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51B5" w14:textId="77777777" w:rsidR="005C7E76" w:rsidRPr="00D2734F" w:rsidRDefault="005C7E76" w:rsidP="00D2734F">
      <w:pPr>
        <w:keepNext/>
        <w:spacing w:line="360" w:lineRule="auto"/>
        <w:ind w:left="4320" w:firstLine="720"/>
        <w:jc w:val="center"/>
        <w:rPr>
          <w:b/>
        </w:rPr>
      </w:pPr>
      <w:r w:rsidRPr="00D2734F">
        <w:rPr>
          <w:b/>
        </w:rPr>
        <w:t xml:space="preserve">Załącznik Nr 1 </w:t>
      </w:r>
    </w:p>
    <w:p w14:paraId="48F1349E" w14:textId="15B2A056" w:rsidR="005C7E76" w:rsidRPr="00D2734F" w:rsidRDefault="005C7E76" w:rsidP="005C7E76">
      <w:pPr>
        <w:keepNext/>
        <w:spacing w:line="360" w:lineRule="auto"/>
        <w:jc w:val="center"/>
        <w:rPr>
          <w:b/>
        </w:rPr>
      </w:pPr>
      <w:r w:rsidRPr="00D2734F">
        <w:rPr>
          <w:b/>
        </w:rPr>
        <w:t xml:space="preserve">                                                                                                        do Zarządzenia Nr  </w:t>
      </w:r>
      <w:r w:rsidR="003E2731">
        <w:rPr>
          <w:b/>
        </w:rPr>
        <w:t>115</w:t>
      </w:r>
      <w:r w:rsidRPr="00D2734F">
        <w:rPr>
          <w:b/>
        </w:rPr>
        <w:t>/2</w:t>
      </w:r>
      <w:r w:rsidR="00F17EF2" w:rsidRPr="00D2734F">
        <w:rPr>
          <w:b/>
        </w:rPr>
        <w:t>2</w:t>
      </w:r>
      <w:r w:rsidRPr="00D2734F">
        <w:rPr>
          <w:b/>
        </w:rPr>
        <w:t xml:space="preserve">  </w:t>
      </w:r>
    </w:p>
    <w:p w14:paraId="687C5D27" w14:textId="77777777" w:rsidR="005C7E76" w:rsidRPr="00D2734F" w:rsidRDefault="005C7E76" w:rsidP="005C7E76">
      <w:pPr>
        <w:keepNext/>
        <w:spacing w:line="360" w:lineRule="auto"/>
        <w:jc w:val="center"/>
        <w:rPr>
          <w:b/>
        </w:rPr>
      </w:pPr>
      <w:r w:rsidRPr="00D2734F">
        <w:rPr>
          <w:b/>
        </w:rPr>
        <w:t xml:space="preserve">                                                                                                        Wójta Gminy Gorzyce  </w:t>
      </w:r>
    </w:p>
    <w:p w14:paraId="2C652A3E" w14:textId="43F784DC" w:rsidR="003E40AC" w:rsidRPr="00D2734F" w:rsidRDefault="005C7E76" w:rsidP="005C7E76">
      <w:pPr>
        <w:keepNext/>
        <w:spacing w:line="360" w:lineRule="auto"/>
        <w:jc w:val="center"/>
        <w:rPr>
          <w:b/>
        </w:rPr>
      </w:pPr>
      <w:r w:rsidRPr="00D2734F">
        <w:rPr>
          <w:b/>
        </w:rPr>
        <w:t xml:space="preserve">                                                                                                         z dnia 30 sierpnia 202</w:t>
      </w:r>
      <w:r w:rsidR="00F17EF2" w:rsidRPr="00D2734F">
        <w:rPr>
          <w:b/>
        </w:rPr>
        <w:t>2</w:t>
      </w:r>
      <w:r w:rsidRPr="00D2734F">
        <w:rPr>
          <w:b/>
        </w:rPr>
        <w:t xml:space="preserve"> r.</w:t>
      </w:r>
    </w:p>
    <w:p w14:paraId="75F07D9E" w14:textId="77777777" w:rsidR="005C7E76" w:rsidRPr="00D2734F" w:rsidRDefault="005C7E76" w:rsidP="005C7E76">
      <w:pPr>
        <w:keepNext/>
        <w:spacing w:line="360" w:lineRule="auto"/>
        <w:jc w:val="center"/>
        <w:rPr>
          <w:b/>
        </w:rPr>
      </w:pPr>
    </w:p>
    <w:p w14:paraId="0958D3C6" w14:textId="65313904" w:rsidR="00D04121" w:rsidRPr="00D2734F" w:rsidRDefault="00951F28" w:rsidP="00D04121">
      <w:pPr>
        <w:keepNext/>
        <w:spacing w:line="360" w:lineRule="auto"/>
        <w:jc w:val="center"/>
        <w:rPr>
          <w:b/>
        </w:rPr>
      </w:pPr>
      <w:r w:rsidRPr="00D2734F">
        <w:rPr>
          <w:b/>
        </w:rPr>
        <w:t xml:space="preserve"> </w:t>
      </w:r>
      <w:r w:rsidR="00D04121" w:rsidRPr="00D2734F">
        <w:rPr>
          <w:b/>
        </w:rPr>
        <w:t>INFORMACJA Z WYKONANIA BUDŻETU GMINY</w:t>
      </w:r>
    </w:p>
    <w:p w14:paraId="2FC1159E" w14:textId="2C99F53C" w:rsidR="00D04121" w:rsidRPr="00D2734F" w:rsidRDefault="00D04121" w:rsidP="00D04121">
      <w:pPr>
        <w:keepNext/>
        <w:spacing w:line="360" w:lineRule="auto"/>
        <w:jc w:val="center"/>
        <w:rPr>
          <w:b/>
        </w:rPr>
      </w:pPr>
      <w:r w:rsidRPr="00D2734F">
        <w:rPr>
          <w:b/>
        </w:rPr>
        <w:t>ZA I PÓŁROCZE 202</w:t>
      </w:r>
      <w:r w:rsidR="00016903" w:rsidRPr="00D2734F">
        <w:rPr>
          <w:b/>
        </w:rPr>
        <w:t>2</w:t>
      </w:r>
      <w:r w:rsidRPr="00D2734F">
        <w:rPr>
          <w:b/>
        </w:rPr>
        <w:t xml:space="preserve"> ROK</w:t>
      </w:r>
    </w:p>
    <w:p w14:paraId="1D671B34" w14:textId="77777777" w:rsidR="00D04121" w:rsidRPr="00D2734F" w:rsidRDefault="00D04121" w:rsidP="00D04121">
      <w:pPr>
        <w:keepNext/>
        <w:spacing w:line="360" w:lineRule="auto"/>
        <w:jc w:val="center"/>
        <w:rPr>
          <w:b/>
        </w:rPr>
      </w:pPr>
    </w:p>
    <w:p w14:paraId="178B5456" w14:textId="56C33FA1" w:rsidR="00D04121" w:rsidRPr="00D2734F" w:rsidRDefault="00D04121" w:rsidP="00D04121">
      <w:pPr>
        <w:keepNext/>
        <w:spacing w:line="360" w:lineRule="auto"/>
        <w:jc w:val="left"/>
        <w:rPr>
          <w:b/>
        </w:rPr>
      </w:pPr>
      <w:r w:rsidRPr="00D2734F">
        <w:rPr>
          <w:b/>
        </w:rPr>
        <w:t xml:space="preserve">  </w:t>
      </w:r>
    </w:p>
    <w:p w14:paraId="572F34CB" w14:textId="07216E94" w:rsidR="00D04121" w:rsidRPr="00D2734F" w:rsidRDefault="00D04121" w:rsidP="00D04121">
      <w:pPr>
        <w:keepNext/>
        <w:spacing w:line="360" w:lineRule="auto"/>
        <w:jc w:val="left"/>
        <w:rPr>
          <w:b/>
          <w:sz w:val="24"/>
        </w:rPr>
      </w:pPr>
      <w:r w:rsidRPr="00D2734F">
        <w:rPr>
          <w:b/>
          <w:sz w:val="24"/>
        </w:rPr>
        <w:t xml:space="preserve">Budżet Gminy, przyjęty </w:t>
      </w:r>
      <w:r w:rsidR="00016903" w:rsidRPr="00D2734F">
        <w:rPr>
          <w:b/>
        </w:rPr>
        <w:t xml:space="preserve">Uchwała Budżetowa na rok 2022 Gminy Gorzyce Nr XLIII/287/21 z dnia </w:t>
      </w:r>
      <w:r w:rsidR="00EF0E5F">
        <w:rPr>
          <w:b/>
        </w:rPr>
        <w:t xml:space="preserve">         </w:t>
      </w:r>
      <w:r w:rsidR="00016903" w:rsidRPr="00D2734F">
        <w:rPr>
          <w:b/>
        </w:rPr>
        <w:t>29 grudnia 2021 r. w</w:t>
      </w:r>
      <w:r w:rsidRPr="00D2734F">
        <w:rPr>
          <w:b/>
          <w:sz w:val="24"/>
        </w:rPr>
        <w:t xml:space="preserve">ynosił: </w:t>
      </w:r>
    </w:p>
    <w:p w14:paraId="234D6433" w14:textId="3C0BC8EB" w:rsidR="005F6CFB" w:rsidRPr="00D2734F" w:rsidRDefault="005F6CFB" w:rsidP="005F6CFB">
      <w:pPr>
        <w:keepNext/>
        <w:spacing w:line="360" w:lineRule="auto"/>
        <w:jc w:val="left"/>
        <w:rPr>
          <w:b/>
          <w:sz w:val="18"/>
          <w:szCs w:val="18"/>
        </w:rPr>
      </w:pPr>
      <w:r w:rsidRPr="00D2734F">
        <w:rPr>
          <w:b/>
          <w:sz w:val="18"/>
          <w:szCs w:val="18"/>
        </w:rPr>
        <w:t>1.</w:t>
      </w:r>
      <w:r w:rsidRPr="00D2734F">
        <w:rPr>
          <w:b/>
          <w:sz w:val="18"/>
          <w:szCs w:val="18"/>
        </w:rPr>
        <w:tab/>
      </w:r>
      <w:r w:rsidR="00016903" w:rsidRPr="00D2734F">
        <w:rPr>
          <w:b/>
          <w:sz w:val="18"/>
          <w:szCs w:val="18"/>
        </w:rPr>
        <w:t>D</w:t>
      </w:r>
      <w:r w:rsidRPr="00D2734F">
        <w:rPr>
          <w:b/>
          <w:sz w:val="18"/>
          <w:szCs w:val="18"/>
        </w:rPr>
        <w:t>ochody w łącznej kwocie  60 041 361,28 zł.</w:t>
      </w:r>
      <w:r w:rsidR="00016903" w:rsidRPr="00D2734F">
        <w:rPr>
          <w:b/>
          <w:sz w:val="18"/>
          <w:szCs w:val="18"/>
        </w:rPr>
        <w:t xml:space="preserve"> </w:t>
      </w:r>
      <w:r w:rsidRPr="00D2734F">
        <w:rPr>
          <w:b/>
          <w:sz w:val="18"/>
          <w:szCs w:val="18"/>
        </w:rPr>
        <w:t xml:space="preserve">z tego : </w:t>
      </w:r>
    </w:p>
    <w:p w14:paraId="6B09B55E" w14:textId="77777777" w:rsidR="005F6CFB" w:rsidRPr="00D2734F" w:rsidRDefault="005F6CFB" w:rsidP="005F6CFB">
      <w:pPr>
        <w:keepNext/>
        <w:spacing w:line="360" w:lineRule="auto"/>
        <w:jc w:val="left"/>
        <w:rPr>
          <w:b/>
          <w:sz w:val="18"/>
          <w:szCs w:val="18"/>
        </w:rPr>
      </w:pPr>
      <w:r w:rsidRPr="00D2734F">
        <w:rPr>
          <w:b/>
          <w:sz w:val="18"/>
          <w:szCs w:val="18"/>
        </w:rPr>
        <w:t xml:space="preserve">a) bieżące w kwocie </w:t>
      </w:r>
      <w:r w:rsidRPr="00D2734F">
        <w:rPr>
          <w:b/>
          <w:sz w:val="18"/>
          <w:szCs w:val="18"/>
        </w:rPr>
        <w:tab/>
      </w:r>
      <w:r w:rsidRPr="00D2734F">
        <w:rPr>
          <w:b/>
          <w:sz w:val="18"/>
          <w:szCs w:val="18"/>
        </w:rPr>
        <w:tab/>
        <w:t xml:space="preserve">  53 029 561,28 zł,</w:t>
      </w:r>
    </w:p>
    <w:p w14:paraId="6E7FC3DE" w14:textId="77777777" w:rsidR="005F6CFB" w:rsidRPr="00D2734F" w:rsidRDefault="005F6CFB" w:rsidP="005F6CFB">
      <w:pPr>
        <w:keepNext/>
        <w:spacing w:line="360" w:lineRule="auto"/>
        <w:jc w:val="left"/>
        <w:rPr>
          <w:b/>
          <w:sz w:val="18"/>
          <w:szCs w:val="18"/>
        </w:rPr>
      </w:pPr>
      <w:r w:rsidRPr="00D2734F">
        <w:rPr>
          <w:b/>
          <w:sz w:val="18"/>
          <w:szCs w:val="18"/>
        </w:rPr>
        <w:t>b) majątkowe w kwocie</w:t>
      </w:r>
      <w:r w:rsidRPr="00D2734F">
        <w:rPr>
          <w:b/>
          <w:sz w:val="18"/>
          <w:szCs w:val="18"/>
        </w:rPr>
        <w:tab/>
        <w:t xml:space="preserve">     7 011 800,00 zł.</w:t>
      </w:r>
    </w:p>
    <w:p w14:paraId="0641E071" w14:textId="0963C189" w:rsidR="005F6CFB" w:rsidRPr="00D2734F" w:rsidRDefault="005F6CFB" w:rsidP="00D04121">
      <w:pPr>
        <w:keepNext/>
        <w:spacing w:line="360" w:lineRule="auto"/>
        <w:jc w:val="left"/>
        <w:rPr>
          <w:b/>
          <w:sz w:val="18"/>
          <w:szCs w:val="18"/>
        </w:rPr>
      </w:pPr>
    </w:p>
    <w:p w14:paraId="53046A01" w14:textId="6B637BE8" w:rsidR="005F6CFB" w:rsidRPr="00D2734F" w:rsidRDefault="005F6CFB" w:rsidP="00D04121">
      <w:pPr>
        <w:keepNext/>
        <w:spacing w:line="360" w:lineRule="auto"/>
        <w:jc w:val="left"/>
        <w:rPr>
          <w:b/>
          <w:sz w:val="18"/>
          <w:szCs w:val="18"/>
        </w:rPr>
      </w:pPr>
    </w:p>
    <w:p w14:paraId="49F715E0" w14:textId="3E1F47FA" w:rsidR="005F6CFB" w:rsidRPr="00D2734F" w:rsidRDefault="005F6CFB" w:rsidP="005F6CFB">
      <w:pPr>
        <w:keepNext/>
        <w:spacing w:line="360" w:lineRule="auto"/>
        <w:jc w:val="left"/>
        <w:rPr>
          <w:b/>
          <w:sz w:val="18"/>
          <w:szCs w:val="18"/>
        </w:rPr>
      </w:pPr>
      <w:r w:rsidRPr="00D2734F">
        <w:rPr>
          <w:b/>
          <w:sz w:val="18"/>
          <w:szCs w:val="18"/>
        </w:rPr>
        <w:t>2.</w:t>
      </w:r>
      <w:r w:rsidRPr="00D2734F">
        <w:rPr>
          <w:b/>
          <w:sz w:val="18"/>
          <w:szCs w:val="18"/>
        </w:rPr>
        <w:tab/>
      </w:r>
      <w:r w:rsidR="00016903" w:rsidRPr="00D2734F">
        <w:rPr>
          <w:b/>
          <w:sz w:val="18"/>
          <w:szCs w:val="18"/>
        </w:rPr>
        <w:t>W</w:t>
      </w:r>
      <w:r w:rsidRPr="00D2734F">
        <w:rPr>
          <w:b/>
          <w:sz w:val="18"/>
          <w:szCs w:val="18"/>
        </w:rPr>
        <w:t>ydatki  w łącznej  kwocie 66 453 354,64 zł.</w:t>
      </w:r>
      <w:r w:rsidR="00016903" w:rsidRPr="00D2734F">
        <w:rPr>
          <w:b/>
          <w:sz w:val="18"/>
          <w:szCs w:val="18"/>
        </w:rPr>
        <w:t xml:space="preserve"> </w:t>
      </w:r>
      <w:r w:rsidRPr="00D2734F">
        <w:rPr>
          <w:b/>
          <w:sz w:val="18"/>
          <w:szCs w:val="18"/>
        </w:rPr>
        <w:t xml:space="preserve">z tego : </w:t>
      </w:r>
    </w:p>
    <w:p w14:paraId="270F1B47" w14:textId="77777777" w:rsidR="005F6CFB" w:rsidRPr="00D2734F" w:rsidRDefault="005F6CFB" w:rsidP="005F6CFB">
      <w:pPr>
        <w:keepNext/>
        <w:spacing w:line="360" w:lineRule="auto"/>
        <w:jc w:val="left"/>
        <w:rPr>
          <w:b/>
          <w:sz w:val="18"/>
          <w:szCs w:val="18"/>
        </w:rPr>
      </w:pPr>
      <w:r w:rsidRPr="00D2734F">
        <w:rPr>
          <w:b/>
          <w:sz w:val="18"/>
          <w:szCs w:val="18"/>
        </w:rPr>
        <w:t>a) bieżące w kwocie</w:t>
      </w:r>
      <w:r w:rsidRPr="00D2734F">
        <w:rPr>
          <w:b/>
          <w:sz w:val="18"/>
          <w:szCs w:val="18"/>
        </w:rPr>
        <w:tab/>
        <w:t xml:space="preserve"> 53 025 548,87 zł.</w:t>
      </w:r>
    </w:p>
    <w:p w14:paraId="099631A9" w14:textId="77777777" w:rsidR="005F6CFB" w:rsidRPr="00D2734F" w:rsidRDefault="005F6CFB" w:rsidP="005F6CFB">
      <w:pPr>
        <w:keepNext/>
        <w:spacing w:line="360" w:lineRule="auto"/>
        <w:jc w:val="left"/>
        <w:rPr>
          <w:b/>
          <w:sz w:val="18"/>
          <w:szCs w:val="18"/>
        </w:rPr>
      </w:pPr>
      <w:r w:rsidRPr="00D2734F">
        <w:rPr>
          <w:b/>
          <w:sz w:val="18"/>
          <w:szCs w:val="18"/>
        </w:rPr>
        <w:t>b) majątkowe w kwocie 13 427 805,77 zł.</w:t>
      </w:r>
    </w:p>
    <w:p w14:paraId="61FBE314" w14:textId="77777777" w:rsidR="005F6CFB" w:rsidRPr="00D2734F" w:rsidRDefault="005F6CFB" w:rsidP="005F6CFB">
      <w:pPr>
        <w:keepNext/>
        <w:spacing w:line="360" w:lineRule="auto"/>
        <w:jc w:val="left"/>
        <w:rPr>
          <w:b/>
          <w:sz w:val="18"/>
          <w:szCs w:val="18"/>
        </w:rPr>
      </w:pPr>
    </w:p>
    <w:p w14:paraId="77A9C4DD" w14:textId="0D47B30B" w:rsidR="00D04121" w:rsidRPr="00D2734F" w:rsidRDefault="00D04121" w:rsidP="00D04121">
      <w:pPr>
        <w:keepLines/>
        <w:spacing w:before="120" w:after="120"/>
        <w:ind w:left="227" w:hanging="227"/>
        <w:rPr>
          <w:b/>
        </w:rPr>
      </w:pPr>
      <w:r w:rsidRPr="00D2734F">
        <w:rPr>
          <w:b/>
        </w:rPr>
        <w:t>Stan budżetu na dzień 30 06. 202</w:t>
      </w:r>
      <w:r w:rsidR="00016903" w:rsidRPr="00D2734F">
        <w:rPr>
          <w:b/>
        </w:rPr>
        <w:t>2</w:t>
      </w:r>
      <w:r w:rsidRPr="00D2734F">
        <w:rPr>
          <w:b/>
        </w:rPr>
        <w:t xml:space="preserve"> r.  </w:t>
      </w:r>
    </w:p>
    <w:p w14:paraId="66618488" w14:textId="46264580" w:rsidR="00016903" w:rsidRPr="00D2734F" w:rsidRDefault="00016903" w:rsidP="00D04121">
      <w:pPr>
        <w:keepLines/>
        <w:spacing w:before="120" w:after="120"/>
        <w:ind w:left="227" w:hanging="227"/>
        <w:rPr>
          <w:b/>
        </w:rPr>
      </w:pPr>
    </w:p>
    <w:p w14:paraId="72EB478F" w14:textId="77777777" w:rsidR="00016903" w:rsidRPr="00D2734F" w:rsidRDefault="00016903" w:rsidP="00016903">
      <w:pPr>
        <w:keepLines/>
        <w:spacing w:before="120" w:after="120"/>
        <w:ind w:left="227" w:hanging="227"/>
        <w:rPr>
          <w:u w:color="000000"/>
        </w:rPr>
      </w:pPr>
      <w:r w:rsidRPr="00D2734F">
        <w:rPr>
          <w:b/>
        </w:rPr>
        <w:t>I. </w:t>
      </w:r>
      <w:r w:rsidRPr="00D2734F">
        <w:rPr>
          <w:u w:color="000000"/>
        </w:rPr>
        <w:t>Realizacja budżetu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2417"/>
        <w:gridCol w:w="2328"/>
        <w:gridCol w:w="1336"/>
      </w:tblGrid>
      <w:tr w:rsidR="00D2734F" w:rsidRPr="00D2734F" w14:paraId="00AEDFD3"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47252ED0" w14:textId="77777777" w:rsidR="00016903" w:rsidRPr="00D2734F" w:rsidRDefault="00016903" w:rsidP="00762125">
            <w:pPr>
              <w:rPr>
                <w:u w:color="000000"/>
              </w:rPr>
            </w:pP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7881B0C2" w14:textId="77777777" w:rsidR="00016903" w:rsidRPr="00D2734F" w:rsidRDefault="00016903" w:rsidP="00762125">
            <w:pPr>
              <w:jc w:val="center"/>
              <w:rPr>
                <w:u w:color="000000"/>
              </w:rPr>
            </w:pPr>
            <w:r w:rsidRPr="00D2734F">
              <w:rPr>
                <w:sz w:val="18"/>
              </w:rPr>
              <w:t>Plan</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22670275" w14:textId="77777777" w:rsidR="00016903" w:rsidRPr="00D2734F" w:rsidRDefault="00016903" w:rsidP="00762125">
            <w:pPr>
              <w:jc w:val="center"/>
              <w:rPr>
                <w:u w:color="000000"/>
              </w:rPr>
            </w:pPr>
            <w:r w:rsidRPr="00D2734F">
              <w:rPr>
                <w:sz w:val="18"/>
              </w:rPr>
              <w:t>wykonanie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D5FF45" w14:textId="77777777" w:rsidR="00016903" w:rsidRPr="00D2734F" w:rsidRDefault="00016903" w:rsidP="00762125">
            <w:pPr>
              <w:jc w:val="center"/>
              <w:rPr>
                <w:u w:color="000000"/>
              </w:rPr>
            </w:pPr>
            <w:r w:rsidRPr="00D2734F">
              <w:rPr>
                <w:sz w:val="18"/>
              </w:rPr>
              <w:t>% wyk.</w:t>
            </w:r>
          </w:p>
        </w:tc>
      </w:tr>
      <w:tr w:rsidR="00D2734F" w:rsidRPr="00D2734F" w14:paraId="321D5A2F"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4FCD4864" w14:textId="77777777" w:rsidR="00016903" w:rsidRPr="00D2734F" w:rsidRDefault="00016903" w:rsidP="00762125">
            <w:pPr>
              <w:jc w:val="left"/>
              <w:rPr>
                <w:u w:color="000000"/>
              </w:rPr>
            </w:pPr>
            <w:r w:rsidRPr="00D2734F">
              <w:rPr>
                <w:sz w:val="18"/>
              </w:rPr>
              <w:t>Dochody</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115EFAA6" w14:textId="77777777" w:rsidR="00016903" w:rsidRPr="00D2734F" w:rsidRDefault="00016903" w:rsidP="00762125">
            <w:pPr>
              <w:jc w:val="right"/>
              <w:rPr>
                <w:u w:color="000000"/>
              </w:rPr>
            </w:pPr>
            <w:r w:rsidRPr="00D2734F">
              <w:rPr>
                <w:sz w:val="18"/>
              </w:rPr>
              <w:t>64 774 143,16</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03C27AD7" w14:textId="77777777" w:rsidR="00016903" w:rsidRPr="00D2734F" w:rsidRDefault="00016903" w:rsidP="00762125">
            <w:pPr>
              <w:jc w:val="right"/>
              <w:rPr>
                <w:u w:color="000000"/>
              </w:rPr>
            </w:pPr>
            <w:r w:rsidRPr="00D2734F">
              <w:rPr>
                <w:sz w:val="18"/>
              </w:rPr>
              <w:t>33 533 186,04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EF36FD" w14:textId="77777777" w:rsidR="00016903" w:rsidRPr="00D2734F" w:rsidRDefault="00016903" w:rsidP="00762125">
            <w:pPr>
              <w:jc w:val="center"/>
              <w:rPr>
                <w:u w:color="000000"/>
              </w:rPr>
            </w:pPr>
            <w:r w:rsidRPr="00D2734F">
              <w:rPr>
                <w:sz w:val="18"/>
              </w:rPr>
              <w:t>51,77</w:t>
            </w:r>
          </w:p>
        </w:tc>
      </w:tr>
      <w:tr w:rsidR="00D2734F" w:rsidRPr="00D2734F" w14:paraId="76800E33"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2B19817C" w14:textId="77777777" w:rsidR="00016903" w:rsidRPr="00D2734F" w:rsidRDefault="00016903" w:rsidP="00762125">
            <w:pPr>
              <w:jc w:val="left"/>
              <w:rPr>
                <w:u w:color="000000"/>
              </w:rPr>
            </w:pPr>
            <w:r w:rsidRPr="00D2734F">
              <w:rPr>
                <w:sz w:val="18"/>
              </w:rPr>
              <w:t>Wydatki</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0C8945AC" w14:textId="77777777" w:rsidR="00016903" w:rsidRPr="00D2734F" w:rsidRDefault="00016903" w:rsidP="00762125">
            <w:pPr>
              <w:jc w:val="right"/>
              <w:rPr>
                <w:u w:color="000000"/>
              </w:rPr>
            </w:pPr>
            <w:r w:rsidRPr="00D2734F">
              <w:rPr>
                <w:sz w:val="18"/>
              </w:rPr>
              <w:t>76 340 309,45</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09427FE0" w14:textId="77777777" w:rsidR="00016903" w:rsidRPr="00D2734F" w:rsidRDefault="00016903" w:rsidP="00762125">
            <w:pPr>
              <w:jc w:val="right"/>
              <w:rPr>
                <w:u w:color="000000"/>
              </w:rPr>
            </w:pPr>
            <w:r w:rsidRPr="00D2734F">
              <w:rPr>
                <w:sz w:val="18"/>
              </w:rPr>
              <w:t>31 175 009,26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30642E" w14:textId="77777777" w:rsidR="00016903" w:rsidRPr="00D2734F" w:rsidRDefault="00016903" w:rsidP="00762125">
            <w:pPr>
              <w:jc w:val="center"/>
              <w:rPr>
                <w:u w:color="000000"/>
              </w:rPr>
            </w:pPr>
            <w:r w:rsidRPr="00D2734F">
              <w:rPr>
                <w:sz w:val="18"/>
              </w:rPr>
              <w:t>40,84</w:t>
            </w:r>
          </w:p>
        </w:tc>
      </w:tr>
      <w:tr w:rsidR="00D2734F" w:rsidRPr="00D2734F" w14:paraId="213784F8"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29ADC466" w14:textId="77777777" w:rsidR="00016903" w:rsidRPr="00D2734F" w:rsidRDefault="00016903" w:rsidP="00762125">
            <w:pPr>
              <w:jc w:val="left"/>
              <w:rPr>
                <w:u w:color="000000"/>
              </w:rPr>
            </w:pPr>
            <w:r w:rsidRPr="00D2734F">
              <w:rPr>
                <w:sz w:val="18"/>
              </w:rPr>
              <w:t>Nadwyżka /Deficyt</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0A5438ED" w14:textId="77777777" w:rsidR="00016903" w:rsidRPr="00D2734F" w:rsidRDefault="00016903" w:rsidP="00762125">
            <w:pPr>
              <w:jc w:val="right"/>
              <w:rPr>
                <w:u w:color="000000"/>
              </w:rPr>
            </w:pPr>
            <w:r w:rsidRPr="00D2734F">
              <w:rPr>
                <w:sz w:val="18"/>
              </w:rPr>
              <w:t>-11 566 166,29</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5C189498" w14:textId="77777777" w:rsidR="00016903" w:rsidRPr="00D2734F" w:rsidRDefault="00016903" w:rsidP="00762125">
            <w:pPr>
              <w:jc w:val="right"/>
              <w:rPr>
                <w:u w:color="000000"/>
              </w:rPr>
            </w:pPr>
            <w:r w:rsidRPr="00D2734F">
              <w:rPr>
                <w:sz w:val="18"/>
              </w:rPr>
              <w:t>2 358 176,78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096369" w14:textId="77777777" w:rsidR="00016903" w:rsidRPr="00D2734F" w:rsidRDefault="00016903" w:rsidP="00762125">
            <w:pPr>
              <w:jc w:val="center"/>
              <w:rPr>
                <w:u w:color="000000"/>
              </w:rPr>
            </w:pPr>
            <w:r w:rsidRPr="00D2734F">
              <w:rPr>
                <w:sz w:val="18"/>
              </w:rPr>
              <w:t>-20,39</w:t>
            </w:r>
          </w:p>
        </w:tc>
      </w:tr>
      <w:tr w:rsidR="00D2734F" w:rsidRPr="00D2734F" w14:paraId="75DF732E"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69F4DF0E" w14:textId="77777777" w:rsidR="00016903" w:rsidRPr="00D2734F" w:rsidRDefault="00016903" w:rsidP="00762125">
            <w:pPr>
              <w:jc w:val="left"/>
              <w:rPr>
                <w:u w:color="000000"/>
              </w:rPr>
            </w:pPr>
            <w:r w:rsidRPr="00D2734F">
              <w:rPr>
                <w:sz w:val="18"/>
              </w:rPr>
              <w:t>Przychody</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721E086E" w14:textId="77777777" w:rsidR="00016903" w:rsidRPr="00D2734F" w:rsidRDefault="00016903" w:rsidP="00762125">
            <w:pPr>
              <w:jc w:val="right"/>
              <w:rPr>
                <w:u w:color="000000"/>
              </w:rPr>
            </w:pPr>
            <w:r w:rsidRPr="00D2734F">
              <w:rPr>
                <w:sz w:val="18"/>
              </w:rPr>
              <w:t>12 446 166,29</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053656D4" w14:textId="77777777" w:rsidR="00016903" w:rsidRPr="00D2734F" w:rsidRDefault="00016903" w:rsidP="00762125">
            <w:pPr>
              <w:jc w:val="right"/>
              <w:rPr>
                <w:u w:color="000000"/>
              </w:rPr>
            </w:pPr>
            <w:r w:rsidRPr="00D2734F">
              <w:rPr>
                <w:sz w:val="18"/>
              </w:rPr>
              <w:t>12 725 471,48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ADC807" w14:textId="77777777" w:rsidR="00016903" w:rsidRPr="00D2734F" w:rsidRDefault="00016903" w:rsidP="00762125">
            <w:pPr>
              <w:jc w:val="center"/>
              <w:rPr>
                <w:u w:color="000000"/>
              </w:rPr>
            </w:pPr>
            <w:r w:rsidRPr="00D2734F">
              <w:rPr>
                <w:sz w:val="18"/>
              </w:rPr>
              <w:t>102,24</w:t>
            </w:r>
          </w:p>
        </w:tc>
      </w:tr>
      <w:tr w:rsidR="00D2734F" w:rsidRPr="00D2734F" w14:paraId="2CCA2EE6" w14:textId="77777777" w:rsidTr="00762125">
        <w:tc>
          <w:tcPr>
            <w:tcW w:w="3825" w:type="dxa"/>
            <w:tcBorders>
              <w:top w:val="single" w:sz="2" w:space="0" w:color="auto"/>
              <w:left w:val="single" w:sz="2" w:space="0" w:color="auto"/>
              <w:bottom w:val="single" w:sz="2" w:space="0" w:color="auto"/>
              <w:right w:val="single" w:sz="2" w:space="0" w:color="auto"/>
            </w:tcBorders>
            <w:tcMar>
              <w:top w:w="100" w:type="dxa"/>
            </w:tcMar>
          </w:tcPr>
          <w:p w14:paraId="1852A639" w14:textId="77777777" w:rsidR="00016903" w:rsidRPr="00D2734F" w:rsidRDefault="00016903" w:rsidP="00762125">
            <w:pPr>
              <w:jc w:val="left"/>
              <w:rPr>
                <w:u w:color="000000"/>
              </w:rPr>
            </w:pPr>
            <w:r w:rsidRPr="00D2734F">
              <w:rPr>
                <w:sz w:val="18"/>
              </w:rPr>
              <w:t>Rozchody</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35BF8B96" w14:textId="77777777" w:rsidR="00016903" w:rsidRPr="00D2734F" w:rsidRDefault="00016903" w:rsidP="00762125">
            <w:pPr>
              <w:jc w:val="right"/>
              <w:rPr>
                <w:u w:color="000000"/>
              </w:rPr>
            </w:pPr>
            <w:r w:rsidRPr="00D2734F">
              <w:rPr>
                <w:sz w:val="18"/>
              </w:rPr>
              <w:t>880 000,00</w:t>
            </w:r>
          </w:p>
        </w:tc>
        <w:tc>
          <w:tcPr>
            <w:tcW w:w="2355" w:type="dxa"/>
            <w:tcBorders>
              <w:top w:val="single" w:sz="2" w:space="0" w:color="auto"/>
              <w:left w:val="single" w:sz="2" w:space="0" w:color="auto"/>
              <w:bottom w:val="single" w:sz="2" w:space="0" w:color="auto"/>
              <w:right w:val="single" w:sz="2" w:space="0" w:color="auto"/>
            </w:tcBorders>
            <w:tcMar>
              <w:top w:w="100" w:type="dxa"/>
            </w:tcMar>
          </w:tcPr>
          <w:p w14:paraId="105AB9C9" w14:textId="77777777" w:rsidR="00016903" w:rsidRPr="00D2734F" w:rsidRDefault="00016903" w:rsidP="00762125">
            <w:pPr>
              <w:jc w:val="right"/>
              <w:rPr>
                <w:u w:color="000000"/>
              </w:rPr>
            </w:pPr>
            <w:r w:rsidRPr="00D2734F">
              <w:rPr>
                <w:sz w:val="18"/>
              </w:rPr>
              <w:t>440 000,00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9601A8" w14:textId="77777777" w:rsidR="00016903" w:rsidRPr="00D2734F" w:rsidRDefault="00016903" w:rsidP="00762125">
            <w:pPr>
              <w:jc w:val="center"/>
              <w:rPr>
                <w:u w:color="000000"/>
              </w:rPr>
            </w:pPr>
            <w:r w:rsidRPr="00D2734F">
              <w:rPr>
                <w:sz w:val="18"/>
              </w:rPr>
              <w:t>50,00</w:t>
            </w:r>
          </w:p>
        </w:tc>
      </w:tr>
    </w:tbl>
    <w:p w14:paraId="6375EF1D" w14:textId="77777777" w:rsidR="00016903" w:rsidRPr="00D2734F" w:rsidRDefault="00016903" w:rsidP="00016903">
      <w:pPr>
        <w:keepLines/>
        <w:spacing w:before="120" w:after="120"/>
        <w:ind w:left="227" w:hanging="227"/>
        <w:rPr>
          <w:u w:color="000000"/>
        </w:rPr>
      </w:pPr>
      <w:r w:rsidRPr="00D2734F">
        <w:rPr>
          <w:b/>
        </w:rPr>
        <w:t>II. </w:t>
      </w:r>
      <w:r w:rsidRPr="00D2734F">
        <w:rPr>
          <w:u w:color="000000"/>
        </w:rPr>
        <w:t>Realizacja dochodów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750"/>
        <w:gridCol w:w="1750"/>
        <w:gridCol w:w="1010"/>
        <w:gridCol w:w="2638"/>
      </w:tblGrid>
      <w:tr w:rsidR="00D2734F" w:rsidRPr="00D2734F" w14:paraId="55919F10" w14:textId="77777777" w:rsidTr="00762125">
        <w:tc>
          <w:tcPr>
            <w:tcW w:w="2745" w:type="dxa"/>
            <w:tcBorders>
              <w:top w:val="single" w:sz="2" w:space="0" w:color="auto"/>
              <w:left w:val="single" w:sz="2" w:space="0" w:color="auto"/>
              <w:bottom w:val="single" w:sz="2" w:space="0" w:color="auto"/>
              <w:right w:val="single" w:sz="2" w:space="0" w:color="auto"/>
            </w:tcBorders>
            <w:tcMar>
              <w:top w:w="100" w:type="dxa"/>
            </w:tcMar>
          </w:tcPr>
          <w:p w14:paraId="3E632944" w14:textId="77777777" w:rsidR="00016903" w:rsidRPr="00D2734F" w:rsidRDefault="00016903" w:rsidP="00762125">
            <w:pPr>
              <w:rPr>
                <w:u w:color="000000"/>
              </w:rPr>
            </w:pP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D32E799" w14:textId="77777777" w:rsidR="00016903" w:rsidRPr="00D2734F" w:rsidRDefault="00016903" w:rsidP="00762125">
            <w:pPr>
              <w:jc w:val="center"/>
              <w:rPr>
                <w:u w:color="000000"/>
              </w:rPr>
            </w:pPr>
            <w:r w:rsidRPr="00D2734F">
              <w:rPr>
                <w:b/>
                <w:sz w:val="18"/>
              </w:rPr>
              <w:t>Plan</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24EBC6E1" w14:textId="77777777" w:rsidR="00016903" w:rsidRPr="00D2734F" w:rsidRDefault="00016903" w:rsidP="00762125">
            <w:pPr>
              <w:jc w:val="center"/>
              <w:rPr>
                <w:u w:color="000000"/>
              </w:rPr>
            </w:pPr>
            <w:r w:rsidRPr="00D2734F">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0439679B" w14:textId="77777777" w:rsidR="00016903" w:rsidRPr="00D2734F" w:rsidRDefault="00016903" w:rsidP="00762125">
            <w:pPr>
              <w:jc w:val="center"/>
              <w:rPr>
                <w:u w:color="000000"/>
              </w:rPr>
            </w:pPr>
            <w:r w:rsidRPr="00D2734F">
              <w:rPr>
                <w:b/>
                <w:sz w:val="18"/>
              </w:rPr>
              <w:t>% wyk.</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29484BD3" w14:textId="77777777" w:rsidR="00016903" w:rsidRPr="00D2734F" w:rsidRDefault="00016903" w:rsidP="00762125">
            <w:pPr>
              <w:jc w:val="center"/>
              <w:rPr>
                <w:u w:color="000000"/>
              </w:rPr>
            </w:pPr>
            <w:r w:rsidRPr="00D2734F">
              <w:rPr>
                <w:b/>
                <w:sz w:val="18"/>
              </w:rPr>
              <w:t xml:space="preserve"> % do dochodów ogółem</w:t>
            </w:r>
          </w:p>
        </w:tc>
      </w:tr>
      <w:tr w:rsidR="00D2734F" w:rsidRPr="00D2734F" w14:paraId="6C2DA132" w14:textId="77777777" w:rsidTr="00762125">
        <w:tc>
          <w:tcPr>
            <w:tcW w:w="2745" w:type="dxa"/>
            <w:tcBorders>
              <w:top w:val="single" w:sz="2" w:space="0" w:color="auto"/>
              <w:left w:val="single" w:sz="2" w:space="0" w:color="auto"/>
              <w:bottom w:val="single" w:sz="2" w:space="0" w:color="auto"/>
              <w:right w:val="single" w:sz="2" w:space="0" w:color="auto"/>
            </w:tcBorders>
            <w:tcMar>
              <w:top w:w="100" w:type="dxa"/>
            </w:tcMar>
          </w:tcPr>
          <w:p w14:paraId="4E90189B" w14:textId="77777777" w:rsidR="00016903" w:rsidRPr="00D2734F" w:rsidRDefault="00016903" w:rsidP="00762125">
            <w:pPr>
              <w:jc w:val="left"/>
              <w:rPr>
                <w:u w:color="000000"/>
              </w:rPr>
            </w:pPr>
            <w:r w:rsidRPr="00D2734F">
              <w:rPr>
                <w:sz w:val="18"/>
              </w:rPr>
              <w:t>Dochody ogółem, z tego:</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090CCC73" w14:textId="77777777" w:rsidR="00016903" w:rsidRPr="00D2734F" w:rsidRDefault="00016903" w:rsidP="00762125">
            <w:pPr>
              <w:jc w:val="right"/>
              <w:rPr>
                <w:u w:color="000000"/>
              </w:rPr>
            </w:pPr>
            <w:r w:rsidRPr="00D2734F">
              <w:rPr>
                <w:sz w:val="18"/>
              </w:rPr>
              <w:t>64 774 143,16</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4B0C1EF5" w14:textId="77777777" w:rsidR="00016903" w:rsidRPr="00D2734F" w:rsidRDefault="00016903" w:rsidP="00762125">
            <w:pPr>
              <w:jc w:val="right"/>
              <w:rPr>
                <w:u w:color="000000"/>
              </w:rPr>
            </w:pPr>
            <w:r w:rsidRPr="00D2734F">
              <w:rPr>
                <w:sz w:val="18"/>
              </w:rPr>
              <w:t>33 533 186,04</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2B0C8C46" w14:textId="77777777" w:rsidR="00016903" w:rsidRPr="00D2734F" w:rsidRDefault="00016903" w:rsidP="00762125">
            <w:pPr>
              <w:jc w:val="center"/>
              <w:rPr>
                <w:u w:color="000000"/>
              </w:rPr>
            </w:pPr>
            <w:r w:rsidRPr="00D2734F">
              <w:rPr>
                <w:sz w:val="18"/>
              </w:rPr>
              <w:t>51,77</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1B6E2928" w14:textId="77777777" w:rsidR="00016903" w:rsidRPr="00D2734F" w:rsidRDefault="00016903" w:rsidP="00762125">
            <w:pPr>
              <w:jc w:val="center"/>
              <w:rPr>
                <w:u w:color="000000"/>
              </w:rPr>
            </w:pPr>
            <w:r w:rsidRPr="00D2734F">
              <w:rPr>
                <w:sz w:val="18"/>
              </w:rPr>
              <w:t>x</w:t>
            </w:r>
          </w:p>
        </w:tc>
      </w:tr>
      <w:tr w:rsidR="00D2734F" w:rsidRPr="00D2734F" w14:paraId="434A2B2F" w14:textId="77777777" w:rsidTr="00762125">
        <w:tc>
          <w:tcPr>
            <w:tcW w:w="2745" w:type="dxa"/>
            <w:tcBorders>
              <w:top w:val="single" w:sz="2" w:space="0" w:color="auto"/>
              <w:left w:val="single" w:sz="2" w:space="0" w:color="auto"/>
              <w:bottom w:val="single" w:sz="2" w:space="0" w:color="auto"/>
              <w:right w:val="single" w:sz="2" w:space="0" w:color="auto"/>
            </w:tcBorders>
            <w:tcMar>
              <w:top w:w="100" w:type="dxa"/>
            </w:tcMar>
          </w:tcPr>
          <w:p w14:paraId="2D8DE7D0" w14:textId="77777777" w:rsidR="00016903" w:rsidRPr="00D2734F" w:rsidRDefault="00016903" w:rsidP="00762125">
            <w:pPr>
              <w:jc w:val="left"/>
              <w:rPr>
                <w:u w:color="000000"/>
              </w:rPr>
            </w:pPr>
            <w:r w:rsidRPr="00D2734F">
              <w:rPr>
                <w:sz w:val="18"/>
              </w:rPr>
              <w:t>majątkowe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3802D8BA" w14:textId="77777777" w:rsidR="00016903" w:rsidRPr="00D2734F" w:rsidRDefault="00016903" w:rsidP="00762125">
            <w:pPr>
              <w:jc w:val="right"/>
              <w:rPr>
                <w:u w:color="000000"/>
              </w:rPr>
            </w:pPr>
            <w:r w:rsidRPr="00D2734F">
              <w:rPr>
                <w:sz w:val="18"/>
              </w:rPr>
              <w:t>9 658 533,26</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604119F5" w14:textId="77777777" w:rsidR="00016903" w:rsidRPr="00D2734F" w:rsidRDefault="00016903" w:rsidP="00762125">
            <w:pPr>
              <w:jc w:val="right"/>
              <w:rPr>
                <w:u w:color="000000"/>
              </w:rPr>
            </w:pPr>
            <w:r w:rsidRPr="00D2734F">
              <w:rPr>
                <w:sz w:val="18"/>
              </w:rPr>
              <w:t>309 003,76</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C8DA34C" w14:textId="77777777" w:rsidR="00016903" w:rsidRPr="00D2734F" w:rsidRDefault="00016903" w:rsidP="00762125">
            <w:pPr>
              <w:jc w:val="center"/>
              <w:rPr>
                <w:u w:color="000000"/>
              </w:rPr>
            </w:pPr>
            <w:r w:rsidRPr="00D2734F">
              <w:rPr>
                <w:sz w:val="18"/>
              </w:rPr>
              <w:t>3,20</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20BE658A" w14:textId="77777777" w:rsidR="00016903" w:rsidRPr="00D2734F" w:rsidRDefault="00016903" w:rsidP="00762125">
            <w:pPr>
              <w:jc w:val="center"/>
              <w:rPr>
                <w:u w:color="000000"/>
              </w:rPr>
            </w:pPr>
            <w:r w:rsidRPr="00D2734F">
              <w:rPr>
                <w:sz w:val="18"/>
              </w:rPr>
              <w:t>0,92</w:t>
            </w:r>
          </w:p>
        </w:tc>
      </w:tr>
      <w:tr w:rsidR="00D2734F" w:rsidRPr="00D2734F" w14:paraId="1ACFCC25" w14:textId="77777777" w:rsidTr="00762125">
        <w:tc>
          <w:tcPr>
            <w:tcW w:w="2745" w:type="dxa"/>
            <w:tcBorders>
              <w:top w:val="single" w:sz="2" w:space="0" w:color="auto"/>
              <w:left w:val="single" w:sz="2" w:space="0" w:color="auto"/>
              <w:bottom w:val="single" w:sz="2" w:space="0" w:color="auto"/>
              <w:right w:val="single" w:sz="2" w:space="0" w:color="auto"/>
            </w:tcBorders>
            <w:tcMar>
              <w:top w:w="100" w:type="dxa"/>
            </w:tcMar>
          </w:tcPr>
          <w:p w14:paraId="0F6791EE" w14:textId="77777777" w:rsidR="00016903" w:rsidRPr="00D2734F" w:rsidRDefault="00016903" w:rsidP="00762125">
            <w:pPr>
              <w:jc w:val="left"/>
              <w:rPr>
                <w:u w:color="000000"/>
              </w:rPr>
            </w:pPr>
            <w:r w:rsidRPr="00D2734F">
              <w:rPr>
                <w:sz w:val="18"/>
              </w:rPr>
              <w:t>bieżące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13560180" w14:textId="77777777" w:rsidR="00016903" w:rsidRPr="00D2734F" w:rsidRDefault="00016903" w:rsidP="00762125">
            <w:pPr>
              <w:jc w:val="right"/>
              <w:rPr>
                <w:u w:color="000000"/>
              </w:rPr>
            </w:pPr>
            <w:r w:rsidRPr="00D2734F">
              <w:rPr>
                <w:sz w:val="18"/>
              </w:rPr>
              <w:t>55 115 609,90</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65843B27" w14:textId="77777777" w:rsidR="00016903" w:rsidRPr="00D2734F" w:rsidRDefault="00016903" w:rsidP="00762125">
            <w:pPr>
              <w:jc w:val="right"/>
              <w:rPr>
                <w:u w:color="000000"/>
              </w:rPr>
            </w:pPr>
            <w:r w:rsidRPr="00D2734F">
              <w:rPr>
                <w:sz w:val="18"/>
              </w:rPr>
              <w:t>33 224 182,28</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1CDE3517" w14:textId="77777777" w:rsidR="00016903" w:rsidRPr="00D2734F" w:rsidRDefault="00016903" w:rsidP="00762125">
            <w:pPr>
              <w:jc w:val="center"/>
              <w:rPr>
                <w:u w:color="000000"/>
              </w:rPr>
            </w:pPr>
            <w:r w:rsidRPr="00D2734F">
              <w:rPr>
                <w:sz w:val="18"/>
              </w:rPr>
              <w:t>60,28</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13A778BE" w14:textId="77777777" w:rsidR="00016903" w:rsidRPr="00D2734F" w:rsidRDefault="00016903" w:rsidP="00762125">
            <w:pPr>
              <w:jc w:val="center"/>
              <w:rPr>
                <w:u w:color="000000"/>
              </w:rPr>
            </w:pPr>
            <w:r w:rsidRPr="00D2734F">
              <w:rPr>
                <w:sz w:val="18"/>
              </w:rPr>
              <w:t>99,08</w:t>
            </w:r>
          </w:p>
        </w:tc>
      </w:tr>
    </w:tbl>
    <w:p w14:paraId="30D766FB" w14:textId="77777777" w:rsidR="00016903" w:rsidRPr="00D2734F" w:rsidRDefault="00016903" w:rsidP="00016903">
      <w:pPr>
        <w:keepLines/>
        <w:spacing w:before="120" w:after="120"/>
        <w:ind w:left="227" w:hanging="227"/>
        <w:rPr>
          <w:u w:color="000000"/>
        </w:rPr>
      </w:pPr>
      <w:r w:rsidRPr="00D2734F">
        <w:rPr>
          <w:b/>
        </w:rPr>
        <w:t>III. </w:t>
      </w:r>
      <w:r w:rsidRPr="00D2734F">
        <w:rPr>
          <w:u w:color="000000"/>
        </w:rPr>
        <w:t>Realizacja wydatków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765"/>
        <w:gridCol w:w="1765"/>
        <w:gridCol w:w="1010"/>
        <w:gridCol w:w="2668"/>
      </w:tblGrid>
      <w:tr w:rsidR="00D2734F" w:rsidRPr="00D2734F" w14:paraId="41241BF4" w14:textId="77777777" w:rsidTr="00762125">
        <w:tc>
          <w:tcPr>
            <w:tcW w:w="2685" w:type="dxa"/>
            <w:tcBorders>
              <w:top w:val="single" w:sz="2" w:space="0" w:color="auto"/>
              <w:left w:val="single" w:sz="2" w:space="0" w:color="auto"/>
              <w:bottom w:val="single" w:sz="2" w:space="0" w:color="auto"/>
              <w:right w:val="single" w:sz="2" w:space="0" w:color="auto"/>
            </w:tcBorders>
            <w:tcMar>
              <w:top w:w="100" w:type="dxa"/>
            </w:tcMar>
          </w:tcPr>
          <w:p w14:paraId="52968638" w14:textId="77777777" w:rsidR="00016903" w:rsidRPr="00D2734F" w:rsidRDefault="00016903" w:rsidP="00762125">
            <w:pPr>
              <w:rPr>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73A806C8" w14:textId="77777777" w:rsidR="00016903" w:rsidRPr="00D2734F" w:rsidRDefault="00016903" w:rsidP="00762125">
            <w:pPr>
              <w:jc w:val="center"/>
              <w:rPr>
                <w:u w:color="000000"/>
              </w:rPr>
            </w:pPr>
            <w:r w:rsidRPr="00D2734F">
              <w:rPr>
                <w:b/>
                <w:sz w:val="18"/>
              </w:rPr>
              <w:t>Plan</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10190AD7" w14:textId="77777777" w:rsidR="00016903" w:rsidRPr="00D2734F" w:rsidRDefault="00016903" w:rsidP="00762125">
            <w:pPr>
              <w:jc w:val="center"/>
              <w:rPr>
                <w:u w:color="000000"/>
              </w:rPr>
            </w:pPr>
            <w:r w:rsidRPr="00D2734F">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2BC1880A" w14:textId="77777777" w:rsidR="00016903" w:rsidRPr="00D2734F" w:rsidRDefault="00016903" w:rsidP="00762125">
            <w:pPr>
              <w:jc w:val="center"/>
              <w:rPr>
                <w:u w:color="000000"/>
              </w:rPr>
            </w:pPr>
            <w:r w:rsidRPr="00D2734F">
              <w:rPr>
                <w:b/>
                <w:sz w:val="18"/>
              </w:rPr>
              <w:t>% wyk.</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3A8CA85F" w14:textId="77777777" w:rsidR="00016903" w:rsidRPr="00D2734F" w:rsidRDefault="00016903" w:rsidP="00762125">
            <w:pPr>
              <w:jc w:val="center"/>
              <w:rPr>
                <w:u w:color="000000"/>
              </w:rPr>
            </w:pPr>
            <w:r w:rsidRPr="00D2734F">
              <w:rPr>
                <w:b/>
                <w:sz w:val="18"/>
              </w:rPr>
              <w:t xml:space="preserve"> % do wydatków ogółem</w:t>
            </w:r>
          </w:p>
        </w:tc>
      </w:tr>
      <w:tr w:rsidR="00D2734F" w:rsidRPr="00D2734F" w14:paraId="7B2D1A3D" w14:textId="77777777" w:rsidTr="00762125">
        <w:tc>
          <w:tcPr>
            <w:tcW w:w="2685" w:type="dxa"/>
            <w:tcBorders>
              <w:top w:val="single" w:sz="2" w:space="0" w:color="auto"/>
              <w:left w:val="single" w:sz="2" w:space="0" w:color="auto"/>
              <w:bottom w:val="single" w:sz="2" w:space="0" w:color="auto"/>
              <w:right w:val="single" w:sz="2" w:space="0" w:color="auto"/>
            </w:tcBorders>
            <w:tcMar>
              <w:top w:w="100" w:type="dxa"/>
            </w:tcMar>
          </w:tcPr>
          <w:p w14:paraId="21513882" w14:textId="77777777" w:rsidR="00016903" w:rsidRPr="00D2734F" w:rsidRDefault="00016903" w:rsidP="00762125">
            <w:pPr>
              <w:jc w:val="left"/>
              <w:rPr>
                <w:u w:color="000000"/>
              </w:rPr>
            </w:pPr>
            <w:r w:rsidRPr="00D2734F">
              <w:rPr>
                <w:sz w:val="18"/>
              </w:rPr>
              <w:t>Wydatki ogółem, z tego:</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43F19709" w14:textId="77777777" w:rsidR="00016903" w:rsidRPr="00D2734F" w:rsidRDefault="00016903" w:rsidP="00762125">
            <w:pPr>
              <w:jc w:val="right"/>
              <w:rPr>
                <w:u w:color="000000"/>
              </w:rPr>
            </w:pPr>
            <w:r w:rsidRPr="00D2734F">
              <w:rPr>
                <w:sz w:val="18"/>
              </w:rPr>
              <w:t>76 340 309,45</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263C1CDF" w14:textId="77777777" w:rsidR="00016903" w:rsidRPr="00D2734F" w:rsidRDefault="00016903" w:rsidP="00762125">
            <w:pPr>
              <w:jc w:val="right"/>
              <w:rPr>
                <w:u w:color="000000"/>
              </w:rPr>
            </w:pPr>
            <w:r w:rsidRPr="00D2734F">
              <w:rPr>
                <w:sz w:val="18"/>
              </w:rPr>
              <w:t>31 175 009,26</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B2C605D" w14:textId="77777777" w:rsidR="00016903" w:rsidRPr="00D2734F" w:rsidRDefault="00016903" w:rsidP="00762125">
            <w:pPr>
              <w:jc w:val="center"/>
              <w:rPr>
                <w:u w:color="000000"/>
              </w:rPr>
            </w:pPr>
            <w:r w:rsidRPr="00D2734F">
              <w:rPr>
                <w:sz w:val="18"/>
              </w:rPr>
              <w:t>40,84</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2079C952" w14:textId="77777777" w:rsidR="00016903" w:rsidRPr="00D2734F" w:rsidRDefault="00016903" w:rsidP="00762125">
            <w:pPr>
              <w:jc w:val="center"/>
              <w:rPr>
                <w:u w:color="000000"/>
              </w:rPr>
            </w:pPr>
            <w:r w:rsidRPr="00D2734F">
              <w:rPr>
                <w:sz w:val="18"/>
              </w:rPr>
              <w:t>x</w:t>
            </w:r>
          </w:p>
        </w:tc>
      </w:tr>
      <w:tr w:rsidR="00D2734F" w:rsidRPr="00D2734F" w14:paraId="0995610E" w14:textId="77777777" w:rsidTr="00762125">
        <w:tc>
          <w:tcPr>
            <w:tcW w:w="2685" w:type="dxa"/>
            <w:tcBorders>
              <w:top w:val="single" w:sz="2" w:space="0" w:color="auto"/>
              <w:left w:val="single" w:sz="2" w:space="0" w:color="auto"/>
              <w:bottom w:val="single" w:sz="2" w:space="0" w:color="auto"/>
              <w:right w:val="single" w:sz="2" w:space="0" w:color="auto"/>
            </w:tcBorders>
            <w:tcMar>
              <w:top w:w="100" w:type="dxa"/>
            </w:tcMar>
          </w:tcPr>
          <w:p w14:paraId="0C5492FF" w14:textId="77777777" w:rsidR="00016903" w:rsidRPr="00D2734F" w:rsidRDefault="00016903" w:rsidP="00762125">
            <w:pPr>
              <w:jc w:val="left"/>
              <w:rPr>
                <w:u w:color="000000"/>
              </w:rPr>
            </w:pPr>
            <w:r w:rsidRPr="00D2734F">
              <w:rPr>
                <w:sz w:val="18"/>
              </w:rPr>
              <w:t>majątkowe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2397E56E" w14:textId="77777777" w:rsidR="00016903" w:rsidRPr="00D2734F" w:rsidRDefault="00016903" w:rsidP="00762125">
            <w:pPr>
              <w:jc w:val="right"/>
              <w:rPr>
                <w:u w:color="000000"/>
              </w:rPr>
            </w:pPr>
            <w:r w:rsidRPr="00D2734F">
              <w:rPr>
                <w:sz w:val="18"/>
              </w:rPr>
              <w:t>19 329 557,03</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1549678F" w14:textId="77777777" w:rsidR="00016903" w:rsidRPr="00D2734F" w:rsidRDefault="00016903" w:rsidP="00762125">
            <w:pPr>
              <w:jc w:val="right"/>
              <w:rPr>
                <w:u w:color="000000"/>
              </w:rPr>
            </w:pPr>
            <w:r w:rsidRPr="00D2734F">
              <w:rPr>
                <w:sz w:val="18"/>
              </w:rPr>
              <w:t>723 345,23</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C168E13" w14:textId="77777777" w:rsidR="00016903" w:rsidRPr="00D2734F" w:rsidRDefault="00016903" w:rsidP="00762125">
            <w:pPr>
              <w:jc w:val="center"/>
              <w:rPr>
                <w:u w:color="000000"/>
              </w:rPr>
            </w:pPr>
            <w:r w:rsidRPr="00D2734F">
              <w:rPr>
                <w:sz w:val="18"/>
              </w:rPr>
              <w:t>3,74</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855406D" w14:textId="77777777" w:rsidR="00016903" w:rsidRPr="00D2734F" w:rsidRDefault="00016903" w:rsidP="00762125">
            <w:pPr>
              <w:jc w:val="center"/>
              <w:rPr>
                <w:u w:color="000000"/>
              </w:rPr>
            </w:pPr>
            <w:r w:rsidRPr="00D2734F">
              <w:rPr>
                <w:sz w:val="18"/>
              </w:rPr>
              <w:t>2,32</w:t>
            </w:r>
          </w:p>
        </w:tc>
      </w:tr>
      <w:tr w:rsidR="00EF0E5F" w:rsidRPr="00D2734F" w14:paraId="5B95CC87" w14:textId="77777777" w:rsidTr="00762125">
        <w:tc>
          <w:tcPr>
            <w:tcW w:w="2685" w:type="dxa"/>
            <w:tcBorders>
              <w:top w:val="single" w:sz="2" w:space="0" w:color="auto"/>
              <w:left w:val="single" w:sz="2" w:space="0" w:color="auto"/>
              <w:bottom w:val="single" w:sz="2" w:space="0" w:color="auto"/>
              <w:right w:val="single" w:sz="2" w:space="0" w:color="auto"/>
            </w:tcBorders>
            <w:tcMar>
              <w:top w:w="100" w:type="dxa"/>
            </w:tcMar>
          </w:tcPr>
          <w:p w14:paraId="42B90631" w14:textId="77777777" w:rsidR="00016903" w:rsidRPr="00D2734F" w:rsidRDefault="00016903" w:rsidP="00762125">
            <w:pPr>
              <w:jc w:val="left"/>
              <w:rPr>
                <w:u w:color="000000"/>
              </w:rPr>
            </w:pPr>
            <w:r w:rsidRPr="00D2734F">
              <w:rPr>
                <w:sz w:val="18"/>
              </w:rPr>
              <w:t>bieżące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4F2F50CE" w14:textId="77777777" w:rsidR="00016903" w:rsidRPr="00D2734F" w:rsidRDefault="00016903" w:rsidP="00762125">
            <w:pPr>
              <w:jc w:val="right"/>
              <w:rPr>
                <w:u w:color="000000"/>
              </w:rPr>
            </w:pPr>
            <w:r w:rsidRPr="00D2734F">
              <w:rPr>
                <w:sz w:val="18"/>
              </w:rPr>
              <w:t>57 010 752,42</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653BC1DB" w14:textId="77777777" w:rsidR="00016903" w:rsidRPr="00D2734F" w:rsidRDefault="00016903" w:rsidP="00762125">
            <w:pPr>
              <w:jc w:val="right"/>
              <w:rPr>
                <w:u w:color="000000"/>
              </w:rPr>
            </w:pPr>
            <w:r w:rsidRPr="00D2734F">
              <w:rPr>
                <w:sz w:val="18"/>
              </w:rPr>
              <w:t>30 451 664,03</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4088D24A" w14:textId="77777777" w:rsidR="00016903" w:rsidRPr="00D2734F" w:rsidRDefault="00016903" w:rsidP="00762125">
            <w:pPr>
              <w:jc w:val="center"/>
              <w:rPr>
                <w:u w:color="000000"/>
              </w:rPr>
            </w:pPr>
            <w:r w:rsidRPr="00D2734F">
              <w:rPr>
                <w:sz w:val="18"/>
              </w:rPr>
              <w:t>53,41</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5BF831A7" w14:textId="77777777" w:rsidR="00016903" w:rsidRPr="00D2734F" w:rsidRDefault="00016903" w:rsidP="00762125">
            <w:pPr>
              <w:jc w:val="center"/>
              <w:rPr>
                <w:u w:color="000000"/>
              </w:rPr>
            </w:pPr>
            <w:r w:rsidRPr="00D2734F">
              <w:rPr>
                <w:sz w:val="18"/>
              </w:rPr>
              <w:t>97,68</w:t>
            </w:r>
          </w:p>
        </w:tc>
      </w:tr>
    </w:tbl>
    <w:p w14:paraId="45450F26" w14:textId="056301DF" w:rsidR="00016903" w:rsidRPr="00D2734F" w:rsidRDefault="00016903" w:rsidP="00D04121">
      <w:pPr>
        <w:keepLines/>
        <w:spacing w:before="120" w:after="120"/>
        <w:ind w:left="227" w:hanging="227"/>
        <w:rPr>
          <w:b/>
        </w:rPr>
      </w:pPr>
    </w:p>
    <w:p w14:paraId="424B6C0D" w14:textId="77777777" w:rsidR="00016903" w:rsidRPr="00D2734F" w:rsidRDefault="00016903" w:rsidP="00D04121">
      <w:pPr>
        <w:keepLines/>
        <w:spacing w:before="120" w:after="120"/>
        <w:ind w:left="227" w:hanging="227"/>
        <w:rPr>
          <w:b/>
        </w:rPr>
      </w:pPr>
    </w:p>
    <w:p w14:paraId="4B6E8BAA" w14:textId="77777777" w:rsidR="00A77B3E" w:rsidRPr="00D2734F" w:rsidRDefault="00A77B3E">
      <w:pPr>
        <w:rPr>
          <w:u w:color="000000"/>
        </w:rPr>
        <w:sectPr w:rsidR="00A77B3E" w:rsidRPr="00D2734F">
          <w:footerReference w:type="default" r:id="rId9"/>
          <w:endnotePr>
            <w:numFmt w:val="decimal"/>
          </w:endnotePr>
          <w:pgSz w:w="11906" w:h="16838"/>
          <w:pgMar w:top="992" w:right="1020" w:bottom="992" w:left="1020" w:header="708" w:footer="708" w:gutter="0"/>
          <w:pgNumType w:start="1"/>
          <w:cols w:space="708"/>
          <w:docGrid w:linePitch="360"/>
        </w:sectPr>
      </w:pPr>
    </w:p>
    <w:p w14:paraId="06F608A4" w14:textId="125040FC" w:rsidR="00A6182C" w:rsidRPr="00D2734F" w:rsidRDefault="00A6182C" w:rsidP="00A6182C">
      <w:pPr>
        <w:keepNext/>
        <w:spacing w:after="480"/>
        <w:jc w:val="left"/>
        <w:rPr>
          <w:b/>
          <w:u w:color="000000"/>
        </w:rPr>
      </w:pPr>
      <w:r w:rsidRPr="00D2734F">
        <w:rPr>
          <w:b/>
          <w:u w:color="000000"/>
        </w:rPr>
        <w:lastRenderedPageBreak/>
        <w:t>W wyniku dokonywanych zmian budżetu w okresie sprawozdawczym oraz zmian w budżecie, plan oraz wykonanie dochodów na dzień 30 czerwca  202</w:t>
      </w:r>
      <w:r w:rsidR="00016903" w:rsidRPr="00D2734F">
        <w:rPr>
          <w:b/>
          <w:u w:color="000000"/>
        </w:rPr>
        <w:t>2</w:t>
      </w:r>
      <w:r w:rsidRPr="00D2734F">
        <w:rPr>
          <w:b/>
          <w:u w:color="000000"/>
        </w:rPr>
        <w:t xml:space="preserve"> r. przedstawia się jak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594"/>
        <w:gridCol w:w="829"/>
        <w:gridCol w:w="579"/>
        <w:gridCol w:w="2330"/>
        <w:gridCol w:w="1329"/>
        <w:gridCol w:w="1329"/>
        <w:gridCol w:w="1020"/>
        <w:gridCol w:w="1329"/>
        <w:gridCol w:w="1329"/>
        <w:gridCol w:w="1020"/>
        <w:gridCol w:w="814"/>
        <w:gridCol w:w="814"/>
        <w:gridCol w:w="991"/>
      </w:tblGrid>
      <w:tr w:rsidR="00D2734F" w:rsidRPr="00D2734F" w14:paraId="5BD655C3" w14:textId="77777777" w:rsidTr="00762125">
        <w:tc>
          <w:tcPr>
            <w:tcW w:w="15015" w:type="dxa"/>
            <w:gridSpan w:val="14"/>
            <w:tcBorders>
              <w:top w:val="nil"/>
              <w:left w:val="nil"/>
              <w:bottom w:val="nil"/>
              <w:right w:val="nil"/>
            </w:tcBorders>
            <w:tcMar>
              <w:top w:w="100" w:type="dxa"/>
            </w:tcMar>
          </w:tcPr>
          <w:p w14:paraId="79B625D5" w14:textId="77777777" w:rsidR="00016903" w:rsidRPr="00D2734F" w:rsidRDefault="00016903" w:rsidP="00762125">
            <w:pPr>
              <w:jc w:val="right"/>
              <w:rPr>
                <w:u w:color="000000"/>
              </w:rPr>
            </w:pPr>
            <w:r w:rsidRPr="00D2734F">
              <w:rPr>
                <w:sz w:val="18"/>
              </w:rPr>
              <w:t>w złotych</w:t>
            </w:r>
          </w:p>
        </w:tc>
      </w:tr>
      <w:tr w:rsidR="00D2734F" w:rsidRPr="00D2734F" w14:paraId="6D2D9512" w14:textId="77777777" w:rsidTr="00762125">
        <w:tc>
          <w:tcPr>
            <w:tcW w:w="495" w:type="dxa"/>
            <w:vMerge w:val="restart"/>
            <w:tcBorders>
              <w:top w:val="single" w:sz="2" w:space="0" w:color="auto"/>
              <w:left w:val="single" w:sz="2" w:space="0" w:color="auto"/>
              <w:bottom w:val="single" w:sz="2" w:space="0" w:color="auto"/>
              <w:right w:val="single" w:sz="2" w:space="0" w:color="auto"/>
            </w:tcBorders>
            <w:tcMar>
              <w:top w:w="100" w:type="dxa"/>
            </w:tcMar>
          </w:tcPr>
          <w:p w14:paraId="48A4FD92" w14:textId="77777777" w:rsidR="00016903" w:rsidRPr="00D2734F" w:rsidRDefault="00016903" w:rsidP="00762125">
            <w:pPr>
              <w:jc w:val="center"/>
              <w:rPr>
                <w:u w:color="000000"/>
              </w:rPr>
            </w:pPr>
            <w:r w:rsidRPr="00D2734F">
              <w:rPr>
                <w:sz w:val="18"/>
              </w:rPr>
              <w:t>Lp.</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tcPr>
          <w:p w14:paraId="7CA09ACF" w14:textId="77777777" w:rsidR="00016903" w:rsidRPr="00D2734F" w:rsidRDefault="00016903" w:rsidP="00762125">
            <w:pPr>
              <w:jc w:val="center"/>
              <w:rPr>
                <w:u w:color="000000"/>
              </w:rPr>
            </w:pPr>
            <w:r w:rsidRPr="00D2734F">
              <w:rPr>
                <w:sz w:val="18"/>
              </w:rPr>
              <w:t>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385FF00F" w14:textId="77777777" w:rsidR="00016903" w:rsidRPr="00D2734F" w:rsidRDefault="00016903" w:rsidP="00762125">
            <w:pPr>
              <w:jc w:val="center"/>
              <w:rPr>
                <w:u w:color="000000"/>
              </w:rPr>
            </w:pPr>
            <w:r w:rsidRPr="00D2734F">
              <w:rPr>
                <w:sz w:val="18"/>
              </w:rPr>
              <w:t>Rozdział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538948D6" w14:textId="77777777" w:rsidR="00016903" w:rsidRPr="00D2734F" w:rsidRDefault="00016903" w:rsidP="00762125">
            <w:pPr>
              <w:jc w:val="center"/>
              <w:rPr>
                <w:u w:color="000000"/>
              </w:rPr>
            </w:pPr>
            <w:r w:rsidRPr="00D2734F">
              <w:rPr>
                <w:sz w:val="18"/>
              </w:rPr>
              <w:t>§</w:t>
            </w:r>
          </w:p>
        </w:tc>
        <w:tc>
          <w:tcPr>
            <w:tcW w:w="2370" w:type="dxa"/>
            <w:vMerge w:val="restart"/>
            <w:tcBorders>
              <w:top w:val="single" w:sz="2" w:space="0" w:color="auto"/>
              <w:left w:val="single" w:sz="2" w:space="0" w:color="auto"/>
              <w:bottom w:val="single" w:sz="2" w:space="0" w:color="auto"/>
              <w:right w:val="single" w:sz="2" w:space="0" w:color="auto"/>
            </w:tcBorders>
            <w:tcMar>
              <w:top w:w="100" w:type="dxa"/>
            </w:tcMar>
          </w:tcPr>
          <w:p w14:paraId="54BC2E54" w14:textId="77777777" w:rsidR="00016903" w:rsidRPr="00D2734F" w:rsidRDefault="00016903" w:rsidP="00762125">
            <w:pPr>
              <w:jc w:val="center"/>
              <w:rPr>
                <w:u w:color="000000"/>
              </w:rPr>
            </w:pPr>
            <w:r w:rsidRPr="00D2734F">
              <w:rPr>
                <w:sz w:val="18"/>
              </w:rPr>
              <w:t>Nazwa</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524A3EA1" w14:textId="77777777" w:rsidR="00016903" w:rsidRPr="00D2734F" w:rsidRDefault="00016903" w:rsidP="00762125">
            <w:pPr>
              <w:jc w:val="center"/>
              <w:rPr>
                <w:u w:color="000000"/>
              </w:rPr>
            </w:pPr>
            <w:r w:rsidRPr="00D2734F">
              <w:rPr>
                <w:sz w:val="18"/>
              </w:rPr>
              <w:t>plan ogółem, z tego:</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055198D5" w14:textId="77777777" w:rsidR="00016903" w:rsidRPr="00D2734F" w:rsidRDefault="00016903" w:rsidP="00762125">
            <w:pPr>
              <w:jc w:val="center"/>
              <w:rPr>
                <w:u w:color="000000"/>
              </w:rPr>
            </w:pPr>
            <w:r w:rsidRPr="00D2734F">
              <w:rPr>
                <w:sz w:val="18"/>
              </w:rPr>
              <w:t xml:space="preserve"> wykonanie ogółem z tego:</w:t>
            </w:r>
          </w:p>
        </w:tc>
        <w:tc>
          <w:tcPr>
            <w:tcW w:w="2655" w:type="dxa"/>
            <w:gridSpan w:val="3"/>
            <w:tcBorders>
              <w:top w:val="single" w:sz="2" w:space="0" w:color="auto"/>
              <w:left w:val="single" w:sz="2" w:space="0" w:color="auto"/>
              <w:bottom w:val="single" w:sz="2" w:space="0" w:color="auto"/>
              <w:right w:val="single" w:sz="2" w:space="0" w:color="auto"/>
            </w:tcBorders>
            <w:tcMar>
              <w:top w:w="100" w:type="dxa"/>
            </w:tcMar>
          </w:tcPr>
          <w:p w14:paraId="2660DDE6" w14:textId="77777777" w:rsidR="00016903" w:rsidRPr="00D2734F" w:rsidRDefault="00016903" w:rsidP="00762125">
            <w:pPr>
              <w:jc w:val="center"/>
              <w:rPr>
                <w:u w:color="000000"/>
              </w:rPr>
            </w:pPr>
            <w:r w:rsidRPr="00D2734F">
              <w:rPr>
                <w:sz w:val="18"/>
              </w:rPr>
              <w:t>% wykonanie ogółem z tego:</w:t>
            </w:r>
          </w:p>
        </w:tc>
      </w:tr>
      <w:tr w:rsidR="00D2734F" w:rsidRPr="00D2734F" w14:paraId="46DA3A6C" w14:textId="77777777" w:rsidTr="00762125">
        <w:tc>
          <w:tcPr>
            <w:tcW w:w="495" w:type="dxa"/>
            <w:vMerge/>
            <w:tcBorders>
              <w:top w:val="single" w:sz="2" w:space="0" w:color="auto"/>
              <w:left w:val="single" w:sz="2" w:space="0" w:color="auto"/>
              <w:bottom w:val="single" w:sz="2" w:space="0" w:color="auto"/>
              <w:right w:val="single" w:sz="2" w:space="0" w:color="auto"/>
            </w:tcBorders>
            <w:tcMar>
              <w:top w:w="100" w:type="dxa"/>
            </w:tcMar>
          </w:tcPr>
          <w:p w14:paraId="08BCCF8D" w14:textId="77777777" w:rsidR="00016903" w:rsidRPr="00D2734F" w:rsidRDefault="00016903" w:rsidP="00762125">
            <w:pPr>
              <w:jc w:val="center"/>
              <w:rPr>
                <w:u w:color="000000"/>
              </w:rPr>
            </w:pPr>
          </w:p>
        </w:tc>
        <w:tc>
          <w:tcPr>
            <w:tcW w:w="600" w:type="dxa"/>
            <w:vMerge/>
            <w:tcBorders>
              <w:top w:val="single" w:sz="2" w:space="0" w:color="auto"/>
              <w:left w:val="single" w:sz="2" w:space="0" w:color="auto"/>
              <w:bottom w:val="single" w:sz="2" w:space="0" w:color="auto"/>
              <w:right w:val="single" w:sz="2" w:space="0" w:color="auto"/>
            </w:tcBorders>
            <w:tcMar>
              <w:top w:w="100" w:type="dxa"/>
            </w:tcMar>
          </w:tcPr>
          <w:p w14:paraId="4E72F903" w14:textId="77777777" w:rsidR="00016903" w:rsidRPr="00D2734F" w:rsidRDefault="00016903" w:rsidP="00762125">
            <w:pPr>
              <w:jc w:val="center"/>
              <w:rPr>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2BC7C90C" w14:textId="77777777" w:rsidR="00016903" w:rsidRPr="00D2734F" w:rsidRDefault="00016903" w:rsidP="00762125">
            <w:pPr>
              <w:jc w:val="center"/>
              <w:rPr>
                <w:u w:color="000000"/>
              </w:rPr>
            </w:pPr>
          </w:p>
        </w:tc>
        <w:tc>
          <w:tcPr>
            <w:tcW w:w="585" w:type="dxa"/>
            <w:vMerge/>
            <w:tcBorders>
              <w:top w:val="single" w:sz="2" w:space="0" w:color="auto"/>
              <w:left w:val="single" w:sz="2" w:space="0" w:color="auto"/>
              <w:bottom w:val="single" w:sz="2" w:space="0" w:color="auto"/>
              <w:right w:val="single" w:sz="2" w:space="0" w:color="auto"/>
            </w:tcBorders>
            <w:tcMar>
              <w:top w:w="100" w:type="dxa"/>
            </w:tcMar>
          </w:tcPr>
          <w:p w14:paraId="2A78ACD9" w14:textId="77777777" w:rsidR="00016903" w:rsidRPr="00D2734F" w:rsidRDefault="00016903" w:rsidP="00762125">
            <w:pPr>
              <w:jc w:val="center"/>
              <w:rPr>
                <w:u w:color="000000"/>
              </w:rPr>
            </w:pPr>
          </w:p>
        </w:tc>
        <w:tc>
          <w:tcPr>
            <w:tcW w:w="2370" w:type="dxa"/>
            <w:vMerge/>
            <w:tcBorders>
              <w:top w:val="single" w:sz="2" w:space="0" w:color="auto"/>
              <w:left w:val="single" w:sz="2" w:space="0" w:color="auto"/>
              <w:bottom w:val="single" w:sz="2" w:space="0" w:color="auto"/>
              <w:right w:val="single" w:sz="2" w:space="0" w:color="auto"/>
            </w:tcBorders>
            <w:tcMar>
              <w:top w:w="100" w:type="dxa"/>
            </w:tcMar>
          </w:tcPr>
          <w:p w14:paraId="728BD25A" w14:textId="77777777" w:rsidR="00016903" w:rsidRPr="00D2734F" w:rsidRDefault="00016903" w:rsidP="00762125">
            <w:pPr>
              <w:jc w:val="center"/>
              <w:rPr>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11B882" w14:textId="77777777" w:rsidR="00016903" w:rsidRPr="00D2734F" w:rsidRDefault="00016903" w:rsidP="00762125">
            <w:pPr>
              <w:jc w:val="center"/>
              <w:rPr>
                <w:u w:color="000000"/>
              </w:rPr>
            </w:pPr>
            <w:r w:rsidRPr="00D2734F">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E05022" w14:textId="77777777" w:rsidR="00016903" w:rsidRPr="00D2734F" w:rsidRDefault="00016903" w:rsidP="00762125">
            <w:pPr>
              <w:jc w:val="center"/>
              <w:rPr>
                <w:u w:color="000000"/>
              </w:rPr>
            </w:pPr>
            <w:r w:rsidRPr="00D2734F">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6EFA66" w14:textId="77777777" w:rsidR="00016903" w:rsidRPr="00D2734F" w:rsidRDefault="00016903" w:rsidP="00762125">
            <w:pPr>
              <w:jc w:val="center"/>
              <w:rPr>
                <w:u w:color="000000"/>
              </w:rPr>
            </w:pPr>
            <w:r w:rsidRPr="00D2734F">
              <w:rPr>
                <w:sz w:val="18"/>
              </w:rPr>
              <w:t>majątkowe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88F0EC" w14:textId="77777777" w:rsidR="00016903" w:rsidRPr="00D2734F" w:rsidRDefault="00016903" w:rsidP="00762125">
            <w:pPr>
              <w:jc w:val="center"/>
              <w:rPr>
                <w:u w:color="000000"/>
              </w:rPr>
            </w:pPr>
            <w:r w:rsidRPr="00D2734F">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8F6DB7" w14:textId="77777777" w:rsidR="00016903" w:rsidRPr="00D2734F" w:rsidRDefault="00016903" w:rsidP="00762125">
            <w:pPr>
              <w:jc w:val="center"/>
              <w:rPr>
                <w:u w:color="000000"/>
              </w:rPr>
            </w:pPr>
            <w:r w:rsidRPr="00D2734F">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70F978" w14:textId="77777777" w:rsidR="00016903" w:rsidRPr="00D2734F" w:rsidRDefault="00016903" w:rsidP="00762125">
            <w:pPr>
              <w:jc w:val="center"/>
              <w:rPr>
                <w:u w:color="000000"/>
              </w:rPr>
            </w:pPr>
            <w:r w:rsidRPr="00D2734F">
              <w:rPr>
                <w:sz w:val="18"/>
              </w:rPr>
              <w:t>majątkowe</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1F5154" w14:textId="77777777" w:rsidR="00016903" w:rsidRPr="00D2734F" w:rsidRDefault="00016903" w:rsidP="00762125">
            <w:pPr>
              <w:jc w:val="center"/>
              <w:rPr>
                <w:u w:color="000000"/>
              </w:rPr>
            </w:pPr>
            <w:r w:rsidRPr="00D2734F">
              <w:rPr>
                <w:sz w:val="18"/>
              </w:rPr>
              <w:t>ogółem</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7FCA1A" w14:textId="77777777" w:rsidR="00016903" w:rsidRPr="00D2734F" w:rsidRDefault="00016903" w:rsidP="00762125">
            <w:pPr>
              <w:jc w:val="center"/>
              <w:rPr>
                <w:u w:color="000000"/>
              </w:rPr>
            </w:pPr>
            <w:r w:rsidRPr="00D2734F">
              <w:rPr>
                <w:sz w:val="18"/>
              </w:rPr>
              <w:t>bieżące</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78FEF8" w14:textId="77777777" w:rsidR="00016903" w:rsidRPr="00D2734F" w:rsidRDefault="00016903" w:rsidP="00762125">
            <w:pPr>
              <w:jc w:val="center"/>
              <w:rPr>
                <w:u w:color="000000"/>
              </w:rPr>
            </w:pPr>
            <w:r w:rsidRPr="00D2734F">
              <w:rPr>
                <w:sz w:val="18"/>
              </w:rPr>
              <w:t>majątkowe</w:t>
            </w:r>
          </w:p>
        </w:tc>
      </w:tr>
      <w:tr w:rsidR="00D2734F" w:rsidRPr="00D2734F" w14:paraId="4E4F42A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D002244" w14:textId="77777777" w:rsidR="00016903" w:rsidRPr="00D2734F" w:rsidRDefault="00016903" w:rsidP="00762125">
            <w:pPr>
              <w:jc w:val="center"/>
              <w:rPr>
                <w:u w:color="000000"/>
              </w:rPr>
            </w:pPr>
            <w:r w:rsidRPr="00D2734F">
              <w:rPr>
                <w:sz w:val="16"/>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2F6D29" w14:textId="77777777" w:rsidR="00016903" w:rsidRPr="00D2734F" w:rsidRDefault="00016903" w:rsidP="00762125">
            <w:pPr>
              <w:jc w:val="center"/>
              <w:rPr>
                <w:u w:color="000000"/>
              </w:rPr>
            </w:pPr>
            <w:r w:rsidRPr="00D2734F">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7B8B4C" w14:textId="77777777" w:rsidR="00016903" w:rsidRPr="00D2734F" w:rsidRDefault="00016903" w:rsidP="00762125">
            <w:pPr>
              <w:jc w:val="center"/>
              <w:rPr>
                <w:u w:color="000000"/>
              </w:rPr>
            </w:pPr>
            <w:r w:rsidRPr="00D2734F">
              <w:rPr>
                <w:sz w:val="16"/>
              </w:rPr>
              <w:t>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9BAE71" w14:textId="77777777" w:rsidR="00016903" w:rsidRPr="00D2734F" w:rsidRDefault="00016903" w:rsidP="00762125">
            <w:pPr>
              <w:jc w:val="center"/>
              <w:rPr>
                <w:u w:color="000000"/>
              </w:rPr>
            </w:pPr>
            <w:r w:rsidRPr="00D2734F">
              <w:rPr>
                <w:sz w:val="16"/>
              </w:rPr>
              <w:t>4</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7FD1A3" w14:textId="77777777" w:rsidR="00016903" w:rsidRPr="00D2734F" w:rsidRDefault="00016903" w:rsidP="00762125">
            <w:pPr>
              <w:jc w:val="center"/>
              <w:rPr>
                <w:u w:color="000000"/>
              </w:rPr>
            </w:pPr>
            <w:r w:rsidRPr="00D2734F">
              <w:rPr>
                <w:sz w:val="16"/>
              </w:rPr>
              <w:t>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9A109D" w14:textId="77777777" w:rsidR="00016903" w:rsidRPr="00D2734F" w:rsidRDefault="00016903" w:rsidP="00762125">
            <w:pPr>
              <w:jc w:val="center"/>
              <w:rPr>
                <w:u w:color="000000"/>
              </w:rPr>
            </w:pPr>
            <w:r w:rsidRPr="00D2734F">
              <w:rPr>
                <w:sz w:val="16"/>
              </w:rPr>
              <w:t>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7C2BEF" w14:textId="77777777" w:rsidR="00016903" w:rsidRPr="00D2734F" w:rsidRDefault="00016903" w:rsidP="00762125">
            <w:pPr>
              <w:jc w:val="center"/>
              <w:rPr>
                <w:u w:color="000000"/>
              </w:rPr>
            </w:pPr>
            <w:r w:rsidRPr="00D2734F">
              <w:rPr>
                <w:sz w:val="16"/>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AE1B96" w14:textId="77777777" w:rsidR="00016903" w:rsidRPr="00D2734F" w:rsidRDefault="00016903" w:rsidP="00762125">
            <w:pPr>
              <w:jc w:val="center"/>
              <w:rPr>
                <w:u w:color="000000"/>
              </w:rPr>
            </w:pPr>
            <w:r w:rsidRPr="00D2734F">
              <w:rPr>
                <w:sz w:val="16"/>
              </w:rPr>
              <w:t>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64FFF7" w14:textId="77777777" w:rsidR="00016903" w:rsidRPr="00D2734F" w:rsidRDefault="00016903" w:rsidP="00762125">
            <w:pPr>
              <w:jc w:val="center"/>
              <w:rPr>
                <w:u w:color="000000"/>
              </w:rPr>
            </w:pPr>
            <w:r w:rsidRPr="00D2734F">
              <w:rPr>
                <w:sz w:val="16"/>
              </w:rPr>
              <w:t>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BC8298" w14:textId="77777777" w:rsidR="00016903" w:rsidRPr="00D2734F" w:rsidRDefault="00016903" w:rsidP="00762125">
            <w:pPr>
              <w:jc w:val="center"/>
              <w:rPr>
                <w:u w:color="000000"/>
              </w:rPr>
            </w:pPr>
            <w:r w:rsidRPr="00D2734F">
              <w:rPr>
                <w:sz w:val="16"/>
              </w:rPr>
              <w:t>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EACF38" w14:textId="77777777" w:rsidR="00016903" w:rsidRPr="00D2734F" w:rsidRDefault="00016903" w:rsidP="00762125">
            <w:pPr>
              <w:jc w:val="center"/>
              <w:rPr>
                <w:u w:color="000000"/>
              </w:rPr>
            </w:pPr>
            <w:r w:rsidRPr="00D2734F">
              <w:rPr>
                <w:sz w:val="16"/>
              </w:rPr>
              <w:t>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1C748F" w14:textId="77777777" w:rsidR="00016903" w:rsidRPr="00D2734F" w:rsidRDefault="00016903" w:rsidP="00762125">
            <w:pPr>
              <w:jc w:val="center"/>
              <w:rPr>
                <w:u w:color="000000"/>
              </w:rPr>
            </w:pPr>
            <w:r w:rsidRPr="00D2734F">
              <w:rPr>
                <w:sz w:val="16"/>
              </w:rPr>
              <w:t>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B043EE" w14:textId="77777777" w:rsidR="00016903" w:rsidRPr="00D2734F" w:rsidRDefault="00016903" w:rsidP="00762125">
            <w:pPr>
              <w:jc w:val="center"/>
              <w:rPr>
                <w:u w:color="000000"/>
              </w:rPr>
            </w:pPr>
            <w:r w:rsidRPr="00D2734F">
              <w:rPr>
                <w:sz w:val="16"/>
              </w:rPr>
              <w:t>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C2ABADB" w14:textId="77777777" w:rsidR="00016903" w:rsidRPr="00D2734F" w:rsidRDefault="00016903" w:rsidP="00762125">
            <w:pPr>
              <w:jc w:val="center"/>
              <w:rPr>
                <w:u w:color="000000"/>
              </w:rPr>
            </w:pPr>
            <w:r w:rsidRPr="00D2734F">
              <w:rPr>
                <w:sz w:val="16"/>
              </w:rPr>
              <w:t>14</w:t>
            </w:r>
          </w:p>
        </w:tc>
      </w:tr>
      <w:tr w:rsidR="00D2734F" w:rsidRPr="00D2734F" w14:paraId="6EE9905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1BC7AAC" w14:textId="77777777" w:rsidR="00016903" w:rsidRPr="00D2734F" w:rsidRDefault="00016903" w:rsidP="00762125">
            <w:pPr>
              <w:jc w:val="center"/>
              <w:rPr>
                <w:u w:color="000000"/>
              </w:rPr>
            </w:pPr>
            <w:r w:rsidRPr="00D2734F">
              <w:rPr>
                <w:sz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BB044E" w14:textId="77777777" w:rsidR="00016903" w:rsidRPr="00D2734F" w:rsidRDefault="00016903" w:rsidP="00762125">
            <w:pPr>
              <w:jc w:val="center"/>
              <w:rPr>
                <w:u w:color="000000"/>
              </w:rPr>
            </w:pPr>
            <w:r w:rsidRPr="00D2734F">
              <w:rPr>
                <w:sz w:val="18"/>
              </w:rPr>
              <w:t>010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A10CC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745CCD"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18FFE2" w14:textId="77777777" w:rsidR="00016903" w:rsidRPr="00D2734F" w:rsidRDefault="00016903" w:rsidP="00762125">
            <w:pPr>
              <w:jc w:val="left"/>
              <w:rPr>
                <w:u w:color="000000"/>
              </w:rPr>
            </w:pPr>
            <w:r w:rsidRPr="00D2734F">
              <w:rPr>
                <w:sz w:val="18"/>
              </w:rPr>
              <w:t>Rolnictwo i łowiectwo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1D7206"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ABF977"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8E274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8632A7"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51F24E"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C978A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272C43"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D9CECD"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DF3463" w14:textId="77777777" w:rsidR="00016903" w:rsidRPr="00D2734F" w:rsidRDefault="00016903" w:rsidP="00762125">
            <w:pPr>
              <w:jc w:val="center"/>
              <w:rPr>
                <w:u w:color="000000"/>
              </w:rPr>
            </w:pPr>
            <w:r w:rsidRPr="00D2734F">
              <w:rPr>
                <w:sz w:val="18"/>
              </w:rPr>
              <w:t>0,00</w:t>
            </w:r>
          </w:p>
        </w:tc>
      </w:tr>
      <w:tr w:rsidR="00D2734F" w:rsidRPr="00D2734F" w14:paraId="759EA1A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153DD76" w14:textId="77777777" w:rsidR="00016903" w:rsidRPr="00D2734F" w:rsidRDefault="00016903" w:rsidP="00762125">
            <w:pPr>
              <w:jc w:val="center"/>
              <w:rPr>
                <w:u w:color="000000"/>
              </w:rPr>
            </w:pPr>
            <w:r w:rsidRPr="00D2734F">
              <w:rPr>
                <w:sz w:val="18"/>
              </w:rPr>
              <w:t>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63A8A5"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49A54B" w14:textId="77777777" w:rsidR="00016903" w:rsidRPr="00D2734F" w:rsidRDefault="00016903" w:rsidP="00762125">
            <w:pPr>
              <w:jc w:val="center"/>
              <w:rPr>
                <w:u w:color="000000"/>
              </w:rPr>
            </w:pPr>
            <w:r w:rsidRPr="00D2734F">
              <w:rPr>
                <w:sz w:val="18"/>
              </w:rPr>
              <w:t>01095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5728E8"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5C90D05"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055043"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E4CCD7"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933E4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C91278"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D655EC"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AAE76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7CE5E9"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8D0704"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D530974" w14:textId="77777777" w:rsidR="00016903" w:rsidRPr="00D2734F" w:rsidRDefault="00016903" w:rsidP="00762125">
            <w:pPr>
              <w:jc w:val="center"/>
              <w:rPr>
                <w:u w:color="000000"/>
              </w:rPr>
            </w:pPr>
            <w:r w:rsidRPr="00D2734F">
              <w:rPr>
                <w:sz w:val="18"/>
              </w:rPr>
              <w:t>0,00</w:t>
            </w:r>
          </w:p>
        </w:tc>
      </w:tr>
      <w:tr w:rsidR="00D2734F" w:rsidRPr="00D2734F" w14:paraId="750272D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1AC368B" w14:textId="77777777" w:rsidR="00016903" w:rsidRPr="00D2734F" w:rsidRDefault="00016903" w:rsidP="00762125">
            <w:pPr>
              <w:jc w:val="center"/>
              <w:rPr>
                <w:u w:color="000000"/>
              </w:rPr>
            </w:pPr>
            <w:r w:rsidRPr="00D2734F">
              <w:rPr>
                <w:sz w:val="18"/>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B5593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2CBAA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D021F97"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582CC27"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DEEE60"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6BBC88"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2C773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E6293C" w14:textId="77777777" w:rsidR="00016903" w:rsidRPr="00D2734F" w:rsidRDefault="00016903" w:rsidP="00762125">
            <w:pPr>
              <w:jc w:val="right"/>
              <w:rPr>
                <w:u w:color="000000"/>
              </w:rPr>
            </w:pPr>
            <w:r w:rsidRPr="00D2734F">
              <w:rPr>
                <w:sz w:val="18"/>
              </w:rPr>
              <w:t>94 658,57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C8BBBD" w14:textId="77777777" w:rsidR="00016903" w:rsidRPr="00D2734F" w:rsidRDefault="00016903" w:rsidP="00762125">
            <w:pPr>
              <w:jc w:val="right"/>
              <w:rPr>
                <w:u w:color="000000"/>
              </w:rPr>
            </w:pPr>
            <w:r w:rsidRPr="00D2734F">
              <w:rPr>
                <w:sz w:val="18"/>
              </w:rPr>
              <w:t>94 658,57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D70C6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05092A"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3D806C"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74AC49" w14:textId="77777777" w:rsidR="00016903" w:rsidRPr="00D2734F" w:rsidRDefault="00016903" w:rsidP="00762125">
            <w:pPr>
              <w:jc w:val="center"/>
              <w:rPr>
                <w:u w:color="000000"/>
              </w:rPr>
            </w:pPr>
            <w:r w:rsidRPr="00D2734F">
              <w:rPr>
                <w:sz w:val="18"/>
              </w:rPr>
              <w:t>0,00</w:t>
            </w:r>
          </w:p>
        </w:tc>
      </w:tr>
      <w:tr w:rsidR="00D2734F" w:rsidRPr="00D2734F" w14:paraId="2D85B54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9FD7C59" w14:textId="77777777" w:rsidR="00016903" w:rsidRPr="00D2734F" w:rsidRDefault="00016903" w:rsidP="00762125">
            <w:pPr>
              <w:jc w:val="center"/>
              <w:rPr>
                <w:u w:color="000000"/>
              </w:rPr>
            </w:pPr>
            <w:r w:rsidRPr="00D2734F">
              <w:rPr>
                <w:sz w:val="18"/>
              </w:rPr>
              <w:t>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984A1C" w14:textId="77777777" w:rsidR="00016903" w:rsidRPr="00D2734F" w:rsidRDefault="00016903" w:rsidP="00762125">
            <w:pPr>
              <w:jc w:val="center"/>
              <w:rPr>
                <w:u w:color="000000"/>
              </w:rPr>
            </w:pPr>
            <w:r w:rsidRPr="00D2734F">
              <w:rPr>
                <w:sz w:val="18"/>
              </w:rPr>
              <w:t>020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5FDDA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DC816F4"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257812" w14:textId="77777777" w:rsidR="00016903" w:rsidRPr="00D2734F" w:rsidRDefault="00016903" w:rsidP="00762125">
            <w:pPr>
              <w:jc w:val="left"/>
              <w:rPr>
                <w:u w:color="000000"/>
              </w:rPr>
            </w:pPr>
            <w:r w:rsidRPr="00D2734F">
              <w:rPr>
                <w:sz w:val="18"/>
              </w:rPr>
              <w:t>Leśnictwo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7BED88"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544D95"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310075"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EB4C3E" w14:textId="77777777" w:rsidR="00016903" w:rsidRPr="00D2734F" w:rsidRDefault="00016903" w:rsidP="00762125">
            <w:pPr>
              <w:jc w:val="right"/>
              <w:rPr>
                <w:u w:color="000000"/>
              </w:rPr>
            </w:pPr>
            <w:r w:rsidRPr="00D2734F">
              <w:rPr>
                <w:sz w:val="18"/>
              </w:rPr>
              <w:t>4 733,74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D8A1CB"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C3B639" w14:textId="77777777" w:rsidR="00016903" w:rsidRPr="00D2734F" w:rsidRDefault="00016903" w:rsidP="00762125">
            <w:pPr>
              <w:jc w:val="right"/>
              <w:rPr>
                <w:u w:color="000000"/>
              </w:rPr>
            </w:pPr>
            <w:r w:rsidRPr="00D2734F">
              <w:rPr>
                <w:sz w:val="18"/>
              </w:rPr>
              <w:t>4 733,74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327B81" w14:textId="77777777" w:rsidR="00016903" w:rsidRPr="00D2734F" w:rsidRDefault="00016903" w:rsidP="00762125">
            <w:pPr>
              <w:jc w:val="center"/>
              <w:rPr>
                <w:u w:color="000000"/>
              </w:rPr>
            </w:pPr>
            <w:r w:rsidRPr="00D2734F">
              <w:rPr>
                <w:sz w:val="18"/>
              </w:rPr>
              <w:t>94,67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B8D2B0"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778713" w14:textId="77777777" w:rsidR="00016903" w:rsidRPr="00D2734F" w:rsidRDefault="00016903" w:rsidP="00762125">
            <w:pPr>
              <w:jc w:val="center"/>
              <w:rPr>
                <w:u w:color="000000"/>
              </w:rPr>
            </w:pPr>
            <w:r w:rsidRPr="00D2734F">
              <w:rPr>
                <w:sz w:val="18"/>
              </w:rPr>
              <w:t>94,67</w:t>
            </w:r>
          </w:p>
        </w:tc>
      </w:tr>
      <w:tr w:rsidR="00D2734F" w:rsidRPr="00D2734F" w14:paraId="67C6D75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D88224E" w14:textId="77777777" w:rsidR="00016903" w:rsidRPr="00D2734F" w:rsidRDefault="00016903" w:rsidP="00762125">
            <w:pPr>
              <w:jc w:val="center"/>
              <w:rPr>
                <w:u w:color="000000"/>
              </w:rPr>
            </w:pPr>
            <w:r w:rsidRPr="00D2734F">
              <w:rPr>
                <w:sz w:val="18"/>
              </w:rPr>
              <w:t>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990F6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F0F967" w14:textId="77777777" w:rsidR="00016903" w:rsidRPr="00D2734F" w:rsidRDefault="00016903" w:rsidP="00762125">
            <w:pPr>
              <w:jc w:val="center"/>
              <w:rPr>
                <w:u w:color="000000"/>
              </w:rPr>
            </w:pPr>
            <w:r w:rsidRPr="00D2734F">
              <w:rPr>
                <w:sz w:val="18"/>
              </w:rPr>
              <w:t>02001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9C981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849D79" w14:textId="77777777" w:rsidR="00016903" w:rsidRPr="00D2734F" w:rsidRDefault="00016903" w:rsidP="00762125">
            <w:pPr>
              <w:jc w:val="left"/>
              <w:rPr>
                <w:u w:color="000000"/>
              </w:rPr>
            </w:pPr>
            <w:r w:rsidRPr="00D2734F">
              <w:rPr>
                <w:sz w:val="18"/>
              </w:rPr>
              <w:t>Gospodarka leśna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9A1E58"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8B0BA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4BF9D7"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BC6899" w14:textId="77777777" w:rsidR="00016903" w:rsidRPr="00D2734F" w:rsidRDefault="00016903" w:rsidP="00762125">
            <w:pPr>
              <w:jc w:val="right"/>
              <w:rPr>
                <w:u w:color="000000"/>
              </w:rPr>
            </w:pPr>
            <w:r w:rsidRPr="00D2734F">
              <w:rPr>
                <w:sz w:val="18"/>
              </w:rPr>
              <w:t>4 733,74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0597F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A3A52A" w14:textId="77777777" w:rsidR="00016903" w:rsidRPr="00D2734F" w:rsidRDefault="00016903" w:rsidP="00762125">
            <w:pPr>
              <w:jc w:val="right"/>
              <w:rPr>
                <w:u w:color="000000"/>
              </w:rPr>
            </w:pPr>
            <w:r w:rsidRPr="00D2734F">
              <w:rPr>
                <w:sz w:val="18"/>
              </w:rPr>
              <w:t>4 733,74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040C35" w14:textId="77777777" w:rsidR="00016903" w:rsidRPr="00D2734F" w:rsidRDefault="00016903" w:rsidP="00762125">
            <w:pPr>
              <w:jc w:val="center"/>
              <w:rPr>
                <w:u w:color="000000"/>
              </w:rPr>
            </w:pPr>
            <w:r w:rsidRPr="00D2734F">
              <w:rPr>
                <w:sz w:val="18"/>
              </w:rPr>
              <w:t>94,67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551FD3"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B2C1EF" w14:textId="77777777" w:rsidR="00016903" w:rsidRPr="00D2734F" w:rsidRDefault="00016903" w:rsidP="00762125">
            <w:pPr>
              <w:jc w:val="center"/>
              <w:rPr>
                <w:u w:color="000000"/>
              </w:rPr>
            </w:pPr>
            <w:r w:rsidRPr="00D2734F">
              <w:rPr>
                <w:sz w:val="18"/>
              </w:rPr>
              <w:t>94,67</w:t>
            </w:r>
          </w:p>
        </w:tc>
      </w:tr>
      <w:tr w:rsidR="00D2734F" w:rsidRPr="00D2734F" w14:paraId="5CE6DDF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23F5B66" w14:textId="77777777" w:rsidR="00016903" w:rsidRPr="00D2734F" w:rsidRDefault="00016903" w:rsidP="00762125">
            <w:pPr>
              <w:jc w:val="center"/>
              <w:rPr>
                <w:u w:color="000000"/>
              </w:rPr>
            </w:pPr>
            <w:r w:rsidRPr="00D2734F">
              <w:rPr>
                <w:sz w:val="18"/>
              </w:rPr>
              <w:t>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A2467F"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776C4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7828A9B" w14:textId="77777777" w:rsidR="00016903" w:rsidRPr="00D2734F" w:rsidRDefault="00016903" w:rsidP="00762125">
            <w:pPr>
              <w:jc w:val="center"/>
              <w:rPr>
                <w:u w:color="000000"/>
              </w:rPr>
            </w:pPr>
            <w:r w:rsidRPr="00D2734F">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0C44D5" w14:textId="77777777" w:rsidR="00016903" w:rsidRPr="00D2734F" w:rsidRDefault="00016903" w:rsidP="00762125">
            <w:pPr>
              <w:jc w:val="left"/>
              <w:rPr>
                <w:u w:color="000000"/>
              </w:rPr>
            </w:pPr>
            <w:r w:rsidRPr="00D2734F">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B98833"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AB112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BDCC20"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4CC1FD" w14:textId="77777777" w:rsidR="00016903" w:rsidRPr="00D2734F" w:rsidRDefault="00016903" w:rsidP="00762125">
            <w:pPr>
              <w:jc w:val="right"/>
              <w:rPr>
                <w:u w:color="000000"/>
              </w:rPr>
            </w:pPr>
            <w:r w:rsidRPr="00D2734F">
              <w:rPr>
                <w:sz w:val="18"/>
              </w:rPr>
              <w:t>4 733,74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BAE300"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A3338C" w14:textId="77777777" w:rsidR="00016903" w:rsidRPr="00D2734F" w:rsidRDefault="00016903" w:rsidP="00762125">
            <w:pPr>
              <w:jc w:val="right"/>
              <w:rPr>
                <w:u w:color="000000"/>
              </w:rPr>
            </w:pPr>
            <w:r w:rsidRPr="00D2734F">
              <w:rPr>
                <w:sz w:val="18"/>
              </w:rPr>
              <w:t>4 733,74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FD2C58" w14:textId="77777777" w:rsidR="00016903" w:rsidRPr="00D2734F" w:rsidRDefault="00016903" w:rsidP="00762125">
            <w:pPr>
              <w:jc w:val="center"/>
              <w:rPr>
                <w:u w:color="000000"/>
              </w:rPr>
            </w:pPr>
            <w:r w:rsidRPr="00D2734F">
              <w:rPr>
                <w:sz w:val="18"/>
              </w:rPr>
              <w:t>94,67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9B056F"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2C4885" w14:textId="77777777" w:rsidR="00016903" w:rsidRPr="00D2734F" w:rsidRDefault="00016903" w:rsidP="00762125">
            <w:pPr>
              <w:jc w:val="center"/>
              <w:rPr>
                <w:u w:color="000000"/>
              </w:rPr>
            </w:pPr>
            <w:r w:rsidRPr="00D2734F">
              <w:rPr>
                <w:sz w:val="18"/>
              </w:rPr>
              <w:t>94,67</w:t>
            </w:r>
          </w:p>
        </w:tc>
      </w:tr>
      <w:tr w:rsidR="00D2734F" w:rsidRPr="00D2734F" w14:paraId="232C477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FDD7FA2" w14:textId="77777777" w:rsidR="00016903" w:rsidRPr="00D2734F" w:rsidRDefault="00016903" w:rsidP="00762125">
            <w:pPr>
              <w:jc w:val="center"/>
              <w:rPr>
                <w:u w:color="000000"/>
              </w:rPr>
            </w:pPr>
            <w:r w:rsidRPr="00D2734F">
              <w:rPr>
                <w:sz w:val="18"/>
              </w:rPr>
              <w:t>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7620DA" w14:textId="77777777" w:rsidR="00016903" w:rsidRPr="00D2734F" w:rsidRDefault="00016903" w:rsidP="00762125">
            <w:pPr>
              <w:jc w:val="center"/>
              <w:rPr>
                <w:u w:color="000000"/>
              </w:rPr>
            </w:pPr>
            <w:r w:rsidRPr="00D2734F">
              <w:rPr>
                <w:sz w:val="18"/>
              </w:rPr>
              <w:t>600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D70B1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1D208A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1A427C6" w14:textId="77777777" w:rsidR="00016903" w:rsidRPr="00D2734F" w:rsidRDefault="00016903" w:rsidP="00762125">
            <w:pPr>
              <w:jc w:val="left"/>
              <w:rPr>
                <w:u w:color="000000"/>
              </w:rPr>
            </w:pPr>
            <w:r w:rsidRPr="00D2734F">
              <w:rPr>
                <w:sz w:val="18"/>
              </w:rPr>
              <w:t>Transport i łączność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9696B2"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1FF43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E9D699"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DA90F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F7FDF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D7BDD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9A75EF"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AB3EB2"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C9109A8" w14:textId="77777777" w:rsidR="00016903" w:rsidRPr="00D2734F" w:rsidRDefault="00016903" w:rsidP="00762125">
            <w:pPr>
              <w:jc w:val="center"/>
              <w:rPr>
                <w:u w:color="000000"/>
              </w:rPr>
            </w:pPr>
            <w:r w:rsidRPr="00D2734F">
              <w:rPr>
                <w:sz w:val="18"/>
              </w:rPr>
              <w:t>0,00</w:t>
            </w:r>
          </w:p>
        </w:tc>
      </w:tr>
      <w:tr w:rsidR="00D2734F" w:rsidRPr="00D2734F" w14:paraId="134B01B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4BDE350" w14:textId="77777777" w:rsidR="00016903" w:rsidRPr="00D2734F" w:rsidRDefault="00016903" w:rsidP="00762125">
            <w:pPr>
              <w:jc w:val="center"/>
              <w:rPr>
                <w:u w:color="000000"/>
              </w:rPr>
            </w:pPr>
            <w:r w:rsidRPr="00D2734F">
              <w:rPr>
                <w:sz w:val="18"/>
              </w:rPr>
              <w:t>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C65A6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877324" w14:textId="77777777" w:rsidR="00016903" w:rsidRPr="00D2734F" w:rsidRDefault="00016903" w:rsidP="00762125">
            <w:pPr>
              <w:jc w:val="center"/>
              <w:rPr>
                <w:u w:color="000000"/>
              </w:rPr>
            </w:pPr>
            <w:r w:rsidRPr="00D2734F">
              <w:rPr>
                <w:sz w:val="18"/>
              </w:rPr>
              <w:t>60016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5915B9"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A35EC1" w14:textId="77777777" w:rsidR="00016903" w:rsidRPr="00D2734F" w:rsidRDefault="00016903" w:rsidP="00762125">
            <w:pPr>
              <w:jc w:val="left"/>
              <w:rPr>
                <w:u w:color="000000"/>
              </w:rPr>
            </w:pPr>
            <w:r w:rsidRPr="00D2734F">
              <w:rPr>
                <w:sz w:val="18"/>
              </w:rPr>
              <w:t>Drogi publiczne gminne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76F864"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23EBD8"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1B9D4E"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6E790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25C42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E2F85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5EECB8"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ABF5A8"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FFC0B51" w14:textId="77777777" w:rsidR="00016903" w:rsidRPr="00D2734F" w:rsidRDefault="00016903" w:rsidP="00762125">
            <w:pPr>
              <w:jc w:val="center"/>
              <w:rPr>
                <w:u w:color="000000"/>
              </w:rPr>
            </w:pPr>
            <w:r w:rsidRPr="00D2734F">
              <w:rPr>
                <w:sz w:val="18"/>
              </w:rPr>
              <w:t>0,00</w:t>
            </w:r>
          </w:p>
        </w:tc>
      </w:tr>
      <w:tr w:rsidR="00D2734F" w:rsidRPr="00D2734F" w14:paraId="4DC15F5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F8E64EF" w14:textId="77777777" w:rsidR="00016903" w:rsidRPr="00D2734F" w:rsidRDefault="00016903" w:rsidP="00762125">
            <w:pPr>
              <w:jc w:val="center"/>
              <w:rPr>
                <w:u w:color="000000"/>
              </w:rPr>
            </w:pPr>
            <w:r w:rsidRPr="00D2734F">
              <w:rPr>
                <w:sz w:val="18"/>
              </w:rPr>
              <w:t>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C3044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8827B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A690826" w14:textId="77777777" w:rsidR="00016903" w:rsidRPr="00D2734F" w:rsidRDefault="00016903" w:rsidP="00762125">
            <w:pPr>
              <w:jc w:val="center"/>
              <w:rPr>
                <w:u w:color="000000"/>
              </w:rPr>
            </w:pPr>
            <w:r w:rsidRPr="00D2734F">
              <w:rPr>
                <w:sz w:val="18"/>
              </w:rPr>
              <w:t>6350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6A8421" w14:textId="77777777" w:rsidR="00016903" w:rsidRPr="00D2734F" w:rsidRDefault="00016903" w:rsidP="00762125">
            <w:pPr>
              <w:jc w:val="left"/>
              <w:rPr>
                <w:u w:color="000000"/>
              </w:rPr>
            </w:pPr>
            <w:r w:rsidRPr="00D2734F">
              <w:rPr>
                <w:sz w:val="18"/>
              </w:rPr>
              <w:t>Środki otrzymane z państwowych funduszy celowych na finansowanie lub dofinansowanie kosztów realizacji inwestycji i zakupów inwestycyjnych 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5BB63C"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6B0A3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74BC53" w14:textId="77777777" w:rsidR="00016903" w:rsidRPr="00D2734F" w:rsidRDefault="00016903" w:rsidP="00762125">
            <w:pPr>
              <w:jc w:val="right"/>
              <w:rPr>
                <w:u w:color="000000"/>
              </w:rPr>
            </w:pPr>
            <w:r w:rsidRPr="00D2734F">
              <w:rPr>
                <w:sz w:val="18"/>
              </w:rPr>
              <w:t>3 029 102,00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6980C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7E930D"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DC046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A16E66"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14F6E1"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4FD593" w14:textId="77777777" w:rsidR="00016903" w:rsidRPr="00D2734F" w:rsidRDefault="00016903" w:rsidP="00762125">
            <w:pPr>
              <w:jc w:val="center"/>
              <w:rPr>
                <w:u w:color="000000"/>
              </w:rPr>
            </w:pPr>
            <w:r w:rsidRPr="00D2734F">
              <w:rPr>
                <w:sz w:val="18"/>
              </w:rPr>
              <w:t>0,00</w:t>
            </w:r>
          </w:p>
        </w:tc>
      </w:tr>
      <w:tr w:rsidR="00D2734F" w:rsidRPr="00D2734F" w14:paraId="17C34BD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E726418" w14:textId="77777777" w:rsidR="00016903" w:rsidRPr="00D2734F" w:rsidRDefault="00016903" w:rsidP="00762125">
            <w:pPr>
              <w:jc w:val="center"/>
              <w:rPr>
                <w:u w:color="000000"/>
              </w:rPr>
            </w:pPr>
            <w:r w:rsidRPr="00D2734F">
              <w:rPr>
                <w:sz w:val="18"/>
              </w:rPr>
              <w:t>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76B300" w14:textId="77777777" w:rsidR="00016903" w:rsidRPr="00D2734F" w:rsidRDefault="00016903" w:rsidP="00762125">
            <w:pPr>
              <w:jc w:val="center"/>
              <w:rPr>
                <w:u w:color="000000"/>
              </w:rPr>
            </w:pPr>
            <w:r w:rsidRPr="00D2734F">
              <w:rPr>
                <w:sz w:val="18"/>
              </w:rPr>
              <w:t>700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BDEF6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9510B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AE0F78" w14:textId="77777777" w:rsidR="00016903" w:rsidRPr="00D2734F" w:rsidRDefault="00016903" w:rsidP="00762125">
            <w:pPr>
              <w:jc w:val="left"/>
              <w:rPr>
                <w:u w:color="000000"/>
              </w:rPr>
            </w:pPr>
            <w:r w:rsidRPr="00D2734F">
              <w:rPr>
                <w:sz w:val="18"/>
              </w:rPr>
              <w:t>Gospodarka mieszkaniowa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945F22" w14:textId="77777777" w:rsidR="00016903" w:rsidRPr="00D2734F" w:rsidRDefault="00016903" w:rsidP="00762125">
            <w:pPr>
              <w:jc w:val="right"/>
              <w:rPr>
                <w:u w:color="000000"/>
              </w:rPr>
            </w:pPr>
            <w:r w:rsidRPr="00D2734F">
              <w:rPr>
                <w:sz w:val="18"/>
              </w:rPr>
              <w:t>4 331 488,34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1294D0" w14:textId="77777777" w:rsidR="00016903" w:rsidRPr="00D2734F" w:rsidRDefault="00016903" w:rsidP="00762125">
            <w:pPr>
              <w:jc w:val="right"/>
              <w:rPr>
                <w:u w:color="000000"/>
              </w:rPr>
            </w:pPr>
            <w:r w:rsidRPr="00D2734F">
              <w:rPr>
                <w:sz w:val="18"/>
              </w:rPr>
              <w:t>328 355,34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E3B3F9" w14:textId="77777777" w:rsidR="00016903" w:rsidRPr="00D2734F" w:rsidRDefault="00016903" w:rsidP="00762125">
            <w:pPr>
              <w:jc w:val="right"/>
              <w:rPr>
                <w:u w:color="000000"/>
              </w:rPr>
            </w:pPr>
            <w:r w:rsidRPr="00D2734F">
              <w:rPr>
                <w:sz w:val="18"/>
              </w:rPr>
              <w:t>4 003 133,00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7C2B14" w14:textId="77777777" w:rsidR="00016903" w:rsidRPr="00D2734F" w:rsidRDefault="00016903" w:rsidP="00762125">
            <w:pPr>
              <w:jc w:val="right"/>
              <w:rPr>
                <w:u w:color="000000"/>
              </w:rPr>
            </w:pPr>
            <w:r w:rsidRPr="00D2734F">
              <w:rPr>
                <w:sz w:val="18"/>
              </w:rPr>
              <w:t>493 460,24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8D6D04" w14:textId="77777777" w:rsidR="00016903" w:rsidRPr="00D2734F" w:rsidRDefault="00016903" w:rsidP="00762125">
            <w:pPr>
              <w:jc w:val="right"/>
              <w:rPr>
                <w:u w:color="000000"/>
              </w:rPr>
            </w:pPr>
            <w:r w:rsidRPr="00D2734F">
              <w:rPr>
                <w:sz w:val="18"/>
              </w:rPr>
              <w:t>189 190,22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9C089F" w14:textId="77777777" w:rsidR="00016903" w:rsidRPr="00D2734F" w:rsidRDefault="00016903" w:rsidP="00762125">
            <w:pPr>
              <w:jc w:val="right"/>
              <w:rPr>
                <w:u w:color="000000"/>
              </w:rPr>
            </w:pPr>
            <w:r w:rsidRPr="00D2734F">
              <w:rPr>
                <w:sz w:val="18"/>
              </w:rPr>
              <w:t>304 270,02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039141" w14:textId="77777777" w:rsidR="00016903" w:rsidRPr="00D2734F" w:rsidRDefault="00016903" w:rsidP="00762125">
            <w:pPr>
              <w:jc w:val="center"/>
              <w:rPr>
                <w:u w:color="000000"/>
              </w:rPr>
            </w:pPr>
            <w:r w:rsidRPr="00D2734F">
              <w:rPr>
                <w:sz w:val="18"/>
              </w:rPr>
              <w:t>11,39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E84E1E" w14:textId="77777777" w:rsidR="00016903" w:rsidRPr="00D2734F" w:rsidRDefault="00016903" w:rsidP="00762125">
            <w:pPr>
              <w:jc w:val="center"/>
              <w:rPr>
                <w:u w:color="000000"/>
              </w:rPr>
            </w:pPr>
            <w:r w:rsidRPr="00D2734F">
              <w:rPr>
                <w:sz w:val="18"/>
              </w:rPr>
              <w:t>57,62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09B722" w14:textId="77777777" w:rsidR="00016903" w:rsidRPr="00D2734F" w:rsidRDefault="00016903" w:rsidP="00762125">
            <w:pPr>
              <w:jc w:val="center"/>
              <w:rPr>
                <w:u w:color="000000"/>
              </w:rPr>
            </w:pPr>
            <w:r w:rsidRPr="00D2734F">
              <w:rPr>
                <w:sz w:val="18"/>
              </w:rPr>
              <w:t>7,60</w:t>
            </w:r>
          </w:p>
        </w:tc>
      </w:tr>
      <w:tr w:rsidR="00D2734F" w:rsidRPr="00D2734F" w14:paraId="3753FD4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A419C06" w14:textId="77777777" w:rsidR="00016903" w:rsidRPr="00D2734F" w:rsidRDefault="00016903" w:rsidP="00762125">
            <w:pPr>
              <w:jc w:val="center"/>
              <w:rPr>
                <w:u w:color="000000"/>
              </w:rPr>
            </w:pPr>
            <w:r w:rsidRPr="00D2734F">
              <w:rPr>
                <w:sz w:val="18"/>
              </w:rPr>
              <w:lastRenderedPageBreak/>
              <w:t>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0B640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083B54" w14:textId="77777777" w:rsidR="00016903" w:rsidRPr="00D2734F" w:rsidRDefault="00016903" w:rsidP="00762125">
            <w:pPr>
              <w:jc w:val="center"/>
              <w:rPr>
                <w:u w:color="000000"/>
              </w:rPr>
            </w:pPr>
            <w:r w:rsidRPr="00D2734F">
              <w:rPr>
                <w:sz w:val="18"/>
              </w:rPr>
              <w:t>70005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D8CB7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03D0FF" w14:textId="77777777" w:rsidR="00016903" w:rsidRPr="00D2734F" w:rsidRDefault="00016903" w:rsidP="00762125">
            <w:pPr>
              <w:jc w:val="left"/>
              <w:rPr>
                <w:u w:color="000000"/>
              </w:rPr>
            </w:pPr>
            <w:r w:rsidRPr="00D2734F">
              <w:rPr>
                <w:sz w:val="18"/>
              </w:rPr>
              <w:t>Gospodarka gruntami i nieruchomościami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7599BC" w14:textId="77777777" w:rsidR="00016903" w:rsidRPr="00D2734F" w:rsidRDefault="00016903" w:rsidP="00762125">
            <w:pPr>
              <w:jc w:val="right"/>
              <w:rPr>
                <w:u w:color="000000"/>
              </w:rPr>
            </w:pPr>
            <w:r w:rsidRPr="00D2734F">
              <w:rPr>
                <w:sz w:val="18"/>
              </w:rPr>
              <w:t>4 331 488,34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9785A2" w14:textId="77777777" w:rsidR="00016903" w:rsidRPr="00D2734F" w:rsidRDefault="00016903" w:rsidP="00762125">
            <w:pPr>
              <w:jc w:val="right"/>
              <w:rPr>
                <w:u w:color="000000"/>
              </w:rPr>
            </w:pPr>
            <w:r w:rsidRPr="00D2734F">
              <w:rPr>
                <w:sz w:val="18"/>
              </w:rPr>
              <w:t>328 355,34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EE6481" w14:textId="77777777" w:rsidR="00016903" w:rsidRPr="00D2734F" w:rsidRDefault="00016903" w:rsidP="00762125">
            <w:pPr>
              <w:jc w:val="right"/>
              <w:rPr>
                <w:u w:color="000000"/>
              </w:rPr>
            </w:pPr>
            <w:r w:rsidRPr="00D2734F">
              <w:rPr>
                <w:sz w:val="18"/>
              </w:rPr>
              <w:t>4 003 133,00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927BBC" w14:textId="77777777" w:rsidR="00016903" w:rsidRPr="00D2734F" w:rsidRDefault="00016903" w:rsidP="00762125">
            <w:pPr>
              <w:jc w:val="right"/>
              <w:rPr>
                <w:u w:color="000000"/>
              </w:rPr>
            </w:pPr>
            <w:r w:rsidRPr="00D2734F">
              <w:rPr>
                <w:sz w:val="18"/>
              </w:rPr>
              <w:t>493 460,24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A1B116" w14:textId="77777777" w:rsidR="00016903" w:rsidRPr="00D2734F" w:rsidRDefault="00016903" w:rsidP="00762125">
            <w:pPr>
              <w:jc w:val="right"/>
              <w:rPr>
                <w:u w:color="000000"/>
              </w:rPr>
            </w:pPr>
            <w:r w:rsidRPr="00D2734F">
              <w:rPr>
                <w:sz w:val="18"/>
              </w:rPr>
              <w:t>189 190,22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13985F" w14:textId="77777777" w:rsidR="00016903" w:rsidRPr="00D2734F" w:rsidRDefault="00016903" w:rsidP="00762125">
            <w:pPr>
              <w:jc w:val="right"/>
              <w:rPr>
                <w:u w:color="000000"/>
              </w:rPr>
            </w:pPr>
            <w:r w:rsidRPr="00D2734F">
              <w:rPr>
                <w:sz w:val="18"/>
              </w:rPr>
              <w:t>304 270,02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C94641" w14:textId="77777777" w:rsidR="00016903" w:rsidRPr="00D2734F" w:rsidRDefault="00016903" w:rsidP="00762125">
            <w:pPr>
              <w:jc w:val="center"/>
              <w:rPr>
                <w:u w:color="000000"/>
              </w:rPr>
            </w:pPr>
            <w:r w:rsidRPr="00D2734F">
              <w:rPr>
                <w:sz w:val="18"/>
              </w:rPr>
              <w:t>11,39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993255" w14:textId="77777777" w:rsidR="00016903" w:rsidRPr="00D2734F" w:rsidRDefault="00016903" w:rsidP="00762125">
            <w:pPr>
              <w:jc w:val="center"/>
              <w:rPr>
                <w:u w:color="000000"/>
              </w:rPr>
            </w:pPr>
            <w:r w:rsidRPr="00D2734F">
              <w:rPr>
                <w:sz w:val="18"/>
              </w:rPr>
              <w:t>57,62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42CD77F" w14:textId="77777777" w:rsidR="00016903" w:rsidRPr="00D2734F" w:rsidRDefault="00016903" w:rsidP="00762125">
            <w:pPr>
              <w:jc w:val="center"/>
              <w:rPr>
                <w:u w:color="000000"/>
              </w:rPr>
            </w:pPr>
            <w:r w:rsidRPr="00D2734F">
              <w:rPr>
                <w:sz w:val="18"/>
              </w:rPr>
              <w:t>7,60</w:t>
            </w:r>
          </w:p>
        </w:tc>
      </w:tr>
      <w:tr w:rsidR="00D2734F" w:rsidRPr="00D2734F" w14:paraId="0E5C1BE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C2853FA" w14:textId="77777777" w:rsidR="00016903" w:rsidRPr="00D2734F" w:rsidRDefault="00016903" w:rsidP="00762125">
            <w:pPr>
              <w:jc w:val="center"/>
              <w:rPr>
                <w:u w:color="000000"/>
              </w:rPr>
            </w:pPr>
            <w:r w:rsidRPr="00D2734F">
              <w:rPr>
                <w:sz w:val="18"/>
              </w:rPr>
              <w:t>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2A66B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B3BD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D71CA47" w14:textId="77777777" w:rsidR="00016903" w:rsidRPr="00D2734F" w:rsidRDefault="00016903" w:rsidP="00762125">
            <w:pPr>
              <w:jc w:val="center"/>
              <w:rPr>
                <w:u w:color="000000"/>
              </w:rPr>
            </w:pPr>
            <w:r w:rsidRPr="00D2734F">
              <w:rPr>
                <w:sz w:val="18"/>
              </w:rPr>
              <w:t>0470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169CC13" w14:textId="77777777" w:rsidR="00016903" w:rsidRPr="00D2734F" w:rsidRDefault="00016903" w:rsidP="00762125">
            <w:pPr>
              <w:jc w:val="left"/>
              <w:rPr>
                <w:u w:color="000000"/>
              </w:rPr>
            </w:pPr>
            <w:r w:rsidRPr="00D2734F">
              <w:rPr>
                <w:sz w:val="18"/>
              </w:rPr>
              <w:t>Wpływy z opłat za trwały zarząd, użytkowanie i służebności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C6DD47" w14:textId="77777777" w:rsidR="00016903" w:rsidRPr="00D2734F" w:rsidRDefault="00016903" w:rsidP="00762125">
            <w:pPr>
              <w:jc w:val="right"/>
              <w:rPr>
                <w:u w:color="000000"/>
              </w:rPr>
            </w:pPr>
            <w:r w:rsidRPr="00D2734F">
              <w:rPr>
                <w:sz w:val="18"/>
              </w:rPr>
              <w:t>13 605,34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23C79C" w14:textId="77777777" w:rsidR="00016903" w:rsidRPr="00D2734F" w:rsidRDefault="00016903" w:rsidP="00762125">
            <w:pPr>
              <w:jc w:val="right"/>
              <w:rPr>
                <w:u w:color="000000"/>
              </w:rPr>
            </w:pPr>
            <w:r w:rsidRPr="00D2734F">
              <w:rPr>
                <w:sz w:val="18"/>
              </w:rPr>
              <w:t>13 605,34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AD64D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027CA6" w14:textId="77777777" w:rsidR="00016903" w:rsidRPr="00D2734F" w:rsidRDefault="00016903" w:rsidP="00762125">
            <w:pPr>
              <w:jc w:val="right"/>
              <w:rPr>
                <w:u w:color="000000"/>
              </w:rPr>
            </w:pPr>
            <w:r w:rsidRPr="00D2734F">
              <w:rPr>
                <w:sz w:val="18"/>
              </w:rPr>
              <w:t>13 612,34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74D667" w14:textId="77777777" w:rsidR="00016903" w:rsidRPr="00D2734F" w:rsidRDefault="00016903" w:rsidP="00762125">
            <w:pPr>
              <w:jc w:val="right"/>
              <w:rPr>
                <w:u w:color="000000"/>
              </w:rPr>
            </w:pPr>
            <w:r w:rsidRPr="00D2734F">
              <w:rPr>
                <w:sz w:val="18"/>
              </w:rPr>
              <w:t>13 612,34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520F0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183333" w14:textId="77777777" w:rsidR="00016903" w:rsidRPr="00D2734F" w:rsidRDefault="00016903" w:rsidP="00762125">
            <w:pPr>
              <w:jc w:val="center"/>
              <w:rPr>
                <w:u w:color="000000"/>
              </w:rPr>
            </w:pPr>
            <w:r w:rsidRPr="00D2734F">
              <w:rPr>
                <w:sz w:val="18"/>
              </w:rPr>
              <w:t>100,05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70FE78" w14:textId="77777777" w:rsidR="00016903" w:rsidRPr="00D2734F" w:rsidRDefault="00016903" w:rsidP="00762125">
            <w:pPr>
              <w:jc w:val="center"/>
              <w:rPr>
                <w:u w:color="000000"/>
              </w:rPr>
            </w:pPr>
            <w:r w:rsidRPr="00D2734F">
              <w:rPr>
                <w:sz w:val="18"/>
              </w:rPr>
              <w:t>100,05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DF44B9" w14:textId="77777777" w:rsidR="00016903" w:rsidRPr="00D2734F" w:rsidRDefault="00016903" w:rsidP="00762125">
            <w:pPr>
              <w:jc w:val="center"/>
              <w:rPr>
                <w:u w:color="000000"/>
              </w:rPr>
            </w:pPr>
            <w:r w:rsidRPr="00D2734F">
              <w:rPr>
                <w:sz w:val="18"/>
              </w:rPr>
              <w:t>0,00</w:t>
            </w:r>
          </w:p>
        </w:tc>
      </w:tr>
      <w:tr w:rsidR="00D2734F" w:rsidRPr="00D2734F" w14:paraId="3C8C330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EA6B385" w14:textId="77777777" w:rsidR="00016903" w:rsidRPr="00D2734F" w:rsidRDefault="00016903" w:rsidP="00762125">
            <w:pPr>
              <w:jc w:val="center"/>
              <w:rPr>
                <w:u w:color="000000"/>
              </w:rPr>
            </w:pPr>
            <w:r w:rsidRPr="00D2734F">
              <w:rPr>
                <w:sz w:val="18"/>
              </w:rPr>
              <w:t>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41F04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AB8A1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DE6ED4" w14:textId="77777777" w:rsidR="00016903" w:rsidRPr="00D2734F" w:rsidRDefault="00016903" w:rsidP="00762125">
            <w:pPr>
              <w:jc w:val="center"/>
              <w:rPr>
                <w:u w:color="000000"/>
              </w:rPr>
            </w:pPr>
            <w:r w:rsidRPr="00D2734F">
              <w:rPr>
                <w:sz w:val="18"/>
              </w:rPr>
              <w:t>0550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4E6AE5" w14:textId="77777777" w:rsidR="00016903" w:rsidRPr="00D2734F" w:rsidRDefault="00016903" w:rsidP="00762125">
            <w:pPr>
              <w:jc w:val="left"/>
              <w:rPr>
                <w:u w:color="000000"/>
              </w:rPr>
            </w:pPr>
            <w:r w:rsidRPr="00D2734F">
              <w:rPr>
                <w:sz w:val="18"/>
              </w:rPr>
              <w:t>Wpływy z opłat z tytułu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67AFA8" w14:textId="77777777" w:rsidR="00016903" w:rsidRPr="00D2734F" w:rsidRDefault="00016903" w:rsidP="00762125">
            <w:pPr>
              <w:jc w:val="right"/>
              <w:rPr>
                <w:u w:color="000000"/>
              </w:rPr>
            </w:pPr>
            <w:r w:rsidRPr="00D2734F">
              <w:rPr>
                <w:sz w:val="18"/>
              </w:rPr>
              <w:t>46 200,00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CA790E" w14:textId="77777777" w:rsidR="00016903" w:rsidRPr="00D2734F" w:rsidRDefault="00016903" w:rsidP="00762125">
            <w:pPr>
              <w:jc w:val="right"/>
              <w:rPr>
                <w:u w:color="000000"/>
              </w:rPr>
            </w:pPr>
            <w:r w:rsidRPr="00D2734F">
              <w:rPr>
                <w:sz w:val="18"/>
              </w:rPr>
              <w:t>46 200,00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92CA5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68D3DA" w14:textId="77777777" w:rsidR="00016903" w:rsidRPr="00D2734F" w:rsidRDefault="00016903" w:rsidP="00762125">
            <w:pPr>
              <w:jc w:val="right"/>
              <w:rPr>
                <w:u w:color="000000"/>
              </w:rPr>
            </w:pPr>
            <w:r w:rsidRPr="00D2734F">
              <w:rPr>
                <w:sz w:val="18"/>
              </w:rPr>
              <w:t>46 216,46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943C38" w14:textId="77777777" w:rsidR="00016903" w:rsidRPr="00D2734F" w:rsidRDefault="00016903" w:rsidP="00762125">
            <w:pPr>
              <w:jc w:val="right"/>
              <w:rPr>
                <w:u w:color="000000"/>
              </w:rPr>
            </w:pPr>
            <w:r w:rsidRPr="00D2734F">
              <w:rPr>
                <w:sz w:val="18"/>
              </w:rPr>
              <w:t>46 216,46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D70B0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CE1D54" w14:textId="77777777" w:rsidR="00016903" w:rsidRPr="00D2734F" w:rsidRDefault="00016903" w:rsidP="00762125">
            <w:pPr>
              <w:jc w:val="center"/>
              <w:rPr>
                <w:u w:color="000000"/>
              </w:rPr>
            </w:pPr>
            <w:r w:rsidRPr="00D2734F">
              <w:rPr>
                <w:sz w:val="18"/>
              </w:rPr>
              <w:t>100,04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47CBA7" w14:textId="77777777" w:rsidR="00016903" w:rsidRPr="00D2734F" w:rsidRDefault="00016903" w:rsidP="00762125">
            <w:pPr>
              <w:jc w:val="center"/>
              <w:rPr>
                <w:u w:color="000000"/>
              </w:rPr>
            </w:pPr>
            <w:r w:rsidRPr="00D2734F">
              <w:rPr>
                <w:sz w:val="18"/>
              </w:rPr>
              <w:t>100,04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E5C789E" w14:textId="77777777" w:rsidR="00016903" w:rsidRPr="00D2734F" w:rsidRDefault="00016903" w:rsidP="00762125">
            <w:pPr>
              <w:jc w:val="center"/>
              <w:rPr>
                <w:u w:color="000000"/>
              </w:rPr>
            </w:pPr>
            <w:r w:rsidRPr="00D2734F">
              <w:rPr>
                <w:sz w:val="18"/>
              </w:rPr>
              <w:t>0,00</w:t>
            </w:r>
          </w:p>
        </w:tc>
      </w:tr>
      <w:tr w:rsidR="00D2734F" w:rsidRPr="00D2734F" w14:paraId="6788979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98E16C3" w14:textId="77777777" w:rsidR="00016903" w:rsidRPr="00D2734F" w:rsidRDefault="00016903" w:rsidP="00762125">
            <w:pPr>
              <w:jc w:val="center"/>
              <w:rPr>
                <w:u w:color="000000"/>
              </w:rPr>
            </w:pPr>
            <w:r w:rsidRPr="00D2734F">
              <w:rPr>
                <w:sz w:val="18"/>
              </w:rPr>
              <w:t>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0C2FC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919F3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695C41F"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918326"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6110E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D1A443"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97896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7F70A3" w14:textId="77777777" w:rsidR="00016903" w:rsidRPr="00D2734F" w:rsidRDefault="00016903" w:rsidP="00762125">
            <w:pPr>
              <w:jc w:val="right"/>
              <w:rPr>
                <w:u w:color="000000"/>
              </w:rPr>
            </w:pPr>
            <w:r w:rsidRPr="00D2734F">
              <w:rPr>
                <w:sz w:val="18"/>
              </w:rPr>
              <w:t>2 717,62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1101D8" w14:textId="77777777" w:rsidR="00016903" w:rsidRPr="00D2734F" w:rsidRDefault="00016903" w:rsidP="00762125">
            <w:pPr>
              <w:jc w:val="right"/>
              <w:rPr>
                <w:u w:color="000000"/>
              </w:rPr>
            </w:pPr>
            <w:r w:rsidRPr="00D2734F">
              <w:rPr>
                <w:sz w:val="18"/>
              </w:rPr>
              <w:t>2 717,62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80932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996D1F"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FC1C12"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CDC843" w14:textId="77777777" w:rsidR="00016903" w:rsidRPr="00D2734F" w:rsidRDefault="00016903" w:rsidP="00762125">
            <w:pPr>
              <w:jc w:val="center"/>
              <w:rPr>
                <w:u w:color="000000"/>
              </w:rPr>
            </w:pPr>
            <w:r w:rsidRPr="00D2734F">
              <w:rPr>
                <w:sz w:val="18"/>
              </w:rPr>
              <w:t>0,00</w:t>
            </w:r>
          </w:p>
        </w:tc>
      </w:tr>
      <w:tr w:rsidR="00D2734F" w:rsidRPr="00D2734F" w14:paraId="2FA5B61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E2B7ECC" w14:textId="77777777" w:rsidR="00016903" w:rsidRPr="00D2734F" w:rsidRDefault="00016903" w:rsidP="00762125">
            <w:pPr>
              <w:jc w:val="center"/>
              <w:rPr>
                <w:u w:color="000000"/>
              </w:rPr>
            </w:pPr>
            <w:r w:rsidRPr="00D2734F">
              <w:rPr>
                <w:sz w:val="18"/>
              </w:rPr>
              <w:t>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AC523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DBF15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C73248" w14:textId="77777777" w:rsidR="00016903" w:rsidRPr="00D2734F" w:rsidRDefault="00016903" w:rsidP="00762125">
            <w:pPr>
              <w:jc w:val="center"/>
              <w:rPr>
                <w:u w:color="000000"/>
              </w:rPr>
            </w:pPr>
            <w:r w:rsidRPr="00D2734F">
              <w:rPr>
                <w:sz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E0E885" w14:textId="77777777" w:rsidR="00016903" w:rsidRPr="00D2734F" w:rsidRDefault="00016903" w:rsidP="00762125">
            <w:pPr>
              <w:jc w:val="left"/>
              <w:rPr>
                <w:u w:color="000000"/>
              </w:rPr>
            </w:pPr>
            <w:r w:rsidRPr="00D2734F">
              <w:rPr>
                <w:sz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45139B" w14:textId="77777777" w:rsidR="00016903" w:rsidRPr="00D2734F" w:rsidRDefault="00016903" w:rsidP="00762125">
            <w:pPr>
              <w:jc w:val="right"/>
              <w:rPr>
                <w:u w:color="000000"/>
              </w:rPr>
            </w:pPr>
            <w:r w:rsidRPr="00D2734F">
              <w:rPr>
                <w:sz w:val="18"/>
              </w:rPr>
              <w:t>263 200,00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0DDA42" w14:textId="77777777" w:rsidR="00016903" w:rsidRPr="00D2734F" w:rsidRDefault="00016903" w:rsidP="00762125">
            <w:pPr>
              <w:jc w:val="right"/>
              <w:rPr>
                <w:u w:color="000000"/>
              </w:rPr>
            </w:pPr>
            <w:r w:rsidRPr="00D2734F">
              <w:rPr>
                <w:sz w:val="18"/>
              </w:rPr>
              <w:t>263 200,00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7ACB4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D435B6" w14:textId="77777777" w:rsidR="00016903" w:rsidRPr="00D2734F" w:rsidRDefault="00016903" w:rsidP="00762125">
            <w:pPr>
              <w:jc w:val="right"/>
              <w:rPr>
                <w:u w:color="000000"/>
              </w:rPr>
            </w:pPr>
            <w:r w:rsidRPr="00D2734F">
              <w:rPr>
                <w:sz w:val="18"/>
              </w:rPr>
              <w:t>120 808,62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1D4A55" w14:textId="77777777" w:rsidR="00016903" w:rsidRPr="00D2734F" w:rsidRDefault="00016903" w:rsidP="00762125">
            <w:pPr>
              <w:jc w:val="right"/>
              <w:rPr>
                <w:u w:color="000000"/>
              </w:rPr>
            </w:pPr>
            <w:r w:rsidRPr="00D2734F">
              <w:rPr>
                <w:sz w:val="18"/>
              </w:rPr>
              <w:t>120 808,62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B94FB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34A342" w14:textId="77777777" w:rsidR="00016903" w:rsidRPr="00D2734F" w:rsidRDefault="00016903" w:rsidP="00762125">
            <w:pPr>
              <w:jc w:val="center"/>
              <w:rPr>
                <w:u w:color="000000"/>
              </w:rPr>
            </w:pPr>
            <w:r w:rsidRPr="00D2734F">
              <w:rPr>
                <w:sz w:val="18"/>
              </w:rPr>
              <w:t>45,90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67EB27" w14:textId="77777777" w:rsidR="00016903" w:rsidRPr="00D2734F" w:rsidRDefault="00016903" w:rsidP="00762125">
            <w:pPr>
              <w:jc w:val="center"/>
              <w:rPr>
                <w:u w:color="000000"/>
              </w:rPr>
            </w:pPr>
            <w:r w:rsidRPr="00D2734F">
              <w:rPr>
                <w:sz w:val="18"/>
              </w:rPr>
              <w:t>45,90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B4F847" w14:textId="77777777" w:rsidR="00016903" w:rsidRPr="00D2734F" w:rsidRDefault="00016903" w:rsidP="00762125">
            <w:pPr>
              <w:jc w:val="center"/>
              <w:rPr>
                <w:u w:color="000000"/>
              </w:rPr>
            </w:pPr>
            <w:r w:rsidRPr="00D2734F">
              <w:rPr>
                <w:sz w:val="18"/>
              </w:rPr>
              <w:t>0,00</w:t>
            </w:r>
          </w:p>
        </w:tc>
      </w:tr>
      <w:tr w:rsidR="00D2734F" w:rsidRPr="00D2734F" w14:paraId="376BA83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346E188" w14:textId="77777777" w:rsidR="00016903" w:rsidRPr="00D2734F" w:rsidRDefault="00016903" w:rsidP="00762125">
            <w:pPr>
              <w:jc w:val="center"/>
              <w:rPr>
                <w:u w:color="000000"/>
              </w:rPr>
            </w:pPr>
            <w:r w:rsidRPr="00D2734F">
              <w:rPr>
                <w:sz w:val="18"/>
              </w:rPr>
              <w:t>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46BDB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E95F9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10403BD" w14:textId="77777777" w:rsidR="00016903" w:rsidRPr="00D2734F" w:rsidRDefault="00016903" w:rsidP="00762125">
            <w:pPr>
              <w:jc w:val="center"/>
              <w:rPr>
                <w:u w:color="000000"/>
              </w:rPr>
            </w:pPr>
            <w:r w:rsidRPr="00D2734F">
              <w:rPr>
                <w:sz w:val="18"/>
              </w:rPr>
              <w:t>0760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1016C4" w14:textId="77777777" w:rsidR="00016903" w:rsidRPr="00D2734F" w:rsidRDefault="00016903" w:rsidP="00762125">
            <w:pPr>
              <w:jc w:val="left"/>
              <w:rPr>
                <w:u w:color="000000"/>
              </w:rPr>
            </w:pPr>
            <w:r w:rsidRPr="00D2734F">
              <w:rPr>
                <w:sz w:val="18"/>
              </w:rPr>
              <w:t>Wpływy z tytułu przekształcenia prawa użytkowania wieczystego w prawo własności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46446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BA1BA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C3840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DAAE8" w14:textId="77777777" w:rsidR="00016903" w:rsidRPr="00D2734F" w:rsidRDefault="00016903" w:rsidP="00762125">
            <w:pPr>
              <w:jc w:val="right"/>
              <w:rPr>
                <w:u w:color="000000"/>
              </w:rPr>
            </w:pPr>
            <w:r w:rsidRPr="00D2734F">
              <w:rPr>
                <w:sz w:val="18"/>
              </w:rPr>
              <w:t>185,30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826B5D"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5D839D" w14:textId="77777777" w:rsidR="00016903" w:rsidRPr="00D2734F" w:rsidRDefault="00016903" w:rsidP="00762125">
            <w:pPr>
              <w:jc w:val="right"/>
              <w:rPr>
                <w:u w:color="000000"/>
              </w:rPr>
            </w:pPr>
            <w:r w:rsidRPr="00D2734F">
              <w:rPr>
                <w:sz w:val="18"/>
              </w:rPr>
              <w:t>185,30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8ED3B0"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5BBC83"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25BD0F2" w14:textId="77777777" w:rsidR="00016903" w:rsidRPr="00D2734F" w:rsidRDefault="00016903" w:rsidP="00762125">
            <w:pPr>
              <w:jc w:val="center"/>
              <w:rPr>
                <w:u w:color="000000"/>
              </w:rPr>
            </w:pPr>
            <w:r w:rsidRPr="00D2734F">
              <w:rPr>
                <w:sz w:val="18"/>
              </w:rPr>
              <w:t>0,00</w:t>
            </w:r>
          </w:p>
        </w:tc>
      </w:tr>
      <w:tr w:rsidR="00D2734F" w:rsidRPr="00D2734F" w14:paraId="3096A57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820E05B" w14:textId="77777777" w:rsidR="00016903" w:rsidRPr="00D2734F" w:rsidRDefault="00016903" w:rsidP="00762125">
            <w:pPr>
              <w:jc w:val="center"/>
              <w:rPr>
                <w:u w:color="000000"/>
              </w:rPr>
            </w:pPr>
            <w:r w:rsidRPr="00D2734F">
              <w:rPr>
                <w:sz w:val="18"/>
              </w:rPr>
              <w:t>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4BDA8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0A395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478EF5" w14:textId="77777777" w:rsidR="00016903" w:rsidRPr="00D2734F" w:rsidRDefault="00016903" w:rsidP="00762125">
            <w:pPr>
              <w:jc w:val="center"/>
              <w:rPr>
                <w:u w:color="000000"/>
              </w:rPr>
            </w:pPr>
            <w:r w:rsidRPr="00D2734F">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44359A" w14:textId="77777777" w:rsidR="00016903" w:rsidRPr="00D2734F" w:rsidRDefault="00016903" w:rsidP="00762125">
            <w:pPr>
              <w:jc w:val="left"/>
              <w:rPr>
                <w:u w:color="000000"/>
              </w:rPr>
            </w:pPr>
            <w:r w:rsidRPr="00D2734F">
              <w:rPr>
                <w:sz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C944AB" w14:textId="77777777" w:rsidR="00016903" w:rsidRPr="00D2734F" w:rsidRDefault="00016903" w:rsidP="00762125">
            <w:pPr>
              <w:jc w:val="right"/>
              <w:rPr>
                <w:u w:color="000000"/>
              </w:rPr>
            </w:pPr>
            <w:r w:rsidRPr="00D2734F">
              <w:rPr>
                <w:sz w:val="18"/>
              </w:rPr>
              <w:t>3 937 700,00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5C0101"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9F55A2" w14:textId="77777777" w:rsidR="00016903" w:rsidRPr="00D2734F" w:rsidRDefault="00016903" w:rsidP="00762125">
            <w:pPr>
              <w:jc w:val="right"/>
              <w:rPr>
                <w:u w:color="000000"/>
              </w:rPr>
            </w:pPr>
            <w:r w:rsidRPr="00D2734F">
              <w:rPr>
                <w:sz w:val="18"/>
              </w:rPr>
              <w:t>3 937 700,00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A5129F" w14:textId="77777777" w:rsidR="00016903" w:rsidRPr="00D2734F" w:rsidRDefault="00016903" w:rsidP="00762125">
            <w:pPr>
              <w:jc w:val="right"/>
              <w:rPr>
                <w:u w:color="000000"/>
              </w:rPr>
            </w:pPr>
            <w:r w:rsidRPr="00D2734F">
              <w:rPr>
                <w:sz w:val="18"/>
              </w:rPr>
              <w:t>303 180,00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C857B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DB0923" w14:textId="77777777" w:rsidR="00016903" w:rsidRPr="00D2734F" w:rsidRDefault="00016903" w:rsidP="00762125">
            <w:pPr>
              <w:jc w:val="right"/>
              <w:rPr>
                <w:u w:color="000000"/>
              </w:rPr>
            </w:pPr>
            <w:r w:rsidRPr="00D2734F">
              <w:rPr>
                <w:sz w:val="18"/>
              </w:rPr>
              <w:t>303 180,00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FA59E2" w14:textId="77777777" w:rsidR="00016903" w:rsidRPr="00D2734F" w:rsidRDefault="00016903" w:rsidP="00762125">
            <w:pPr>
              <w:jc w:val="center"/>
              <w:rPr>
                <w:u w:color="000000"/>
              </w:rPr>
            </w:pPr>
            <w:r w:rsidRPr="00D2734F">
              <w:rPr>
                <w:sz w:val="18"/>
              </w:rPr>
              <w:t>7,70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570898"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F192B9" w14:textId="77777777" w:rsidR="00016903" w:rsidRPr="00D2734F" w:rsidRDefault="00016903" w:rsidP="00762125">
            <w:pPr>
              <w:jc w:val="center"/>
              <w:rPr>
                <w:u w:color="000000"/>
              </w:rPr>
            </w:pPr>
            <w:r w:rsidRPr="00D2734F">
              <w:rPr>
                <w:sz w:val="18"/>
              </w:rPr>
              <w:t>7,70</w:t>
            </w:r>
          </w:p>
        </w:tc>
      </w:tr>
      <w:tr w:rsidR="00D2734F" w:rsidRPr="00D2734F" w14:paraId="0DC92DB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E55988D" w14:textId="77777777" w:rsidR="00016903" w:rsidRPr="00D2734F" w:rsidRDefault="00016903" w:rsidP="00762125">
            <w:pPr>
              <w:jc w:val="center"/>
              <w:rPr>
                <w:u w:color="000000"/>
              </w:rPr>
            </w:pPr>
            <w:r w:rsidRPr="00D2734F">
              <w:rPr>
                <w:sz w:val="18"/>
              </w:rPr>
              <w:t>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CA0B0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16C38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5892D3" w14:textId="77777777" w:rsidR="00016903" w:rsidRPr="00D2734F" w:rsidRDefault="00016903" w:rsidP="00762125">
            <w:pPr>
              <w:jc w:val="center"/>
              <w:rPr>
                <w:u w:color="000000"/>
              </w:rPr>
            </w:pPr>
            <w:r w:rsidRPr="00D2734F">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056EA2" w14:textId="77777777" w:rsidR="00016903" w:rsidRPr="00D2734F" w:rsidRDefault="00016903" w:rsidP="00762125">
            <w:pPr>
              <w:jc w:val="left"/>
              <w:rPr>
                <w:u w:color="000000"/>
              </w:rPr>
            </w:pPr>
            <w:r w:rsidRPr="00D2734F">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722FB7" w14:textId="77777777" w:rsidR="00016903" w:rsidRPr="00D2734F" w:rsidRDefault="00016903" w:rsidP="00762125">
            <w:pPr>
              <w:jc w:val="right"/>
              <w:rPr>
                <w:u w:color="000000"/>
              </w:rPr>
            </w:pPr>
            <w:r w:rsidRPr="00D2734F">
              <w:rPr>
                <w:sz w:val="18"/>
              </w:rPr>
              <w:t>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9D6ADB"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191233" w14:textId="77777777" w:rsidR="00016903" w:rsidRPr="00D2734F" w:rsidRDefault="00016903" w:rsidP="00762125">
            <w:pPr>
              <w:jc w:val="right"/>
              <w:rPr>
                <w:u w:color="000000"/>
              </w:rPr>
            </w:pPr>
            <w:r w:rsidRPr="00D2734F">
              <w:rPr>
                <w:sz w:val="18"/>
              </w:rPr>
              <w:t>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DC02AC" w14:textId="77777777" w:rsidR="00016903" w:rsidRPr="00D2734F" w:rsidRDefault="00016903" w:rsidP="00762125">
            <w:pPr>
              <w:jc w:val="right"/>
              <w:rPr>
                <w:u w:color="000000"/>
              </w:rPr>
            </w:pPr>
            <w:r w:rsidRPr="00D2734F">
              <w:rPr>
                <w:sz w:val="18"/>
              </w:rPr>
              <w:t>904,72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5F59A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FF14FC" w14:textId="77777777" w:rsidR="00016903" w:rsidRPr="00D2734F" w:rsidRDefault="00016903" w:rsidP="00762125">
            <w:pPr>
              <w:jc w:val="right"/>
              <w:rPr>
                <w:u w:color="000000"/>
              </w:rPr>
            </w:pPr>
            <w:r w:rsidRPr="00D2734F">
              <w:rPr>
                <w:sz w:val="18"/>
              </w:rPr>
              <w:t>904,72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D50606" w14:textId="77777777" w:rsidR="00016903" w:rsidRPr="00D2734F" w:rsidRDefault="00016903" w:rsidP="00762125">
            <w:pPr>
              <w:jc w:val="center"/>
              <w:rPr>
                <w:u w:color="000000"/>
              </w:rPr>
            </w:pPr>
            <w:r w:rsidRPr="00D2734F">
              <w:rPr>
                <w:sz w:val="18"/>
              </w:rPr>
              <w:t>100,52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55056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BCDF23" w14:textId="77777777" w:rsidR="00016903" w:rsidRPr="00D2734F" w:rsidRDefault="00016903" w:rsidP="00762125">
            <w:pPr>
              <w:jc w:val="center"/>
              <w:rPr>
                <w:u w:color="000000"/>
              </w:rPr>
            </w:pPr>
            <w:r w:rsidRPr="00D2734F">
              <w:rPr>
                <w:sz w:val="18"/>
              </w:rPr>
              <w:t>100,52</w:t>
            </w:r>
          </w:p>
        </w:tc>
      </w:tr>
      <w:tr w:rsidR="00D2734F" w:rsidRPr="00D2734F" w14:paraId="56E5D4E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9EA88F5" w14:textId="77777777" w:rsidR="00016903" w:rsidRPr="00D2734F" w:rsidRDefault="00016903" w:rsidP="00762125">
            <w:pPr>
              <w:jc w:val="center"/>
              <w:rPr>
                <w:u w:color="000000"/>
              </w:rPr>
            </w:pPr>
            <w:r w:rsidRPr="00D2734F">
              <w:rPr>
                <w:sz w:val="18"/>
              </w:rPr>
              <w:t>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951EE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CF868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6866CC" w14:textId="77777777" w:rsidR="00016903" w:rsidRPr="00D2734F" w:rsidRDefault="00016903" w:rsidP="00762125">
            <w:pPr>
              <w:jc w:val="center"/>
              <w:rPr>
                <w:u w:color="000000"/>
              </w:rPr>
            </w:pPr>
            <w:r w:rsidRPr="00D2734F">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83C68B6" w14:textId="77777777" w:rsidR="00016903" w:rsidRPr="00D2734F" w:rsidRDefault="00016903" w:rsidP="00762125">
            <w:pPr>
              <w:jc w:val="left"/>
              <w:rPr>
                <w:u w:color="000000"/>
              </w:rPr>
            </w:pPr>
            <w:r w:rsidRPr="00D2734F">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8A0EB2" w14:textId="77777777" w:rsidR="00016903" w:rsidRPr="00D2734F" w:rsidRDefault="00016903" w:rsidP="00762125">
            <w:pPr>
              <w:jc w:val="right"/>
              <w:rPr>
                <w:u w:color="000000"/>
              </w:rPr>
            </w:pPr>
            <w:r w:rsidRPr="00D2734F">
              <w:rPr>
                <w:sz w:val="18"/>
              </w:rPr>
              <w:t>650,00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6290D1" w14:textId="77777777" w:rsidR="00016903" w:rsidRPr="00D2734F" w:rsidRDefault="00016903" w:rsidP="00762125">
            <w:pPr>
              <w:jc w:val="right"/>
              <w:rPr>
                <w:u w:color="000000"/>
              </w:rPr>
            </w:pPr>
            <w:r w:rsidRPr="00D2734F">
              <w:rPr>
                <w:sz w:val="18"/>
              </w:rPr>
              <w:t>650,00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5A66B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232438" w14:textId="77777777" w:rsidR="00016903" w:rsidRPr="00D2734F" w:rsidRDefault="00016903" w:rsidP="00762125">
            <w:pPr>
              <w:jc w:val="right"/>
              <w:rPr>
                <w:u w:color="000000"/>
              </w:rPr>
            </w:pPr>
            <w:r w:rsidRPr="00D2734F">
              <w:rPr>
                <w:sz w:val="18"/>
              </w:rPr>
              <w:t>798,18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31327E" w14:textId="77777777" w:rsidR="00016903" w:rsidRPr="00D2734F" w:rsidRDefault="00016903" w:rsidP="00762125">
            <w:pPr>
              <w:jc w:val="right"/>
              <w:rPr>
                <w:u w:color="000000"/>
              </w:rPr>
            </w:pPr>
            <w:r w:rsidRPr="00D2734F">
              <w:rPr>
                <w:sz w:val="18"/>
              </w:rPr>
              <w:t>798,18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6ABD73"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F2CF06" w14:textId="77777777" w:rsidR="00016903" w:rsidRPr="00D2734F" w:rsidRDefault="00016903" w:rsidP="00762125">
            <w:pPr>
              <w:jc w:val="center"/>
              <w:rPr>
                <w:u w:color="000000"/>
              </w:rPr>
            </w:pPr>
            <w:r w:rsidRPr="00D2734F">
              <w:rPr>
                <w:sz w:val="18"/>
              </w:rPr>
              <w:t>122,80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FD08E7" w14:textId="77777777" w:rsidR="00016903" w:rsidRPr="00D2734F" w:rsidRDefault="00016903" w:rsidP="00762125">
            <w:pPr>
              <w:jc w:val="center"/>
              <w:rPr>
                <w:u w:color="000000"/>
              </w:rPr>
            </w:pPr>
            <w:r w:rsidRPr="00D2734F">
              <w:rPr>
                <w:sz w:val="18"/>
              </w:rPr>
              <w:t>122,80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4B32B9" w14:textId="77777777" w:rsidR="00016903" w:rsidRPr="00D2734F" w:rsidRDefault="00016903" w:rsidP="00762125">
            <w:pPr>
              <w:jc w:val="center"/>
              <w:rPr>
                <w:u w:color="000000"/>
              </w:rPr>
            </w:pPr>
            <w:r w:rsidRPr="00D2734F">
              <w:rPr>
                <w:sz w:val="18"/>
              </w:rPr>
              <w:t>0,00</w:t>
            </w:r>
          </w:p>
        </w:tc>
      </w:tr>
      <w:tr w:rsidR="00D2734F" w:rsidRPr="00D2734F" w14:paraId="71540F3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A2474E9" w14:textId="77777777" w:rsidR="00016903" w:rsidRPr="00D2734F" w:rsidRDefault="00016903" w:rsidP="00762125">
            <w:pPr>
              <w:jc w:val="center"/>
              <w:rPr>
                <w:u w:color="000000"/>
              </w:rPr>
            </w:pPr>
            <w:r w:rsidRPr="00D2734F">
              <w:rPr>
                <w:sz w:val="18"/>
              </w:rPr>
              <w:t>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A5D8D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7BE9C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C32F28"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2F50B83"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C795B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C6F0A2"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0A535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2B0373" w14:textId="77777777" w:rsidR="00016903" w:rsidRPr="00D2734F" w:rsidRDefault="00016903" w:rsidP="00762125">
            <w:pPr>
              <w:jc w:val="right"/>
              <w:rPr>
                <w:u w:color="000000"/>
              </w:rPr>
            </w:pPr>
            <w:r w:rsidRPr="00D2734F">
              <w:rPr>
                <w:sz w:val="18"/>
              </w:rPr>
              <w:t>276,00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300F06" w14:textId="77777777" w:rsidR="00016903" w:rsidRPr="00D2734F" w:rsidRDefault="00016903" w:rsidP="00762125">
            <w:pPr>
              <w:jc w:val="right"/>
              <w:rPr>
                <w:u w:color="000000"/>
              </w:rPr>
            </w:pPr>
            <w:r w:rsidRPr="00D2734F">
              <w:rPr>
                <w:sz w:val="18"/>
              </w:rPr>
              <w:t>276,00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BD0E2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D4D81E"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73CA99"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2FFEEF" w14:textId="77777777" w:rsidR="00016903" w:rsidRPr="00D2734F" w:rsidRDefault="00016903" w:rsidP="00762125">
            <w:pPr>
              <w:jc w:val="center"/>
              <w:rPr>
                <w:u w:color="000000"/>
              </w:rPr>
            </w:pPr>
            <w:r w:rsidRPr="00D2734F">
              <w:rPr>
                <w:sz w:val="18"/>
              </w:rPr>
              <w:t>0,00</w:t>
            </w:r>
          </w:p>
        </w:tc>
      </w:tr>
      <w:tr w:rsidR="00D2734F" w:rsidRPr="00D2734F" w14:paraId="2343D1D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0D946AA" w14:textId="77777777" w:rsidR="00016903" w:rsidRPr="00D2734F" w:rsidRDefault="00016903" w:rsidP="00762125">
            <w:pPr>
              <w:jc w:val="center"/>
              <w:rPr>
                <w:u w:color="000000"/>
              </w:rPr>
            </w:pPr>
            <w:r w:rsidRPr="00D2734F">
              <w:rPr>
                <w:sz w:val="18"/>
              </w:rPr>
              <w:t>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78C7E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99516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D441D2"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EDDCA0"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35969B" w14:textId="77777777" w:rsidR="00016903" w:rsidRPr="00D2734F" w:rsidRDefault="00016903" w:rsidP="00762125">
            <w:pPr>
              <w:jc w:val="right"/>
              <w:rPr>
                <w:u w:color="000000"/>
              </w:rPr>
            </w:pPr>
            <w:r w:rsidRPr="00D2734F">
              <w:rPr>
                <w:sz w:val="18"/>
              </w:rPr>
              <w:t>4 700,00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DF7FCA" w14:textId="77777777" w:rsidR="00016903" w:rsidRPr="00D2734F" w:rsidRDefault="00016903" w:rsidP="00762125">
            <w:pPr>
              <w:jc w:val="right"/>
              <w:rPr>
                <w:u w:color="000000"/>
              </w:rPr>
            </w:pPr>
            <w:r w:rsidRPr="00D2734F">
              <w:rPr>
                <w:sz w:val="18"/>
              </w:rPr>
              <w:t>4 700,00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364D2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3B037F" w14:textId="77777777" w:rsidR="00016903" w:rsidRPr="00D2734F" w:rsidRDefault="00016903" w:rsidP="00762125">
            <w:pPr>
              <w:jc w:val="right"/>
              <w:rPr>
                <w:u w:color="000000"/>
              </w:rPr>
            </w:pPr>
            <w:r w:rsidRPr="00D2734F">
              <w:rPr>
                <w:sz w:val="18"/>
              </w:rPr>
              <w:t>4 761,00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0204AB" w14:textId="77777777" w:rsidR="00016903" w:rsidRPr="00D2734F" w:rsidRDefault="00016903" w:rsidP="00762125">
            <w:pPr>
              <w:jc w:val="right"/>
              <w:rPr>
                <w:u w:color="000000"/>
              </w:rPr>
            </w:pPr>
            <w:r w:rsidRPr="00D2734F">
              <w:rPr>
                <w:sz w:val="18"/>
              </w:rPr>
              <w:t>4 761,00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79CC5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A0221B" w14:textId="77777777" w:rsidR="00016903" w:rsidRPr="00D2734F" w:rsidRDefault="00016903" w:rsidP="00762125">
            <w:pPr>
              <w:jc w:val="center"/>
              <w:rPr>
                <w:u w:color="000000"/>
              </w:rPr>
            </w:pPr>
            <w:r w:rsidRPr="00D2734F">
              <w:rPr>
                <w:sz w:val="18"/>
              </w:rPr>
              <w:t>101,30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49481D" w14:textId="77777777" w:rsidR="00016903" w:rsidRPr="00D2734F" w:rsidRDefault="00016903" w:rsidP="00762125">
            <w:pPr>
              <w:jc w:val="center"/>
              <w:rPr>
                <w:u w:color="000000"/>
              </w:rPr>
            </w:pPr>
            <w:r w:rsidRPr="00D2734F">
              <w:rPr>
                <w:sz w:val="18"/>
              </w:rPr>
              <w:t>101,30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60665E" w14:textId="77777777" w:rsidR="00016903" w:rsidRPr="00D2734F" w:rsidRDefault="00016903" w:rsidP="00762125">
            <w:pPr>
              <w:jc w:val="center"/>
              <w:rPr>
                <w:u w:color="000000"/>
              </w:rPr>
            </w:pPr>
            <w:r w:rsidRPr="00D2734F">
              <w:rPr>
                <w:sz w:val="18"/>
              </w:rPr>
              <w:t>0,00</w:t>
            </w:r>
          </w:p>
        </w:tc>
      </w:tr>
      <w:tr w:rsidR="00D2734F" w:rsidRPr="00D2734F" w14:paraId="041727D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BD690C0" w14:textId="77777777" w:rsidR="00016903" w:rsidRPr="00D2734F" w:rsidRDefault="00016903" w:rsidP="00762125">
            <w:pPr>
              <w:jc w:val="center"/>
              <w:rPr>
                <w:u w:color="000000"/>
              </w:rPr>
            </w:pPr>
            <w:r w:rsidRPr="00D2734F">
              <w:rPr>
                <w:sz w:val="18"/>
              </w:rPr>
              <w:lastRenderedPageBreak/>
              <w:t>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7C1FE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E1521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C17F0FB" w14:textId="77777777" w:rsidR="00016903" w:rsidRPr="00D2734F" w:rsidRDefault="00016903" w:rsidP="00762125">
            <w:pPr>
              <w:jc w:val="center"/>
              <w:rPr>
                <w:u w:color="000000"/>
              </w:rPr>
            </w:pPr>
            <w:r w:rsidRPr="00D2734F">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D84D434" w14:textId="77777777" w:rsidR="00016903" w:rsidRPr="00D2734F" w:rsidRDefault="00016903" w:rsidP="00762125">
            <w:pPr>
              <w:jc w:val="left"/>
              <w:rPr>
                <w:u w:color="000000"/>
              </w:rPr>
            </w:pPr>
            <w:r w:rsidRPr="00D2734F">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CDB505" w14:textId="77777777" w:rsidR="00016903" w:rsidRPr="00D2734F" w:rsidRDefault="00016903" w:rsidP="00762125">
            <w:pPr>
              <w:jc w:val="right"/>
              <w:rPr>
                <w:u w:color="000000"/>
              </w:rPr>
            </w:pPr>
            <w:r w:rsidRPr="00D2734F">
              <w:rPr>
                <w:sz w:val="18"/>
              </w:rPr>
              <w:t>64 533,00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A64A6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80ECC4" w14:textId="77777777" w:rsidR="00016903" w:rsidRPr="00D2734F" w:rsidRDefault="00016903" w:rsidP="00762125">
            <w:pPr>
              <w:jc w:val="right"/>
              <w:rPr>
                <w:u w:color="000000"/>
              </w:rPr>
            </w:pPr>
            <w:r w:rsidRPr="00D2734F">
              <w:rPr>
                <w:sz w:val="18"/>
              </w:rPr>
              <w:t>64 533,00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08008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0844E1"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475AC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728BD7"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6B813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A48C0BE" w14:textId="77777777" w:rsidR="00016903" w:rsidRPr="00D2734F" w:rsidRDefault="00016903" w:rsidP="00762125">
            <w:pPr>
              <w:jc w:val="center"/>
              <w:rPr>
                <w:u w:color="000000"/>
              </w:rPr>
            </w:pPr>
            <w:r w:rsidRPr="00D2734F">
              <w:rPr>
                <w:sz w:val="18"/>
              </w:rPr>
              <w:t>0,00</w:t>
            </w:r>
          </w:p>
        </w:tc>
      </w:tr>
      <w:tr w:rsidR="00D2734F" w:rsidRPr="00D2734F" w14:paraId="3F0081E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76055C0" w14:textId="77777777" w:rsidR="00016903" w:rsidRPr="00D2734F" w:rsidRDefault="00016903" w:rsidP="00762125">
            <w:pPr>
              <w:jc w:val="center"/>
              <w:rPr>
                <w:u w:color="000000"/>
              </w:rPr>
            </w:pPr>
            <w:r w:rsidRPr="00D2734F">
              <w:rPr>
                <w:sz w:val="18"/>
              </w:rPr>
              <w:t>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C656C8" w14:textId="77777777" w:rsidR="00016903" w:rsidRPr="00D2734F" w:rsidRDefault="00016903" w:rsidP="00762125">
            <w:pPr>
              <w:jc w:val="center"/>
              <w:rPr>
                <w:u w:color="000000"/>
              </w:rPr>
            </w:pPr>
            <w:r w:rsidRPr="00D2734F">
              <w:rPr>
                <w:sz w:val="18"/>
              </w:rPr>
              <w:t>720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FBFAB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1CD2F7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A1E57B" w14:textId="77777777" w:rsidR="00016903" w:rsidRPr="00D2734F" w:rsidRDefault="00016903" w:rsidP="00762125">
            <w:pPr>
              <w:jc w:val="left"/>
              <w:rPr>
                <w:u w:color="000000"/>
              </w:rPr>
            </w:pPr>
            <w:r w:rsidRPr="00D2734F">
              <w:rPr>
                <w:sz w:val="18"/>
              </w:rPr>
              <w:t>Informatyka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ED7AF3" w14:textId="77777777" w:rsidR="00016903" w:rsidRPr="00D2734F" w:rsidRDefault="00016903" w:rsidP="00762125">
            <w:pPr>
              <w:jc w:val="right"/>
              <w:rPr>
                <w:u w:color="000000"/>
              </w:rPr>
            </w:pPr>
            <w:r w:rsidRPr="00D2734F">
              <w:rPr>
                <w:sz w:val="18"/>
              </w:rPr>
              <w:t>391 500,00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928FE6" w14:textId="77777777" w:rsidR="00016903" w:rsidRPr="00D2734F" w:rsidRDefault="00016903" w:rsidP="00762125">
            <w:pPr>
              <w:jc w:val="right"/>
              <w:rPr>
                <w:u w:color="000000"/>
              </w:rPr>
            </w:pPr>
            <w:r w:rsidRPr="00D2734F">
              <w:rPr>
                <w:sz w:val="18"/>
              </w:rPr>
              <w:t>381 301,74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A7394D" w14:textId="77777777" w:rsidR="00016903" w:rsidRPr="00D2734F" w:rsidRDefault="00016903" w:rsidP="00762125">
            <w:pPr>
              <w:jc w:val="right"/>
              <w:rPr>
                <w:u w:color="000000"/>
              </w:rPr>
            </w:pPr>
            <w:r w:rsidRPr="00D2734F">
              <w:rPr>
                <w:sz w:val="18"/>
              </w:rPr>
              <w:t>10 198,26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4E3B8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4D9982"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06DB4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A181954"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9064C2"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3765DFD" w14:textId="77777777" w:rsidR="00016903" w:rsidRPr="00D2734F" w:rsidRDefault="00016903" w:rsidP="00762125">
            <w:pPr>
              <w:jc w:val="center"/>
              <w:rPr>
                <w:u w:color="000000"/>
              </w:rPr>
            </w:pPr>
            <w:r w:rsidRPr="00D2734F">
              <w:rPr>
                <w:sz w:val="18"/>
              </w:rPr>
              <w:t>0,00</w:t>
            </w:r>
          </w:p>
        </w:tc>
      </w:tr>
      <w:tr w:rsidR="00D2734F" w:rsidRPr="00D2734F" w14:paraId="5F53979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183A62D" w14:textId="77777777" w:rsidR="00016903" w:rsidRPr="00D2734F" w:rsidRDefault="00016903" w:rsidP="00762125">
            <w:pPr>
              <w:jc w:val="center"/>
              <w:rPr>
                <w:u w:color="000000"/>
              </w:rPr>
            </w:pPr>
            <w:r w:rsidRPr="00D2734F">
              <w:rPr>
                <w:sz w:val="18"/>
              </w:rPr>
              <w:t>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8AD57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2C8DF3" w14:textId="77777777" w:rsidR="00016903" w:rsidRPr="00D2734F" w:rsidRDefault="00016903" w:rsidP="00762125">
            <w:pPr>
              <w:jc w:val="center"/>
              <w:rPr>
                <w:u w:color="000000"/>
              </w:rPr>
            </w:pPr>
            <w:r w:rsidRPr="00D2734F">
              <w:rPr>
                <w:sz w:val="18"/>
              </w:rPr>
              <w:t>72095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4E7AF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CF7454"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AE68E6" w14:textId="77777777" w:rsidR="00016903" w:rsidRPr="00D2734F" w:rsidRDefault="00016903" w:rsidP="00762125">
            <w:pPr>
              <w:jc w:val="right"/>
              <w:rPr>
                <w:u w:color="000000"/>
              </w:rPr>
            </w:pPr>
            <w:r w:rsidRPr="00D2734F">
              <w:rPr>
                <w:sz w:val="18"/>
              </w:rPr>
              <w:t>391 500,00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FB03BF" w14:textId="77777777" w:rsidR="00016903" w:rsidRPr="00D2734F" w:rsidRDefault="00016903" w:rsidP="00762125">
            <w:pPr>
              <w:jc w:val="right"/>
              <w:rPr>
                <w:u w:color="000000"/>
              </w:rPr>
            </w:pPr>
            <w:r w:rsidRPr="00D2734F">
              <w:rPr>
                <w:sz w:val="18"/>
              </w:rPr>
              <w:t>381 301,74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CB5A3D" w14:textId="77777777" w:rsidR="00016903" w:rsidRPr="00D2734F" w:rsidRDefault="00016903" w:rsidP="00762125">
            <w:pPr>
              <w:jc w:val="right"/>
              <w:rPr>
                <w:u w:color="000000"/>
              </w:rPr>
            </w:pPr>
            <w:r w:rsidRPr="00D2734F">
              <w:rPr>
                <w:sz w:val="18"/>
              </w:rPr>
              <w:t>10 198,26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51BFE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3C962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5932B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FB09BE"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B19C83"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9CE02F1" w14:textId="77777777" w:rsidR="00016903" w:rsidRPr="00D2734F" w:rsidRDefault="00016903" w:rsidP="00762125">
            <w:pPr>
              <w:jc w:val="center"/>
              <w:rPr>
                <w:u w:color="000000"/>
              </w:rPr>
            </w:pPr>
            <w:r w:rsidRPr="00D2734F">
              <w:rPr>
                <w:sz w:val="18"/>
              </w:rPr>
              <w:t>0,00</w:t>
            </w:r>
          </w:p>
        </w:tc>
      </w:tr>
      <w:tr w:rsidR="00D2734F" w:rsidRPr="00D2734F" w14:paraId="6CF175F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4EC477D" w14:textId="77777777" w:rsidR="00016903" w:rsidRPr="00D2734F" w:rsidRDefault="00016903" w:rsidP="00762125">
            <w:pPr>
              <w:jc w:val="center"/>
              <w:rPr>
                <w:u w:color="000000"/>
              </w:rPr>
            </w:pPr>
            <w:r w:rsidRPr="00D2734F">
              <w:rPr>
                <w:sz w:val="18"/>
              </w:rPr>
              <w:t>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7F5E0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460CC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65F667" w14:textId="77777777" w:rsidR="00016903" w:rsidRPr="00D2734F" w:rsidRDefault="00016903" w:rsidP="00762125">
            <w:pPr>
              <w:jc w:val="center"/>
              <w:rPr>
                <w:u w:color="000000"/>
              </w:rPr>
            </w:pPr>
            <w:r w:rsidRPr="00D2734F">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0AAB6C4" w14:textId="77777777" w:rsidR="00016903" w:rsidRPr="00D2734F" w:rsidRDefault="00016903" w:rsidP="00762125">
            <w:pPr>
              <w:jc w:val="left"/>
              <w:rPr>
                <w:u w:color="000000"/>
              </w:rPr>
            </w:pPr>
            <w:r w:rsidRPr="00D2734F">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326606" w14:textId="77777777" w:rsidR="00016903" w:rsidRPr="00D2734F" w:rsidRDefault="00016903" w:rsidP="00762125">
            <w:pPr>
              <w:jc w:val="right"/>
              <w:rPr>
                <w:u w:color="000000"/>
              </w:rPr>
            </w:pPr>
            <w:r w:rsidRPr="00D2734F">
              <w:rPr>
                <w:sz w:val="18"/>
              </w:rPr>
              <w:t>381 301,74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80F8CD" w14:textId="77777777" w:rsidR="00016903" w:rsidRPr="00D2734F" w:rsidRDefault="00016903" w:rsidP="00762125">
            <w:pPr>
              <w:jc w:val="right"/>
              <w:rPr>
                <w:u w:color="000000"/>
              </w:rPr>
            </w:pPr>
            <w:r w:rsidRPr="00D2734F">
              <w:rPr>
                <w:sz w:val="18"/>
              </w:rPr>
              <w:t>381 301,74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D5BDC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DEEF1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87E142"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D983E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A545F3"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7954BF"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DB4D238" w14:textId="77777777" w:rsidR="00016903" w:rsidRPr="00D2734F" w:rsidRDefault="00016903" w:rsidP="00762125">
            <w:pPr>
              <w:jc w:val="center"/>
              <w:rPr>
                <w:u w:color="000000"/>
              </w:rPr>
            </w:pPr>
            <w:r w:rsidRPr="00D2734F">
              <w:rPr>
                <w:sz w:val="18"/>
              </w:rPr>
              <w:t>0,00</w:t>
            </w:r>
          </w:p>
        </w:tc>
      </w:tr>
      <w:tr w:rsidR="00D2734F" w:rsidRPr="00D2734F" w14:paraId="0BD2A73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647C42D" w14:textId="77777777" w:rsidR="00016903" w:rsidRPr="00D2734F" w:rsidRDefault="00016903" w:rsidP="00762125">
            <w:pPr>
              <w:jc w:val="center"/>
              <w:rPr>
                <w:u w:color="000000"/>
              </w:rPr>
            </w:pPr>
            <w:r w:rsidRPr="00D2734F">
              <w:rPr>
                <w:sz w:val="18"/>
              </w:rPr>
              <w:t>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3DA96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995B1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849614B" w14:textId="77777777" w:rsidR="00016903" w:rsidRPr="00D2734F" w:rsidRDefault="00016903" w:rsidP="00762125">
            <w:pPr>
              <w:jc w:val="center"/>
              <w:rPr>
                <w:u w:color="000000"/>
              </w:rPr>
            </w:pPr>
            <w:r w:rsidRPr="00D2734F">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265A87" w14:textId="77777777" w:rsidR="00016903" w:rsidRPr="00D2734F" w:rsidRDefault="00016903" w:rsidP="00762125">
            <w:pPr>
              <w:jc w:val="left"/>
              <w:rPr>
                <w:u w:color="000000"/>
              </w:rPr>
            </w:pPr>
            <w:r w:rsidRPr="00D2734F">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6BD68A" w14:textId="77777777" w:rsidR="00016903" w:rsidRPr="00D2734F" w:rsidRDefault="00016903" w:rsidP="00762125">
            <w:pPr>
              <w:jc w:val="right"/>
              <w:rPr>
                <w:u w:color="000000"/>
              </w:rPr>
            </w:pPr>
            <w:r w:rsidRPr="00D2734F">
              <w:rPr>
                <w:sz w:val="18"/>
              </w:rPr>
              <w:t>10 198,26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1262B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63018B" w14:textId="77777777" w:rsidR="00016903" w:rsidRPr="00D2734F" w:rsidRDefault="00016903" w:rsidP="00762125">
            <w:pPr>
              <w:jc w:val="right"/>
              <w:rPr>
                <w:u w:color="000000"/>
              </w:rPr>
            </w:pPr>
            <w:r w:rsidRPr="00D2734F">
              <w:rPr>
                <w:sz w:val="18"/>
              </w:rPr>
              <w:t>10 198,26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3F084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2CD93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95FBE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ECCBF8"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59ABDA"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22C453" w14:textId="77777777" w:rsidR="00016903" w:rsidRPr="00D2734F" w:rsidRDefault="00016903" w:rsidP="00762125">
            <w:pPr>
              <w:jc w:val="center"/>
              <w:rPr>
                <w:u w:color="000000"/>
              </w:rPr>
            </w:pPr>
            <w:r w:rsidRPr="00D2734F">
              <w:rPr>
                <w:sz w:val="18"/>
              </w:rPr>
              <w:t>0,00</w:t>
            </w:r>
          </w:p>
        </w:tc>
      </w:tr>
      <w:tr w:rsidR="00D2734F" w:rsidRPr="00D2734F" w14:paraId="2861935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B6543E4" w14:textId="77777777" w:rsidR="00016903" w:rsidRPr="00D2734F" w:rsidRDefault="00016903" w:rsidP="00762125">
            <w:pPr>
              <w:jc w:val="center"/>
              <w:rPr>
                <w:u w:color="000000"/>
              </w:rPr>
            </w:pPr>
            <w:r w:rsidRPr="00D2734F">
              <w:rPr>
                <w:sz w:val="18"/>
              </w:rPr>
              <w:t>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EA5F09" w14:textId="77777777" w:rsidR="00016903" w:rsidRPr="00D2734F" w:rsidRDefault="00016903" w:rsidP="00762125">
            <w:pPr>
              <w:jc w:val="center"/>
              <w:rPr>
                <w:u w:color="000000"/>
              </w:rPr>
            </w:pPr>
            <w:r w:rsidRPr="00D2734F">
              <w:rPr>
                <w:sz w:val="18"/>
              </w:rPr>
              <w:t>750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4CDAF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796237"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6B9B711" w14:textId="77777777" w:rsidR="00016903" w:rsidRPr="00D2734F" w:rsidRDefault="00016903" w:rsidP="00762125">
            <w:pPr>
              <w:jc w:val="left"/>
              <w:rPr>
                <w:u w:color="000000"/>
              </w:rPr>
            </w:pPr>
            <w:r w:rsidRPr="00D2734F">
              <w:rPr>
                <w:sz w:val="18"/>
              </w:rPr>
              <w:t>Administracja publiczna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B0CDE8" w14:textId="77777777" w:rsidR="00016903" w:rsidRPr="00D2734F" w:rsidRDefault="00016903" w:rsidP="00762125">
            <w:pPr>
              <w:jc w:val="right"/>
              <w:rPr>
                <w:u w:color="000000"/>
              </w:rPr>
            </w:pPr>
            <w:r w:rsidRPr="00D2734F">
              <w:rPr>
                <w:sz w:val="18"/>
              </w:rPr>
              <w:t>107 344,00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D8291B" w14:textId="77777777" w:rsidR="00016903" w:rsidRPr="00D2734F" w:rsidRDefault="00016903" w:rsidP="00762125">
            <w:pPr>
              <w:jc w:val="right"/>
              <w:rPr>
                <w:u w:color="000000"/>
              </w:rPr>
            </w:pPr>
            <w:r w:rsidRPr="00D2734F">
              <w:rPr>
                <w:sz w:val="18"/>
              </w:rPr>
              <w:t>107 344,00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ADB2F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B7BCD9" w14:textId="77777777" w:rsidR="00016903" w:rsidRPr="00D2734F" w:rsidRDefault="00016903" w:rsidP="00762125">
            <w:pPr>
              <w:jc w:val="right"/>
              <w:rPr>
                <w:u w:color="000000"/>
              </w:rPr>
            </w:pPr>
            <w:r w:rsidRPr="00D2734F">
              <w:rPr>
                <w:sz w:val="18"/>
              </w:rPr>
              <w:t>72 206,70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D481C3" w14:textId="77777777" w:rsidR="00016903" w:rsidRPr="00D2734F" w:rsidRDefault="00016903" w:rsidP="00762125">
            <w:pPr>
              <w:jc w:val="right"/>
              <w:rPr>
                <w:u w:color="000000"/>
              </w:rPr>
            </w:pPr>
            <w:r w:rsidRPr="00D2734F">
              <w:rPr>
                <w:sz w:val="18"/>
              </w:rPr>
              <w:t>72 206,70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82E0C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F5B19F" w14:textId="77777777" w:rsidR="00016903" w:rsidRPr="00D2734F" w:rsidRDefault="00016903" w:rsidP="00762125">
            <w:pPr>
              <w:jc w:val="center"/>
              <w:rPr>
                <w:u w:color="000000"/>
              </w:rPr>
            </w:pPr>
            <w:r w:rsidRPr="00D2734F">
              <w:rPr>
                <w:sz w:val="18"/>
              </w:rPr>
              <w:t>67,27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ABE240" w14:textId="77777777" w:rsidR="00016903" w:rsidRPr="00D2734F" w:rsidRDefault="00016903" w:rsidP="00762125">
            <w:pPr>
              <w:jc w:val="center"/>
              <w:rPr>
                <w:u w:color="000000"/>
              </w:rPr>
            </w:pPr>
            <w:r w:rsidRPr="00D2734F">
              <w:rPr>
                <w:sz w:val="18"/>
              </w:rPr>
              <w:t>67,27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1381A7" w14:textId="77777777" w:rsidR="00016903" w:rsidRPr="00D2734F" w:rsidRDefault="00016903" w:rsidP="00762125">
            <w:pPr>
              <w:jc w:val="center"/>
              <w:rPr>
                <w:u w:color="000000"/>
              </w:rPr>
            </w:pPr>
            <w:r w:rsidRPr="00D2734F">
              <w:rPr>
                <w:sz w:val="18"/>
              </w:rPr>
              <w:t>0,00</w:t>
            </w:r>
          </w:p>
        </w:tc>
      </w:tr>
      <w:tr w:rsidR="00D2734F" w:rsidRPr="00D2734F" w14:paraId="799305E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25D9EB6" w14:textId="77777777" w:rsidR="00016903" w:rsidRPr="00D2734F" w:rsidRDefault="00016903" w:rsidP="00762125">
            <w:pPr>
              <w:jc w:val="center"/>
              <w:rPr>
                <w:u w:color="000000"/>
              </w:rPr>
            </w:pPr>
            <w:r w:rsidRPr="00D2734F">
              <w:rPr>
                <w:sz w:val="18"/>
              </w:rPr>
              <w:t>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9E718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751CFC" w14:textId="77777777" w:rsidR="00016903" w:rsidRPr="00D2734F" w:rsidRDefault="00016903" w:rsidP="00762125">
            <w:pPr>
              <w:jc w:val="center"/>
              <w:rPr>
                <w:u w:color="000000"/>
              </w:rPr>
            </w:pPr>
            <w:r w:rsidRPr="00D2734F">
              <w:rPr>
                <w:sz w:val="18"/>
              </w:rPr>
              <w:t>75011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E5AF1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7ABA08" w14:textId="77777777" w:rsidR="00016903" w:rsidRPr="00D2734F" w:rsidRDefault="00016903" w:rsidP="00762125">
            <w:pPr>
              <w:jc w:val="left"/>
              <w:rPr>
                <w:u w:color="000000"/>
              </w:rPr>
            </w:pPr>
            <w:r w:rsidRPr="00D2734F">
              <w:rPr>
                <w:sz w:val="18"/>
              </w:rPr>
              <w:t>Urzędy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3F930E" w14:textId="77777777" w:rsidR="00016903" w:rsidRPr="00D2734F" w:rsidRDefault="00016903" w:rsidP="00762125">
            <w:pPr>
              <w:jc w:val="right"/>
              <w:rPr>
                <w:u w:color="000000"/>
              </w:rPr>
            </w:pPr>
            <w:r w:rsidRPr="00D2734F">
              <w:rPr>
                <w:sz w:val="18"/>
              </w:rPr>
              <w:t>88 311,00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F96B3C" w14:textId="77777777" w:rsidR="00016903" w:rsidRPr="00D2734F" w:rsidRDefault="00016903" w:rsidP="00762125">
            <w:pPr>
              <w:jc w:val="right"/>
              <w:rPr>
                <w:u w:color="000000"/>
              </w:rPr>
            </w:pPr>
            <w:r w:rsidRPr="00D2734F">
              <w:rPr>
                <w:sz w:val="18"/>
              </w:rPr>
              <w:t>88 311,00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93ACE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5CADB3" w14:textId="77777777" w:rsidR="00016903" w:rsidRPr="00D2734F" w:rsidRDefault="00016903" w:rsidP="00762125">
            <w:pPr>
              <w:jc w:val="right"/>
              <w:rPr>
                <w:u w:color="000000"/>
              </w:rPr>
            </w:pPr>
            <w:r w:rsidRPr="00D2734F">
              <w:rPr>
                <w:sz w:val="18"/>
              </w:rPr>
              <w:t>44 423,70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808411" w14:textId="77777777" w:rsidR="00016903" w:rsidRPr="00D2734F" w:rsidRDefault="00016903" w:rsidP="00762125">
            <w:pPr>
              <w:jc w:val="right"/>
              <w:rPr>
                <w:u w:color="000000"/>
              </w:rPr>
            </w:pPr>
            <w:r w:rsidRPr="00D2734F">
              <w:rPr>
                <w:sz w:val="18"/>
              </w:rPr>
              <w:t>44 423,70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576A6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9AA0F3" w14:textId="77777777" w:rsidR="00016903" w:rsidRPr="00D2734F" w:rsidRDefault="00016903" w:rsidP="00762125">
            <w:pPr>
              <w:jc w:val="center"/>
              <w:rPr>
                <w:u w:color="000000"/>
              </w:rPr>
            </w:pPr>
            <w:r w:rsidRPr="00D2734F">
              <w:rPr>
                <w:sz w:val="18"/>
              </w:rPr>
              <w:t>50,30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1D83D1" w14:textId="77777777" w:rsidR="00016903" w:rsidRPr="00D2734F" w:rsidRDefault="00016903" w:rsidP="00762125">
            <w:pPr>
              <w:jc w:val="center"/>
              <w:rPr>
                <w:u w:color="000000"/>
              </w:rPr>
            </w:pPr>
            <w:r w:rsidRPr="00D2734F">
              <w:rPr>
                <w:sz w:val="18"/>
              </w:rPr>
              <w:t>50,30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568E05" w14:textId="77777777" w:rsidR="00016903" w:rsidRPr="00D2734F" w:rsidRDefault="00016903" w:rsidP="00762125">
            <w:pPr>
              <w:jc w:val="center"/>
              <w:rPr>
                <w:u w:color="000000"/>
              </w:rPr>
            </w:pPr>
            <w:r w:rsidRPr="00D2734F">
              <w:rPr>
                <w:sz w:val="18"/>
              </w:rPr>
              <w:t>0,00</w:t>
            </w:r>
          </w:p>
        </w:tc>
      </w:tr>
      <w:tr w:rsidR="00D2734F" w:rsidRPr="00D2734F" w14:paraId="79F2327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85710BE" w14:textId="77777777" w:rsidR="00016903" w:rsidRPr="00D2734F" w:rsidRDefault="00016903" w:rsidP="00762125">
            <w:pPr>
              <w:jc w:val="center"/>
              <w:rPr>
                <w:u w:color="000000"/>
              </w:rPr>
            </w:pPr>
            <w:r w:rsidRPr="00D2734F">
              <w:rPr>
                <w:sz w:val="18"/>
              </w:rPr>
              <w:t>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F2A12F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26E55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3A6493"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312700"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B235C4" w14:textId="77777777" w:rsidR="00016903" w:rsidRPr="00D2734F" w:rsidRDefault="00016903" w:rsidP="00762125">
            <w:pPr>
              <w:jc w:val="right"/>
              <w:rPr>
                <w:u w:color="000000"/>
              </w:rPr>
            </w:pPr>
            <w:r w:rsidRPr="00D2734F">
              <w:rPr>
                <w:sz w:val="18"/>
              </w:rPr>
              <w:t>88 261,00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C58954" w14:textId="77777777" w:rsidR="00016903" w:rsidRPr="00D2734F" w:rsidRDefault="00016903" w:rsidP="00762125">
            <w:pPr>
              <w:jc w:val="right"/>
              <w:rPr>
                <w:u w:color="000000"/>
              </w:rPr>
            </w:pPr>
            <w:r w:rsidRPr="00D2734F">
              <w:rPr>
                <w:sz w:val="18"/>
              </w:rPr>
              <w:t>88 261,00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322F4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4CE034" w14:textId="77777777" w:rsidR="00016903" w:rsidRPr="00D2734F" w:rsidRDefault="00016903" w:rsidP="00762125">
            <w:pPr>
              <w:jc w:val="right"/>
              <w:rPr>
                <w:u w:color="000000"/>
              </w:rPr>
            </w:pPr>
            <w:r w:rsidRPr="00D2734F">
              <w:rPr>
                <w:sz w:val="18"/>
              </w:rPr>
              <w:t>44 371,00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421F2E" w14:textId="77777777" w:rsidR="00016903" w:rsidRPr="00D2734F" w:rsidRDefault="00016903" w:rsidP="00762125">
            <w:pPr>
              <w:jc w:val="right"/>
              <w:rPr>
                <w:u w:color="000000"/>
              </w:rPr>
            </w:pPr>
            <w:r w:rsidRPr="00D2734F">
              <w:rPr>
                <w:sz w:val="18"/>
              </w:rPr>
              <w:t>44 371,00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B314F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37CE66" w14:textId="77777777" w:rsidR="00016903" w:rsidRPr="00D2734F" w:rsidRDefault="00016903" w:rsidP="00762125">
            <w:pPr>
              <w:jc w:val="center"/>
              <w:rPr>
                <w:u w:color="000000"/>
              </w:rPr>
            </w:pPr>
            <w:r w:rsidRPr="00D2734F">
              <w:rPr>
                <w:sz w:val="18"/>
              </w:rPr>
              <w:t>50,27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F5FF42" w14:textId="77777777" w:rsidR="00016903" w:rsidRPr="00D2734F" w:rsidRDefault="00016903" w:rsidP="00762125">
            <w:pPr>
              <w:jc w:val="center"/>
              <w:rPr>
                <w:u w:color="000000"/>
              </w:rPr>
            </w:pPr>
            <w:r w:rsidRPr="00D2734F">
              <w:rPr>
                <w:sz w:val="18"/>
              </w:rPr>
              <w:t>50,27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D4E8FDE" w14:textId="77777777" w:rsidR="00016903" w:rsidRPr="00D2734F" w:rsidRDefault="00016903" w:rsidP="00762125">
            <w:pPr>
              <w:jc w:val="center"/>
              <w:rPr>
                <w:u w:color="000000"/>
              </w:rPr>
            </w:pPr>
            <w:r w:rsidRPr="00D2734F">
              <w:rPr>
                <w:sz w:val="18"/>
              </w:rPr>
              <w:t>0,00</w:t>
            </w:r>
          </w:p>
        </w:tc>
      </w:tr>
      <w:tr w:rsidR="00D2734F" w:rsidRPr="00D2734F" w14:paraId="2FB0C96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B868141" w14:textId="77777777" w:rsidR="00016903" w:rsidRPr="00D2734F" w:rsidRDefault="00016903" w:rsidP="00762125">
            <w:pPr>
              <w:jc w:val="center"/>
              <w:rPr>
                <w:u w:color="000000"/>
              </w:rPr>
            </w:pPr>
            <w:r w:rsidRPr="00D2734F">
              <w:rPr>
                <w:sz w:val="18"/>
              </w:rPr>
              <w:t>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1970D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0B5E0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22C534" w14:textId="77777777" w:rsidR="00016903" w:rsidRPr="00D2734F" w:rsidRDefault="00016903" w:rsidP="00762125">
            <w:pPr>
              <w:jc w:val="center"/>
              <w:rPr>
                <w:u w:color="000000"/>
              </w:rPr>
            </w:pPr>
            <w:r w:rsidRPr="00D2734F">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F41823" w14:textId="77777777" w:rsidR="00016903" w:rsidRPr="00D2734F" w:rsidRDefault="00016903" w:rsidP="00762125">
            <w:pPr>
              <w:jc w:val="left"/>
              <w:rPr>
                <w:u w:color="000000"/>
              </w:rPr>
            </w:pPr>
            <w:r w:rsidRPr="00D2734F">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4EABB0" w14:textId="77777777" w:rsidR="00016903" w:rsidRPr="00D2734F" w:rsidRDefault="00016903" w:rsidP="00762125">
            <w:pPr>
              <w:jc w:val="right"/>
              <w:rPr>
                <w:u w:color="000000"/>
              </w:rPr>
            </w:pPr>
            <w:r w:rsidRPr="00D2734F">
              <w:rPr>
                <w:sz w:val="18"/>
              </w:rPr>
              <w:t>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1D68E4" w14:textId="77777777" w:rsidR="00016903" w:rsidRPr="00D2734F" w:rsidRDefault="00016903" w:rsidP="00762125">
            <w:pPr>
              <w:jc w:val="right"/>
              <w:rPr>
                <w:u w:color="000000"/>
              </w:rPr>
            </w:pPr>
            <w:r w:rsidRPr="00D2734F">
              <w:rPr>
                <w:sz w:val="18"/>
              </w:rPr>
              <w:t>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4DA02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061A9D" w14:textId="77777777" w:rsidR="00016903" w:rsidRPr="00D2734F" w:rsidRDefault="00016903" w:rsidP="00762125">
            <w:pPr>
              <w:jc w:val="right"/>
              <w:rPr>
                <w:u w:color="000000"/>
              </w:rPr>
            </w:pPr>
            <w:r w:rsidRPr="00D2734F">
              <w:rPr>
                <w:sz w:val="18"/>
              </w:rPr>
              <w:t>52,70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7CB16" w14:textId="77777777" w:rsidR="00016903" w:rsidRPr="00D2734F" w:rsidRDefault="00016903" w:rsidP="00762125">
            <w:pPr>
              <w:jc w:val="right"/>
              <w:rPr>
                <w:u w:color="000000"/>
              </w:rPr>
            </w:pPr>
            <w:r w:rsidRPr="00D2734F">
              <w:rPr>
                <w:sz w:val="18"/>
              </w:rPr>
              <w:t>52,70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76BA7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DD7A1E" w14:textId="77777777" w:rsidR="00016903" w:rsidRPr="00D2734F" w:rsidRDefault="00016903" w:rsidP="00762125">
            <w:pPr>
              <w:jc w:val="center"/>
              <w:rPr>
                <w:u w:color="000000"/>
              </w:rPr>
            </w:pPr>
            <w:r w:rsidRPr="00D2734F">
              <w:rPr>
                <w:sz w:val="18"/>
              </w:rPr>
              <w:t>105,40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A2D059" w14:textId="77777777" w:rsidR="00016903" w:rsidRPr="00D2734F" w:rsidRDefault="00016903" w:rsidP="00762125">
            <w:pPr>
              <w:jc w:val="center"/>
              <w:rPr>
                <w:u w:color="000000"/>
              </w:rPr>
            </w:pPr>
            <w:r w:rsidRPr="00D2734F">
              <w:rPr>
                <w:sz w:val="18"/>
              </w:rPr>
              <w:t>105,40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1FE569" w14:textId="77777777" w:rsidR="00016903" w:rsidRPr="00D2734F" w:rsidRDefault="00016903" w:rsidP="00762125">
            <w:pPr>
              <w:jc w:val="center"/>
              <w:rPr>
                <w:u w:color="000000"/>
              </w:rPr>
            </w:pPr>
            <w:r w:rsidRPr="00D2734F">
              <w:rPr>
                <w:sz w:val="18"/>
              </w:rPr>
              <w:t>0,00</w:t>
            </w:r>
          </w:p>
        </w:tc>
      </w:tr>
      <w:tr w:rsidR="00D2734F" w:rsidRPr="00D2734F" w14:paraId="27860BC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C2A7F15" w14:textId="77777777" w:rsidR="00016903" w:rsidRPr="00D2734F" w:rsidRDefault="00016903" w:rsidP="00762125">
            <w:pPr>
              <w:jc w:val="center"/>
              <w:rPr>
                <w:u w:color="000000"/>
              </w:rPr>
            </w:pPr>
            <w:r w:rsidRPr="00D2734F">
              <w:rPr>
                <w:sz w:val="18"/>
              </w:rPr>
              <w:t>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5A113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540503" w14:textId="77777777" w:rsidR="00016903" w:rsidRPr="00D2734F" w:rsidRDefault="00016903" w:rsidP="00762125">
            <w:pPr>
              <w:jc w:val="center"/>
              <w:rPr>
                <w:u w:color="000000"/>
              </w:rPr>
            </w:pPr>
            <w:r w:rsidRPr="00D2734F">
              <w:rPr>
                <w:sz w:val="18"/>
              </w:rPr>
              <w:t>75023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151123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35994F" w14:textId="77777777" w:rsidR="00016903" w:rsidRPr="00D2734F" w:rsidRDefault="00016903" w:rsidP="00762125">
            <w:pPr>
              <w:jc w:val="left"/>
              <w:rPr>
                <w:u w:color="000000"/>
              </w:rPr>
            </w:pPr>
            <w:r w:rsidRPr="00D2734F">
              <w:rPr>
                <w:sz w:val="18"/>
              </w:rPr>
              <w:t>Urzędy gmin (miast i miast na prawach powiatu)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473BCD"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CDED1F"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0E7E9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1B2B26" w14:textId="77777777" w:rsidR="00016903" w:rsidRPr="00D2734F" w:rsidRDefault="00016903" w:rsidP="00762125">
            <w:pPr>
              <w:jc w:val="right"/>
              <w:rPr>
                <w:u w:color="000000"/>
              </w:rPr>
            </w:pPr>
            <w:r w:rsidRPr="00D2734F">
              <w:rPr>
                <w:sz w:val="18"/>
              </w:rPr>
              <w:t>21 850,00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53537B" w14:textId="77777777" w:rsidR="00016903" w:rsidRPr="00D2734F" w:rsidRDefault="00016903" w:rsidP="00762125">
            <w:pPr>
              <w:jc w:val="right"/>
              <w:rPr>
                <w:u w:color="000000"/>
              </w:rPr>
            </w:pPr>
            <w:r w:rsidRPr="00D2734F">
              <w:rPr>
                <w:sz w:val="18"/>
              </w:rPr>
              <w:t>21 850,00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B6672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9F47D6" w14:textId="77777777" w:rsidR="00016903" w:rsidRPr="00D2734F" w:rsidRDefault="00016903" w:rsidP="00762125">
            <w:pPr>
              <w:jc w:val="center"/>
              <w:rPr>
                <w:u w:color="000000"/>
              </w:rPr>
            </w:pPr>
            <w:r w:rsidRPr="00D2734F">
              <w:rPr>
                <w:sz w:val="18"/>
              </w:rPr>
              <w:t>437,00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93B754" w14:textId="77777777" w:rsidR="00016903" w:rsidRPr="00D2734F" w:rsidRDefault="00016903" w:rsidP="00762125">
            <w:pPr>
              <w:jc w:val="center"/>
              <w:rPr>
                <w:u w:color="000000"/>
              </w:rPr>
            </w:pPr>
            <w:r w:rsidRPr="00D2734F">
              <w:rPr>
                <w:sz w:val="18"/>
              </w:rPr>
              <w:t>437,00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ED0282" w14:textId="77777777" w:rsidR="00016903" w:rsidRPr="00D2734F" w:rsidRDefault="00016903" w:rsidP="00762125">
            <w:pPr>
              <w:jc w:val="center"/>
              <w:rPr>
                <w:u w:color="000000"/>
              </w:rPr>
            </w:pPr>
            <w:r w:rsidRPr="00D2734F">
              <w:rPr>
                <w:sz w:val="18"/>
              </w:rPr>
              <w:t>0,00</w:t>
            </w:r>
          </w:p>
        </w:tc>
      </w:tr>
      <w:tr w:rsidR="00D2734F" w:rsidRPr="00D2734F" w14:paraId="77C6ADA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C7E5689" w14:textId="77777777" w:rsidR="00016903" w:rsidRPr="00D2734F" w:rsidRDefault="00016903" w:rsidP="00762125">
            <w:pPr>
              <w:jc w:val="center"/>
              <w:rPr>
                <w:u w:color="000000"/>
              </w:rPr>
            </w:pPr>
            <w:r w:rsidRPr="00D2734F">
              <w:rPr>
                <w:sz w:val="18"/>
              </w:rPr>
              <w:t>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CABB0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76060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3D16E58"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482E3F0"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6F29FB"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AA5A13"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4E673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DA7A6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979271"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D9FA0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58C312"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4040AF"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FE6DC9" w14:textId="77777777" w:rsidR="00016903" w:rsidRPr="00D2734F" w:rsidRDefault="00016903" w:rsidP="00762125">
            <w:pPr>
              <w:jc w:val="center"/>
              <w:rPr>
                <w:u w:color="000000"/>
              </w:rPr>
            </w:pPr>
            <w:r w:rsidRPr="00D2734F">
              <w:rPr>
                <w:sz w:val="18"/>
              </w:rPr>
              <w:t>0,00</w:t>
            </w:r>
          </w:p>
        </w:tc>
      </w:tr>
      <w:tr w:rsidR="00D2734F" w:rsidRPr="00D2734F" w14:paraId="16F5ED2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C00E6C4" w14:textId="77777777" w:rsidR="00016903" w:rsidRPr="00D2734F" w:rsidRDefault="00016903" w:rsidP="00762125">
            <w:pPr>
              <w:jc w:val="center"/>
              <w:rPr>
                <w:u w:color="000000"/>
              </w:rPr>
            </w:pPr>
            <w:r w:rsidRPr="00D2734F">
              <w:rPr>
                <w:sz w:val="18"/>
              </w:rPr>
              <w:t>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A1B3D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7DE3C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980F81"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F9782FC"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88BD1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CAD008"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9B90F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15D15D" w14:textId="77777777" w:rsidR="00016903" w:rsidRPr="00D2734F" w:rsidRDefault="00016903" w:rsidP="00762125">
            <w:pPr>
              <w:jc w:val="right"/>
              <w:rPr>
                <w:u w:color="000000"/>
              </w:rPr>
            </w:pPr>
            <w:r w:rsidRPr="00D2734F">
              <w:rPr>
                <w:sz w:val="18"/>
              </w:rPr>
              <w:t>21 850,00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0DB101" w14:textId="77777777" w:rsidR="00016903" w:rsidRPr="00D2734F" w:rsidRDefault="00016903" w:rsidP="00762125">
            <w:pPr>
              <w:jc w:val="right"/>
              <w:rPr>
                <w:u w:color="000000"/>
              </w:rPr>
            </w:pPr>
            <w:r w:rsidRPr="00D2734F">
              <w:rPr>
                <w:sz w:val="18"/>
              </w:rPr>
              <w:t>21 850,00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4C537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2C0AB3"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A34D8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E1AEA6" w14:textId="77777777" w:rsidR="00016903" w:rsidRPr="00D2734F" w:rsidRDefault="00016903" w:rsidP="00762125">
            <w:pPr>
              <w:jc w:val="center"/>
              <w:rPr>
                <w:u w:color="000000"/>
              </w:rPr>
            </w:pPr>
            <w:r w:rsidRPr="00D2734F">
              <w:rPr>
                <w:sz w:val="18"/>
              </w:rPr>
              <w:t>0,00</w:t>
            </w:r>
          </w:p>
        </w:tc>
      </w:tr>
      <w:tr w:rsidR="00D2734F" w:rsidRPr="00D2734F" w14:paraId="5CB7A6C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3979249" w14:textId="77777777" w:rsidR="00016903" w:rsidRPr="00D2734F" w:rsidRDefault="00016903" w:rsidP="00762125">
            <w:pPr>
              <w:jc w:val="center"/>
              <w:rPr>
                <w:u w:color="000000"/>
              </w:rPr>
            </w:pPr>
            <w:r w:rsidRPr="00D2734F">
              <w:rPr>
                <w:sz w:val="18"/>
              </w:rPr>
              <w:t>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8D3DF4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2A4C4A" w14:textId="77777777" w:rsidR="00016903" w:rsidRPr="00D2734F" w:rsidRDefault="00016903" w:rsidP="00762125">
            <w:pPr>
              <w:jc w:val="center"/>
              <w:rPr>
                <w:u w:color="000000"/>
              </w:rPr>
            </w:pPr>
            <w:r w:rsidRPr="00D2734F">
              <w:rPr>
                <w:sz w:val="18"/>
              </w:rPr>
              <w:t>75045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BD7904"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D868E3" w14:textId="77777777" w:rsidR="00016903" w:rsidRPr="00D2734F" w:rsidRDefault="00016903" w:rsidP="00762125">
            <w:pPr>
              <w:jc w:val="left"/>
              <w:rPr>
                <w:u w:color="000000"/>
              </w:rPr>
            </w:pPr>
            <w:r w:rsidRPr="00D2734F">
              <w:rPr>
                <w:sz w:val="18"/>
              </w:rPr>
              <w:t>Kwalifikacja wojskowa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3CD5E2" w14:textId="77777777" w:rsidR="00016903" w:rsidRPr="00D2734F" w:rsidRDefault="00016903" w:rsidP="00762125">
            <w:pPr>
              <w:jc w:val="right"/>
              <w:rPr>
                <w:u w:color="000000"/>
              </w:rPr>
            </w:pPr>
            <w:r w:rsidRPr="00D2734F">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E61E09" w14:textId="77777777" w:rsidR="00016903" w:rsidRPr="00D2734F" w:rsidRDefault="00016903" w:rsidP="00762125">
            <w:pPr>
              <w:jc w:val="right"/>
              <w:rPr>
                <w:u w:color="000000"/>
              </w:rPr>
            </w:pPr>
            <w:r w:rsidRPr="00D2734F">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1B1E6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6B2FD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160DD5"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1DAB53"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426E3D"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8BE0E6"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B3F76A6" w14:textId="77777777" w:rsidR="00016903" w:rsidRPr="00D2734F" w:rsidRDefault="00016903" w:rsidP="00762125">
            <w:pPr>
              <w:jc w:val="center"/>
              <w:rPr>
                <w:u w:color="000000"/>
              </w:rPr>
            </w:pPr>
            <w:r w:rsidRPr="00D2734F">
              <w:rPr>
                <w:sz w:val="18"/>
              </w:rPr>
              <w:t>0,00</w:t>
            </w:r>
          </w:p>
        </w:tc>
      </w:tr>
      <w:tr w:rsidR="00D2734F" w:rsidRPr="00D2734F" w14:paraId="6405033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C8532E7" w14:textId="77777777" w:rsidR="00016903" w:rsidRPr="00D2734F" w:rsidRDefault="00016903" w:rsidP="00762125">
            <w:pPr>
              <w:jc w:val="center"/>
              <w:rPr>
                <w:u w:color="000000"/>
              </w:rPr>
            </w:pPr>
            <w:r w:rsidRPr="00D2734F">
              <w:rPr>
                <w:sz w:val="18"/>
              </w:rPr>
              <w:t>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CFE73E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B130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96A342"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01F81C"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9841E8" w14:textId="77777777" w:rsidR="00016903" w:rsidRPr="00D2734F" w:rsidRDefault="00016903" w:rsidP="00762125">
            <w:pPr>
              <w:jc w:val="right"/>
              <w:rPr>
                <w:u w:color="000000"/>
              </w:rPr>
            </w:pPr>
            <w:r w:rsidRPr="00D2734F">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25454F" w14:textId="77777777" w:rsidR="00016903" w:rsidRPr="00D2734F" w:rsidRDefault="00016903" w:rsidP="00762125">
            <w:pPr>
              <w:jc w:val="right"/>
              <w:rPr>
                <w:u w:color="000000"/>
              </w:rPr>
            </w:pPr>
            <w:r w:rsidRPr="00D2734F">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E0D45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3F1C5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2F36C9"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55763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A3FFF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A0136E"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916353B" w14:textId="77777777" w:rsidR="00016903" w:rsidRPr="00D2734F" w:rsidRDefault="00016903" w:rsidP="00762125">
            <w:pPr>
              <w:jc w:val="center"/>
              <w:rPr>
                <w:u w:color="000000"/>
              </w:rPr>
            </w:pPr>
            <w:r w:rsidRPr="00D2734F">
              <w:rPr>
                <w:sz w:val="18"/>
              </w:rPr>
              <w:t>0,00</w:t>
            </w:r>
          </w:p>
        </w:tc>
      </w:tr>
      <w:tr w:rsidR="00D2734F" w:rsidRPr="00D2734F" w14:paraId="0C1B2AB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F58DBF3" w14:textId="77777777" w:rsidR="00016903" w:rsidRPr="00D2734F" w:rsidRDefault="00016903" w:rsidP="00762125">
            <w:pPr>
              <w:jc w:val="center"/>
              <w:rPr>
                <w:u w:color="000000"/>
              </w:rPr>
            </w:pPr>
            <w:r w:rsidRPr="00D2734F">
              <w:rPr>
                <w:sz w:val="18"/>
              </w:rPr>
              <w:t>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FACEF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E3DEAE" w14:textId="77777777" w:rsidR="00016903" w:rsidRPr="00D2734F" w:rsidRDefault="00016903" w:rsidP="00762125">
            <w:pPr>
              <w:jc w:val="center"/>
              <w:rPr>
                <w:u w:color="000000"/>
              </w:rPr>
            </w:pPr>
            <w:r w:rsidRPr="00D2734F">
              <w:rPr>
                <w:sz w:val="18"/>
              </w:rPr>
              <w:t>75095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EE2B58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5A6FFA"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86C0A7" w14:textId="77777777" w:rsidR="00016903" w:rsidRPr="00D2734F" w:rsidRDefault="00016903" w:rsidP="00762125">
            <w:pPr>
              <w:jc w:val="right"/>
              <w:rPr>
                <w:u w:color="000000"/>
              </w:rPr>
            </w:pPr>
            <w:r w:rsidRPr="00D2734F">
              <w:rPr>
                <w:sz w:val="18"/>
              </w:rPr>
              <w:t>13 933,00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99CA2B" w14:textId="77777777" w:rsidR="00016903" w:rsidRPr="00D2734F" w:rsidRDefault="00016903" w:rsidP="00762125">
            <w:pPr>
              <w:jc w:val="right"/>
              <w:rPr>
                <w:u w:color="000000"/>
              </w:rPr>
            </w:pPr>
            <w:r w:rsidRPr="00D2734F">
              <w:rPr>
                <w:sz w:val="18"/>
              </w:rPr>
              <w:t>13 933,00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EDA51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E26807" w14:textId="77777777" w:rsidR="00016903" w:rsidRPr="00D2734F" w:rsidRDefault="00016903" w:rsidP="00762125">
            <w:pPr>
              <w:jc w:val="right"/>
              <w:rPr>
                <w:u w:color="000000"/>
              </w:rPr>
            </w:pPr>
            <w:r w:rsidRPr="00D2734F">
              <w:rPr>
                <w:sz w:val="18"/>
              </w:rPr>
              <w:t>5 933,00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BD88C4" w14:textId="77777777" w:rsidR="00016903" w:rsidRPr="00D2734F" w:rsidRDefault="00016903" w:rsidP="00762125">
            <w:pPr>
              <w:jc w:val="right"/>
              <w:rPr>
                <w:u w:color="000000"/>
              </w:rPr>
            </w:pPr>
            <w:r w:rsidRPr="00D2734F">
              <w:rPr>
                <w:sz w:val="18"/>
              </w:rPr>
              <w:t>5 933,00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34B83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8B2CB4" w14:textId="77777777" w:rsidR="00016903" w:rsidRPr="00D2734F" w:rsidRDefault="00016903" w:rsidP="00762125">
            <w:pPr>
              <w:jc w:val="center"/>
              <w:rPr>
                <w:u w:color="000000"/>
              </w:rPr>
            </w:pPr>
            <w:r w:rsidRPr="00D2734F">
              <w:rPr>
                <w:sz w:val="18"/>
              </w:rPr>
              <w:t>42,58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3EEDBB" w14:textId="77777777" w:rsidR="00016903" w:rsidRPr="00D2734F" w:rsidRDefault="00016903" w:rsidP="00762125">
            <w:pPr>
              <w:jc w:val="center"/>
              <w:rPr>
                <w:u w:color="000000"/>
              </w:rPr>
            </w:pPr>
            <w:r w:rsidRPr="00D2734F">
              <w:rPr>
                <w:sz w:val="18"/>
              </w:rPr>
              <w:t>42,58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32C778" w14:textId="77777777" w:rsidR="00016903" w:rsidRPr="00D2734F" w:rsidRDefault="00016903" w:rsidP="00762125">
            <w:pPr>
              <w:jc w:val="center"/>
              <w:rPr>
                <w:u w:color="000000"/>
              </w:rPr>
            </w:pPr>
            <w:r w:rsidRPr="00D2734F">
              <w:rPr>
                <w:sz w:val="18"/>
              </w:rPr>
              <w:t>0,00</w:t>
            </w:r>
          </w:p>
        </w:tc>
      </w:tr>
      <w:tr w:rsidR="00D2734F" w:rsidRPr="00D2734F" w14:paraId="7FEFDD0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941E248" w14:textId="77777777" w:rsidR="00016903" w:rsidRPr="00D2734F" w:rsidRDefault="00016903" w:rsidP="00762125">
            <w:pPr>
              <w:jc w:val="center"/>
              <w:rPr>
                <w:u w:color="000000"/>
              </w:rPr>
            </w:pPr>
            <w:r w:rsidRPr="00D2734F">
              <w:rPr>
                <w:sz w:val="18"/>
              </w:rPr>
              <w:t>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92A20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5F818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F9B3E0"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764DF2"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993840" w14:textId="77777777" w:rsidR="00016903" w:rsidRPr="00D2734F" w:rsidRDefault="00016903" w:rsidP="00762125">
            <w:pPr>
              <w:jc w:val="right"/>
              <w:rPr>
                <w:u w:color="000000"/>
              </w:rPr>
            </w:pPr>
            <w:r w:rsidRPr="00D2734F">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0FA220" w14:textId="77777777" w:rsidR="00016903" w:rsidRPr="00D2734F" w:rsidRDefault="00016903" w:rsidP="00762125">
            <w:pPr>
              <w:jc w:val="right"/>
              <w:rPr>
                <w:u w:color="000000"/>
              </w:rPr>
            </w:pPr>
            <w:r w:rsidRPr="00D2734F">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CB8C4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D153C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88379D"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CA439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901BF3"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8D0B2D"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1F28547" w14:textId="77777777" w:rsidR="00016903" w:rsidRPr="00D2734F" w:rsidRDefault="00016903" w:rsidP="00762125">
            <w:pPr>
              <w:jc w:val="center"/>
              <w:rPr>
                <w:u w:color="000000"/>
              </w:rPr>
            </w:pPr>
            <w:r w:rsidRPr="00D2734F">
              <w:rPr>
                <w:sz w:val="18"/>
              </w:rPr>
              <w:t>0,00</w:t>
            </w:r>
          </w:p>
        </w:tc>
      </w:tr>
      <w:tr w:rsidR="00D2734F" w:rsidRPr="00D2734F" w14:paraId="10E4AE4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FFED5C5" w14:textId="77777777" w:rsidR="00016903" w:rsidRPr="00D2734F" w:rsidRDefault="00016903" w:rsidP="00762125">
            <w:pPr>
              <w:jc w:val="center"/>
              <w:rPr>
                <w:u w:color="000000"/>
              </w:rPr>
            </w:pPr>
            <w:r w:rsidRPr="00D2734F">
              <w:rPr>
                <w:sz w:val="18"/>
              </w:rPr>
              <w:t>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5BAF05"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56457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EB36FE5" w14:textId="77777777" w:rsidR="00016903" w:rsidRPr="00D2734F" w:rsidRDefault="00016903" w:rsidP="00762125">
            <w:pPr>
              <w:jc w:val="center"/>
              <w:rPr>
                <w:u w:color="000000"/>
              </w:rPr>
            </w:pPr>
            <w:r w:rsidRPr="00D2734F">
              <w:rPr>
                <w:sz w:val="18"/>
              </w:rPr>
              <w:t>2700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D88EAA" w14:textId="77777777" w:rsidR="00016903" w:rsidRPr="00D2734F" w:rsidRDefault="00016903" w:rsidP="00762125">
            <w:pPr>
              <w:jc w:val="left"/>
              <w:rPr>
                <w:u w:color="000000"/>
              </w:rPr>
            </w:pPr>
            <w:r w:rsidRPr="00D2734F">
              <w:rPr>
                <w:sz w:val="18"/>
              </w:rPr>
              <w:t>Środki na dofinansowanie własnych zadań bieżących gmin, powiatów (związków gmin, związków powiatowo-gminnych,związków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E5EDDF" w14:textId="77777777" w:rsidR="00016903" w:rsidRPr="00D2734F" w:rsidRDefault="00016903" w:rsidP="00762125">
            <w:pPr>
              <w:jc w:val="right"/>
              <w:rPr>
                <w:u w:color="000000"/>
              </w:rPr>
            </w:pPr>
            <w:r w:rsidRPr="00D2734F">
              <w:rPr>
                <w:sz w:val="18"/>
              </w:rPr>
              <w:t>5 933,00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E33CE3" w14:textId="77777777" w:rsidR="00016903" w:rsidRPr="00D2734F" w:rsidRDefault="00016903" w:rsidP="00762125">
            <w:pPr>
              <w:jc w:val="right"/>
              <w:rPr>
                <w:u w:color="000000"/>
              </w:rPr>
            </w:pPr>
            <w:r w:rsidRPr="00D2734F">
              <w:rPr>
                <w:sz w:val="18"/>
              </w:rPr>
              <w:t>5 933,00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A37EC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432F25" w14:textId="77777777" w:rsidR="00016903" w:rsidRPr="00D2734F" w:rsidRDefault="00016903" w:rsidP="00762125">
            <w:pPr>
              <w:jc w:val="right"/>
              <w:rPr>
                <w:u w:color="000000"/>
              </w:rPr>
            </w:pPr>
            <w:r w:rsidRPr="00D2734F">
              <w:rPr>
                <w:sz w:val="18"/>
              </w:rPr>
              <w:t>5 933,00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7487A4" w14:textId="77777777" w:rsidR="00016903" w:rsidRPr="00D2734F" w:rsidRDefault="00016903" w:rsidP="00762125">
            <w:pPr>
              <w:jc w:val="right"/>
              <w:rPr>
                <w:u w:color="000000"/>
              </w:rPr>
            </w:pPr>
            <w:r w:rsidRPr="00D2734F">
              <w:rPr>
                <w:sz w:val="18"/>
              </w:rPr>
              <w:t>5 933,00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84795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2EF0FF"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E00EB9"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A1AFDD" w14:textId="77777777" w:rsidR="00016903" w:rsidRPr="00D2734F" w:rsidRDefault="00016903" w:rsidP="00762125">
            <w:pPr>
              <w:jc w:val="center"/>
              <w:rPr>
                <w:u w:color="000000"/>
              </w:rPr>
            </w:pPr>
            <w:r w:rsidRPr="00D2734F">
              <w:rPr>
                <w:sz w:val="18"/>
              </w:rPr>
              <w:t>0,00</w:t>
            </w:r>
          </w:p>
        </w:tc>
      </w:tr>
      <w:tr w:rsidR="00D2734F" w:rsidRPr="00D2734F" w14:paraId="2A3F964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FFE3FA5" w14:textId="77777777" w:rsidR="00016903" w:rsidRPr="00D2734F" w:rsidRDefault="00016903" w:rsidP="00762125">
            <w:pPr>
              <w:jc w:val="center"/>
              <w:rPr>
                <w:u w:color="000000"/>
              </w:rPr>
            </w:pPr>
            <w:r w:rsidRPr="00D2734F">
              <w:rPr>
                <w:sz w:val="18"/>
              </w:rPr>
              <w:t>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DC67B8" w14:textId="77777777" w:rsidR="00016903" w:rsidRPr="00D2734F" w:rsidRDefault="00016903" w:rsidP="00762125">
            <w:pPr>
              <w:jc w:val="center"/>
              <w:rPr>
                <w:u w:color="000000"/>
              </w:rPr>
            </w:pPr>
            <w:r w:rsidRPr="00D2734F">
              <w:rPr>
                <w:sz w:val="18"/>
              </w:rPr>
              <w:t>751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83E25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78E53E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34D4C1" w14:textId="77777777" w:rsidR="00016903" w:rsidRPr="00D2734F" w:rsidRDefault="00016903" w:rsidP="00762125">
            <w:pPr>
              <w:jc w:val="left"/>
              <w:rPr>
                <w:u w:color="000000"/>
              </w:rPr>
            </w:pPr>
            <w:r w:rsidRPr="00D2734F">
              <w:rPr>
                <w:sz w:val="18"/>
              </w:rPr>
              <w:t>Urzędy naczelnych organów władzy państwowej, kontroli i ochrony prawa oraz sądownictwa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D2A6E3" w14:textId="77777777" w:rsidR="00016903" w:rsidRPr="00D2734F" w:rsidRDefault="00016903" w:rsidP="00762125">
            <w:pPr>
              <w:jc w:val="right"/>
              <w:rPr>
                <w:u w:color="000000"/>
              </w:rPr>
            </w:pPr>
            <w:r w:rsidRPr="00D2734F">
              <w:rPr>
                <w:sz w:val="18"/>
              </w:rPr>
              <w:t>2 731,00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5923D5" w14:textId="77777777" w:rsidR="00016903" w:rsidRPr="00D2734F" w:rsidRDefault="00016903" w:rsidP="00762125">
            <w:pPr>
              <w:jc w:val="right"/>
              <w:rPr>
                <w:u w:color="000000"/>
              </w:rPr>
            </w:pPr>
            <w:r w:rsidRPr="00D2734F">
              <w:rPr>
                <w:sz w:val="18"/>
              </w:rPr>
              <w:t>2 731,00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C0AC9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AB2E8C" w14:textId="77777777" w:rsidR="00016903" w:rsidRPr="00D2734F" w:rsidRDefault="00016903" w:rsidP="00762125">
            <w:pPr>
              <w:jc w:val="right"/>
              <w:rPr>
                <w:u w:color="000000"/>
              </w:rPr>
            </w:pPr>
            <w:r w:rsidRPr="00D2734F">
              <w:rPr>
                <w:sz w:val="18"/>
              </w:rPr>
              <w:t>1 363,00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258216" w14:textId="77777777" w:rsidR="00016903" w:rsidRPr="00D2734F" w:rsidRDefault="00016903" w:rsidP="00762125">
            <w:pPr>
              <w:jc w:val="right"/>
              <w:rPr>
                <w:u w:color="000000"/>
              </w:rPr>
            </w:pPr>
            <w:r w:rsidRPr="00D2734F">
              <w:rPr>
                <w:sz w:val="18"/>
              </w:rPr>
              <w:t>1 363,00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FC359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A008FD" w14:textId="77777777" w:rsidR="00016903" w:rsidRPr="00D2734F" w:rsidRDefault="00016903" w:rsidP="00762125">
            <w:pPr>
              <w:jc w:val="center"/>
              <w:rPr>
                <w:u w:color="000000"/>
              </w:rPr>
            </w:pPr>
            <w:r w:rsidRPr="00D2734F">
              <w:rPr>
                <w:sz w:val="18"/>
              </w:rPr>
              <w:t>49,91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85C1EE" w14:textId="77777777" w:rsidR="00016903" w:rsidRPr="00D2734F" w:rsidRDefault="00016903" w:rsidP="00762125">
            <w:pPr>
              <w:jc w:val="center"/>
              <w:rPr>
                <w:u w:color="000000"/>
              </w:rPr>
            </w:pPr>
            <w:r w:rsidRPr="00D2734F">
              <w:rPr>
                <w:sz w:val="18"/>
              </w:rPr>
              <w:t>49,91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6D9023" w14:textId="77777777" w:rsidR="00016903" w:rsidRPr="00D2734F" w:rsidRDefault="00016903" w:rsidP="00762125">
            <w:pPr>
              <w:jc w:val="center"/>
              <w:rPr>
                <w:u w:color="000000"/>
              </w:rPr>
            </w:pPr>
            <w:r w:rsidRPr="00D2734F">
              <w:rPr>
                <w:sz w:val="18"/>
              </w:rPr>
              <w:t>0,00</w:t>
            </w:r>
          </w:p>
        </w:tc>
      </w:tr>
      <w:tr w:rsidR="00D2734F" w:rsidRPr="00D2734F" w14:paraId="7FA574B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4745271" w14:textId="77777777" w:rsidR="00016903" w:rsidRPr="00D2734F" w:rsidRDefault="00016903" w:rsidP="00762125">
            <w:pPr>
              <w:jc w:val="center"/>
              <w:rPr>
                <w:u w:color="000000"/>
              </w:rPr>
            </w:pPr>
            <w:r w:rsidRPr="00D2734F">
              <w:rPr>
                <w:sz w:val="18"/>
              </w:rPr>
              <w:t>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8BAB8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40BBF3" w14:textId="77777777" w:rsidR="00016903" w:rsidRPr="00D2734F" w:rsidRDefault="00016903" w:rsidP="00762125">
            <w:pPr>
              <w:jc w:val="center"/>
              <w:rPr>
                <w:u w:color="000000"/>
              </w:rPr>
            </w:pPr>
            <w:r w:rsidRPr="00D2734F">
              <w:rPr>
                <w:sz w:val="18"/>
              </w:rPr>
              <w:t>75101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774BEC"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A84CC4" w14:textId="77777777" w:rsidR="00016903" w:rsidRPr="00D2734F" w:rsidRDefault="00016903" w:rsidP="00762125">
            <w:pPr>
              <w:jc w:val="left"/>
              <w:rPr>
                <w:u w:color="000000"/>
              </w:rPr>
            </w:pPr>
            <w:r w:rsidRPr="00D2734F">
              <w:rPr>
                <w:sz w:val="18"/>
              </w:rPr>
              <w:t>Urzędy naczelnych organów władzy państwowej, kontroli i ochrony prawa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95BF3D" w14:textId="77777777" w:rsidR="00016903" w:rsidRPr="00D2734F" w:rsidRDefault="00016903" w:rsidP="00762125">
            <w:pPr>
              <w:jc w:val="right"/>
              <w:rPr>
                <w:u w:color="000000"/>
              </w:rPr>
            </w:pPr>
            <w:r w:rsidRPr="00D2734F">
              <w:rPr>
                <w:sz w:val="18"/>
              </w:rPr>
              <w:t>2 731,00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D65E4D" w14:textId="77777777" w:rsidR="00016903" w:rsidRPr="00D2734F" w:rsidRDefault="00016903" w:rsidP="00762125">
            <w:pPr>
              <w:jc w:val="right"/>
              <w:rPr>
                <w:u w:color="000000"/>
              </w:rPr>
            </w:pPr>
            <w:r w:rsidRPr="00D2734F">
              <w:rPr>
                <w:sz w:val="18"/>
              </w:rPr>
              <w:t>2 731,00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EC935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DCD1D0" w14:textId="77777777" w:rsidR="00016903" w:rsidRPr="00D2734F" w:rsidRDefault="00016903" w:rsidP="00762125">
            <w:pPr>
              <w:jc w:val="right"/>
              <w:rPr>
                <w:u w:color="000000"/>
              </w:rPr>
            </w:pPr>
            <w:r w:rsidRPr="00D2734F">
              <w:rPr>
                <w:sz w:val="18"/>
              </w:rPr>
              <w:t>1 363,00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69D94E" w14:textId="77777777" w:rsidR="00016903" w:rsidRPr="00D2734F" w:rsidRDefault="00016903" w:rsidP="00762125">
            <w:pPr>
              <w:jc w:val="right"/>
              <w:rPr>
                <w:u w:color="000000"/>
              </w:rPr>
            </w:pPr>
            <w:r w:rsidRPr="00D2734F">
              <w:rPr>
                <w:sz w:val="18"/>
              </w:rPr>
              <w:t>1 363,00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C2366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AE595F" w14:textId="77777777" w:rsidR="00016903" w:rsidRPr="00D2734F" w:rsidRDefault="00016903" w:rsidP="00762125">
            <w:pPr>
              <w:jc w:val="center"/>
              <w:rPr>
                <w:u w:color="000000"/>
              </w:rPr>
            </w:pPr>
            <w:r w:rsidRPr="00D2734F">
              <w:rPr>
                <w:sz w:val="18"/>
              </w:rPr>
              <w:t>49,91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A77BAF" w14:textId="77777777" w:rsidR="00016903" w:rsidRPr="00D2734F" w:rsidRDefault="00016903" w:rsidP="00762125">
            <w:pPr>
              <w:jc w:val="center"/>
              <w:rPr>
                <w:u w:color="000000"/>
              </w:rPr>
            </w:pPr>
            <w:r w:rsidRPr="00D2734F">
              <w:rPr>
                <w:sz w:val="18"/>
              </w:rPr>
              <w:t>49,91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40D12E" w14:textId="77777777" w:rsidR="00016903" w:rsidRPr="00D2734F" w:rsidRDefault="00016903" w:rsidP="00762125">
            <w:pPr>
              <w:jc w:val="center"/>
              <w:rPr>
                <w:u w:color="000000"/>
              </w:rPr>
            </w:pPr>
            <w:r w:rsidRPr="00D2734F">
              <w:rPr>
                <w:sz w:val="18"/>
              </w:rPr>
              <w:t>0,00</w:t>
            </w:r>
          </w:p>
        </w:tc>
      </w:tr>
      <w:tr w:rsidR="00D2734F" w:rsidRPr="00D2734F" w14:paraId="7F51F2F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97AF091" w14:textId="77777777" w:rsidR="00016903" w:rsidRPr="00D2734F" w:rsidRDefault="00016903" w:rsidP="00762125">
            <w:pPr>
              <w:jc w:val="center"/>
              <w:rPr>
                <w:u w:color="000000"/>
              </w:rPr>
            </w:pPr>
            <w:r w:rsidRPr="00D2734F">
              <w:rPr>
                <w:sz w:val="18"/>
              </w:rPr>
              <w:t>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6B8FC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7728A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60197D"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BEA36F"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9096B0" w14:textId="77777777" w:rsidR="00016903" w:rsidRPr="00D2734F" w:rsidRDefault="00016903" w:rsidP="00762125">
            <w:pPr>
              <w:jc w:val="right"/>
              <w:rPr>
                <w:u w:color="000000"/>
              </w:rPr>
            </w:pPr>
            <w:r w:rsidRPr="00D2734F">
              <w:rPr>
                <w:sz w:val="18"/>
              </w:rPr>
              <w:t>2 731,00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F1D513" w14:textId="77777777" w:rsidR="00016903" w:rsidRPr="00D2734F" w:rsidRDefault="00016903" w:rsidP="00762125">
            <w:pPr>
              <w:jc w:val="right"/>
              <w:rPr>
                <w:u w:color="000000"/>
              </w:rPr>
            </w:pPr>
            <w:r w:rsidRPr="00D2734F">
              <w:rPr>
                <w:sz w:val="18"/>
              </w:rPr>
              <w:t>2 731,00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880C6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507E5E" w14:textId="77777777" w:rsidR="00016903" w:rsidRPr="00D2734F" w:rsidRDefault="00016903" w:rsidP="00762125">
            <w:pPr>
              <w:jc w:val="right"/>
              <w:rPr>
                <w:u w:color="000000"/>
              </w:rPr>
            </w:pPr>
            <w:r w:rsidRPr="00D2734F">
              <w:rPr>
                <w:sz w:val="18"/>
              </w:rPr>
              <w:t>1 363,00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0CC9C5" w14:textId="77777777" w:rsidR="00016903" w:rsidRPr="00D2734F" w:rsidRDefault="00016903" w:rsidP="00762125">
            <w:pPr>
              <w:jc w:val="right"/>
              <w:rPr>
                <w:u w:color="000000"/>
              </w:rPr>
            </w:pPr>
            <w:r w:rsidRPr="00D2734F">
              <w:rPr>
                <w:sz w:val="18"/>
              </w:rPr>
              <w:t>1 363,00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A565E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4338DE" w14:textId="77777777" w:rsidR="00016903" w:rsidRPr="00D2734F" w:rsidRDefault="00016903" w:rsidP="00762125">
            <w:pPr>
              <w:jc w:val="center"/>
              <w:rPr>
                <w:u w:color="000000"/>
              </w:rPr>
            </w:pPr>
            <w:r w:rsidRPr="00D2734F">
              <w:rPr>
                <w:sz w:val="18"/>
              </w:rPr>
              <w:t>49,91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E97059" w14:textId="77777777" w:rsidR="00016903" w:rsidRPr="00D2734F" w:rsidRDefault="00016903" w:rsidP="00762125">
            <w:pPr>
              <w:jc w:val="center"/>
              <w:rPr>
                <w:u w:color="000000"/>
              </w:rPr>
            </w:pPr>
            <w:r w:rsidRPr="00D2734F">
              <w:rPr>
                <w:sz w:val="18"/>
              </w:rPr>
              <w:t>49,91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87B5AF" w14:textId="77777777" w:rsidR="00016903" w:rsidRPr="00D2734F" w:rsidRDefault="00016903" w:rsidP="00762125">
            <w:pPr>
              <w:jc w:val="center"/>
              <w:rPr>
                <w:u w:color="000000"/>
              </w:rPr>
            </w:pPr>
            <w:r w:rsidRPr="00D2734F">
              <w:rPr>
                <w:sz w:val="18"/>
              </w:rPr>
              <w:t>0,00</w:t>
            </w:r>
          </w:p>
        </w:tc>
      </w:tr>
      <w:tr w:rsidR="00D2734F" w:rsidRPr="00D2734F" w14:paraId="02D4F4E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5E3836B" w14:textId="77777777" w:rsidR="00016903" w:rsidRPr="00D2734F" w:rsidRDefault="00016903" w:rsidP="00762125">
            <w:pPr>
              <w:jc w:val="center"/>
              <w:rPr>
                <w:u w:color="000000"/>
              </w:rPr>
            </w:pPr>
            <w:r w:rsidRPr="00D2734F">
              <w:rPr>
                <w:sz w:val="18"/>
              </w:rPr>
              <w:t>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3559A5" w14:textId="77777777" w:rsidR="00016903" w:rsidRPr="00D2734F" w:rsidRDefault="00016903" w:rsidP="00762125">
            <w:pPr>
              <w:jc w:val="center"/>
              <w:rPr>
                <w:u w:color="000000"/>
              </w:rPr>
            </w:pPr>
            <w:r w:rsidRPr="00D2734F">
              <w:rPr>
                <w:sz w:val="18"/>
              </w:rPr>
              <w:t>754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BCC42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BD719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BAB560" w14:textId="77777777" w:rsidR="00016903" w:rsidRPr="00D2734F" w:rsidRDefault="00016903" w:rsidP="00762125">
            <w:pPr>
              <w:jc w:val="left"/>
              <w:rPr>
                <w:u w:color="000000"/>
              </w:rPr>
            </w:pPr>
            <w:r w:rsidRPr="00D2734F">
              <w:rPr>
                <w:sz w:val="18"/>
              </w:rPr>
              <w:t>Bezpieczeństwo publiczne i ochrona przeciwpożarowa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CCD45B" w14:textId="77777777" w:rsidR="00016903" w:rsidRPr="00D2734F" w:rsidRDefault="00016903" w:rsidP="00762125">
            <w:pPr>
              <w:jc w:val="right"/>
              <w:rPr>
                <w:u w:color="000000"/>
              </w:rPr>
            </w:pPr>
            <w:r w:rsidRPr="00D2734F">
              <w:rPr>
                <w:sz w:val="18"/>
              </w:rPr>
              <w:t>33 349,00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FB6E8A" w14:textId="77777777" w:rsidR="00016903" w:rsidRPr="00D2734F" w:rsidRDefault="00016903" w:rsidP="00762125">
            <w:pPr>
              <w:jc w:val="right"/>
              <w:rPr>
                <w:u w:color="000000"/>
              </w:rPr>
            </w:pPr>
            <w:r w:rsidRPr="00D2734F">
              <w:rPr>
                <w:sz w:val="18"/>
              </w:rPr>
              <w:t>16 349,00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4CC88EA" w14:textId="77777777" w:rsidR="00016903" w:rsidRPr="00D2734F" w:rsidRDefault="00016903" w:rsidP="00762125">
            <w:pPr>
              <w:jc w:val="right"/>
              <w:rPr>
                <w:u w:color="000000"/>
              </w:rPr>
            </w:pPr>
            <w:r w:rsidRPr="00D2734F">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AD3853" w14:textId="77777777" w:rsidR="00016903" w:rsidRPr="00D2734F" w:rsidRDefault="00016903" w:rsidP="00762125">
            <w:pPr>
              <w:jc w:val="right"/>
              <w:rPr>
                <w:u w:color="000000"/>
              </w:rPr>
            </w:pPr>
            <w:r w:rsidRPr="00D2734F">
              <w:rPr>
                <w:sz w:val="18"/>
              </w:rPr>
              <w:t>6 305,00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568E49" w14:textId="77777777" w:rsidR="00016903" w:rsidRPr="00D2734F" w:rsidRDefault="00016903" w:rsidP="00762125">
            <w:pPr>
              <w:jc w:val="right"/>
              <w:rPr>
                <w:u w:color="000000"/>
              </w:rPr>
            </w:pPr>
            <w:r w:rsidRPr="00D2734F">
              <w:rPr>
                <w:sz w:val="18"/>
              </w:rPr>
              <w:t>6 305,00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9D60F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9D7A0F" w14:textId="77777777" w:rsidR="00016903" w:rsidRPr="00D2734F" w:rsidRDefault="00016903" w:rsidP="00762125">
            <w:pPr>
              <w:jc w:val="center"/>
              <w:rPr>
                <w:u w:color="000000"/>
              </w:rPr>
            </w:pPr>
            <w:r w:rsidRPr="00D2734F">
              <w:rPr>
                <w:sz w:val="18"/>
              </w:rPr>
              <w:t>18,91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60703D" w14:textId="77777777" w:rsidR="00016903" w:rsidRPr="00D2734F" w:rsidRDefault="00016903" w:rsidP="00762125">
            <w:pPr>
              <w:jc w:val="center"/>
              <w:rPr>
                <w:u w:color="000000"/>
              </w:rPr>
            </w:pPr>
            <w:r w:rsidRPr="00D2734F">
              <w:rPr>
                <w:sz w:val="18"/>
              </w:rPr>
              <w:t>38,57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2BE8A86" w14:textId="77777777" w:rsidR="00016903" w:rsidRPr="00D2734F" w:rsidRDefault="00016903" w:rsidP="00762125">
            <w:pPr>
              <w:jc w:val="center"/>
              <w:rPr>
                <w:u w:color="000000"/>
              </w:rPr>
            </w:pPr>
            <w:r w:rsidRPr="00D2734F">
              <w:rPr>
                <w:sz w:val="18"/>
              </w:rPr>
              <w:t>0,00</w:t>
            </w:r>
          </w:p>
        </w:tc>
      </w:tr>
      <w:tr w:rsidR="00D2734F" w:rsidRPr="00D2734F" w14:paraId="6492860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EC44FA5" w14:textId="77777777" w:rsidR="00016903" w:rsidRPr="00D2734F" w:rsidRDefault="00016903" w:rsidP="00762125">
            <w:pPr>
              <w:jc w:val="center"/>
              <w:rPr>
                <w:u w:color="000000"/>
              </w:rPr>
            </w:pPr>
            <w:r w:rsidRPr="00D2734F">
              <w:rPr>
                <w:sz w:val="18"/>
              </w:rPr>
              <w:t>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30499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841A72" w14:textId="77777777" w:rsidR="00016903" w:rsidRPr="00D2734F" w:rsidRDefault="00016903" w:rsidP="00762125">
            <w:pPr>
              <w:jc w:val="center"/>
              <w:rPr>
                <w:u w:color="000000"/>
              </w:rPr>
            </w:pPr>
            <w:r w:rsidRPr="00D2734F">
              <w:rPr>
                <w:sz w:val="18"/>
              </w:rPr>
              <w:t>75412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F7532A"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3E6499" w14:textId="77777777" w:rsidR="00016903" w:rsidRPr="00D2734F" w:rsidRDefault="00016903" w:rsidP="00762125">
            <w:pPr>
              <w:jc w:val="left"/>
              <w:rPr>
                <w:u w:color="000000"/>
              </w:rPr>
            </w:pPr>
            <w:r w:rsidRPr="00D2734F">
              <w:rPr>
                <w:sz w:val="18"/>
              </w:rPr>
              <w:t>Ochotnicze straże pożarne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A6229E" w14:textId="77777777" w:rsidR="00016903" w:rsidRPr="00D2734F" w:rsidRDefault="00016903" w:rsidP="00762125">
            <w:pPr>
              <w:jc w:val="right"/>
              <w:rPr>
                <w:u w:color="000000"/>
              </w:rPr>
            </w:pPr>
            <w:r w:rsidRPr="00D2734F">
              <w:rPr>
                <w:sz w:val="18"/>
              </w:rPr>
              <w:t>30 000,00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8AC37F" w14:textId="77777777" w:rsidR="00016903" w:rsidRPr="00D2734F" w:rsidRDefault="00016903" w:rsidP="00762125">
            <w:pPr>
              <w:jc w:val="right"/>
              <w:rPr>
                <w:u w:color="000000"/>
              </w:rPr>
            </w:pPr>
            <w:r w:rsidRPr="00D2734F">
              <w:rPr>
                <w:sz w:val="18"/>
              </w:rPr>
              <w:t>13 000,00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7A862C" w14:textId="77777777" w:rsidR="00016903" w:rsidRPr="00D2734F" w:rsidRDefault="00016903" w:rsidP="00762125">
            <w:pPr>
              <w:jc w:val="right"/>
              <w:rPr>
                <w:u w:color="000000"/>
              </w:rPr>
            </w:pPr>
            <w:r w:rsidRPr="00D2734F">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7A382D" w14:textId="77777777" w:rsidR="00016903" w:rsidRPr="00D2734F" w:rsidRDefault="00016903" w:rsidP="00762125">
            <w:pPr>
              <w:jc w:val="right"/>
              <w:rPr>
                <w:u w:color="000000"/>
              </w:rPr>
            </w:pPr>
            <w:r w:rsidRPr="00D2734F">
              <w:rPr>
                <w:sz w:val="18"/>
              </w:rPr>
              <w:t>5 012,00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C9E94B" w14:textId="77777777" w:rsidR="00016903" w:rsidRPr="00D2734F" w:rsidRDefault="00016903" w:rsidP="00762125">
            <w:pPr>
              <w:jc w:val="right"/>
              <w:rPr>
                <w:u w:color="000000"/>
              </w:rPr>
            </w:pPr>
            <w:r w:rsidRPr="00D2734F">
              <w:rPr>
                <w:sz w:val="18"/>
              </w:rPr>
              <w:t>5 012,00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07BF0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3784A0" w14:textId="77777777" w:rsidR="00016903" w:rsidRPr="00D2734F" w:rsidRDefault="00016903" w:rsidP="00762125">
            <w:pPr>
              <w:jc w:val="center"/>
              <w:rPr>
                <w:u w:color="000000"/>
              </w:rPr>
            </w:pPr>
            <w:r w:rsidRPr="00D2734F">
              <w:rPr>
                <w:sz w:val="18"/>
              </w:rPr>
              <w:t>16,71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E799E3" w14:textId="77777777" w:rsidR="00016903" w:rsidRPr="00D2734F" w:rsidRDefault="00016903" w:rsidP="00762125">
            <w:pPr>
              <w:jc w:val="center"/>
              <w:rPr>
                <w:u w:color="000000"/>
              </w:rPr>
            </w:pPr>
            <w:r w:rsidRPr="00D2734F">
              <w:rPr>
                <w:sz w:val="18"/>
              </w:rPr>
              <w:t>38,55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074FF0" w14:textId="77777777" w:rsidR="00016903" w:rsidRPr="00D2734F" w:rsidRDefault="00016903" w:rsidP="00762125">
            <w:pPr>
              <w:jc w:val="center"/>
              <w:rPr>
                <w:u w:color="000000"/>
              </w:rPr>
            </w:pPr>
            <w:r w:rsidRPr="00D2734F">
              <w:rPr>
                <w:sz w:val="18"/>
              </w:rPr>
              <w:t>0,00</w:t>
            </w:r>
          </w:p>
        </w:tc>
      </w:tr>
      <w:tr w:rsidR="00D2734F" w:rsidRPr="00D2734F" w14:paraId="76FD5D5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42D6EB9" w14:textId="77777777" w:rsidR="00016903" w:rsidRPr="00D2734F" w:rsidRDefault="00016903" w:rsidP="00762125">
            <w:pPr>
              <w:jc w:val="center"/>
              <w:rPr>
                <w:u w:color="000000"/>
              </w:rPr>
            </w:pPr>
            <w:r w:rsidRPr="00D2734F">
              <w:rPr>
                <w:sz w:val="18"/>
              </w:rPr>
              <w:t>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FD8C6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00BD3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E67A061"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8061F6"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3AE11A"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DA67E7"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D0F15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C884EE" w14:textId="77777777" w:rsidR="00016903" w:rsidRPr="00D2734F" w:rsidRDefault="00016903" w:rsidP="00762125">
            <w:pPr>
              <w:jc w:val="right"/>
              <w:rPr>
                <w:u w:color="000000"/>
              </w:rPr>
            </w:pPr>
            <w:r w:rsidRPr="00D2734F">
              <w:rPr>
                <w:sz w:val="18"/>
              </w:rPr>
              <w:t>5 012,00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A079E0" w14:textId="77777777" w:rsidR="00016903" w:rsidRPr="00D2734F" w:rsidRDefault="00016903" w:rsidP="00762125">
            <w:pPr>
              <w:jc w:val="right"/>
              <w:rPr>
                <w:u w:color="000000"/>
              </w:rPr>
            </w:pPr>
            <w:r w:rsidRPr="00D2734F">
              <w:rPr>
                <w:sz w:val="18"/>
              </w:rPr>
              <w:t>5 012,00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7050E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DD8A09" w14:textId="77777777" w:rsidR="00016903" w:rsidRPr="00D2734F" w:rsidRDefault="00016903" w:rsidP="00762125">
            <w:pPr>
              <w:jc w:val="center"/>
              <w:rPr>
                <w:u w:color="000000"/>
              </w:rPr>
            </w:pPr>
            <w:r w:rsidRPr="00D2734F">
              <w:rPr>
                <w:sz w:val="18"/>
              </w:rPr>
              <w:t>100,24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05515C" w14:textId="77777777" w:rsidR="00016903" w:rsidRPr="00D2734F" w:rsidRDefault="00016903" w:rsidP="00762125">
            <w:pPr>
              <w:jc w:val="center"/>
              <w:rPr>
                <w:u w:color="000000"/>
              </w:rPr>
            </w:pPr>
            <w:r w:rsidRPr="00D2734F">
              <w:rPr>
                <w:sz w:val="18"/>
              </w:rPr>
              <w:t>100,24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0F2B50" w14:textId="77777777" w:rsidR="00016903" w:rsidRPr="00D2734F" w:rsidRDefault="00016903" w:rsidP="00762125">
            <w:pPr>
              <w:jc w:val="center"/>
              <w:rPr>
                <w:u w:color="000000"/>
              </w:rPr>
            </w:pPr>
            <w:r w:rsidRPr="00D2734F">
              <w:rPr>
                <w:sz w:val="18"/>
              </w:rPr>
              <w:t>0,00</w:t>
            </w:r>
          </w:p>
        </w:tc>
      </w:tr>
      <w:tr w:rsidR="00D2734F" w:rsidRPr="00D2734F" w14:paraId="527C7DE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0F21B02" w14:textId="77777777" w:rsidR="00016903" w:rsidRPr="00D2734F" w:rsidRDefault="00016903" w:rsidP="00762125">
            <w:pPr>
              <w:jc w:val="center"/>
              <w:rPr>
                <w:u w:color="000000"/>
              </w:rPr>
            </w:pPr>
            <w:r w:rsidRPr="00D2734F">
              <w:rPr>
                <w:sz w:val="18"/>
              </w:rPr>
              <w:t>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02FE4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E0FE6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8D43E8" w14:textId="77777777" w:rsidR="00016903" w:rsidRPr="00D2734F" w:rsidRDefault="00016903" w:rsidP="00762125">
            <w:pPr>
              <w:jc w:val="center"/>
              <w:rPr>
                <w:u w:color="000000"/>
              </w:rPr>
            </w:pPr>
            <w:r w:rsidRPr="00D2734F">
              <w:rPr>
                <w:sz w:val="18"/>
              </w:rPr>
              <w:t>2710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47310FF" w14:textId="77777777" w:rsidR="00016903" w:rsidRPr="00D2734F" w:rsidRDefault="00016903" w:rsidP="00762125">
            <w:pPr>
              <w:jc w:val="left"/>
              <w:rPr>
                <w:u w:color="000000"/>
              </w:rPr>
            </w:pPr>
            <w:r w:rsidRPr="00D2734F">
              <w:rPr>
                <w:sz w:val="18"/>
              </w:rPr>
              <w:t>Dotacja celowa otrzymana z tytułu pomocy finansowej udzielanej między jednostkami samorządu terytorialnego na dofinansowanie własnych zadań bieżących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5FC7E6" w14:textId="77777777" w:rsidR="00016903" w:rsidRPr="00D2734F" w:rsidRDefault="00016903" w:rsidP="00762125">
            <w:pPr>
              <w:jc w:val="right"/>
              <w:rPr>
                <w:u w:color="000000"/>
              </w:rPr>
            </w:pPr>
            <w:r w:rsidRPr="00D2734F">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84A46A" w14:textId="77777777" w:rsidR="00016903" w:rsidRPr="00D2734F" w:rsidRDefault="00016903" w:rsidP="00762125">
            <w:pPr>
              <w:jc w:val="right"/>
              <w:rPr>
                <w:u w:color="000000"/>
              </w:rPr>
            </w:pPr>
            <w:r w:rsidRPr="00D2734F">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A432A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38EB3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A48B0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77450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A0903C"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CA3474"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C4AF3EC" w14:textId="77777777" w:rsidR="00016903" w:rsidRPr="00D2734F" w:rsidRDefault="00016903" w:rsidP="00762125">
            <w:pPr>
              <w:jc w:val="center"/>
              <w:rPr>
                <w:u w:color="000000"/>
              </w:rPr>
            </w:pPr>
            <w:r w:rsidRPr="00D2734F">
              <w:rPr>
                <w:sz w:val="18"/>
              </w:rPr>
              <w:t>0,00</w:t>
            </w:r>
          </w:p>
        </w:tc>
      </w:tr>
      <w:tr w:rsidR="00D2734F" w:rsidRPr="00D2734F" w14:paraId="0885A4F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CF6C03E" w14:textId="77777777" w:rsidR="00016903" w:rsidRPr="00D2734F" w:rsidRDefault="00016903" w:rsidP="00762125">
            <w:pPr>
              <w:jc w:val="center"/>
              <w:rPr>
                <w:u w:color="000000"/>
              </w:rPr>
            </w:pPr>
            <w:r w:rsidRPr="00D2734F">
              <w:rPr>
                <w:sz w:val="18"/>
              </w:rPr>
              <w:t>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39BC4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F8BAA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1D3777" w14:textId="77777777" w:rsidR="00016903" w:rsidRPr="00D2734F" w:rsidRDefault="00016903" w:rsidP="00762125">
            <w:pPr>
              <w:jc w:val="center"/>
              <w:rPr>
                <w:u w:color="000000"/>
              </w:rPr>
            </w:pPr>
            <w:r w:rsidRPr="00D2734F">
              <w:rPr>
                <w:sz w:val="18"/>
              </w:rPr>
              <w:t>6300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E59CCE" w14:textId="77777777" w:rsidR="00016903" w:rsidRPr="00D2734F" w:rsidRDefault="00016903" w:rsidP="00762125">
            <w:pPr>
              <w:jc w:val="left"/>
              <w:rPr>
                <w:u w:color="000000"/>
              </w:rPr>
            </w:pPr>
            <w:r w:rsidRPr="00D2734F">
              <w:rPr>
                <w:sz w:val="18"/>
              </w:rPr>
              <w:t>Dotacja celowa otrzymana z tytułu pomocy finansowej udzielanej między jednostkami samorządu terytorialnego na dofinansowanie własnych zadań inwestycyjnych i zakupów inwestycyjnych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BD7D1A" w14:textId="77777777" w:rsidR="00016903" w:rsidRPr="00D2734F" w:rsidRDefault="00016903" w:rsidP="00762125">
            <w:pPr>
              <w:jc w:val="right"/>
              <w:rPr>
                <w:u w:color="000000"/>
              </w:rPr>
            </w:pPr>
            <w:r w:rsidRPr="00D2734F">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75286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9D09EF" w14:textId="77777777" w:rsidR="00016903" w:rsidRPr="00D2734F" w:rsidRDefault="00016903" w:rsidP="00762125">
            <w:pPr>
              <w:jc w:val="right"/>
              <w:rPr>
                <w:u w:color="000000"/>
              </w:rPr>
            </w:pPr>
            <w:r w:rsidRPr="00D2734F">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92E6F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B3AD6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11403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D82224"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A29B77"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E3313A5" w14:textId="77777777" w:rsidR="00016903" w:rsidRPr="00D2734F" w:rsidRDefault="00016903" w:rsidP="00762125">
            <w:pPr>
              <w:jc w:val="center"/>
              <w:rPr>
                <w:u w:color="000000"/>
              </w:rPr>
            </w:pPr>
            <w:r w:rsidRPr="00D2734F">
              <w:rPr>
                <w:sz w:val="18"/>
              </w:rPr>
              <w:t>0,00</w:t>
            </w:r>
          </w:p>
        </w:tc>
      </w:tr>
      <w:tr w:rsidR="00D2734F" w:rsidRPr="00D2734F" w14:paraId="7D7D710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A1673AC" w14:textId="77777777" w:rsidR="00016903" w:rsidRPr="00D2734F" w:rsidRDefault="00016903" w:rsidP="00762125">
            <w:pPr>
              <w:jc w:val="center"/>
              <w:rPr>
                <w:u w:color="000000"/>
              </w:rPr>
            </w:pPr>
            <w:r w:rsidRPr="00D2734F">
              <w:rPr>
                <w:sz w:val="18"/>
              </w:rPr>
              <w:t>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603C1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EE1771" w14:textId="77777777" w:rsidR="00016903" w:rsidRPr="00D2734F" w:rsidRDefault="00016903" w:rsidP="00762125">
            <w:pPr>
              <w:jc w:val="center"/>
              <w:rPr>
                <w:u w:color="000000"/>
              </w:rPr>
            </w:pPr>
            <w:r w:rsidRPr="00D2734F">
              <w:rPr>
                <w:sz w:val="18"/>
              </w:rPr>
              <w:t>75414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106492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30533A" w14:textId="77777777" w:rsidR="00016903" w:rsidRPr="00D2734F" w:rsidRDefault="00016903" w:rsidP="00762125">
            <w:pPr>
              <w:jc w:val="left"/>
              <w:rPr>
                <w:u w:color="000000"/>
              </w:rPr>
            </w:pPr>
            <w:r w:rsidRPr="00D2734F">
              <w:rPr>
                <w:sz w:val="18"/>
              </w:rPr>
              <w:t>Obrona cywilna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F5A28C" w14:textId="77777777" w:rsidR="00016903" w:rsidRPr="00D2734F" w:rsidRDefault="00016903" w:rsidP="00762125">
            <w:pPr>
              <w:jc w:val="right"/>
              <w:rPr>
                <w:u w:color="000000"/>
              </w:rPr>
            </w:pPr>
            <w:r w:rsidRPr="00D2734F">
              <w:rPr>
                <w:sz w:val="18"/>
              </w:rPr>
              <w:t>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69C3D4" w14:textId="77777777" w:rsidR="00016903" w:rsidRPr="00D2734F" w:rsidRDefault="00016903" w:rsidP="00762125">
            <w:pPr>
              <w:jc w:val="right"/>
              <w:rPr>
                <w:u w:color="000000"/>
              </w:rPr>
            </w:pPr>
            <w:r w:rsidRPr="00D2734F">
              <w:rPr>
                <w:sz w:val="18"/>
              </w:rPr>
              <w:t>3 349,00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8A763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E68396" w14:textId="77777777" w:rsidR="00016903" w:rsidRPr="00D2734F" w:rsidRDefault="00016903" w:rsidP="00762125">
            <w:pPr>
              <w:jc w:val="right"/>
              <w:rPr>
                <w:u w:color="000000"/>
              </w:rPr>
            </w:pPr>
            <w:r w:rsidRPr="00D2734F">
              <w:rPr>
                <w:sz w:val="18"/>
              </w:rPr>
              <w:t>1 293,00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52D659" w14:textId="77777777" w:rsidR="00016903" w:rsidRPr="00D2734F" w:rsidRDefault="00016903" w:rsidP="00762125">
            <w:pPr>
              <w:jc w:val="right"/>
              <w:rPr>
                <w:u w:color="000000"/>
              </w:rPr>
            </w:pPr>
            <w:r w:rsidRPr="00D2734F">
              <w:rPr>
                <w:sz w:val="18"/>
              </w:rPr>
              <w:t>1 293,00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F611C3"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144260" w14:textId="77777777" w:rsidR="00016903" w:rsidRPr="00D2734F" w:rsidRDefault="00016903" w:rsidP="00762125">
            <w:pPr>
              <w:jc w:val="center"/>
              <w:rPr>
                <w:u w:color="000000"/>
              </w:rPr>
            </w:pPr>
            <w:r w:rsidRPr="00D2734F">
              <w:rPr>
                <w:sz w:val="18"/>
              </w:rPr>
              <w:t>38,61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43433B" w14:textId="77777777" w:rsidR="00016903" w:rsidRPr="00D2734F" w:rsidRDefault="00016903" w:rsidP="00762125">
            <w:pPr>
              <w:jc w:val="center"/>
              <w:rPr>
                <w:u w:color="000000"/>
              </w:rPr>
            </w:pPr>
            <w:r w:rsidRPr="00D2734F">
              <w:rPr>
                <w:sz w:val="18"/>
              </w:rPr>
              <w:t>38,61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76E6B4" w14:textId="77777777" w:rsidR="00016903" w:rsidRPr="00D2734F" w:rsidRDefault="00016903" w:rsidP="00762125">
            <w:pPr>
              <w:jc w:val="center"/>
              <w:rPr>
                <w:u w:color="000000"/>
              </w:rPr>
            </w:pPr>
            <w:r w:rsidRPr="00D2734F">
              <w:rPr>
                <w:sz w:val="18"/>
              </w:rPr>
              <w:t>0,00</w:t>
            </w:r>
          </w:p>
        </w:tc>
      </w:tr>
      <w:tr w:rsidR="00D2734F" w:rsidRPr="00D2734F" w14:paraId="2673E70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0666AD1" w14:textId="77777777" w:rsidR="00016903" w:rsidRPr="00D2734F" w:rsidRDefault="00016903" w:rsidP="00762125">
            <w:pPr>
              <w:jc w:val="center"/>
              <w:rPr>
                <w:u w:color="000000"/>
              </w:rPr>
            </w:pPr>
            <w:r w:rsidRPr="00D2734F">
              <w:rPr>
                <w:sz w:val="18"/>
              </w:rPr>
              <w:t>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1CBA35"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20346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87599E"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85C216"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73AEF7" w14:textId="77777777" w:rsidR="00016903" w:rsidRPr="00D2734F" w:rsidRDefault="00016903" w:rsidP="00762125">
            <w:pPr>
              <w:jc w:val="right"/>
              <w:rPr>
                <w:u w:color="000000"/>
              </w:rPr>
            </w:pPr>
            <w:r w:rsidRPr="00D2734F">
              <w:rPr>
                <w:sz w:val="18"/>
              </w:rPr>
              <w:t>3 349,00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0C25EE" w14:textId="77777777" w:rsidR="00016903" w:rsidRPr="00D2734F" w:rsidRDefault="00016903" w:rsidP="00762125">
            <w:pPr>
              <w:jc w:val="right"/>
              <w:rPr>
                <w:u w:color="000000"/>
              </w:rPr>
            </w:pPr>
            <w:r w:rsidRPr="00D2734F">
              <w:rPr>
                <w:sz w:val="18"/>
              </w:rPr>
              <w:t>3 349,00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17DA0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140BB7" w14:textId="77777777" w:rsidR="00016903" w:rsidRPr="00D2734F" w:rsidRDefault="00016903" w:rsidP="00762125">
            <w:pPr>
              <w:jc w:val="right"/>
              <w:rPr>
                <w:u w:color="000000"/>
              </w:rPr>
            </w:pPr>
            <w:r w:rsidRPr="00D2734F">
              <w:rPr>
                <w:sz w:val="18"/>
              </w:rPr>
              <w:t>1 293,00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126F22" w14:textId="77777777" w:rsidR="00016903" w:rsidRPr="00D2734F" w:rsidRDefault="00016903" w:rsidP="00762125">
            <w:pPr>
              <w:jc w:val="right"/>
              <w:rPr>
                <w:u w:color="000000"/>
              </w:rPr>
            </w:pPr>
            <w:r w:rsidRPr="00D2734F">
              <w:rPr>
                <w:sz w:val="18"/>
              </w:rPr>
              <w:t>1 293,00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3E245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06331D" w14:textId="77777777" w:rsidR="00016903" w:rsidRPr="00D2734F" w:rsidRDefault="00016903" w:rsidP="00762125">
            <w:pPr>
              <w:jc w:val="center"/>
              <w:rPr>
                <w:u w:color="000000"/>
              </w:rPr>
            </w:pPr>
            <w:r w:rsidRPr="00D2734F">
              <w:rPr>
                <w:sz w:val="18"/>
              </w:rPr>
              <w:t>38,61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E3E13C" w14:textId="77777777" w:rsidR="00016903" w:rsidRPr="00D2734F" w:rsidRDefault="00016903" w:rsidP="00762125">
            <w:pPr>
              <w:jc w:val="center"/>
              <w:rPr>
                <w:u w:color="000000"/>
              </w:rPr>
            </w:pPr>
            <w:r w:rsidRPr="00D2734F">
              <w:rPr>
                <w:sz w:val="18"/>
              </w:rPr>
              <w:t>38,61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44A4D2" w14:textId="77777777" w:rsidR="00016903" w:rsidRPr="00D2734F" w:rsidRDefault="00016903" w:rsidP="00762125">
            <w:pPr>
              <w:jc w:val="center"/>
              <w:rPr>
                <w:u w:color="000000"/>
              </w:rPr>
            </w:pPr>
            <w:r w:rsidRPr="00D2734F">
              <w:rPr>
                <w:sz w:val="18"/>
              </w:rPr>
              <w:t>0,00</w:t>
            </w:r>
          </w:p>
        </w:tc>
      </w:tr>
      <w:tr w:rsidR="00D2734F" w:rsidRPr="00D2734F" w14:paraId="7B613B0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772D01C" w14:textId="77777777" w:rsidR="00016903" w:rsidRPr="00D2734F" w:rsidRDefault="00016903" w:rsidP="00762125">
            <w:pPr>
              <w:jc w:val="center"/>
              <w:rPr>
                <w:u w:color="000000"/>
              </w:rPr>
            </w:pPr>
            <w:r w:rsidRPr="00D2734F">
              <w:rPr>
                <w:sz w:val="18"/>
              </w:rPr>
              <w:t>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A69079" w14:textId="77777777" w:rsidR="00016903" w:rsidRPr="00D2734F" w:rsidRDefault="00016903" w:rsidP="00762125">
            <w:pPr>
              <w:jc w:val="center"/>
              <w:rPr>
                <w:u w:color="000000"/>
              </w:rPr>
            </w:pPr>
            <w:r w:rsidRPr="00D2734F">
              <w:rPr>
                <w:sz w:val="18"/>
              </w:rPr>
              <w:t>756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0144A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B48F1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E1606F" w14:textId="77777777" w:rsidR="00016903" w:rsidRPr="00D2734F" w:rsidRDefault="00016903" w:rsidP="00762125">
            <w:pPr>
              <w:jc w:val="left"/>
              <w:rPr>
                <w:u w:color="000000"/>
              </w:rPr>
            </w:pPr>
            <w:r w:rsidRPr="00D2734F">
              <w:rPr>
                <w:sz w:val="18"/>
              </w:rPr>
              <w:t>Dochody od osób prawnych, od osób fizycznych i od innych jednostek nieposiadających osobowości prawnej oraz wydatki związane z ich poborem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3D6A53" w14:textId="77777777" w:rsidR="00016903" w:rsidRPr="00D2734F" w:rsidRDefault="00016903" w:rsidP="00762125">
            <w:pPr>
              <w:jc w:val="right"/>
              <w:rPr>
                <w:u w:color="000000"/>
              </w:rPr>
            </w:pPr>
            <w:r w:rsidRPr="00D2734F">
              <w:rPr>
                <w:sz w:val="18"/>
              </w:rPr>
              <w:t>21 565 821,85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24D07D" w14:textId="77777777" w:rsidR="00016903" w:rsidRPr="00D2734F" w:rsidRDefault="00016903" w:rsidP="00762125">
            <w:pPr>
              <w:jc w:val="right"/>
              <w:rPr>
                <w:u w:color="000000"/>
              </w:rPr>
            </w:pPr>
            <w:r w:rsidRPr="00D2734F">
              <w:rPr>
                <w:sz w:val="18"/>
              </w:rPr>
              <w:t>21 565 821,85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5F192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560EBE" w14:textId="77777777" w:rsidR="00016903" w:rsidRPr="00D2734F" w:rsidRDefault="00016903" w:rsidP="00762125">
            <w:pPr>
              <w:jc w:val="right"/>
              <w:rPr>
                <w:u w:color="000000"/>
              </w:rPr>
            </w:pPr>
            <w:r w:rsidRPr="00D2734F">
              <w:rPr>
                <w:sz w:val="18"/>
              </w:rPr>
              <w:t>10 046 046,21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8073BB" w14:textId="77777777" w:rsidR="00016903" w:rsidRPr="00D2734F" w:rsidRDefault="00016903" w:rsidP="00762125">
            <w:pPr>
              <w:jc w:val="right"/>
              <w:rPr>
                <w:u w:color="000000"/>
              </w:rPr>
            </w:pPr>
            <w:r w:rsidRPr="00D2734F">
              <w:rPr>
                <w:sz w:val="18"/>
              </w:rPr>
              <w:t>10 046 046,21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E4853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D7058A" w14:textId="77777777" w:rsidR="00016903" w:rsidRPr="00D2734F" w:rsidRDefault="00016903" w:rsidP="00762125">
            <w:pPr>
              <w:jc w:val="center"/>
              <w:rPr>
                <w:u w:color="000000"/>
              </w:rPr>
            </w:pPr>
            <w:r w:rsidRPr="00D2734F">
              <w:rPr>
                <w:sz w:val="18"/>
              </w:rPr>
              <w:t>46,58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FFC5D52" w14:textId="77777777" w:rsidR="00016903" w:rsidRPr="00D2734F" w:rsidRDefault="00016903" w:rsidP="00762125">
            <w:pPr>
              <w:jc w:val="center"/>
              <w:rPr>
                <w:u w:color="000000"/>
              </w:rPr>
            </w:pPr>
            <w:r w:rsidRPr="00D2734F">
              <w:rPr>
                <w:sz w:val="18"/>
              </w:rPr>
              <w:t>46,58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F94D2A1" w14:textId="77777777" w:rsidR="00016903" w:rsidRPr="00D2734F" w:rsidRDefault="00016903" w:rsidP="00762125">
            <w:pPr>
              <w:jc w:val="center"/>
              <w:rPr>
                <w:u w:color="000000"/>
              </w:rPr>
            </w:pPr>
            <w:r w:rsidRPr="00D2734F">
              <w:rPr>
                <w:sz w:val="18"/>
              </w:rPr>
              <w:t>0,00</w:t>
            </w:r>
          </w:p>
        </w:tc>
      </w:tr>
      <w:tr w:rsidR="00D2734F" w:rsidRPr="00D2734F" w14:paraId="6F8881F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C22AC39" w14:textId="77777777" w:rsidR="00016903" w:rsidRPr="00D2734F" w:rsidRDefault="00016903" w:rsidP="00762125">
            <w:pPr>
              <w:jc w:val="center"/>
              <w:rPr>
                <w:u w:color="000000"/>
              </w:rPr>
            </w:pPr>
            <w:r w:rsidRPr="00D2734F">
              <w:rPr>
                <w:sz w:val="18"/>
              </w:rPr>
              <w:t>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35EC8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C017D6" w14:textId="77777777" w:rsidR="00016903" w:rsidRPr="00D2734F" w:rsidRDefault="00016903" w:rsidP="00762125">
            <w:pPr>
              <w:jc w:val="center"/>
              <w:rPr>
                <w:u w:color="000000"/>
              </w:rPr>
            </w:pPr>
            <w:r w:rsidRPr="00D2734F">
              <w:rPr>
                <w:sz w:val="18"/>
              </w:rPr>
              <w:t>75601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5F654D"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EBE1EC7" w14:textId="77777777" w:rsidR="00016903" w:rsidRPr="00D2734F" w:rsidRDefault="00016903" w:rsidP="00762125">
            <w:pPr>
              <w:jc w:val="left"/>
              <w:rPr>
                <w:u w:color="000000"/>
              </w:rPr>
            </w:pPr>
            <w:r w:rsidRPr="00D2734F">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AF9009" w14:textId="77777777" w:rsidR="00016903" w:rsidRPr="00D2734F" w:rsidRDefault="00016903" w:rsidP="00762125">
            <w:pPr>
              <w:jc w:val="right"/>
              <w:rPr>
                <w:u w:color="000000"/>
              </w:rPr>
            </w:pPr>
            <w:r w:rsidRPr="00D2734F">
              <w:rPr>
                <w:sz w:val="18"/>
              </w:rPr>
              <w:t>8 109,00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3577A5" w14:textId="77777777" w:rsidR="00016903" w:rsidRPr="00D2734F" w:rsidRDefault="00016903" w:rsidP="00762125">
            <w:pPr>
              <w:jc w:val="right"/>
              <w:rPr>
                <w:u w:color="000000"/>
              </w:rPr>
            </w:pPr>
            <w:r w:rsidRPr="00D2734F">
              <w:rPr>
                <w:sz w:val="18"/>
              </w:rPr>
              <w:t>8 109,00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3BCEA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72E096" w14:textId="77777777" w:rsidR="00016903" w:rsidRPr="00D2734F" w:rsidRDefault="00016903" w:rsidP="00762125">
            <w:pPr>
              <w:jc w:val="right"/>
              <w:rPr>
                <w:u w:color="000000"/>
              </w:rPr>
            </w:pPr>
            <w:r w:rsidRPr="00D2734F">
              <w:rPr>
                <w:sz w:val="18"/>
              </w:rPr>
              <w:t>13 785,11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1EBC20" w14:textId="77777777" w:rsidR="00016903" w:rsidRPr="00D2734F" w:rsidRDefault="00016903" w:rsidP="00762125">
            <w:pPr>
              <w:jc w:val="right"/>
              <w:rPr>
                <w:u w:color="000000"/>
              </w:rPr>
            </w:pPr>
            <w:r w:rsidRPr="00D2734F">
              <w:rPr>
                <w:sz w:val="18"/>
              </w:rPr>
              <w:t>13 785,11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23E51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18E93D" w14:textId="77777777" w:rsidR="00016903" w:rsidRPr="00D2734F" w:rsidRDefault="00016903" w:rsidP="00762125">
            <w:pPr>
              <w:jc w:val="center"/>
              <w:rPr>
                <w:u w:color="000000"/>
              </w:rPr>
            </w:pPr>
            <w:r w:rsidRPr="00D2734F">
              <w:rPr>
                <w:sz w:val="18"/>
              </w:rPr>
              <w:t>170,00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B8BE59" w14:textId="77777777" w:rsidR="00016903" w:rsidRPr="00D2734F" w:rsidRDefault="00016903" w:rsidP="00762125">
            <w:pPr>
              <w:jc w:val="center"/>
              <w:rPr>
                <w:u w:color="000000"/>
              </w:rPr>
            </w:pPr>
            <w:r w:rsidRPr="00D2734F">
              <w:rPr>
                <w:sz w:val="18"/>
              </w:rPr>
              <w:t>170,00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6B3978" w14:textId="77777777" w:rsidR="00016903" w:rsidRPr="00D2734F" w:rsidRDefault="00016903" w:rsidP="00762125">
            <w:pPr>
              <w:jc w:val="center"/>
              <w:rPr>
                <w:u w:color="000000"/>
              </w:rPr>
            </w:pPr>
            <w:r w:rsidRPr="00D2734F">
              <w:rPr>
                <w:sz w:val="18"/>
              </w:rPr>
              <w:t>0,00</w:t>
            </w:r>
          </w:p>
        </w:tc>
      </w:tr>
      <w:tr w:rsidR="00D2734F" w:rsidRPr="00D2734F" w14:paraId="0037761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2EEC49C" w14:textId="77777777" w:rsidR="00016903" w:rsidRPr="00D2734F" w:rsidRDefault="00016903" w:rsidP="00762125">
            <w:pPr>
              <w:jc w:val="center"/>
              <w:rPr>
                <w:u w:color="000000"/>
              </w:rPr>
            </w:pPr>
            <w:r w:rsidRPr="00D2734F">
              <w:rPr>
                <w:sz w:val="18"/>
              </w:rPr>
              <w:t>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F9737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CF20B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D275584" w14:textId="77777777" w:rsidR="00016903" w:rsidRPr="00D2734F" w:rsidRDefault="00016903" w:rsidP="00762125">
            <w:pPr>
              <w:jc w:val="center"/>
              <w:rPr>
                <w:u w:color="000000"/>
              </w:rPr>
            </w:pPr>
            <w:r w:rsidRPr="00D2734F">
              <w:rPr>
                <w:sz w:val="18"/>
              </w:rPr>
              <w:t>0350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08698B" w14:textId="77777777" w:rsidR="00016903" w:rsidRPr="00D2734F" w:rsidRDefault="00016903" w:rsidP="00762125">
            <w:pPr>
              <w:jc w:val="left"/>
              <w:rPr>
                <w:u w:color="000000"/>
              </w:rPr>
            </w:pPr>
            <w:r w:rsidRPr="00D2734F">
              <w:rPr>
                <w:sz w:val="18"/>
              </w:rPr>
              <w:t>Wpływy z podatku od działalności gospodarczej osób fizycznych, opłacanego w formie karty podatkowej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C5C301" w14:textId="77777777" w:rsidR="00016903" w:rsidRPr="00D2734F" w:rsidRDefault="00016903" w:rsidP="00762125">
            <w:pPr>
              <w:jc w:val="right"/>
              <w:rPr>
                <w:u w:color="000000"/>
              </w:rPr>
            </w:pPr>
            <w:r w:rsidRPr="00D2734F">
              <w:rPr>
                <w:sz w:val="18"/>
              </w:rPr>
              <w:t>8 109,00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D6B81B" w14:textId="77777777" w:rsidR="00016903" w:rsidRPr="00D2734F" w:rsidRDefault="00016903" w:rsidP="00762125">
            <w:pPr>
              <w:jc w:val="right"/>
              <w:rPr>
                <w:u w:color="000000"/>
              </w:rPr>
            </w:pPr>
            <w:r w:rsidRPr="00D2734F">
              <w:rPr>
                <w:sz w:val="18"/>
              </w:rPr>
              <w:t>8 109,00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61CD3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0B4014" w14:textId="77777777" w:rsidR="00016903" w:rsidRPr="00D2734F" w:rsidRDefault="00016903" w:rsidP="00762125">
            <w:pPr>
              <w:jc w:val="right"/>
              <w:rPr>
                <w:u w:color="000000"/>
              </w:rPr>
            </w:pPr>
            <w:r w:rsidRPr="00D2734F">
              <w:rPr>
                <w:sz w:val="18"/>
              </w:rPr>
              <w:t>13 780,31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A60B79" w14:textId="77777777" w:rsidR="00016903" w:rsidRPr="00D2734F" w:rsidRDefault="00016903" w:rsidP="00762125">
            <w:pPr>
              <w:jc w:val="right"/>
              <w:rPr>
                <w:u w:color="000000"/>
              </w:rPr>
            </w:pPr>
            <w:r w:rsidRPr="00D2734F">
              <w:rPr>
                <w:sz w:val="18"/>
              </w:rPr>
              <w:t>13 780,31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12CA0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DCE9F9" w14:textId="77777777" w:rsidR="00016903" w:rsidRPr="00D2734F" w:rsidRDefault="00016903" w:rsidP="00762125">
            <w:pPr>
              <w:jc w:val="center"/>
              <w:rPr>
                <w:u w:color="000000"/>
              </w:rPr>
            </w:pPr>
            <w:r w:rsidRPr="00D2734F">
              <w:rPr>
                <w:sz w:val="18"/>
              </w:rPr>
              <w:t>169,94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08CC39" w14:textId="77777777" w:rsidR="00016903" w:rsidRPr="00D2734F" w:rsidRDefault="00016903" w:rsidP="00762125">
            <w:pPr>
              <w:jc w:val="center"/>
              <w:rPr>
                <w:u w:color="000000"/>
              </w:rPr>
            </w:pPr>
            <w:r w:rsidRPr="00D2734F">
              <w:rPr>
                <w:sz w:val="18"/>
              </w:rPr>
              <w:t>169,94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8F8D95" w14:textId="77777777" w:rsidR="00016903" w:rsidRPr="00D2734F" w:rsidRDefault="00016903" w:rsidP="00762125">
            <w:pPr>
              <w:jc w:val="center"/>
              <w:rPr>
                <w:u w:color="000000"/>
              </w:rPr>
            </w:pPr>
            <w:r w:rsidRPr="00D2734F">
              <w:rPr>
                <w:sz w:val="18"/>
              </w:rPr>
              <w:t>0,00</w:t>
            </w:r>
          </w:p>
        </w:tc>
      </w:tr>
      <w:tr w:rsidR="00D2734F" w:rsidRPr="00D2734F" w14:paraId="4AD3A8B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ABAAFA4" w14:textId="77777777" w:rsidR="00016903" w:rsidRPr="00D2734F" w:rsidRDefault="00016903" w:rsidP="00762125">
            <w:pPr>
              <w:jc w:val="center"/>
              <w:rPr>
                <w:u w:color="000000"/>
              </w:rPr>
            </w:pPr>
            <w:r w:rsidRPr="00D2734F">
              <w:rPr>
                <w:sz w:val="18"/>
              </w:rPr>
              <w:t>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F10B8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5355C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0EFEDF" w14:textId="77777777" w:rsidR="00016903" w:rsidRPr="00D2734F" w:rsidRDefault="00016903" w:rsidP="00762125">
            <w:pPr>
              <w:jc w:val="center"/>
              <w:rPr>
                <w:u w:color="000000"/>
              </w:rPr>
            </w:pPr>
            <w:r w:rsidRPr="00D2734F">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549EB6" w14:textId="77777777" w:rsidR="00016903" w:rsidRPr="00D2734F" w:rsidRDefault="00016903" w:rsidP="00762125">
            <w:pPr>
              <w:jc w:val="left"/>
              <w:rPr>
                <w:u w:color="000000"/>
              </w:rPr>
            </w:pPr>
            <w:r w:rsidRPr="00D2734F">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595C9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422110"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FB47B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FC1134" w14:textId="77777777" w:rsidR="00016903" w:rsidRPr="00D2734F" w:rsidRDefault="00016903" w:rsidP="00762125">
            <w:pPr>
              <w:jc w:val="right"/>
              <w:rPr>
                <w:u w:color="000000"/>
              </w:rPr>
            </w:pPr>
            <w:r w:rsidRPr="00D2734F">
              <w:rPr>
                <w:sz w:val="18"/>
              </w:rPr>
              <w:t>4,80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2CAED1" w14:textId="77777777" w:rsidR="00016903" w:rsidRPr="00D2734F" w:rsidRDefault="00016903" w:rsidP="00762125">
            <w:pPr>
              <w:jc w:val="right"/>
              <w:rPr>
                <w:u w:color="000000"/>
              </w:rPr>
            </w:pPr>
            <w:r w:rsidRPr="00D2734F">
              <w:rPr>
                <w:sz w:val="18"/>
              </w:rPr>
              <w:t>4,80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3B40D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3486A6"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1E6DC4"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65BB6A" w14:textId="77777777" w:rsidR="00016903" w:rsidRPr="00D2734F" w:rsidRDefault="00016903" w:rsidP="00762125">
            <w:pPr>
              <w:jc w:val="center"/>
              <w:rPr>
                <w:u w:color="000000"/>
              </w:rPr>
            </w:pPr>
            <w:r w:rsidRPr="00D2734F">
              <w:rPr>
                <w:sz w:val="18"/>
              </w:rPr>
              <w:t>0,00</w:t>
            </w:r>
          </w:p>
        </w:tc>
      </w:tr>
      <w:tr w:rsidR="00D2734F" w:rsidRPr="00D2734F" w14:paraId="09350FF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4FCAB88" w14:textId="77777777" w:rsidR="00016903" w:rsidRPr="00D2734F" w:rsidRDefault="00016903" w:rsidP="00762125">
            <w:pPr>
              <w:jc w:val="center"/>
              <w:rPr>
                <w:u w:color="000000"/>
              </w:rPr>
            </w:pPr>
            <w:r w:rsidRPr="00D2734F">
              <w:rPr>
                <w:sz w:val="18"/>
              </w:rPr>
              <w:t>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4D509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19253E" w14:textId="77777777" w:rsidR="00016903" w:rsidRPr="00D2734F" w:rsidRDefault="00016903" w:rsidP="00762125">
            <w:pPr>
              <w:jc w:val="center"/>
              <w:rPr>
                <w:u w:color="000000"/>
              </w:rPr>
            </w:pPr>
            <w:r w:rsidRPr="00D2734F">
              <w:rPr>
                <w:sz w:val="18"/>
              </w:rPr>
              <w:t>75615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8B68F71"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EA9CCAD" w14:textId="77777777" w:rsidR="00016903" w:rsidRPr="00D2734F" w:rsidRDefault="00016903" w:rsidP="00762125">
            <w:pPr>
              <w:jc w:val="left"/>
              <w:rPr>
                <w:u w:color="000000"/>
              </w:rPr>
            </w:pPr>
            <w:r w:rsidRPr="00D2734F">
              <w:rPr>
                <w:sz w:val="18"/>
              </w:rPr>
              <w:t>Wpływy z podatku rolnego, podatku leśnego, podatku od czynności cywilnoprawnych, podatków i opłat lokalnych od osób prawnych i innych jednostek organizacyjnych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1DCE89" w14:textId="77777777" w:rsidR="00016903" w:rsidRPr="00D2734F" w:rsidRDefault="00016903" w:rsidP="00762125">
            <w:pPr>
              <w:jc w:val="right"/>
              <w:rPr>
                <w:u w:color="000000"/>
              </w:rPr>
            </w:pPr>
            <w:r w:rsidRPr="00D2734F">
              <w:rPr>
                <w:sz w:val="18"/>
              </w:rPr>
              <w:t>6 025 031,00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890E65" w14:textId="77777777" w:rsidR="00016903" w:rsidRPr="00D2734F" w:rsidRDefault="00016903" w:rsidP="00762125">
            <w:pPr>
              <w:jc w:val="right"/>
              <w:rPr>
                <w:u w:color="000000"/>
              </w:rPr>
            </w:pPr>
            <w:r w:rsidRPr="00D2734F">
              <w:rPr>
                <w:sz w:val="18"/>
              </w:rPr>
              <w:t>6 025 031,00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FA347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BBE27F" w14:textId="77777777" w:rsidR="00016903" w:rsidRPr="00D2734F" w:rsidRDefault="00016903" w:rsidP="00762125">
            <w:pPr>
              <w:jc w:val="right"/>
              <w:rPr>
                <w:u w:color="000000"/>
              </w:rPr>
            </w:pPr>
            <w:r w:rsidRPr="00D2734F">
              <w:rPr>
                <w:sz w:val="18"/>
              </w:rPr>
              <w:t>3 161 320,35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ECE21F" w14:textId="77777777" w:rsidR="00016903" w:rsidRPr="00D2734F" w:rsidRDefault="00016903" w:rsidP="00762125">
            <w:pPr>
              <w:jc w:val="right"/>
              <w:rPr>
                <w:u w:color="000000"/>
              </w:rPr>
            </w:pPr>
            <w:r w:rsidRPr="00D2734F">
              <w:rPr>
                <w:sz w:val="18"/>
              </w:rPr>
              <w:t>3 161 320,35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ABC41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8F41F7" w14:textId="77777777" w:rsidR="00016903" w:rsidRPr="00D2734F" w:rsidRDefault="00016903" w:rsidP="00762125">
            <w:pPr>
              <w:jc w:val="center"/>
              <w:rPr>
                <w:u w:color="000000"/>
              </w:rPr>
            </w:pPr>
            <w:r w:rsidRPr="00D2734F">
              <w:rPr>
                <w:sz w:val="18"/>
              </w:rPr>
              <w:t>52,47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E24166" w14:textId="77777777" w:rsidR="00016903" w:rsidRPr="00D2734F" w:rsidRDefault="00016903" w:rsidP="00762125">
            <w:pPr>
              <w:jc w:val="center"/>
              <w:rPr>
                <w:u w:color="000000"/>
              </w:rPr>
            </w:pPr>
            <w:r w:rsidRPr="00D2734F">
              <w:rPr>
                <w:sz w:val="18"/>
              </w:rPr>
              <w:t>52,47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F3C764" w14:textId="77777777" w:rsidR="00016903" w:rsidRPr="00D2734F" w:rsidRDefault="00016903" w:rsidP="00762125">
            <w:pPr>
              <w:jc w:val="center"/>
              <w:rPr>
                <w:u w:color="000000"/>
              </w:rPr>
            </w:pPr>
            <w:r w:rsidRPr="00D2734F">
              <w:rPr>
                <w:sz w:val="18"/>
              </w:rPr>
              <w:t>0,00</w:t>
            </w:r>
          </w:p>
        </w:tc>
      </w:tr>
      <w:tr w:rsidR="00D2734F" w:rsidRPr="00D2734F" w14:paraId="61708A2F"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3B11E09" w14:textId="77777777" w:rsidR="00016903" w:rsidRPr="00D2734F" w:rsidRDefault="00016903" w:rsidP="00762125">
            <w:pPr>
              <w:jc w:val="center"/>
              <w:rPr>
                <w:u w:color="000000"/>
              </w:rPr>
            </w:pPr>
            <w:r w:rsidRPr="00D2734F">
              <w:rPr>
                <w:sz w:val="18"/>
              </w:rPr>
              <w:t>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DA33C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016AC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6B30EF" w14:textId="77777777" w:rsidR="00016903" w:rsidRPr="00D2734F" w:rsidRDefault="00016903" w:rsidP="00762125">
            <w:pPr>
              <w:jc w:val="center"/>
              <w:rPr>
                <w:u w:color="000000"/>
              </w:rPr>
            </w:pPr>
            <w:r w:rsidRPr="00D2734F">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412155" w14:textId="77777777" w:rsidR="00016903" w:rsidRPr="00D2734F" w:rsidRDefault="00016903" w:rsidP="00762125">
            <w:pPr>
              <w:jc w:val="left"/>
              <w:rPr>
                <w:u w:color="000000"/>
              </w:rPr>
            </w:pPr>
            <w:r w:rsidRPr="00D2734F">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A891EC" w14:textId="77777777" w:rsidR="00016903" w:rsidRPr="00D2734F" w:rsidRDefault="00016903" w:rsidP="00762125">
            <w:pPr>
              <w:jc w:val="right"/>
              <w:rPr>
                <w:u w:color="000000"/>
              </w:rPr>
            </w:pPr>
            <w:r w:rsidRPr="00D2734F">
              <w:rPr>
                <w:sz w:val="18"/>
              </w:rPr>
              <w:t>5 919 969,00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F2CEA0" w14:textId="77777777" w:rsidR="00016903" w:rsidRPr="00D2734F" w:rsidRDefault="00016903" w:rsidP="00762125">
            <w:pPr>
              <w:jc w:val="right"/>
              <w:rPr>
                <w:u w:color="000000"/>
              </w:rPr>
            </w:pPr>
            <w:r w:rsidRPr="00D2734F">
              <w:rPr>
                <w:sz w:val="18"/>
              </w:rPr>
              <w:t>5 919 969,00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ED72F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605953" w14:textId="77777777" w:rsidR="00016903" w:rsidRPr="00D2734F" w:rsidRDefault="00016903" w:rsidP="00762125">
            <w:pPr>
              <w:jc w:val="right"/>
              <w:rPr>
                <w:u w:color="000000"/>
              </w:rPr>
            </w:pPr>
            <w:r w:rsidRPr="00D2734F">
              <w:rPr>
                <w:sz w:val="18"/>
              </w:rPr>
              <w:t>3 109 619,03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4FBF0F" w14:textId="77777777" w:rsidR="00016903" w:rsidRPr="00D2734F" w:rsidRDefault="00016903" w:rsidP="00762125">
            <w:pPr>
              <w:jc w:val="right"/>
              <w:rPr>
                <w:u w:color="000000"/>
              </w:rPr>
            </w:pPr>
            <w:r w:rsidRPr="00D2734F">
              <w:rPr>
                <w:sz w:val="18"/>
              </w:rPr>
              <w:t>3 109 619,03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661909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F4F182" w14:textId="77777777" w:rsidR="00016903" w:rsidRPr="00D2734F" w:rsidRDefault="00016903" w:rsidP="00762125">
            <w:pPr>
              <w:jc w:val="center"/>
              <w:rPr>
                <w:u w:color="000000"/>
              </w:rPr>
            </w:pPr>
            <w:r w:rsidRPr="00D2734F">
              <w:rPr>
                <w:sz w:val="18"/>
              </w:rPr>
              <w:t>52,53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E1DD58" w14:textId="77777777" w:rsidR="00016903" w:rsidRPr="00D2734F" w:rsidRDefault="00016903" w:rsidP="00762125">
            <w:pPr>
              <w:jc w:val="center"/>
              <w:rPr>
                <w:u w:color="000000"/>
              </w:rPr>
            </w:pPr>
            <w:r w:rsidRPr="00D2734F">
              <w:rPr>
                <w:sz w:val="18"/>
              </w:rPr>
              <w:t>52,53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5F55FFE" w14:textId="77777777" w:rsidR="00016903" w:rsidRPr="00D2734F" w:rsidRDefault="00016903" w:rsidP="00762125">
            <w:pPr>
              <w:jc w:val="center"/>
              <w:rPr>
                <w:u w:color="000000"/>
              </w:rPr>
            </w:pPr>
            <w:r w:rsidRPr="00D2734F">
              <w:rPr>
                <w:sz w:val="18"/>
              </w:rPr>
              <w:t>0,00</w:t>
            </w:r>
          </w:p>
        </w:tc>
      </w:tr>
      <w:tr w:rsidR="00D2734F" w:rsidRPr="00D2734F" w14:paraId="761082A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572111B" w14:textId="77777777" w:rsidR="00016903" w:rsidRPr="00D2734F" w:rsidRDefault="00016903" w:rsidP="00762125">
            <w:pPr>
              <w:jc w:val="center"/>
              <w:rPr>
                <w:u w:color="000000"/>
              </w:rPr>
            </w:pPr>
            <w:r w:rsidRPr="00D2734F">
              <w:rPr>
                <w:sz w:val="18"/>
              </w:rPr>
              <w:t>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06FF1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74FDB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36C9D2" w14:textId="77777777" w:rsidR="00016903" w:rsidRPr="00D2734F" w:rsidRDefault="00016903" w:rsidP="00762125">
            <w:pPr>
              <w:jc w:val="center"/>
              <w:rPr>
                <w:u w:color="000000"/>
              </w:rPr>
            </w:pPr>
            <w:r w:rsidRPr="00D2734F">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E963CA" w14:textId="77777777" w:rsidR="00016903" w:rsidRPr="00D2734F" w:rsidRDefault="00016903" w:rsidP="00762125">
            <w:pPr>
              <w:jc w:val="left"/>
              <w:rPr>
                <w:u w:color="000000"/>
              </w:rPr>
            </w:pPr>
            <w:r w:rsidRPr="00D2734F">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A628CF" w14:textId="77777777" w:rsidR="00016903" w:rsidRPr="00D2734F" w:rsidRDefault="00016903" w:rsidP="00762125">
            <w:pPr>
              <w:jc w:val="right"/>
              <w:rPr>
                <w:u w:color="000000"/>
              </w:rPr>
            </w:pPr>
            <w:r w:rsidRPr="00D2734F">
              <w:rPr>
                <w:sz w:val="18"/>
              </w:rPr>
              <w:t>6 022,00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783A61" w14:textId="77777777" w:rsidR="00016903" w:rsidRPr="00D2734F" w:rsidRDefault="00016903" w:rsidP="00762125">
            <w:pPr>
              <w:jc w:val="right"/>
              <w:rPr>
                <w:u w:color="000000"/>
              </w:rPr>
            </w:pPr>
            <w:r w:rsidRPr="00D2734F">
              <w:rPr>
                <w:sz w:val="18"/>
              </w:rPr>
              <w:t>6 022,00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64896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F74F0B" w14:textId="77777777" w:rsidR="00016903" w:rsidRPr="00D2734F" w:rsidRDefault="00016903" w:rsidP="00762125">
            <w:pPr>
              <w:jc w:val="right"/>
              <w:rPr>
                <w:u w:color="000000"/>
              </w:rPr>
            </w:pPr>
            <w:r w:rsidRPr="00D2734F">
              <w:rPr>
                <w:sz w:val="18"/>
              </w:rPr>
              <w:t>5 752,00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A015B1" w14:textId="77777777" w:rsidR="00016903" w:rsidRPr="00D2734F" w:rsidRDefault="00016903" w:rsidP="00762125">
            <w:pPr>
              <w:jc w:val="right"/>
              <w:rPr>
                <w:u w:color="000000"/>
              </w:rPr>
            </w:pPr>
            <w:r w:rsidRPr="00D2734F">
              <w:rPr>
                <w:sz w:val="18"/>
              </w:rPr>
              <w:t>5 752,00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6CDFB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CF8D6E" w14:textId="77777777" w:rsidR="00016903" w:rsidRPr="00D2734F" w:rsidRDefault="00016903" w:rsidP="00762125">
            <w:pPr>
              <w:jc w:val="center"/>
              <w:rPr>
                <w:u w:color="000000"/>
              </w:rPr>
            </w:pPr>
            <w:r w:rsidRPr="00D2734F">
              <w:rPr>
                <w:sz w:val="18"/>
              </w:rPr>
              <w:t>95,52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718AE7" w14:textId="77777777" w:rsidR="00016903" w:rsidRPr="00D2734F" w:rsidRDefault="00016903" w:rsidP="00762125">
            <w:pPr>
              <w:jc w:val="center"/>
              <w:rPr>
                <w:u w:color="000000"/>
              </w:rPr>
            </w:pPr>
            <w:r w:rsidRPr="00D2734F">
              <w:rPr>
                <w:sz w:val="18"/>
              </w:rPr>
              <w:t>95,52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EAA6DE" w14:textId="77777777" w:rsidR="00016903" w:rsidRPr="00D2734F" w:rsidRDefault="00016903" w:rsidP="00762125">
            <w:pPr>
              <w:jc w:val="center"/>
              <w:rPr>
                <w:u w:color="000000"/>
              </w:rPr>
            </w:pPr>
            <w:r w:rsidRPr="00D2734F">
              <w:rPr>
                <w:sz w:val="18"/>
              </w:rPr>
              <w:t>0,00</w:t>
            </w:r>
          </w:p>
        </w:tc>
      </w:tr>
      <w:tr w:rsidR="00D2734F" w:rsidRPr="00D2734F" w14:paraId="6DC2C4F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271A2CC" w14:textId="77777777" w:rsidR="00016903" w:rsidRPr="00D2734F" w:rsidRDefault="00016903" w:rsidP="00762125">
            <w:pPr>
              <w:jc w:val="center"/>
              <w:rPr>
                <w:u w:color="000000"/>
              </w:rPr>
            </w:pPr>
            <w:r w:rsidRPr="00D2734F">
              <w:rPr>
                <w:sz w:val="18"/>
              </w:rPr>
              <w:t>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7F73CF"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8A7DE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C0BE4A0" w14:textId="77777777" w:rsidR="00016903" w:rsidRPr="00D2734F" w:rsidRDefault="00016903" w:rsidP="00762125">
            <w:pPr>
              <w:jc w:val="center"/>
              <w:rPr>
                <w:u w:color="000000"/>
              </w:rPr>
            </w:pPr>
            <w:r w:rsidRPr="00D2734F">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F4E9754" w14:textId="77777777" w:rsidR="00016903" w:rsidRPr="00D2734F" w:rsidRDefault="00016903" w:rsidP="00762125">
            <w:pPr>
              <w:jc w:val="left"/>
              <w:rPr>
                <w:u w:color="000000"/>
              </w:rPr>
            </w:pPr>
            <w:r w:rsidRPr="00D2734F">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105D1C" w14:textId="77777777" w:rsidR="00016903" w:rsidRPr="00D2734F" w:rsidRDefault="00016903" w:rsidP="00762125">
            <w:pPr>
              <w:jc w:val="right"/>
              <w:rPr>
                <w:u w:color="000000"/>
              </w:rPr>
            </w:pPr>
            <w:r w:rsidRPr="00D2734F">
              <w:rPr>
                <w:sz w:val="18"/>
              </w:rPr>
              <w:t>28 390,00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D0F515" w14:textId="77777777" w:rsidR="00016903" w:rsidRPr="00D2734F" w:rsidRDefault="00016903" w:rsidP="00762125">
            <w:pPr>
              <w:jc w:val="right"/>
              <w:rPr>
                <w:u w:color="000000"/>
              </w:rPr>
            </w:pPr>
            <w:r w:rsidRPr="00D2734F">
              <w:rPr>
                <w:sz w:val="18"/>
              </w:rPr>
              <w:t>28 390,00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56EE6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050C6E" w14:textId="77777777" w:rsidR="00016903" w:rsidRPr="00D2734F" w:rsidRDefault="00016903" w:rsidP="00762125">
            <w:pPr>
              <w:jc w:val="right"/>
              <w:rPr>
                <w:u w:color="000000"/>
              </w:rPr>
            </w:pPr>
            <w:r w:rsidRPr="00D2734F">
              <w:rPr>
                <w:sz w:val="18"/>
              </w:rPr>
              <w:t>15 523,00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BAD371" w14:textId="77777777" w:rsidR="00016903" w:rsidRPr="00D2734F" w:rsidRDefault="00016903" w:rsidP="00762125">
            <w:pPr>
              <w:jc w:val="right"/>
              <w:rPr>
                <w:u w:color="000000"/>
              </w:rPr>
            </w:pPr>
            <w:r w:rsidRPr="00D2734F">
              <w:rPr>
                <w:sz w:val="18"/>
              </w:rPr>
              <w:t>15 523,00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4E7D1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2138D0" w14:textId="77777777" w:rsidR="00016903" w:rsidRPr="00D2734F" w:rsidRDefault="00016903" w:rsidP="00762125">
            <w:pPr>
              <w:jc w:val="center"/>
              <w:rPr>
                <w:u w:color="000000"/>
              </w:rPr>
            </w:pPr>
            <w:r w:rsidRPr="00D2734F">
              <w:rPr>
                <w:sz w:val="18"/>
              </w:rPr>
              <w:t>54,68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8D6784" w14:textId="77777777" w:rsidR="00016903" w:rsidRPr="00D2734F" w:rsidRDefault="00016903" w:rsidP="00762125">
            <w:pPr>
              <w:jc w:val="center"/>
              <w:rPr>
                <w:u w:color="000000"/>
              </w:rPr>
            </w:pPr>
            <w:r w:rsidRPr="00D2734F">
              <w:rPr>
                <w:sz w:val="18"/>
              </w:rPr>
              <w:t>54,68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C918A1" w14:textId="77777777" w:rsidR="00016903" w:rsidRPr="00D2734F" w:rsidRDefault="00016903" w:rsidP="00762125">
            <w:pPr>
              <w:jc w:val="center"/>
              <w:rPr>
                <w:u w:color="000000"/>
              </w:rPr>
            </w:pPr>
            <w:r w:rsidRPr="00D2734F">
              <w:rPr>
                <w:sz w:val="18"/>
              </w:rPr>
              <w:t>0,00</w:t>
            </w:r>
          </w:p>
        </w:tc>
      </w:tr>
      <w:tr w:rsidR="00D2734F" w:rsidRPr="00D2734F" w14:paraId="3D94FB2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40BD1FC" w14:textId="77777777" w:rsidR="00016903" w:rsidRPr="00D2734F" w:rsidRDefault="00016903" w:rsidP="00762125">
            <w:pPr>
              <w:jc w:val="center"/>
              <w:rPr>
                <w:u w:color="000000"/>
              </w:rPr>
            </w:pPr>
            <w:r w:rsidRPr="00D2734F">
              <w:rPr>
                <w:sz w:val="18"/>
              </w:rPr>
              <w:t>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8393A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C5399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73F960C" w14:textId="77777777" w:rsidR="00016903" w:rsidRPr="00D2734F" w:rsidRDefault="00016903" w:rsidP="00762125">
            <w:pPr>
              <w:jc w:val="center"/>
              <w:rPr>
                <w:u w:color="000000"/>
              </w:rPr>
            </w:pPr>
            <w:r w:rsidRPr="00D2734F">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6C20AD" w14:textId="77777777" w:rsidR="00016903" w:rsidRPr="00D2734F" w:rsidRDefault="00016903" w:rsidP="00762125">
            <w:pPr>
              <w:jc w:val="left"/>
              <w:rPr>
                <w:u w:color="000000"/>
              </w:rPr>
            </w:pPr>
            <w:r w:rsidRPr="00D2734F">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2E7046" w14:textId="77777777" w:rsidR="00016903" w:rsidRPr="00D2734F" w:rsidRDefault="00016903" w:rsidP="00762125">
            <w:pPr>
              <w:jc w:val="right"/>
              <w:rPr>
                <w:u w:color="000000"/>
              </w:rPr>
            </w:pPr>
            <w:r w:rsidRPr="00D2734F">
              <w:rPr>
                <w:sz w:val="18"/>
              </w:rPr>
              <w:t>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962F21" w14:textId="77777777" w:rsidR="00016903" w:rsidRPr="00D2734F" w:rsidRDefault="00016903" w:rsidP="00762125">
            <w:pPr>
              <w:jc w:val="right"/>
              <w:rPr>
                <w:u w:color="000000"/>
              </w:rPr>
            </w:pPr>
            <w:r w:rsidRPr="00D2734F">
              <w:rPr>
                <w:sz w:val="18"/>
              </w:rPr>
              <w:t>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9AEEF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CD40E3" w14:textId="77777777" w:rsidR="00016903" w:rsidRPr="00D2734F" w:rsidRDefault="00016903" w:rsidP="00762125">
            <w:pPr>
              <w:jc w:val="right"/>
              <w:rPr>
                <w:u w:color="000000"/>
              </w:rPr>
            </w:pPr>
            <w:r w:rsidRPr="00D2734F">
              <w:rPr>
                <w:sz w:val="18"/>
              </w:rPr>
              <w:t>29 667,00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3EF3D1" w14:textId="77777777" w:rsidR="00016903" w:rsidRPr="00D2734F" w:rsidRDefault="00016903" w:rsidP="00762125">
            <w:pPr>
              <w:jc w:val="right"/>
              <w:rPr>
                <w:u w:color="000000"/>
              </w:rPr>
            </w:pPr>
            <w:r w:rsidRPr="00D2734F">
              <w:rPr>
                <w:sz w:val="18"/>
              </w:rPr>
              <w:t>29 667,00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1C915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00661B" w14:textId="77777777" w:rsidR="00016903" w:rsidRPr="00D2734F" w:rsidRDefault="00016903" w:rsidP="00762125">
            <w:pPr>
              <w:jc w:val="center"/>
              <w:rPr>
                <w:u w:color="000000"/>
              </w:rPr>
            </w:pPr>
            <w:r w:rsidRPr="00D2734F">
              <w:rPr>
                <w:sz w:val="18"/>
              </w:rPr>
              <w:t>42,38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5A2028" w14:textId="77777777" w:rsidR="00016903" w:rsidRPr="00D2734F" w:rsidRDefault="00016903" w:rsidP="00762125">
            <w:pPr>
              <w:jc w:val="center"/>
              <w:rPr>
                <w:u w:color="000000"/>
              </w:rPr>
            </w:pPr>
            <w:r w:rsidRPr="00D2734F">
              <w:rPr>
                <w:sz w:val="18"/>
              </w:rPr>
              <w:t>42,38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906C3C" w14:textId="77777777" w:rsidR="00016903" w:rsidRPr="00D2734F" w:rsidRDefault="00016903" w:rsidP="00762125">
            <w:pPr>
              <w:jc w:val="center"/>
              <w:rPr>
                <w:u w:color="000000"/>
              </w:rPr>
            </w:pPr>
            <w:r w:rsidRPr="00D2734F">
              <w:rPr>
                <w:sz w:val="18"/>
              </w:rPr>
              <w:t>0,00</w:t>
            </w:r>
          </w:p>
        </w:tc>
      </w:tr>
      <w:tr w:rsidR="00D2734F" w:rsidRPr="00D2734F" w14:paraId="7AB5A48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773302E" w14:textId="77777777" w:rsidR="00016903" w:rsidRPr="00D2734F" w:rsidRDefault="00016903" w:rsidP="00762125">
            <w:pPr>
              <w:jc w:val="center"/>
              <w:rPr>
                <w:u w:color="000000"/>
              </w:rPr>
            </w:pPr>
            <w:r w:rsidRPr="00D2734F">
              <w:rPr>
                <w:sz w:val="18"/>
              </w:rPr>
              <w:t>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0C0C9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4C837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5CD21B" w14:textId="77777777" w:rsidR="00016903" w:rsidRPr="00D2734F" w:rsidRDefault="00016903" w:rsidP="00762125">
            <w:pPr>
              <w:jc w:val="center"/>
              <w:rPr>
                <w:u w:color="000000"/>
              </w:rPr>
            </w:pPr>
            <w:r w:rsidRPr="00D2734F">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BF56081" w14:textId="77777777" w:rsidR="00016903" w:rsidRPr="00D2734F" w:rsidRDefault="00016903" w:rsidP="00762125">
            <w:pPr>
              <w:jc w:val="left"/>
              <w:rPr>
                <w:u w:color="000000"/>
              </w:rPr>
            </w:pPr>
            <w:r w:rsidRPr="00D2734F">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83F0B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B714C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A587F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5CD415" w14:textId="77777777" w:rsidR="00016903" w:rsidRPr="00D2734F" w:rsidRDefault="00016903" w:rsidP="00762125">
            <w:pPr>
              <w:jc w:val="right"/>
              <w:rPr>
                <w:u w:color="000000"/>
              </w:rPr>
            </w:pPr>
            <w:r w:rsidRPr="00D2734F">
              <w:rPr>
                <w:sz w:val="18"/>
              </w:rPr>
              <w:t>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4117EC" w14:textId="77777777" w:rsidR="00016903" w:rsidRPr="00D2734F" w:rsidRDefault="00016903" w:rsidP="00762125">
            <w:pPr>
              <w:jc w:val="right"/>
              <w:rPr>
                <w:u w:color="000000"/>
              </w:rPr>
            </w:pPr>
            <w:r w:rsidRPr="00D2734F">
              <w:rPr>
                <w:sz w:val="18"/>
              </w:rPr>
              <w:t>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3FA0F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0ECA3E"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71944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C531767" w14:textId="77777777" w:rsidR="00016903" w:rsidRPr="00D2734F" w:rsidRDefault="00016903" w:rsidP="00762125">
            <w:pPr>
              <w:jc w:val="center"/>
              <w:rPr>
                <w:u w:color="000000"/>
              </w:rPr>
            </w:pPr>
            <w:r w:rsidRPr="00D2734F">
              <w:rPr>
                <w:sz w:val="18"/>
              </w:rPr>
              <w:t>0,00</w:t>
            </w:r>
          </w:p>
        </w:tc>
      </w:tr>
      <w:tr w:rsidR="00D2734F" w:rsidRPr="00D2734F" w14:paraId="4E35A15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576C922" w14:textId="77777777" w:rsidR="00016903" w:rsidRPr="00D2734F" w:rsidRDefault="00016903" w:rsidP="00762125">
            <w:pPr>
              <w:jc w:val="center"/>
              <w:rPr>
                <w:u w:color="000000"/>
              </w:rPr>
            </w:pPr>
            <w:r w:rsidRPr="00D2734F">
              <w:rPr>
                <w:sz w:val="18"/>
              </w:rPr>
              <w:t>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0EE66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AA017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40627D7"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332A23"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E4620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923E6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70B94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81AE8A" w14:textId="77777777" w:rsidR="00016903" w:rsidRPr="00D2734F" w:rsidRDefault="00016903" w:rsidP="00762125">
            <w:pPr>
              <w:jc w:val="right"/>
              <w:rPr>
                <w:u w:color="000000"/>
              </w:rPr>
            </w:pPr>
            <w:r w:rsidRPr="00D2734F">
              <w:rPr>
                <w:sz w:val="18"/>
              </w:rPr>
              <w:t>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11CFBB" w14:textId="77777777" w:rsidR="00016903" w:rsidRPr="00D2734F" w:rsidRDefault="00016903" w:rsidP="00762125">
            <w:pPr>
              <w:jc w:val="right"/>
              <w:rPr>
                <w:u w:color="000000"/>
              </w:rPr>
            </w:pPr>
            <w:r w:rsidRPr="00D2734F">
              <w:rPr>
                <w:sz w:val="18"/>
              </w:rPr>
              <w:t>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5B0C7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FA9277"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D1B98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C6F86F" w14:textId="77777777" w:rsidR="00016903" w:rsidRPr="00D2734F" w:rsidRDefault="00016903" w:rsidP="00762125">
            <w:pPr>
              <w:jc w:val="center"/>
              <w:rPr>
                <w:u w:color="000000"/>
              </w:rPr>
            </w:pPr>
            <w:r w:rsidRPr="00D2734F">
              <w:rPr>
                <w:sz w:val="18"/>
              </w:rPr>
              <w:t>0,00</w:t>
            </w:r>
          </w:p>
        </w:tc>
      </w:tr>
      <w:tr w:rsidR="00D2734F" w:rsidRPr="00D2734F" w14:paraId="5DA2611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A7BCA2A" w14:textId="77777777" w:rsidR="00016903" w:rsidRPr="00D2734F" w:rsidRDefault="00016903" w:rsidP="00762125">
            <w:pPr>
              <w:jc w:val="center"/>
              <w:rPr>
                <w:u w:color="000000"/>
              </w:rPr>
            </w:pPr>
            <w:r w:rsidRPr="00D2734F">
              <w:rPr>
                <w:sz w:val="18"/>
              </w:rPr>
              <w:t>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07B09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0F142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861BE1" w14:textId="77777777" w:rsidR="00016903" w:rsidRPr="00D2734F" w:rsidRDefault="00016903" w:rsidP="00762125">
            <w:pPr>
              <w:jc w:val="center"/>
              <w:rPr>
                <w:u w:color="000000"/>
              </w:rPr>
            </w:pPr>
            <w:r w:rsidRPr="00D2734F">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0E8412F" w14:textId="77777777" w:rsidR="00016903" w:rsidRPr="00D2734F" w:rsidRDefault="00016903" w:rsidP="00762125">
            <w:pPr>
              <w:jc w:val="left"/>
              <w:rPr>
                <w:u w:color="000000"/>
              </w:rPr>
            </w:pPr>
            <w:r w:rsidRPr="00D2734F">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1975A0" w14:textId="77777777" w:rsidR="00016903" w:rsidRPr="00D2734F" w:rsidRDefault="00016903" w:rsidP="00762125">
            <w:pPr>
              <w:jc w:val="right"/>
              <w:rPr>
                <w:u w:color="000000"/>
              </w:rPr>
            </w:pPr>
            <w:r w:rsidRPr="00D2734F">
              <w:rPr>
                <w:sz w:val="18"/>
              </w:rPr>
              <w:t>650,00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C254E4" w14:textId="77777777" w:rsidR="00016903" w:rsidRPr="00D2734F" w:rsidRDefault="00016903" w:rsidP="00762125">
            <w:pPr>
              <w:jc w:val="right"/>
              <w:rPr>
                <w:u w:color="000000"/>
              </w:rPr>
            </w:pPr>
            <w:r w:rsidRPr="00D2734F">
              <w:rPr>
                <w:sz w:val="18"/>
              </w:rPr>
              <w:t>650,00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3F798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2633EA" w14:textId="77777777" w:rsidR="00016903" w:rsidRPr="00D2734F" w:rsidRDefault="00016903" w:rsidP="00762125">
            <w:pPr>
              <w:jc w:val="right"/>
              <w:rPr>
                <w:u w:color="000000"/>
              </w:rPr>
            </w:pPr>
            <w:r w:rsidRPr="00D2734F">
              <w:rPr>
                <w:sz w:val="18"/>
              </w:rPr>
              <w:t>672,32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A28C3A" w14:textId="77777777" w:rsidR="00016903" w:rsidRPr="00D2734F" w:rsidRDefault="00016903" w:rsidP="00762125">
            <w:pPr>
              <w:jc w:val="right"/>
              <w:rPr>
                <w:u w:color="000000"/>
              </w:rPr>
            </w:pPr>
            <w:r w:rsidRPr="00D2734F">
              <w:rPr>
                <w:sz w:val="18"/>
              </w:rPr>
              <w:t>672,32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EA360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289EA3" w14:textId="77777777" w:rsidR="00016903" w:rsidRPr="00D2734F" w:rsidRDefault="00016903" w:rsidP="00762125">
            <w:pPr>
              <w:jc w:val="center"/>
              <w:rPr>
                <w:u w:color="000000"/>
              </w:rPr>
            </w:pPr>
            <w:r w:rsidRPr="00D2734F">
              <w:rPr>
                <w:sz w:val="18"/>
              </w:rPr>
              <w:t>103,43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5AAE41" w14:textId="77777777" w:rsidR="00016903" w:rsidRPr="00D2734F" w:rsidRDefault="00016903" w:rsidP="00762125">
            <w:pPr>
              <w:jc w:val="center"/>
              <w:rPr>
                <w:u w:color="000000"/>
              </w:rPr>
            </w:pPr>
            <w:r w:rsidRPr="00D2734F">
              <w:rPr>
                <w:sz w:val="18"/>
              </w:rPr>
              <w:t>103,43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DBC1B0" w14:textId="77777777" w:rsidR="00016903" w:rsidRPr="00D2734F" w:rsidRDefault="00016903" w:rsidP="00762125">
            <w:pPr>
              <w:jc w:val="center"/>
              <w:rPr>
                <w:u w:color="000000"/>
              </w:rPr>
            </w:pPr>
            <w:r w:rsidRPr="00D2734F">
              <w:rPr>
                <w:sz w:val="18"/>
              </w:rPr>
              <w:t>0,00</w:t>
            </w:r>
          </w:p>
        </w:tc>
      </w:tr>
      <w:tr w:rsidR="00D2734F" w:rsidRPr="00D2734F" w14:paraId="11BED2B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974901E" w14:textId="77777777" w:rsidR="00016903" w:rsidRPr="00D2734F" w:rsidRDefault="00016903" w:rsidP="00762125">
            <w:pPr>
              <w:jc w:val="center"/>
              <w:rPr>
                <w:u w:color="000000"/>
              </w:rPr>
            </w:pPr>
            <w:r w:rsidRPr="00D2734F">
              <w:rPr>
                <w:sz w:val="18"/>
              </w:rPr>
              <w:t>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C9AF0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4CA179" w14:textId="77777777" w:rsidR="00016903" w:rsidRPr="00D2734F" w:rsidRDefault="00016903" w:rsidP="00762125">
            <w:pPr>
              <w:jc w:val="center"/>
              <w:rPr>
                <w:u w:color="000000"/>
              </w:rPr>
            </w:pPr>
            <w:r w:rsidRPr="00D2734F">
              <w:rPr>
                <w:sz w:val="18"/>
              </w:rPr>
              <w:t>75616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9DB511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DC28053" w14:textId="77777777" w:rsidR="00016903" w:rsidRPr="00D2734F" w:rsidRDefault="00016903" w:rsidP="00762125">
            <w:pPr>
              <w:jc w:val="left"/>
              <w:rPr>
                <w:u w:color="000000"/>
              </w:rPr>
            </w:pPr>
            <w:r w:rsidRPr="00D2734F">
              <w:rPr>
                <w:sz w:val="18"/>
              </w:rPr>
              <w:t>Wpływy z podatku rolnego, podatku leśnego, podatku od spadków i darowizn, podatku od czynności cywilno-prawnych oraz podatków i opłat lokalnych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C1C6FF" w14:textId="77777777" w:rsidR="00016903" w:rsidRPr="00D2734F" w:rsidRDefault="00016903" w:rsidP="00762125">
            <w:pPr>
              <w:jc w:val="right"/>
              <w:rPr>
                <w:u w:color="000000"/>
              </w:rPr>
            </w:pPr>
            <w:r w:rsidRPr="00D2734F">
              <w:rPr>
                <w:sz w:val="18"/>
              </w:rPr>
              <w:t>2 711 023,00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FBEC1E" w14:textId="77777777" w:rsidR="00016903" w:rsidRPr="00D2734F" w:rsidRDefault="00016903" w:rsidP="00762125">
            <w:pPr>
              <w:jc w:val="right"/>
              <w:rPr>
                <w:u w:color="000000"/>
              </w:rPr>
            </w:pPr>
            <w:r w:rsidRPr="00D2734F">
              <w:rPr>
                <w:sz w:val="18"/>
              </w:rPr>
              <w:t>2 711 023,00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9E1FA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321573" w14:textId="77777777" w:rsidR="00016903" w:rsidRPr="00D2734F" w:rsidRDefault="00016903" w:rsidP="00762125">
            <w:pPr>
              <w:jc w:val="right"/>
              <w:rPr>
                <w:u w:color="000000"/>
              </w:rPr>
            </w:pPr>
            <w:r w:rsidRPr="00D2734F">
              <w:rPr>
                <w:sz w:val="18"/>
              </w:rPr>
              <w:t>1 733 289,86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6DC24E" w14:textId="77777777" w:rsidR="00016903" w:rsidRPr="00D2734F" w:rsidRDefault="00016903" w:rsidP="00762125">
            <w:pPr>
              <w:jc w:val="right"/>
              <w:rPr>
                <w:u w:color="000000"/>
              </w:rPr>
            </w:pPr>
            <w:r w:rsidRPr="00D2734F">
              <w:rPr>
                <w:sz w:val="18"/>
              </w:rPr>
              <w:t>1 733 289,86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C408E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961BDF" w14:textId="77777777" w:rsidR="00016903" w:rsidRPr="00D2734F" w:rsidRDefault="00016903" w:rsidP="00762125">
            <w:pPr>
              <w:jc w:val="center"/>
              <w:rPr>
                <w:u w:color="000000"/>
              </w:rPr>
            </w:pPr>
            <w:r w:rsidRPr="00D2734F">
              <w:rPr>
                <w:sz w:val="18"/>
              </w:rPr>
              <w:t>63,93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B81C51" w14:textId="77777777" w:rsidR="00016903" w:rsidRPr="00D2734F" w:rsidRDefault="00016903" w:rsidP="00762125">
            <w:pPr>
              <w:jc w:val="center"/>
              <w:rPr>
                <w:u w:color="000000"/>
              </w:rPr>
            </w:pPr>
            <w:r w:rsidRPr="00D2734F">
              <w:rPr>
                <w:sz w:val="18"/>
              </w:rPr>
              <w:t>63,93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233540" w14:textId="77777777" w:rsidR="00016903" w:rsidRPr="00D2734F" w:rsidRDefault="00016903" w:rsidP="00762125">
            <w:pPr>
              <w:jc w:val="center"/>
              <w:rPr>
                <w:u w:color="000000"/>
              </w:rPr>
            </w:pPr>
            <w:r w:rsidRPr="00D2734F">
              <w:rPr>
                <w:sz w:val="18"/>
              </w:rPr>
              <w:t>0,00</w:t>
            </w:r>
          </w:p>
        </w:tc>
      </w:tr>
      <w:tr w:rsidR="00D2734F" w:rsidRPr="00D2734F" w14:paraId="1AD8880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0A555EB" w14:textId="77777777" w:rsidR="00016903" w:rsidRPr="00D2734F" w:rsidRDefault="00016903" w:rsidP="00762125">
            <w:pPr>
              <w:jc w:val="center"/>
              <w:rPr>
                <w:u w:color="000000"/>
              </w:rPr>
            </w:pPr>
            <w:r w:rsidRPr="00D2734F">
              <w:rPr>
                <w:sz w:val="18"/>
              </w:rPr>
              <w:t>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DE0A1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36CA0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6F18A66" w14:textId="77777777" w:rsidR="00016903" w:rsidRPr="00D2734F" w:rsidRDefault="00016903" w:rsidP="00762125">
            <w:pPr>
              <w:jc w:val="center"/>
              <w:rPr>
                <w:u w:color="000000"/>
              </w:rPr>
            </w:pPr>
            <w:r w:rsidRPr="00D2734F">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571756" w14:textId="77777777" w:rsidR="00016903" w:rsidRPr="00D2734F" w:rsidRDefault="00016903" w:rsidP="00762125">
            <w:pPr>
              <w:jc w:val="left"/>
              <w:rPr>
                <w:u w:color="000000"/>
              </w:rPr>
            </w:pPr>
            <w:r w:rsidRPr="00D2734F">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27257E" w14:textId="77777777" w:rsidR="00016903" w:rsidRPr="00D2734F" w:rsidRDefault="00016903" w:rsidP="00762125">
            <w:pPr>
              <w:jc w:val="right"/>
              <w:rPr>
                <w:u w:color="000000"/>
              </w:rPr>
            </w:pPr>
            <w:r w:rsidRPr="00D2734F">
              <w:rPr>
                <w:sz w:val="18"/>
              </w:rPr>
              <w:t>1 604 131,00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D63826" w14:textId="77777777" w:rsidR="00016903" w:rsidRPr="00D2734F" w:rsidRDefault="00016903" w:rsidP="00762125">
            <w:pPr>
              <w:jc w:val="right"/>
              <w:rPr>
                <w:u w:color="000000"/>
              </w:rPr>
            </w:pPr>
            <w:r w:rsidRPr="00D2734F">
              <w:rPr>
                <w:sz w:val="18"/>
              </w:rPr>
              <w:t>1 604 131,00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3500C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6C304F" w14:textId="77777777" w:rsidR="00016903" w:rsidRPr="00D2734F" w:rsidRDefault="00016903" w:rsidP="00762125">
            <w:pPr>
              <w:jc w:val="right"/>
              <w:rPr>
                <w:u w:color="000000"/>
              </w:rPr>
            </w:pPr>
            <w:r w:rsidRPr="00D2734F">
              <w:rPr>
                <w:sz w:val="18"/>
              </w:rPr>
              <w:t>930 457,03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8601E5" w14:textId="77777777" w:rsidR="00016903" w:rsidRPr="00D2734F" w:rsidRDefault="00016903" w:rsidP="00762125">
            <w:pPr>
              <w:jc w:val="right"/>
              <w:rPr>
                <w:u w:color="000000"/>
              </w:rPr>
            </w:pPr>
            <w:r w:rsidRPr="00D2734F">
              <w:rPr>
                <w:sz w:val="18"/>
              </w:rPr>
              <w:t>930 457,03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0374B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A0CDF2" w14:textId="77777777" w:rsidR="00016903" w:rsidRPr="00D2734F" w:rsidRDefault="00016903" w:rsidP="00762125">
            <w:pPr>
              <w:jc w:val="center"/>
              <w:rPr>
                <w:u w:color="000000"/>
              </w:rPr>
            </w:pPr>
            <w:r w:rsidRPr="00D2734F">
              <w:rPr>
                <w:sz w:val="18"/>
              </w:rPr>
              <w:t>58,00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098B5D" w14:textId="77777777" w:rsidR="00016903" w:rsidRPr="00D2734F" w:rsidRDefault="00016903" w:rsidP="00762125">
            <w:pPr>
              <w:jc w:val="center"/>
              <w:rPr>
                <w:u w:color="000000"/>
              </w:rPr>
            </w:pPr>
            <w:r w:rsidRPr="00D2734F">
              <w:rPr>
                <w:sz w:val="18"/>
              </w:rPr>
              <w:t>58,00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344F71" w14:textId="77777777" w:rsidR="00016903" w:rsidRPr="00D2734F" w:rsidRDefault="00016903" w:rsidP="00762125">
            <w:pPr>
              <w:jc w:val="center"/>
              <w:rPr>
                <w:u w:color="000000"/>
              </w:rPr>
            </w:pPr>
            <w:r w:rsidRPr="00D2734F">
              <w:rPr>
                <w:sz w:val="18"/>
              </w:rPr>
              <w:t>0,00</w:t>
            </w:r>
          </w:p>
        </w:tc>
      </w:tr>
      <w:tr w:rsidR="00D2734F" w:rsidRPr="00D2734F" w14:paraId="3FA6A6F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FE7568C" w14:textId="77777777" w:rsidR="00016903" w:rsidRPr="00D2734F" w:rsidRDefault="00016903" w:rsidP="00762125">
            <w:pPr>
              <w:jc w:val="center"/>
              <w:rPr>
                <w:u w:color="000000"/>
              </w:rPr>
            </w:pPr>
            <w:r w:rsidRPr="00D2734F">
              <w:rPr>
                <w:sz w:val="18"/>
              </w:rPr>
              <w:t>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F0292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6887F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35597D" w14:textId="77777777" w:rsidR="00016903" w:rsidRPr="00D2734F" w:rsidRDefault="00016903" w:rsidP="00762125">
            <w:pPr>
              <w:jc w:val="center"/>
              <w:rPr>
                <w:u w:color="000000"/>
              </w:rPr>
            </w:pPr>
            <w:r w:rsidRPr="00D2734F">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B6D7D2" w14:textId="77777777" w:rsidR="00016903" w:rsidRPr="00D2734F" w:rsidRDefault="00016903" w:rsidP="00762125">
            <w:pPr>
              <w:jc w:val="left"/>
              <w:rPr>
                <w:u w:color="000000"/>
              </w:rPr>
            </w:pPr>
            <w:r w:rsidRPr="00D2734F">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824ABD" w14:textId="77777777" w:rsidR="00016903" w:rsidRPr="00D2734F" w:rsidRDefault="00016903" w:rsidP="00762125">
            <w:pPr>
              <w:jc w:val="right"/>
              <w:rPr>
                <w:u w:color="000000"/>
              </w:rPr>
            </w:pPr>
            <w:r w:rsidRPr="00D2734F">
              <w:rPr>
                <w:sz w:val="18"/>
              </w:rPr>
              <w:t>470 000,00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79F805" w14:textId="77777777" w:rsidR="00016903" w:rsidRPr="00D2734F" w:rsidRDefault="00016903" w:rsidP="00762125">
            <w:pPr>
              <w:jc w:val="right"/>
              <w:rPr>
                <w:u w:color="000000"/>
              </w:rPr>
            </w:pPr>
            <w:r w:rsidRPr="00D2734F">
              <w:rPr>
                <w:sz w:val="18"/>
              </w:rPr>
              <w:t>470 000,00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2CBCF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5A582E" w14:textId="77777777" w:rsidR="00016903" w:rsidRPr="00D2734F" w:rsidRDefault="00016903" w:rsidP="00762125">
            <w:pPr>
              <w:jc w:val="right"/>
              <w:rPr>
                <w:u w:color="000000"/>
              </w:rPr>
            </w:pPr>
            <w:r w:rsidRPr="00D2734F">
              <w:rPr>
                <w:sz w:val="18"/>
              </w:rPr>
              <w:t>330 404,55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F58746" w14:textId="77777777" w:rsidR="00016903" w:rsidRPr="00D2734F" w:rsidRDefault="00016903" w:rsidP="00762125">
            <w:pPr>
              <w:jc w:val="right"/>
              <w:rPr>
                <w:u w:color="000000"/>
              </w:rPr>
            </w:pPr>
            <w:r w:rsidRPr="00D2734F">
              <w:rPr>
                <w:sz w:val="18"/>
              </w:rPr>
              <w:t>330 404,55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53428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2B0512" w14:textId="77777777" w:rsidR="00016903" w:rsidRPr="00D2734F" w:rsidRDefault="00016903" w:rsidP="00762125">
            <w:pPr>
              <w:jc w:val="center"/>
              <w:rPr>
                <w:u w:color="000000"/>
              </w:rPr>
            </w:pPr>
            <w:r w:rsidRPr="00D2734F">
              <w:rPr>
                <w:sz w:val="18"/>
              </w:rPr>
              <w:t>70,30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6E6997" w14:textId="77777777" w:rsidR="00016903" w:rsidRPr="00D2734F" w:rsidRDefault="00016903" w:rsidP="00762125">
            <w:pPr>
              <w:jc w:val="center"/>
              <w:rPr>
                <w:u w:color="000000"/>
              </w:rPr>
            </w:pPr>
            <w:r w:rsidRPr="00D2734F">
              <w:rPr>
                <w:sz w:val="18"/>
              </w:rPr>
              <w:t>70,30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D5AEFB" w14:textId="77777777" w:rsidR="00016903" w:rsidRPr="00D2734F" w:rsidRDefault="00016903" w:rsidP="00762125">
            <w:pPr>
              <w:jc w:val="center"/>
              <w:rPr>
                <w:u w:color="000000"/>
              </w:rPr>
            </w:pPr>
            <w:r w:rsidRPr="00D2734F">
              <w:rPr>
                <w:sz w:val="18"/>
              </w:rPr>
              <w:t>0,00</w:t>
            </w:r>
          </w:p>
        </w:tc>
      </w:tr>
      <w:tr w:rsidR="00D2734F" w:rsidRPr="00D2734F" w14:paraId="3F99294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75FBB53" w14:textId="77777777" w:rsidR="00016903" w:rsidRPr="00D2734F" w:rsidRDefault="00016903" w:rsidP="00762125">
            <w:pPr>
              <w:jc w:val="center"/>
              <w:rPr>
                <w:u w:color="000000"/>
              </w:rPr>
            </w:pPr>
            <w:r w:rsidRPr="00D2734F">
              <w:rPr>
                <w:sz w:val="18"/>
              </w:rPr>
              <w:t>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A2537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67EC4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E0D5B5" w14:textId="77777777" w:rsidR="00016903" w:rsidRPr="00D2734F" w:rsidRDefault="00016903" w:rsidP="00762125">
            <w:pPr>
              <w:jc w:val="center"/>
              <w:rPr>
                <w:u w:color="000000"/>
              </w:rPr>
            </w:pPr>
            <w:r w:rsidRPr="00D2734F">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736023" w14:textId="77777777" w:rsidR="00016903" w:rsidRPr="00D2734F" w:rsidRDefault="00016903" w:rsidP="00762125">
            <w:pPr>
              <w:jc w:val="left"/>
              <w:rPr>
                <w:u w:color="000000"/>
              </w:rPr>
            </w:pPr>
            <w:r w:rsidRPr="00D2734F">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3C0153" w14:textId="77777777" w:rsidR="00016903" w:rsidRPr="00D2734F" w:rsidRDefault="00016903" w:rsidP="00762125">
            <w:pPr>
              <w:jc w:val="right"/>
              <w:rPr>
                <w:u w:color="000000"/>
              </w:rPr>
            </w:pPr>
            <w:r w:rsidRPr="00D2734F">
              <w:rPr>
                <w:sz w:val="18"/>
              </w:rPr>
              <w:t>1 892,00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0B8221" w14:textId="77777777" w:rsidR="00016903" w:rsidRPr="00D2734F" w:rsidRDefault="00016903" w:rsidP="00762125">
            <w:pPr>
              <w:jc w:val="right"/>
              <w:rPr>
                <w:u w:color="000000"/>
              </w:rPr>
            </w:pPr>
            <w:r w:rsidRPr="00D2734F">
              <w:rPr>
                <w:sz w:val="18"/>
              </w:rPr>
              <w:t>1 892,00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8BEF9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72AE18" w14:textId="77777777" w:rsidR="00016903" w:rsidRPr="00D2734F" w:rsidRDefault="00016903" w:rsidP="00762125">
            <w:pPr>
              <w:jc w:val="right"/>
              <w:rPr>
                <w:u w:color="000000"/>
              </w:rPr>
            </w:pPr>
            <w:r w:rsidRPr="00D2734F">
              <w:rPr>
                <w:sz w:val="18"/>
              </w:rPr>
              <w:t>1 446,00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8DCACD" w14:textId="77777777" w:rsidR="00016903" w:rsidRPr="00D2734F" w:rsidRDefault="00016903" w:rsidP="00762125">
            <w:pPr>
              <w:jc w:val="right"/>
              <w:rPr>
                <w:u w:color="000000"/>
              </w:rPr>
            </w:pPr>
            <w:r w:rsidRPr="00D2734F">
              <w:rPr>
                <w:sz w:val="18"/>
              </w:rPr>
              <w:t>1 446,00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A9EC8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E3802F" w14:textId="77777777" w:rsidR="00016903" w:rsidRPr="00D2734F" w:rsidRDefault="00016903" w:rsidP="00762125">
            <w:pPr>
              <w:jc w:val="center"/>
              <w:rPr>
                <w:u w:color="000000"/>
              </w:rPr>
            </w:pPr>
            <w:r w:rsidRPr="00D2734F">
              <w:rPr>
                <w:sz w:val="18"/>
              </w:rPr>
              <w:t>76,43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B96B36" w14:textId="77777777" w:rsidR="00016903" w:rsidRPr="00D2734F" w:rsidRDefault="00016903" w:rsidP="00762125">
            <w:pPr>
              <w:jc w:val="center"/>
              <w:rPr>
                <w:u w:color="000000"/>
              </w:rPr>
            </w:pPr>
            <w:r w:rsidRPr="00D2734F">
              <w:rPr>
                <w:sz w:val="18"/>
              </w:rPr>
              <w:t>76,43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552ABE4" w14:textId="77777777" w:rsidR="00016903" w:rsidRPr="00D2734F" w:rsidRDefault="00016903" w:rsidP="00762125">
            <w:pPr>
              <w:jc w:val="center"/>
              <w:rPr>
                <w:u w:color="000000"/>
              </w:rPr>
            </w:pPr>
            <w:r w:rsidRPr="00D2734F">
              <w:rPr>
                <w:sz w:val="18"/>
              </w:rPr>
              <w:t>0,00</w:t>
            </w:r>
          </w:p>
        </w:tc>
      </w:tr>
      <w:tr w:rsidR="00D2734F" w:rsidRPr="00D2734F" w14:paraId="756CB8B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1D1BF17" w14:textId="77777777" w:rsidR="00016903" w:rsidRPr="00D2734F" w:rsidRDefault="00016903" w:rsidP="00762125">
            <w:pPr>
              <w:jc w:val="center"/>
              <w:rPr>
                <w:u w:color="000000"/>
              </w:rPr>
            </w:pPr>
            <w:r w:rsidRPr="00D2734F">
              <w:rPr>
                <w:sz w:val="18"/>
              </w:rPr>
              <w:t>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9CD2F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55052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B352FA" w14:textId="77777777" w:rsidR="00016903" w:rsidRPr="00D2734F" w:rsidRDefault="00016903" w:rsidP="00762125">
            <w:pPr>
              <w:jc w:val="center"/>
              <w:rPr>
                <w:u w:color="000000"/>
              </w:rPr>
            </w:pPr>
            <w:r w:rsidRPr="00D2734F">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83284D" w14:textId="77777777" w:rsidR="00016903" w:rsidRPr="00D2734F" w:rsidRDefault="00016903" w:rsidP="00762125">
            <w:pPr>
              <w:jc w:val="left"/>
              <w:rPr>
                <w:u w:color="000000"/>
              </w:rPr>
            </w:pPr>
            <w:r w:rsidRPr="00D2734F">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ADBF9B" w14:textId="77777777" w:rsidR="00016903" w:rsidRPr="00D2734F" w:rsidRDefault="00016903" w:rsidP="00762125">
            <w:pPr>
              <w:jc w:val="right"/>
              <w:rPr>
                <w:u w:color="000000"/>
              </w:rPr>
            </w:pPr>
            <w:r w:rsidRPr="00D2734F">
              <w:rPr>
                <w:sz w:val="18"/>
              </w:rPr>
              <w:t>300 000,00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9C688A" w14:textId="77777777" w:rsidR="00016903" w:rsidRPr="00D2734F" w:rsidRDefault="00016903" w:rsidP="00762125">
            <w:pPr>
              <w:jc w:val="right"/>
              <w:rPr>
                <w:u w:color="000000"/>
              </w:rPr>
            </w:pPr>
            <w:r w:rsidRPr="00D2734F">
              <w:rPr>
                <w:sz w:val="18"/>
              </w:rPr>
              <w:t>300 000,00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6337B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5C7F09" w14:textId="77777777" w:rsidR="00016903" w:rsidRPr="00D2734F" w:rsidRDefault="00016903" w:rsidP="00762125">
            <w:pPr>
              <w:jc w:val="right"/>
              <w:rPr>
                <w:u w:color="000000"/>
              </w:rPr>
            </w:pPr>
            <w:r w:rsidRPr="00D2734F">
              <w:rPr>
                <w:sz w:val="18"/>
              </w:rPr>
              <w:t>175 070,65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8227CE" w14:textId="77777777" w:rsidR="00016903" w:rsidRPr="00D2734F" w:rsidRDefault="00016903" w:rsidP="00762125">
            <w:pPr>
              <w:jc w:val="right"/>
              <w:rPr>
                <w:u w:color="000000"/>
              </w:rPr>
            </w:pPr>
            <w:r w:rsidRPr="00D2734F">
              <w:rPr>
                <w:sz w:val="18"/>
              </w:rPr>
              <w:t>175 070,65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3DD1C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A5346E" w14:textId="77777777" w:rsidR="00016903" w:rsidRPr="00D2734F" w:rsidRDefault="00016903" w:rsidP="00762125">
            <w:pPr>
              <w:jc w:val="center"/>
              <w:rPr>
                <w:u w:color="000000"/>
              </w:rPr>
            </w:pPr>
            <w:r w:rsidRPr="00D2734F">
              <w:rPr>
                <w:sz w:val="18"/>
              </w:rPr>
              <w:t>58,36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D92CD7" w14:textId="77777777" w:rsidR="00016903" w:rsidRPr="00D2734F" w:rsidRDefault="00016903" w:rsidP="00762125">
            <w:pPr>
              <w:jc w:val="center"/>
              <w:rPr>
                <w:u w:color="000000"/>
              </w:rPr>
            </w:pPr>
            <w:r w:rsidRPr="00D2734F">
              <w:rPr>
                <w:sz w:val="18"/>
              </w:rPr>
              <w:t>58,36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899F584" w14:textId="77777777" w:rsidR="00016903" w:rsidRPr="00D2734F" w:rsidRDefault="00016903" w:rsidP="00762125">
            <w:pPr>
              <w:jc w:val="center"/>
              <w:rPr>
                <w:u w:color="000000"/>
              </w:rPr>
            </w:pPr>
            <w:r w:rsidRPr="00D2734F">
              <w:rPr>
                <w:sz w:val="18"/>
              </w:rPr>
              <w:t>0,00</w:t>
            </w:r>
          </w:p>
        </w:tc>
      </w:tr>
      <w:tr w:rsidR="00D2734F" w:rsidRPr="00D2734F" w14:paraId="6A07E61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6F85186" w14:textId="77777777" w:rsidR="00016903" w:rsidRPr="00D2734F" w:rsidRDefault="00016903" w:rsidP="00762125">
            <w:pPr>
              <w:jc w:val="center"/>
              <w:rPr>
                <w:u w:color="000000"/>
              </w:rPr>
            </w:pPr>
            <w:r w:rsidRPr="00D2734F">
              <w:rPr>
                <w:sz w:val="18"/>
              </w:rPr>
              <w:t>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F5C6F4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26ACD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C1CC6E" w14:textId="77777777" w:rsidR="00016903" w:rsidRPr="00D2734F" w:rsidRDefault="00016903" w:rsidP="00762125">
            <w:pPr>
              <w:jc w:val="center"/>
              <w:rPr>
                <w:u w:color="000000"/>
              </w:rPr>
            </w:pPr>
            <w:r w:rsidRPr="00D2734F">
              <w:rPr>
                <w:sz w:val="18"/>
              </w:rPr>
              <w:t>0360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CCA2CD" w14:textId="77777777" w:rsidR="00016903" w:rsidRPr="00D2734F" w:rsidRDefault="00016903" w:rsidP="00762125">
            <w:pPr>
              <w:jc w:val="left"/>
              <w:rPr>
                <w:u w:color="000000"/>
              </w:rPr>
            </w:pPr>
            <w:r w:rsidRPr="00D2734F">
              <w:rPr>
                <w:sz w:val="18"/>
              </w:rPr>
              <w:t>Wpływy z podatku od spadków i darowizn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8E82A4" w14:textId="77777777" w:rsidR="00016903" w:rsidRPr="00D2734F" w:rsidRDefault="00016903" w:rsidP="00762125">
            <w:pPr>
              <w:jc w:val="right"/>
              <w:rPr>
                <w:u w:color="000000"/>
              </w:rPr>
            </w:pPr>
            <w:r w:rsidRPr="00D2734F">
              <w:rPr>
                <w:sz w:val="18"/>
              </w:rPr>
              <w:t>33 700,00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36A446" w14:textId="77777777" w:rsidR="00016903" w:rsidRPr="00D2734F" w:rsidRDefault="00016903" w:rsidP="00762125">
            <w:pPr>
              <w:jc w:val="right"/>
              <w:rPr>
                <w:u w:color="000000"/>
              </w:rPr>
            </w:pPr>
            <w:r w:rsidRPr="00D2734F">
              <w:rPr>
                <w:sz w:val="18"/>
              </w:rPr>
              <w:t>33 700,00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48CAF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9F9F7B" w14:textId="77777777" w:rsidR="00016903" w:rsidRPr="00D2734F" w:rsidRDefault="00016903" w:rsidP="00762125">
            <w:pPr>
              <w:jc w:val="right"/>
              <w:rPr>
                <w:u w:color="000000"/>
              </w:rPr>
            </w:pPr>
            <w:r w:rsidRPr="00D2734F">
              <w:rPr>
                <w:sz w:val="18"/>
              </w:rPr>
              <w:t>36 076,00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B5F040" w14:textId="77777777" w:rsidR="00016903" w:rsidRPr="00D2734F" w:rsidRDefault="00016903" w:rsidP="00762125">
            <w:pPr>
              <w:jc w:val="right"/>
              <w:rPr>
                <w:u w:color="000000"/>
              </w:rPr>
            </w:pPr>
            <w:r w:rsidRPr="00D2734F">
              <w:rPr>
                <w:sz w:val="18"/>
              </w:rPr>
              <w:t>36 076,00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CE946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20F6E1" w14:textId="77777777" w:rsidR="00016903" w:rsidRPr="00D2734F" w:rsidRDefault="00016903" w:rsidP="00762125">
            <w:pPr>
              <w:jc w:val="center"/>
              <w:rPr>
                <w:u w:color="000000"/>
              </w:rPr>
            </w:pPr>
            <w:r w:rsidRPr="00D2734F">
              <w:rPr>
                <w:sz w:val="18"/>
              </w:rPr>
              <w:t>107,05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AC1B6A" w14:textId="77777777" w:rsidR="00016903" w:rsidRPr="00D2734F" w:rsidRDefault="00016903" w:rsidP="00762125">
            <w:pPr>
              <w:jc w:val="center"/>
              <w:rPr>
                <w:u w:color="000000"/>
              </w:rPr>
            </w:pPr>
            <w:r w:rsidRPr="00D2734F">
              <w:rPr>
                <w:sz w:val="18"/>
              </w:rPr>
              <w:t>107,05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A466C9" w14:textId="77777777" w:rsidR="00016903" w:rsidRPr="00D2734F" w:rsidRDefault="00016903" w:rsidP="00762125">
            <w:pPr>
              <w:jc w:val="center"/>
              <w:rPr>
                <w:u w:color="000000"/>
              </w:rPr>
            </w:pPr>
            <w:r w:rsidRPr="00D2734F">
              <w:rPr>
                <w:sz w:val="18"/>
              </w:rPr>
              <w:t>0,00</w:t>
            </w:r>
          </w:p>
        </w:tc>
      </w:tr>
      <w:tr w:rsidR="00D2734F" w:rsidRPr="00D2734F" w14:paraId="246E142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C13D01C" w14:textId="77777777" w:rsidR="00016903" w:rsidRPr="00D2734F" w:rsidRDefault="00016903" w:rsidP="00762125">
            <w:pPr>
              <w:jc w:val="center"/>
              <w:rPr>
                <w:u w:color="000000"/>
              </w:rPr>
            </w:pPr>
            <w:r w:rsidRPr="00D2734F">
              <w:rPr>
                <w:sz w:val="18"/>
              </w:rPr>
              <w:t>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23996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C055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494C80F" w14:textId="77777777" w:rsidR="00016903" w:rsidRPr="00D2734F" w:rsidRDefault="00016903" w:rsidP="00762125">
            <w:pPr>
              <w:jc w:val="center"/>
              <w:rPr>
                <w:u w:color="000000"/>
              </w:rPr>
            </w:pPr>
            <w:r w:rsidRPr="00D2734F">
              <w:rPr>
                <w:sz w:val="18"/>
              </w:rPr>
              <w:t>0370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CBA890" w14:textId="77777777" w:rsidR="00016903" w:rsidRPr="00D2734F" w:rsidRDefault="00016903" w:rsidP="00762125">
            <w:pPr>
              <w:jc w:val="left"/>
              <w:rPr>
                <w:u w:color="000000"/>
              </w:rPr>
            </w:pPr>
            <w:r w:rsidRPr="00D2734F">
              <w:rPr>
                <w:sz w:val="18"/>
              </w:rPr>
              <w:t>Wpływy z opłaty od posiadania psów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0E703B"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F4720F"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C86F2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5C4257" w14:textId="77777777" w:rsidR="00016903" w:rsidRPr="00D2734F" w:rsidRDefault="00016903" w:rsidP="00762125">
            <w:pPr>
              <w:jc w:val="right"/>
              <w:rPr>
                <w:u w:color="000000"/>
              </w:rPr>
            </w:pPr>
            <w:r w:rsidRPr="00D2734F">
              <w:rPr>
                <w:sz w:val="18"/>
              </w:rPr>
              <w:t>4 427,65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69FF63" w14:textId="77777777" w:rsidR="00016903" w:rsidRPr="00D2734F" w:rsidRDefault="00016903" w:rsidP="00762125">
            <w:pPr>
              <w:jc w:val="right"/>
              <w:rPr>
                <w:u w:color="000000"/>
              </w:rPr>
            </w:pPr>
            <w:r w:rsidRPr="00D2734F">
              <w:rPr>
                <w:sz w:val="18"/>
              </w:rPr>
              <w:t>4 427,65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77558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17F5DA" w14:textId="77777777" w:rsidR="00016903" w:rsidRPr="00D2734F" w:rsidRDefault="00016903" w:rsidP="00762125">
            <w:pPr>
              <w:jc w:val="center"/>
              <w:rPr>
                <w:u w:color="000000"/>
              </w:rPr>
            </w:pPr>
            <w:r w:rsidRPr="00D2734F">
              <w:rPr>
                <w:sz w:val="18"/>
              </w:rPr>
              <w:t>88,55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3F8AAE" w14:textId="77777777" w:rsidR="00016903" w:rsidRPr="00D2734F" w:rsidRDefault="00016903" w:rsidP="00762125">
            <w:pPr>
              <w:jc w:val="center"/>
              <w:rPr>
                <w:u w:color="000000"/>
              </w:rPr>
            </w:pPr>
            <w:r w:rsidRPr="00D2734F">
              <w:rPr>
                <w:sz w:val="18"/>
              </w:rPr>
              <w:t>88,55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4B810ED" w14:textId="77777777" w:rsidR="00016903" w:rsidRPr="00D2734F" w:rsidRDefault="00016903" w:rsidP="00762125">
            <w:pPr>
              <w:jc w:val="center"/>
              <w:rPr>
                <w:u w:color="000000"/>
              </w:rPr>
            </w:pPr>
            <w:r w:rsidRPr="00D2734F">
              <w:rPr>
                <w:sz w:val="18"/>
              </w:rPr>
              <w:t>0,00</w:t>
            </w:r>
          </w:p>
        </w:tc>
      </w:tr>
      <w:tr w:rsidR="00D2734F" w:rsidRPr="00D2734F" w14:paraId="0327E7B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E084E59" w14:textId="77777777" w:rsidR="00016903" w:rsidRPr="00D2734F" w:rsidRDefault="00016903" w:rsidP="00762125">
            <w:pPr>
              <w:jc w:val="center"/>
              <w:rPr>
                <w:u w:color="000000"/>
              </w:rPr>
            </w:pPr>
            <w:r w:rsidRPr="00D2734F">
              <w:rPr>
                <w:sz w:val="18"/>
              </w:rPr>
              <w:t>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B283E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7BDB8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A1F8B4" w14:textId="77777777" w:rsidR="00016903" w:rsidRPr="00D2734F" w:rsidRDefault="00016903" w:rsidP="00762125">
            <w:pPr>
              <w:jc w:val="center"/>
              <w:rPr>
                <w:u w:color="000000"/>
              </w:rPr>
            </w:pPr>
            <w:r w:rsidRPr="00D2734F">
              <w:rPr>
                <w:sz w:val="18"/>
              </w:rPr>
              <w:t>0430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CED460" w14:textId="77777777" w:rsidR="00016903" w:rsidRPr="00D2734F" w:rsidRDefault="00016903" w:rsidP="00762125">
            <w:pPr>
              <w:jc w:val="left"/>
              <w:rPr>
                <w:u w:color="000000"/>
              </w:rPr>
            </w:pPr>
            <w:r w:rsidRPr="00D2734F">
              <w:rPr>
                <w:sz w:val="18"/>
              </w:rPr>
              <w:t>Wpływy z opłaty targowej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B64F8C"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16B002"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6B2A3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3EA876" w14:textId="77777777" w:rsidR="00016903" w:rsidRPr="00D2734F" w:rsidRDefault="00016903" w:rsidP="00762125">
            <w:pPr>
              <w:jc w:val="right"/>
              <w:rPr>
                <w:u w:color="000000"/>
              </w:rPr>
            </w:pPr>
            <w:r w:rsidRPr="00D2734F">
              <w:rPr>
                <w:sz w:val="18"/>
              </w:rPr>
              <w:t>6 111,60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D1B113" w14:textId="77777777" w:rsidR="00016903" w:rsidRPr="00D2734F" w:rsidRDefault="00016903" w:rsidP="00762125">
            <w:pPr>
              <w:jc w:val="right"/>
              <w:rPr>
                <w:u w:color="000000"/>
              </w:rPr>
            </w:pPr>
            <w:r w:rsidRPr="00D2734F">
              <w:rPr>
                <w:sz w:val="18"/>
              </w:rPr>
              <w:t>6 111,60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8309A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155CB4" w14:textId="77777777" w:rsidR="00016903" w:rsidRPr="00D2734F" w:rsidRDefault="00016903" w:rsidP="00762125">
            <w:pPr>
              <w:jc w:val="center"/>
              <w:rPr>
                <w:u w:color="000000"/>
              </w:rPr>
            </w:pPr>
            <w:r w:rsidRPr="00D2734F">
              <w:rPr>
                <w:sz w:val="18"/>
              </w:rPr>
              <w:t>40,74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92187F" w14:textId="77777777" w:rsidR="00016903" w:rsidRPr="00D2734F" w:rsidRDefault="00016903" w:rsidP="00762125">
            <w:pPr>
              <w:jc w:val="center"/>
              <w:rPr>
                <w:u w:color="000000"/>
              </w:rPr>
            </w:pPr>
            <w:r w:rsidRPr="00D2734F">
              <w:rPr>
                <w:sz w:val="18"/>
              </w:rPr>
              <w:t>40,74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9C26EF8" w14:textId="77777777" w:rsidR="00016903" w:rsidRPr="00D2734F" w:rsidRDefault="00016903" w:rsidP="00762125">
            <w:pPr>
              <w:jc w:val="center"/>
              <w:rPr>
                <w:u w:color="000000"/>
              </w:rPr>
            </w:pPr>
            <w:r w:rsidRPr="00D2734F">
              <w:rPr>
                <w:sz w:val="18"/>
              </w:rPr>
              <w:t>0,00</w:t>
            </w:r>
          </w:p>
        </w:tc>
      </w:tr>
      <w:tr w:rsidR="00D2734F" w:rsidRPr="00D2734F" w14:paraId="6BC7FE9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CF196EC" w14:textId="77777777" w:rsidR="00016903" w:rsidRPr="00D2734F" w:rsidRDefault="00016903" w:rsidP="00762125">
            <w:pPr>
              <w:jc w:val="center"/>
              <w:rPr>
                <w:u w:color="000000"/>
              </w:rPr>
            </w:pPr>
            <w:r w:rsidRPr="00D2734F">
              <w:rPr>
                <w:sz w:val="18"/>
              </w:rPr>
              <w:t>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37B91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C4CB0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FAC8D74" w14:textId="77777777" w:rsidR="00016903" w:rsidRPr="00D2734F" w:rsidRDefault="00016903" w:rsidP="00762125">
            <w:pPr>
              <w:jc w:val="center"/>
              <w:rPr>
                <w:u w:color="000000"/>
              </w:rPr>
            </w:pPr>
            <w:r w:rsidRPr="00D2734F">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BB5570" w14:textId="77777777" w:rsidR="00016903" w:rsidRPr="00D2734F" w:rsidRDefault="00016903" w:rsidP="00762125">
            <w:pPr>
              <w:jc w:val="left"/>
              <w:rPr>
                <w:u w:color="000000"/>
              </w:rPr>
            </w:pPr>
            <w:r w:rsidRPr="00D2734F">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C9694D" w14:textId="77777777" w:rsidR="00016903" w:rsidRPr="00D2734F" w:rsidRDefault="00016903" w:rsidP="00762125">
            <w:pPr>
              <w:jc w:val="right"/>
              <w:rPr>
                <w:u w:color="000000"/>
              </w:rPr>
            </w:pPr>
            <w:r w:rsidRPr="00D2734F">
              <w:rPr>
                <w:sz w:val="18"/>
              </w:rPr>
              <w:t>265 000,00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D990FA" w14:textId="77777777" w:rsidR="00016903" w:rsidRPr="00D2734F" w:rsidRDefault="00016903" w:rsidP="00762125">
            <w:pPr>
              <w:jc w:val="right"/>
              <w:rPr>
                <w:u w:color="000000"/>
              </w:rPr>
            </w:pPr>
            <w:r w:rsidRPr="00D2734F">
              <w:rPr>
                <w:sz w:val="18"/>
              </w:rPr>
              <w:t>265 000,00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9BB72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CD9E44" w14:textId="77777777" w:rsidR="00016903" w:rsidRPr="00D2734F" w:rsidRDefault="00016903" w:rsidP="00762125">
            <w:pPr>
              <w:jc w:val="right"/>
              <w:rPr>
                <w:u w:color="000000"/>
              </w:rPr>
            </w:pPr>
            <w:r w:rsidRPr="00D2734F">
              <w:rPr>
                <w:sz w:val="18"/>
              </w:rPr>
              <w:t>234 753,59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3D8DC4" w14:textId="77777777" w:rsidR="00016903" w:rsidRPr="00D2734F" w:rsidRDefault="00016903" w:rsidP="00762125">
            <w:pPr>
              <w:jc w:val="right"/>
              <w:rPr>
                <w:u w:color="000000"/>
              </w:rPr>
            </w:pPr>
            <w:r w:rsidRPr="00D2734F">
              <w:rPr>
                <w:sz w:val="18"/>
              </w:rPr>
              <w:t>234 753,59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7463C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25BA3E" w14:textId="77777777" w:rsidR="00016903" w:rsidRPr="00D2734F" w:rsidRDefault="00016903" w:rsidP="00762125">
            <w:pPr>
              <w:jc w:val="center"/>
              <w:rPr>
                <w:u w:color="000000"/>
              </w:rPr>
            </w:pPr>
            <w:r w:rsidRPr="00D2734F">
              <w:rPr>
                <w:sz w:val="18"/>
              </w:rPr>
              <w:t>88,59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669F49" w14:textId="77777777" w:rsidR="00016903" w:rsidRPr="00D2734F" w:rsidRDefault="00016903" w:rsidP="00762125">
            <w:pPr>
              <w:jc w:val="center"/>
              <w:rPr>
                <w:u w:color="000000"/>
              </w:rPr>
            </w:pPr>
            <w:r w:rsidRPr="00D2734F">
              <w:rPr>
                <w:sz w:val="18"/>
              </w:rPr>
              <w:t>88,59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CF9874A" w14:textId="77777777" w:rsidR="00016903" w:rsidRPr="00D2734F" w:rsidRDefault="00016903" w:rsidP="00762125">
            <w:pPr>
              <w:jc w:val="center"/>
              <w:rPr>
                <w:u w:color="000000"/>
              </w:rPr>
            </w:pPr>
            <w:r w:rsidRPr="00D2734F">
              <w:rPr>
                <w:sz w:val="18"/>
              </w:rPr>
              <w:t>0,00</w:t>
            </w:r>
          </w:p>
        </w:tc>
      </w:tr>
      <w:tr w:rsidR="00D2734F" w:rsidRPr="00D2734F" w14:paraId="3FA0918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27DF4F6" w14:textId="77777777" w:rsidR="00016903" w:rsidRPr="00D2734F" w:rsidRDefault="00016903" w:rsidP="00762125">
            <w:pPr>
              <w:jc w:val="center"/>
              <w:rPr>
                <w:u w:color="000000"/>
              </w:rPr>
            </w:pPr>
            <w:r w:rsidRPr="00D2734F">
              <w:rPr>
                <w:sz w:val="18"/>
              </w:rPr>
              <w:t>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2B7DF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8C95F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6317A0"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08E339C"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5EC363" w14:textId="77777777" w:rsidR="00016903" w:rsidRPr="00D2734F" w:rsidRDefault="00016903" w:rsidP="00762125">
            <w:pPr>
              <w:jc w:val="right"/>
              <w:rPr>
                <w:u w:color="000000"/>
              </w:rPr>
            </w:pPr>
            <w:r w:rsidRPr="00D2734F">
              <w:rPr>
                <w:sz w:val="18"/>
              </w:rPr>
              <w:t>8 300,00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7A6D08" w14:textId="77777777" w:rsidR="00016903" w:rsidRPr="00D2734F" w:rsidRDefault="00016903" w:rsidP="00762125">
            <w:pPr>
              <w:jc w:val="right"/>
              <w:rPr>
                <w:u w:color="000000"/>
              </w:rPr>
            </w:pPr>
            <w:r w:rsidRPr="00D2734F">
              <w:rPr>
                <w:sz w:val="18"/>
              </w:rPr>
              <w:t>8 300,00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B58AF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A2303B" w14:textId="77777777" w:rsidR="00016903" w:rsidRPr="00D2734F" w:rsidRDefault="00016903" w:rsidP="00762125">
            <w:pPr>
              <w:jc w:val="right"/>
              <w:rPr>
                <w:u w:color="000000"/>
              </w:rPr>
            </w:pPr>
            <w:r w:rsidRPr="00D2734F">
              <w:rPr>
                <w:sz w:val="18"/>
              </w:rPr>
              <w:t>9 465,55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2107DF" w14:textId="77777777" w:rsidR="00016903" w:rsidRPr="00D2734F" w:rsidRDefault="00016903" w:rsidP="00762125">
            <w:pPr>
              <w:jc w:val="right"/>
              <w:rPr>
                <w:u w:color="000000"/>
              </w:rPr>
            </w:pPr>
            <w:r w:rsidRPr="00D2734F">
              <w:rPr>
                <w:sz w:val="18"/>
              </w:rPr>
              <w:t>9 465,55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37D7F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6421E6" w14:textId="77777777" w:rsidR="00016903" w:rsidRPr="00D2734F" w:rsidRDefault="00016903" w:rsidP="00762125">
            <w:pPr>
              <w:jc w:val="center"/>
              <w:rPr>
                <w:u w:color="000000"/>
              </w:rPr>
            </w:pPr>
            <w:r w:rsidRPr="00D2734F">
              <w:rPr>
                <w:sz w:val="18"/>
              </w:rPr>
              <w:t>114,04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755D3B" w14:textId="77777777" w:rsidR="00016903" w:rsidRPr="00D2734F" w:rsidRDefault="00016903" w:rsidP="00762125">
            <w:pPr>
              <w:jc w:val="center"/>
              <w:rPr>
                <w:u w:color="000000"/>
              </w:rPr>
            </w:pPr>
            <w:r w:rsidRPr="00D2734F">
              <w:rPr>
                <w:sz w:val="18"/>
              </w:rPr>
              <w:t>114,04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B8670C3" w14:textId="77777777" w:rsidR="00016903" w:rsidRPr="00D2734F" w:rsidRDefault="00016903" w:rsidP="00762125">
            <w:pPr>
              <w:jc w:val="center"/>
              <w:rPr>
                <w:u w:color="000000"/>
              </w:rPr>
            </w:pPr>
            <w:r w:rsidRPr="00D2734F">
              <w:rPr>
                <w:sz w:val="18"/>
              </w:rPr>
              <w:t>0,00</w:t>
            </w:r>
          </w:p>
        </w:tc>
      </w:tr>
      <w:tr w:rsidR="00D2734F" w:rsidRPr="00D2734F" w14:paraId="28C131E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DFBB3B9" w14:textId="77777777" w:rsidR="00016903" w:rsidRPr="00D2734F" w:rsidRDefault="00016903" w:rsidP="00762125">
            <w:pPr>
              <w:jc w:val="center"/>
              <w:rPr>
                <w:u w:color="000000"/>
              </w:rPr>
            </w:pPr>
            <w:r w:rsidRPr="00D2734F">
              <w:rPr>
                <w:sz w:val="18"/>
              </w:rPr>
              <w:t>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2A853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4573F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7F5EB1" w14:textId="77777777" w:rsidR="00016903" w:rsidRPr="00D2734F" w:rsidRDefault="00016903" w:rsidP="00762125">
            <w:pPr>
              <w:jc w:val="center"/>
              <w:rPr>
                <w:u w:color="000000"/>
              </w:rPr>
            </w:pPr>
            <w:r w:rsidRPr="00D2734F">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608577" w14:textId="77777777" w:rsidR="00016903" w:rsidRPr="00D2734F" w:rsidRDefault="00016903" w:rsidP="00762125">
            <w:pPr>
              <w:jc w:val="left"/>
              <w:rPr>
                <w:u w:color="000000"/>
              </w:rPr>
            </w:pPr>
            <w:r w:rsidRPr="00D2734F">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ED05E9" w14:textId="77777777" w:rsidR="00016903" w:rsidRPr="00D2734F" w:rsidRDefault="00016903" w:rsidP="00762125">
            <w:pPr>
              <w:jc w:val="right"/>
              <w:rPr>
                <w:u w:color="000000"/>
              </w:rPr>
            </w:pPr>
            <w:r w:rsidRPr="00D2734F">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08BA21" w14:textId="77777777" w:rsidR="00016903" w:rsidRPr="00D2734F" w:rsidRDefault="00016903" w:rsidP="00762125">
            <w:pPr>
              <w:jc w:val="right"/>
              <w:rPr>
                <w:u w:color="000000"/>
              </w:rPr>
            </w:pPr>
            <w:r w:rsidRPr="00D2734F">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D9287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F2BBC4" w14:textId="77777777" w:rsidR="00016903" w:rsidRPr="00D2734F" w:rsidRDefault="00016903" w:rsidP="00762125">
            <w:pPr>
              <w:jc w:val="right"/>
              <w:rPr>
                <w:u w:color="000000"/>
              </w:rPr>
            </w:pPr>
            <w:r w:rsidRPr="00D2734F">
              <w:rPr>
                <w:sz w:val="18"/>
              </w:rPr>
              <w:t>5 077,24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1A3A2E" w14:textId="77777777" w:rsidR="00016903" w:rsidRPr="00D2734F" w:rsidRDefault="00016903" w:rsidP="00762125">
            <w:pPr>
              <w:jc w:val="right"/>
              <w:rPr>
                <w:u w:color="000000"/>
              </w:rPr>
            </w:pPr>
            <w:r w:rsidRPr="00D2734F">
              <w:rPr>
                <w:sz w:val="18"/>
              </w:rPr>
              <w:t>5 077,24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36A07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B615EC" w14:textId="77777777" w:rsidR="00016903" w:rsidRPr="00D2734F" w:rsidRDefault="00016903" w:rsidP="00762125">
            <w:pPr>
              <w:jc w:val="center"/>
              <w:rPr>
                <w:u w:color="000000"/>
              </w:rPr>
            </w:pPr>
            <w:r w:rsidRPr="00D2734F">
              <w:rPr>
                <w:sz w:val="18"/>
              </w:rPr>
              <w:t>63,47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73D6C7" w14:textId="77777777" w:rsidR="00016903" w:rsidRPr="00D2734F" w:rsidRDefault="00016903" w:rsidP="00762125">
            <w:pPr>
              <w:jc w:val="center"/>
              <w:rPr>
                <w:u w:color="000000"/>
              </w:rPr>
            </w:pPr>
            <w:r w:rsidRPr="00D2734F">
              <w:rPr>
                <w:sz w:val="18"/>
              </w:rPr>
              <w:t>63,47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03542D" w14:textId="77777777" w:rsidR="00016903" w:rsidRPr="00D2734F" w:rsidRDefault="00016903" w:rsidP="00762125">
            <w:pPr>
              <w:jc w:val="center"/>
              <w:rPr>
                <w:u w:color="000000"/>
              </w:rPr>
            </w:pPr>
            <w:r w:rsidRPr="00D2734F">
              <w:rPr>
                <w:sz w:val="18"/>
              </w:rPr>
              <w:t>0,00</w:t>
            </w:r>
          </w:p>
        </w:tc>
      </w:tr>
      <w:tr w:rsidR="00D2734F" w:rsidRPr="00D2734F" w14:paraId="3E58E3C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6A4C99C" w14:textId="77777777" w:rsidR="00016903" w:rsidRPr="00D2734F" w:rsidRDefault="00016903" w:rsidP="00762125">
            <w:pPr>
              <w:jc w:val="center"/>
              <w:rPr>
                <w:u w:color="000000"/>
              </w:rPr>
            </w:pPr>
            <w:r w:rsidRPr="00D2734F">
              <w:rPr>
                <w:sz w:val="18"/>
              </w:rPr>
              <w:t>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D712D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FB2357" w14:textId="77777777" w:rsidR="00016903" w:rsidRPr="00D2734F" w:rsidRDefault="00016903" w:rsidP="00762125">
            <w:pPr>
              <w:jc w:val="center"/>
              <w:rPr>
                <w:u w:color="000000"/>
              </w:rPr>
            </w:pPr>
            <w:r w:rsidRPr="00D2734F">
              <w:rPr>
                <w:sz w:val="18"/>
              </w:rPr>
              <w:t>75618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879AE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4E184F" w14:textId="77777777" w:rsidR="00016903" w:rsidRPr="00D2734F" w:rsidRDefault="00016903" w:rsidP="00762125">
            <w:pPr>
              <w:jc w:val="left"/>
              <w:rPr>
                <w:u w:color="000000"/>
              </w:rPr>
            </w:pPr>
            <w:r w:rsidRPr="00D2734F">
              <w:rPr>
                <w:sz w:val="18"/>
              </w:rPr>
              <w:t>Wpływy z innych opłat stanowiących dochody jednostek samorządu terytorialnego na podstawie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0775B9" w14:textId="77777777" w:rsidR="00016903" w:rsidRPr="00D2734F" w:rsidRDefault="00016903" w:rsidP="00762125">
            <w:pPr>
              <w:jc w:val="right"/>
              <w:rPr>
                <w:u w:color="000000"/>
              </w:rPr>
            </w:pPr>
            <w:r w:rsidRPr="00D2734F">
              <w:rPr>
                <w:sz w:val="18"/>
              </w:rPr>
              <w:t>3 154 000,00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3C310C" w14:textId="77777777" w:rsidR="00016903" w:rsidRPr="00D2734F" w:rsidRDefault="00016903" w:rsidP="00762125">
            <w:pPr>
              <w:jc w:val="right"/>
              <w:rPr>
                <w:u w:color="000000"/>
              </w:rPr>
            </w:pPr>
            <w:r w:rsidRPr="00D2734F">
              <w:rPr>
                <w:sz w:val="18"/>
              </w:rPr>
              <w:t>3 154 000,00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324FF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3339FB" w14:textId="77777777" w:rsidR="00016903" w:rsidRPr="00D2734F" w:rsidRDefault="00016903" w:rsidP="00762125">
            <w:pPr>
              <w:jc w:val="right"/>
              <w:rPr>
                <w:u w:color="000000"/>
              </w:rPr>
            </w:pPr>
            <w:r w:rsidRPr="00D2734F">
              <w:rPr>
                <w:sz w:val="18"/>
              </w:rPr>
              <w:t>344 469,44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443E4E" w14:textId="77777777" w:rsidR="00016903" w:rsidRPr="00D2734F" w:rsidRDefault="00016903" w:rsidP="00762125">
            <w:pPr>
              <w:jc w:val="right"/>
              <w:rPr>
                <w:u w:color="000000"/>
              </w:rPr>
            </w:pPr>
            <w:r w:rsidRPr="00D2734F">
              <w:rPr>
                <w:sz w:val="18"/>
              </w:rPr>
              <w:t>344 469,44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17144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7278E7" w14:textId="77777777" w:rsidR="00016903" w:rsidRPr="00D2734F" w:rsidRDefault="00016903" w:rsidP="00762125">
            <w:pPr>
              <w:jc w:val="center"/>
              <w:rPr>
                <w:u w:color="000000"/>
              </w:rPr>
            </w:pPr>
            <w:r w:rsidRPr="00D2734F">
              <w:rPr>
                <w:sz w:val="18"/>
              </w:rPr>
              <w:t>10,92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953930" w14:textId="77777777" w:rsidR="00016903" w:rsidRPr="00D2734F" w:rsidRDefault="00016903" w:rsidP="00762125">
            <w:pPr>
              <w:jc w:val="center"/>
              <w:rPr>
                <w:u w:color="000000"/>
              </w:rPr>
            </w:pPr>
            <w:r w:rsidRPr="00D2734F">
              <w:rPr>
                <w:sz w:val="18"/>
              </w:rPr>
              <w:t>10,92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0BFEFA1" w14:textId="77777777" w:rsidR="00016903" w:rsidRPr="00D2734F" w:rsidRDefault="00016903" w:rsidP="00762125">
            <w:pPr>
              <w:jc w:val="center"/>
              <w:rPr>
                <w:u w:color="000000"/>
              </w:rPr>
            </w:pPr>
            <w:r w:rsidRPr="00D2734F">
              <w:rPr>
                <w:sz w:val="18"/>
              </w:rPr>
              <w:t>0,00</w:t>
            </w:r>
          </w:p>
        </w:tc>
      </w:tr>
      <w:tr w:rsidR="00D2734F" w:rsidRPr="00D2734F" w14:paraId="678132B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3283A63" w14:textId="77777777" w:rsidR="00016903" w:rsidRPr="00D2734F" w:rsidRDefault="00016903" w:rsidP="00762125">
            <w:pPr>
              <w:jc w:val="center"/>
              <w:rPr>
                <w:u w:color="000000"/>
              </w:rPr>
            </w:pPr>
            <w:r w:rsidRPr="00D2734F">
              <w:rPr>
                <w:sz w:val="18"/>
              </w:rPr>
              <w:t>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54DF0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FCDB2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A6FFED9" w14:textId="77777777" w:rsidR="00016903" w:rsidRPr="00D2734F" w:rsidRDefault="00016903" w:rsidP="00762125">
            <w:pPr>
              <w:jc w:val="center"/>
              <w:rPr>
                <w:u w:color="000000"/>
              </w:rPr>
            </w:pPr>
            <w:r w:rsidRPr="00D2734F">
              <w:rPr>
                <w:sz w:val="18"/>
              </w:rPr>
              <w:t>0270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908D97" w14:textId="77777777" w:rsidR="00016903" w:rsidRPr="00D2734F" w:rsidRDefault="00016903" w:rsidP="00762125">
            <w:pPr>
              <w:jc w:val="left"/>
              <w:rPr>
                <w:u w:color="000000"/>
              </w:rPr>
            </w:pPr>
            <w:r w:rsidRPr="00D2734F">
              <w:rPr>
                <w:sz w:val="18"/>
              </w:rPr>
              <w:t>Wpływy z części opłaty za zezwolenie na sprzedaż napojów alkoholowych w obrocie hurtowym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94D3F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956DB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A0143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35A967" w14:textId="77777777" w:rsidR="00016903" w:rsidRPr="00D2734F" w:rsidRDefault="00016903" w:rsidP="00762125">
            <w:pPr>
              <w:jc w:val="right"/>
              <w:rPr>
                <w:u w:color="000000"/>
              </w:rPr>
            </w:pPr>
            <w:r w:rsidRPr="00D2734F">
              <w:rPr>
                <w:sz w:val="18"/>
              </w:rPr>
              <w:t>81 024,85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B09946" w14:textId="77777777" w:rsidR="00016903" w:rsidRPr="00D2734F" w:rsidRDefault="00016903" w:rsidP="00762125">
            <w:pPr>
              <w:jc w:val="right"/>
              <w:rPr>
                <w:u w:color="000000"/>
              </w:rPr>
            </w:pPr>
            <w:r w:rsidRPr="00D2734F">
              <w:rPr>
                <w:sz w:val="18"/>
              </w:rPr>
              <w:t>81 024,85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F50FD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6E4775"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B839DB"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90650B" w14:textId="77777777" w:rsidR="00016903" w:rsidRPr="00D2734F" w:rsidRDefault="00016903" w:rsidP="00762125">
            <w:pPr>
              <w:jc w:val="center"/>
              <w:rPr>
                <w:u w:color="000000"/>
              </w:rPr>
            </w:pPr>
            <w:r w:rsidRPr="00D2734F">
              <w:rPr>
                <w:sz w:val="18"/>
              </w:rPr>
              <w:t>0,00</w:t>
            </w:r>
          </w:p>
        </w:tc>
      </w:tr>
      <w:tr w:rsidR="00D2734F" w:rsidRPr="00D2734F" w14:paraId="6D27AE3F"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283302E" w14:textId="77777777" w:rsidR="00016903" w:rsidRPr="00D2734F" w:rsidRDefault="00016903" w:rsidP="00762125">
            <w:pPr>
              <w:jc w:val="center"/>
              <w:rPr>
                <w:u w:color="000000"/>
              </w:rPr>
            </w:pPr>
            <w:r w:rsidRPr="00D2734F">
              <w:rPr>
                <w:sz w:val="18"/>
              </w:rPr>
              <w:t>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DC3A2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B034D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E84FA2" w14:textId="77777777" w:rsidR="00016903" w:rsidRPr="00D2734F" w:rsidRDefault="00016903" w:rsidP="00762125">
            <w:pPr>
              <w:jc w:val="center"/>
              <w:rPr>
                <w:u w:color="000000"/>
              </w:rPr>
            </w:pPr>
            <w:r w:rsidRPr="00D2734F">
              <w:rPr>
                <w:sz w:val="18"/>
              </w:rPr>
              <w:t>0410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43DBC9" w14:textId="77777777" w:rsidR="00016903" w:rsidRPr="00D2734F" w:rsidRDefault="00016903" w:rsidP="00762125">
            <w:pPr>
              <w:jc w:val="left"/>
              <w:rPr>
                <w:u w:color="000000"/>
              </w:rPr>
            </w:pPr>
            <w:r w:rsidRPr="00D2734F">
              <w:rPr>
                <w:sz w:val="18"/>
              </w:rPr>
              <w:t>Wpływy z opłaty skarbowej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537102" w14:textId="77777777" w:rsidR="00016903" w:rsidRPr="00D2734F" w:rsidRDefault="00016903" w:rsidP="00762125">
            <w:pPr>
              <w:jc w:val="right"/>
              <w:rPr>
                <w:u w:color="000000"/>
              </w:rPr>
            </w:pPr>
            <w:r w:rsidRPr="00D2734F">
              <w:rPr>
                <w:sz w:val="18"/>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231C0A" w14:textId="77777777" w:rsidR="00016903" w:rsidRPr="00D2734F" w:rsidRDefault="00016903" w:rsidP="00762125">
            <w:pPr>
              <w:jc w:val="right"/>
              <w:rPr>
                <w:u w:color="000000"/>
              </w:rPr>
            </w:pPr>
            <w:r w:rsidRPr="00D2734F">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F77BF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5B350E" w14:textId="77777777" w:rsidR="00016903" w:rsidRPr="00D2734F" w:rsidRDefault="00016903" w:rsidP="00762125">
            <w:pPr>
              <w:jc w:val="right"/>
              <w:rPr>
                <w:u w:color="000000"/>
              </w:rPr>
            </w:pPr>
            <w:r w:rsidRPr="00D2734F">
              <w:rPr>
                <w:sz w:val="18"/>
              </w:rPr>
              <w:t>18 601,00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0F25C4" w14:textId="77777777" w:rsidR="00016903" w:rsidRPr="00D2734F" w:rsidRDefault="00016903" w:rsidP="00762125">
            <w:pPr>
              <w:jc w:val="right"/>
              <w:rPr>
                <w:u w:color="000000"/>
              </w:rPr>
            </w:pPr>
            <w:r w:rsidRPr="00D2734F">
              <w:rPr>
                <w:sz w:val="18"/>
              </w:rPr>
              <w:t>18 601,00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28953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F11DA0" w14:textId="77777777" w:rsidR="00016903" w:rsidRPr="00D2734F" w:rsidRDefault="00016903" w:rsidP="00762125">
            <w:pPr>
              <w:jc w:val="center"/>
              <w:rPr>
                <w:u w:color="000000"/>
              </w:rPr>
            </w:pPr>
            <w:r w:rsidRPr="00D2734F">
              <w:rPr>
                <w:sz w:val="18"/>
              </w:rPr>
              <w:t>74,40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0A30E7" w14:textId="77777777" w:rsidR="00016903" w:rsidRPr="00D2734F" w:rsidRDefault="00016903" w:rsidP="00762125">
            <w:pPr>
              <w:jc w:val="center"/>
              <w:rPr>
                <w:u w:color="000000"/>
              </w:rPr>
            </w:pPr>
            <w:r w:rsidRPr="00D2734F">
              <w:rPr>
                <w:sz w:val="18"/>
              </w:rPr>
              <w:t>74,40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030D73" w14:textId="77777777" w:rsidR="00016903" w:rsidRPr="00D2734F" w:rsidRDefault="00016903" w:rsidP="00762125">
            <w:pPr>
              <w:jc w:val="center"/>
              <w:rPr>
                <w:u w:color="000000"/>
              </w:rPr>
            </w:pPr>
            <w:r w:rsidRPr="00D2734F">
              <w:rPr>
                <w:sz w:val="18"/>
              </w:rPr>
              <w:t>0,00</w:t>
            </w:r>
          </w:p>
        </w:tc>
      </w:tr>
      <w:tr w:rsidR="00D2734F" w:rsidRPr="00D2734F" w14:paraId="72E7900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6548CF1" w14:textId="77777777" w:rsidR="00016903" w:rsidRPr="00D2734F" w:rsidRDefault="00016903" w:rsidP="00762125">
            <w:pPr>
              <w:jc w:val="center"/>
              <w:rPr>
                <w:u w:color="000000"/>
              </w:rPr>
            </w:pPr>
            <w:r w:rsidRPr="00D2734F">
              <w:rPr>
                <w:sz w:val="18"/>
              </w:rPr>
              <w:t>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AFC7B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8D092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A5D372" w14:textId="77777777" w:rsidR="00016903" w:rsidRPr="00D2734F" w:rsidRDefault="00016903" w:rsidP="00762125">
            <w:pPr>
              <w:jc w:val="center"/>
              <w:rPr>
                <w:u w:color="000000"/>
              </w:rPr>
            </w:pPr>
            <w:r w:rsidRPr="00D2734F">
              <w:rPr>
                <w:sz w:val="18"/>
              </w:rPr>
              <w:t>0460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3AD9CED" w14:textId="77777777" w:rsidR="00016903" w:rsidRPr="00D2734F" w:rsidRDefault="00016903" w:rsidP="00762125">
            <w:pPr>
              <w:jc w:val="left"/>
              <w:rPr>
                <w:u w:color="000000"/>
              </w:rPr>
            </w:pPr>
            <w:r w:rsidRPr="00D2734F">
              <w:rPr>
                <w:sz w:val="18"/>
              </w:rPr>
              <w:t>Wpływy z opłaty eksploatacyjnej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69E1C7" w14:textId="77777777" w:rsidR="00016903" w:rsidRPr="00D2734F" w:rsidRDefault="00016903" w:rsidP="00762125">
            <w:pPr>
              <w:jc w:val="right"/>
              <w:rPr>
                <w:u w:color="000000"/>
              </w:rPr>
            </w:pPr>
            <w:r w:rsidRPr="00D2734F">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07532E" w14:textId="77777777" w:rsidR="00016903" w:rsidRPr="00D2734F" w:rsidRDefault="00016903" w:rsidP="00762125">
            <w:pPr>
              <w:jc w:val="right"/>
              <w:rPr>
                <w:u w:color="000000"/>
              </w:rPr>
            </w:pPr>
            <w:r w:rsidRPr="00D2734F">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0ED4E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0B009B" w14:textId="77777777" w:rsidR="00016903" w:rsidRPr="00D2734F" w:rsidRDefault="00016903" w:rsidP="00762125">
            <w:pPr>
              <w:jc w:val="right"/>
              <w:rPr>
                <w:u w:color="000000"/>
              </w:rPr>
            </w:pPr>
            <w:r w:rsidRPr="00D2734F">
              <w:rPr>
                <w:sz w:val="18"/>
              </w:rPr>
              <w:t>31 576,00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230DDB" w14:textId="77777777" w:rsidR="00016903" w:rsidRPr="00D2734F" w:rsidRDefault="00016903" w:rsidP="00762125">
            <w:pPr>
              <w:jc w:val="right"/>
              <w:rPr>
                <w:u w:color="000000"/>
              </w:rPr>
            </w:pPr>
            <w:r w:rsidRPr="00D2734F">
              <w:rPr>
                <w:sz w:val="18"/>
              </w:rPr>
              <w:t>31 576,00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D7525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7EADE5" w14:textId="77777777" w:rsidR="00016903" w:rsidRPr="00D2734F" w:rsidRDefault="00016903" w:rsidP="00762125">
            <w:pPr>
              <w:jc w:val="center"/>
              <w:rPr>
                <w:u w:color="000000"/>
              </w:rPr>
            </w:pPr>
            <w:r w:rsidRPr="00D2734F">
              <w:rPr>
                <w:sz w:val="18"/>
              </w:rPr>
              <w:t>14,35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E1FF4F" w14:textId="77777777" w:rsidR="00016903" w:rsidRPr="00D2734F" w:rsidRDefault="00016903" w:rsidP="00762125">
            <w:pPr>
              <w:jc w:val="center"/>
              <w:rPr>
                <w:u w:color="000000"/>
              </w:rPr>
            </w:pPr>
            <w:r w:rsidRPr="00D2734F">
              <w:rPr>
                <w:sz w:val="18"/>
              </w:rPr>
              <w:t>14,35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0C60BA" w14:textId="77777777" w:rsidR="00016903" w:rsidRPr="00D2734F" w:rsidRDefault="00016903" w:rsidP="00762125">
            <w:pPr>
              <w:jc w:val="center"/>
              <w:rPr>
                <w:u w:color="000000"/>
              </w:rPr>
            </w:pPr>
            <w:r w:rsidRPr="00D2734F">
              <w:rPr>
                <w:sz w:val="18"/>
              </w:rPr>
              <w:t>0,00</w:t>
            </w:r>
          </w:p>
        </w:tc>
      </w:tr>
      <w:tr w:rsidR="00D2734F" w:rsidRPr="00D2734F" w14:paraId="27650B0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88DD2FC" w14:textId="77777777" w:rsidR="00016903" w:rsidRPr="00D2734F" w:rsidRDefault="00016903" w:rsidP="00762125">
            <w:pPr>
              <w:jc w:val="center"/>
              <w:rPr>
                <w:u w:color="000000"/>
              </w:rPr>
            </w:pPr>
            <w:r w:rsidRPr="00D2734F">
              <w:rPr>
                <w:sz w:val="18"/>
              </w:rPr>
              <w:t>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E3D10F"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D7F92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7F0D31" w14:textId="77777777" w:rsidR="00016903" w:rsidRPr="00D2734F" w:rsidRDefault="00016903" w:rsidP="00762125">
            <w:pPr>
              <w:jc w:val="center"/>
              <w:rPr>
                <w:u w:color="000000"/>
              </w:rPr>
            </w:pPr>
            <w:r w:rsidRPr="00D2734F">
              <w:rPr>
                <w:sz w:val="18"/>
              </w:rPr>
              <w:t>0480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29BC1B" w14:textId="77777777" w:rsidR="00016903" w:rsidRPr="00D2734F" w:rsidRDefault="00016903" w:rsidP="00762125">
            <w:pPr>
              <w:jc w:val="left"/>
              <w:rPr>
                <w:u w:color="000000"/>
              </w:rPr>
            </w:pPr>
            <w:r w:rsidRPr="00D2734F">
              <w:rPr>
                <w:sz w:val="18"/>
              </w:rPr>
              <w:t>Wpływy z opłat za zezwolenia na sprzedaż napojów alkoholowych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22578F" w14:textId="77777777" w:rsidR="00016903" w:rsidRPr="00D2734F" w:rsidRDefault="00016903" w:rsidP="00762125">
            <w:pPr>
              <w:jc w:val="right"/>
              <w:rPr>
                <w:u w:color="000000"/>
              </w:rPr>
            </w:pPr>
            <w:r w:rsidRPr="00D2734F">
              <w:rPr>
                <w:sz w:val="18"/>
              </w:rPr>
              <w:t>305 400,00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85FD89" w14:textId="77777777" w:rsidR="00016903" w:rsidRPr="00D2734F" w:rsidRDefault="00016903" w:rsidP="00762125">
            <w:pPr>
              <w:jc w:val="right"/>
              <w:rPr>
                <w:u w:color="000000"/>
              </w:rPr>
            </w:pPr>
            <w:r w:rsidRPr="00D2734F">
              <w:rPr>
                <w:sz w:val="18"/>
              </w:rPr>
              <w:t>305 400,00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5C62E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4A6A72" w14:textId="77777777" w:rsidR="00016903" w:rsidRPr="00D2734F" w:rsidRDefault="00016903" w:rsidP="00762125">
            <w:pPr>
              <w:jc w:val="right"/>
              <w:rPr>
                <w:u w:color="000000"/>
              </w:rPr>
            </w:pPr>
            <w:r w:rsidRPr="00D2734F">
              <w:rPr>
                <w:sz w:val="18"/>
              </w:rPr>
              <w:t>203 594,90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E251EE" w14:textId="77777777" w:rsidR="00016903" w:rsidRPr="00D2734F" w:rsidRDefault="00016903" w:rsidP="00762125">
            <w:pPr>
              <w:jc w:val="right"/>
              <w:rPr>
                <w:u w:color="000000"/>
              </w:rPr>
            </w:pPr>
            <w:r w:rsidRPr="00D2734F">
              <w:rPr>
                <w:sz w:val="18"/>
              </w:rPr>
              <w:t>203 594,90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6E125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C28F9C" w14:textId="77777777" w:rsidR="00016903" w:rsidRPr="00D2734F" w:rsidRDefault="00016903" w:rsidP="00762125">
            <w:pPr>
              <w:jc w:val="center"/>
              <w:rPr>
                <w:u w:color="000000"/>
              </w:rPr>
            </w:pPr>
            <w:r w:rsidRPr="00D2734F">
              <w:rPr>
                <w:sz w:val="18"/>
              </w:rPr>
              <w:t>66,66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0C451C" w14:textId="77777777" w:rsidR="00016903" w:rsidRPr="00D2734F" w:rsidRDefault="00016903" w:rsidP="00762125">
            <w:pPr>
              <w:jc w:val="center"/>
              <w:rPr>
                <w:u w:color="000000"/>
              </w:rPr>
            </w:pPr>
            <w:r w:rsidRPr="00D2734F">
              <w:rPr>
                <w:sz w:val="18"/>
              </w:rPr>
              <w:t>66,66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FC443AC" w14:textId="77777777" w:rsidR="00016903" w:rsidRPr="00D2734F" w:rsidRDefault="00016903" w:rsidP="00762125">
            <w:pPr>
              <w:jc w:val="center"/>
              <w:rPr>
                <w:u w:color="000000"/>
              </w:rPr>
            </w:pPr>
            <w:r w:rsidRPr="00D2734F">
              <w:rPr>
                <w:sz w:val="18"/>
              </w:rPr>
              <w:t>0,00</w:t>
            </w:r>
          </w:p>
        </w:tc>
      </w:tr>
      <w:tr w:rsidR="00D2734F" w:rsidRPr="00D2734F" w14:paraId="5B61890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A64FAF6" w14:textId="77777777" w:rsidR="00016903" w:rsidRPr="00D2734F" w:rsidRDefault="00016903" w:rsidP="00762125">
            <w:pPr>
              <w:jc w:val="center"/>
              <w:rPr>
                <w:u w:color="000000"/>
              </w:rPr>
            </w:pPr>
            <w:r w:rsidRPr="00D2734F">
              <w:rPr>
                <w:sz w:val="18"/>
              </w:rPr>
              <w:t>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FC8D0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BB215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FA80EA" w14:textId="77777777" w:rsidR="00016903" w:rsidRPr="00D2734F" w:rsidRDefault="00016903" w:rsidP="00762125">
            <w:pPr>
              <w:jc w:val="center"/>
              <w:rPr>
                <w:u w:color="000000"/>
              </w:rPr>
            </w:pPr>
            <w:r w:rsidRPr="00D2734F">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7304BFB" w14:textId="77777777" w:rsidR="00016903" w:rsidRPr="00D2734F" w:rsidRDefault="00016903" w:rsidP="00762125">
            <w:pPr>
              <w:jc w:val="left"/>
              <w:rPr>
                <w:u w:color="000000"/>
              </w:rPr>
            </w:pPr>
            <w:r w:rsidRPr="00D2734F">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DF8DCA" w14:textId="77777777" w:rsidR="00016903" w:rsidRPr="00D2734F" w:rsidRDefault="00016903" w:rsidP="00762125">
            <w:pPr>
              <w:jc w:val="right"/>
              <w:rPr>
                <w:u w:color="000000"/>
              </w:rPr>
            </w:pPr>
            <w:r w:rsidRPr="00D2734F">
              <w:rPr>
                <w:sz w:val="18"/>
              </w:rPr>
              <w:t>9 500,00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4F3B4D" w14:textId="77777777" w:rsidR="00016903" w:rsidRPr="00D2734F" w:rsidRDefault="00016903" w:rsidP="00762125">
            <w:pPr>
              <w:jc w:val="right"/>
              <w:rPr>
                <w:u w:color="000000"/>
              </w:rPr>
            </w:pPr>
            <w:r w:rsidRPr="00D2734F">
              <w:rPr>
                <w:sz w:val="18"/>
              </w:rPr>
              <w:t>9 500,00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A2C64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9E3CD4" w14:textId="77777777" w:rsidR="00016903" w:rsidRPr="00D2734F" w:rsidRDefault="00016903" w:rsidP="00762125">
            <w:pPr>
              <w:jc w:val="right"/>
              <w:rPr>
                <w:u w:color="000000"/>
              </w:rPr>
            </w:pPr>
            <w:r w:rsidRPr="00D2734F">
              <w:rPr>
                <w:sz w:val="18"/>
              </w:rPr>
              <w:t>9 632,23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908E73" w14:textId="77777777" w:rsidR="00016903" w:rsidRPr="00D2734F" w:rsidRDefault="00016903" w:rsidP="00762125">
            <w:pPr>
              <w:jc w:val="right"/>
              <w:rPr>
                <w:u w:color="000000"/>
              </w:rPr>
            </w:pPr>
            <w:r w:rsidRPr="00D2734F">
              <w:rPr>
                <w:sz w:val="18"/>
              </w:rPr>
              <w:t>9 632,23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B587F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2D5BA2" w14:textId="77777777" w:rsidR="00016903" w:rsidRPr="00D2734F" w:rsidRDefault="00016903" w:rsidP="00762125">
            <w:pPr>
              <w:jc w:val="center"/>
              <w:rPr>
                <w:u w:color="000000"/>
              </w:rPr>
            </w:pPr>
            <w:r w:rsidRPr="00D2734F">
              <w:rPr>
                <w:sz w:val="18"/>
              </w:rPr>
              <w:t>101,39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210DF8" w14:textId="77777777" w:rsidR="00016903" w:rsidRPr="00D2734F" w:rsidRDefault="00016903" w:rsidP="00762125">
            <w:pPr>
              <w:jc w:val="center"/>
              <w:rPr>
                <w:u w:color="000000"/>
              </w:rPr>
            </w:pPr>
            <w:r w:rsidRPr="00D2734F">
              <w:rPr>
                <w:sz w:val="18"/>
              </w:rPr>
              <w:t>101,39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21E52C" w14:textId="77777777" w:rsidR="00016903" w:rsidRPr="00D2734F" w:rsidRDefault="00016903" w:rsidP="00762125">
            <w:pPr>
              <w:jc w:val="center"/>
              <w:rPr>
                <w:u w:color="000000"/>
              </w:rPr>
            </w:pPr>
            <w:r w:rsidRPr="00D2734F">
              <w:rPr>
                <w:sz w:val="18"/>
              </w:rPr>
              <w:t>0,00</w:t>
            </w:r>
          </w:p>
        </w:tc>
      </w:tr>
      <w:tr w:rsidR="00D2734F" w:rsidRPr="00D2734F" w14:paraId="62318AE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7D376D0" w14:textId="77777777" w:rsidR="00016903" w:rsidRPr="00D2734F" w:rsidRDefault="00016903" w:rsidP="00762125">
            <w:pPr>
              <w:jc w:val="center"/>
              <w:rPr>
                <w:u w:color="000000"/>
              </w:rPr>
            </w:pPr>
            <w:r w:rsidRPr="00D2734F">
              <w:rPr>
                <w:sz w:val="18"/>
              </w:rPr>
              <w:t>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81E12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A77BF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4BBB07" w14:textId="77777777" w:rsidR="00016903" w:rsidRPr="00D2734F" w:rsidRDefault="00016903" w:rsidP="00762125">
            <w:pPr>
              <w:jc w:val="center"/>
              <w:rPr>
                <w:u w:color="000000"/>
              </w:rPr>
            </w:pPr>
            <w:r w:rsidRPr="00D2734F">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52BE88" w14:textId="77777777" w:rsidR="00016903" w:rsidRPr="00D2734F" w:rsidRDefault="00016903" w:rsidP="00762125">
            <w:pPr>
              <w:jc w:val="left"/>
              <w:rPr>
                <w:u w:color="000000"/>
              </w:rPr>
            </w:pPr>
            <w:r w:rsidRPr="00D2734F">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6429B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A1482B"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5A68A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6E5A2A" w14:textId="77777777" w:rsidR="00016903" w:rsidRPr="00D2734F" w:rsidRDefault="00016903" w:rsidP="00762125">
            <w:pPr>
              <w:jc w:val="right"/>
              <w:rPr>
                <w:u w:color="000000"/>
              </w:rPr>
            </w:pPr>
            <w:r w:rsidRPr="00D2734F">
              <w:rPr>
                <w:sz w:val="18"/>
              </w:rPr>
              <w:t>40,46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85C244" w14:textId="77777777" w:rsidR="00016903" w:rsidRPr="00D2734F" w:rsidRDefault="00016903" w:rsidP="00762125">
            <w:pPr>
              <w:jc w:val="right"/>
              <w:rPr>
                <w:u w:color="000000"/>
              </w:rPr>
            </w:pPr>
            <w:r w:rsidRPr="00D2734F">
              <w:rPr>
                <w:sz w:val="18"/>
              </w:rPr>
              <w:t>40,46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7A8FB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E7E6E5"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91DEB9"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1A18AD" w14:textId="77777777" w:rsidR="00016903" w:rsidRPr="00D2734F" w:rsidRDefault="00016903" w:rsidP="00762125">
            <w:pPr>
              <w:jc w:val="center"/>
              <w:rPr>
                <w:u w:color="000000"/>
              </w:rPr>
            </w:pPr>
            <w:r w:rsidRPr="00D2734F">
              <w:rPr>
                <w:sz w:val="18"/>
              </w:rPr>
              <w:t>0,00</w:t>
            </w:r>
          </w:p>
        </w:tc>
      </w:tr>
      <w:tr w:rsidR="00D2734F" w:rsidRPr="00D2734F" w14:paraId="7323897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1AA82AE" w14:textId="77777777" w:rsidR="00016903" w:rsidRPr="00D2734F" w:rsidRDefault="00016903" w:rsidP="00762125">
            <w:pPr>
              <w:jc w:val="center"/>
              <w:rPr>
                <w:u w:color="000000"/>
              </w:rPr>
            </w:pPr>
            <w:r w:rsidRPr="00D2734F">
              <w:rPr>
                <w:sz w:val="18"/>
              </w:rPr>
              <w:t>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6420F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5219E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B74DF0" w14:textId="77777777" w:rsidR="00016903" w:rsidRPr="00D2734F" w:rsidRDefault="00016903" w:rsidP="00762125">
            <w:pPr>
              <w:jc w:val="center"/>
              <w:rPr>
                <w:u w:color="000000"/>
              </w:rPr>
            </w:pPr>
            <w:r w:rsidRPr="00D2734F">
              <w:rPr>
                <w:sz w:val="18"/>
              </w:rPr>
              <w:t>6090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35C66F" w14:textId="77777777" w:rsidR="00016903" w:rsidRPr="00D2734F" w:rsidRDefault="00016903" w:rsidP="00762125">
            <w:pPr>
              <w:jc w:val="left"/>
              <w:rPr>
                <w:u w:color="000000"/>
              </w:rPr>
            </w:pPr>
            <w:r w:rsidRPr="00D2734F">
              <w:rPr>
                <w:sz w:val="18"/>
              </w:rPr>
              <w:t>Środki z Funduszu Przeciwdziałania COVID-19 na finansowanie lub dofinansowanie kosztów realizacji inwestycji i zakupów inwestycyjnych związanych z przeciwdziałaniem COVID-19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0A466B" w14:textId="77777777" w:rsidR="00016903" w:rsidRPr="00D2734F" w:rsidRDefault="00016903" w:rsidP="00762125">
            <w:pPr>
              <w:jc w:val="right"/>
              <w:rPr>
                <w:u w:color="000000"/>
              </w:rPr>
            </w:pPr>
            <w:r w:rsidRPr="00D2734F">
              <w:rPr>
                <w:sz w:val="18"/>
              </w:rPr>
              <w:t>2 594 100,00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3C7C9D" w14:textId="77777777" w:rsidR="00016903" w:rsidRPr="00D2734F" w:rsidRDefault="00016903" w:rsidP="00762125">
            <w:pPr>
              <w:jc w:val="right"/>
              <w:rPr>
                <w:u w:color="000000"/>
              </w:rPr>
            </w:pPr>
            <w:r w:rsidRPr="00D2734F">
              <w:rPr>
                <w:sz w:val="18"/>
              </w:rPr>
              <w:t>2 594 100,00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859C1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C18DA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63DFBD"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8B259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2EA43E"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5FBECE"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27CE56" w14:textId="77777777" w:rsidR="00016903" w:rsidRPr="00D2734F" w:rsidRDefault="00016903" w:rsidP="00762125">
            <w:pPr>
              <w:jc w:val="center"/>
              <w:rPr>
                <w:u w:color="000000"/>
              </w:rPr>
            </w:pPr>
            <w:r w:rsidRPr="00D2734F">
              <w:rPr>
                <w:sz w:val="18"/>
              </w:rPr>
              <w:t>0,00</w:t>
            </w:r>
          </w:p>
        </w:tc>
      </w:tr>
      <w:tr w:rsidR="00D2734F" w:rsidRPr="00D2734F" w14:paraId="7837E9B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55E6EDB" w14:textId="77777777" w:rsidR="00016903" w:rsidRPr="00D2734F" w:rsidRDefault="00016903" w:rsidP="00762125">
            <w:pPr>
              <w:jc w:val="center"/>
              <w:rPr>
                <w:u w:color="000000"/>
              </w:rPr>
            </w:pPr>
            <w:r w:rsidRPr="00D2734F">
              <w:rPr>
                <w:sz w:val="18"/>
              </w:rPr>
              <w:t>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CF978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F428CB" w14:textId="77777777" w:rsidR="00016903" w:rsidRPr="00D2734F" w:rsidRDefault="00016903" w:rsidP="00762125">
            <w:pPr>
              <w:jc w:val="center"/>
              <w:rPr>
                <w:u w:color="000000"/>
              </w:rPr>
            </w:pPr>
            <w:r w:rsidRPr="00D2734F">
              <w:rPr>
                <w:sz w:val="18"/>
              </w:rPr>
              <w:t>75619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1CDFA6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0BCED5" w14:textId="77777777" w:rsidR="00016903" w:rsidRPr="00D2734F" w:rsidRDefault="00016903" w:rsidP="00762125">
            <w:pPr>
              <w:jc w:val="left"/>
              <w:rPr>
                <w:u w:color="000000"/>
              </w:rPr>
            </w:pPr>
            <w:r w:rsidRPr="00D2734F">
              <w:rPr>
                <w:sz w:val="18"/>
              </w:rPr>
              <w:t>Wpływy z różnych rozliczeń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0A888F" w14:textId="77777777" w:rsidR="00016903" w:rsidRPr="00D2734F" w:rsidRDefault="00016903" w:rsidP="00762125">
            <w:pPr>
              <w:jc w:val="right"/>
              <w:rPr>
                <w:u w:color="000000"/>
              </w:rPr>
            </w:pPr>
            <w:r w:rsidRPr="00D2734F">
              <w:rPr>
                <w:sz w:val="18"/>
              </w:rPr>
              <w:t>81 024,85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25C537" w14:textId="77777777" w:rsidR="00016903" w:rsidRPr="00D2734F" w:rsidRDefault="00016903" w:rsidP="00762125">
            <w:pPr>
              <w:jc w:val="right"/>
              <w:rPr>
                <w:u w:color="000000"/>
              </w:rPr>
            </w:pPr>
            <w:r w:rsidRPr="00D2734F">
              <w:rPr>
                <w:sz w:val="18"/>
              </w:rPr>
              <w:t>81 024,85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0BC52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96E12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485E4D"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566E3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CFF1D4"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7D196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545220B" w14:textId="77777777" w:rsidR="00016903" w:rsidRPr="00D2734F" w:rsidRDefault="00016903" w:rsidP="00762125">
            <w:pPr>
              <w:jc w:val="center"/>
              <w:rPr>
                <w:u w:color="000000"/>
              </w:rPr>
            </w:pPr>
            <w:r w:rsidRPr="00D2734F">
              <w:rPr>
                <w:sz w:val="18"/>
              </w:rPr>
              <w:t>0,00</w:t>
            </w:r>
          </w:p>
        </w:tc>
      </w:tr>
      <w:tr w:rsidR="00D2734F" w:rsidRPr="00D2734F" w14:paraId="159203B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40E1D13" w14:textId="77777777" w:rsidR="00016903" w:rsidRPr="00D2734F" w:rsidRDefault="00016903" w:rsidP="00762125">
            <w:pPr>
              <w:jc w:val="center"/>
              <w:rPr>
                <w:u w:color="000000"/>
              </w:rPr>
            </w:pPr>
            <w:r w:rsidRPr="00D2734F">
              <w:rPr>
                <w:sz w:val="18"/>
              </w:rPr>
              <w:t>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C7E24A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51618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31754E1" w14:textId="77777777" w:rsidR="00016903" w:rsidRPr="00D2734F" w:rsidRDefault="00016903" w:rsidP="00762125">
            <w:pPr>
              <w:jc w:val="center"/>
              <w:rPr>
                <w:u w:color="000000"/>
              </w:rPr>
            </w:pPr>
            <w:r w:rsidRPr="00D2734F">
              <w:rPr>
                <w:sz w:val="18"/>
              </w:rPr>
              <w:t>0270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20179B" w14:textId="77777777" w:rsidR="00016903" w:rsidRPr="00D2734F" w:rsidRDefault="00016903" w:rsidP="00762125">
            <w:pPr>
              <w:jc w:val="left"/>
              <w:rPr>
                <w:u w:color="000000"/>
              </w:rPr>
            </w:pPr>
            <w:r w:rsidRPr="00D2734F">
              <w:rPr>
                <w:sz w:val="18"/>
              </w:rPr>
              <w:t>Wpływy z części opłaty za zezwolenie na sprzedaż napojów alkoholowych w obrocie hurtowym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363CF3" w14:textId="77777777" w:rsidR="00016903" w:rsidRPr="00D2734F" w:rsidRDefault="00016903" w:rsidP="00762125">
            <w:pPr>
              <w:jc w:val="right"/>
              <w:rPr>
                <w:u w:color="000000"/>
              </w:rPr>
            </w:pPr>
            <w:r w:rsidRPr="00D2734F">
              <w:rPr>
                <w:sz w:val="18"/>
              </w:rPr>
              <w:t>81 024,85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CCED21" w14:textId="77777777" w:rsidR="00016903" w:rsidRPr="00D2734F" w:rsidRDefault="00016903" w:rsidP="00762125">
            <w:pPr>
              <w:jc w:val="right"/>
              <w:rPr>
                <w:u w:color="000000"/>
              </w:rPr>
            </w:pPr>
            <w:r w:rsidRPr="00D2734F">
              <w:rPr>
                <w:sz w:val="18"/>
              </w:rPr>
              <w:t>81 024,85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B1BCF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AB2F7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49AD7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91A7D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E1DB79"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AD730B"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234EC6" w14:textId="77777777" w:rsidR="00016903" w:rsidRPr="00D2734F" w:rsidRDefault="00016903" w:rsidP="00762125">
            <w:pPr>
              <w:jc w:val="center"/>
              <w:rPr>
                <w:u w:color="000000"/>
              </w:rPr>
            </w:pPr>
            <w:r w:rsidRPr="00D2734F">
              <w:rPr>
                <w:sz w:val="18"/>
              </w:rPr>
              <w:t>0,00</w:t>
            </w:r>
          </w:p>
        </w:tc>
      </w:tr>
      <w:tr w:rsidR="00D2734F" w:rsidRPr="00D2734F" w14:paraId="296EEEA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DA5014F" w14:textId="77777777" w:rsidR="00016903" w:rsidRPr="00D2734F" w:rsidRDefault="00016903" w:rsidP="00762125">
            <w:pPr>
              <w:jc w:val="center"/>
              <w:rPr>
                <w:u w:color="000000"/>
              </w:rPr>
            </w:pPr>
            <w:r w:rsidRPr="00D2734F">
              <w:rPr>
                <w:sz w:val="18"/>
              </w:rPr>
              <w:t>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30034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FA6A85" w14:textId="77777777" w:rsidR="00016903" w:rsidRPr="00D2734F" w:rsidRDefault="00016903" w:rsidP="00762125">
            <w:pPr>
              <w:jc w:val="center"/>
              <w:rPr>
                <w:u w:color="000000"/>
              </w:rPr>
            </w:pPr>
            <w:r w:rsidRPr="00D2734F">
              <w:rPr>
                <w:sz w:val="18"/>
              </w:rPr>
              <w:t>75621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D5653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4986385" w14:textId="77777777" w:rsidR="00016903" w:rsidRPr="00D2734F" w:rsidRDefault="00016903" w:rsidP="00762125">
            <w:pPr>
              <w:jc w:val="left"/>
              <w:rPr>
                <w:u w:color="000000"/>
              </w:rPr>
            </w:pPr>
            <w:r w:rsidRPr="00D2734F">
              <w:rPr>
                <w:sz w:val="18"/>
              </w:rPr>
              <w:t>Udziały gmin w podatkach stanowiących dochód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2EA0CF" w14:textId="77777777" w:rsidR="00016903" w:rsidRPr="00D2734F" w:rsidRDefault="00016903" w:rsidP="00762125">
            <w:pPr>
              <w:jc w:val="right"/>
              <w:rPr>
                <w:u w:color="000000"/>
              </w:rPr>
            </w:pPr>
            <w:r w:rsidRPr="00D2734F">
              <w:rPr>
                <w:sz w:val="18"/>
              </w:rPr>
              <w:t>9 586 634,00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DC0794" w14:textId="77777777" w:rsidR="00016903" w:rsidRPr="00D2734F" w:rsidRDefault="00016903" w:rsidP="00762125">
            <w:pPr>
              <w:jc w:val="right"/>
              <w:rPr>
                <w:u w:color="000000"/>
              </w:rPr>
            </w:pPr>
            <w:r w:rsidRPr="00D2734F">
              <w:rPr>
                <w:sz w:val="18"/>
              </w:rPr>
              <w:t>9 586 634,00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1BA59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AB5543" w14:textId="77777777" w:rsidR="00016903" w:rsidRPr="00D2734F" w:rsidRDefault="00016903" w:rsidP="00762125">
            <w:pPr>
              <w:jc w:val="right"/>
              <w:rPr>
                <w:u w:color="000000"/>
              </w:rPr>
            </w:pPr>
            <w:r w:rsidRPr="00D2734F">
              <w:rPr>
                <w:sz w:val="18"/>
              </w:rPr>
              <w:t>4 793 181,45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F2BDEA" w14:textId="77777777" w:rsidR="00016903" w:rsidRPr="00D2734F" w:rsidRDefault="00016903" w:rsidP="00762125">
            <w:pPr>
              <w:jc w:val="right"/>
              <w:rPr>
                <w:u w:color="000000"/>
              </w:rPr>
            </w:pPr>
            <w:r w:rsidRPr="00D2734F">
              <w:rPr>
                <w:sz w:val="18"/>
              </w:rPr>
              <w:t>4 793 181,45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6C73E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A83499"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F6A1D4"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3AB3077" w14:textId="77777777" w:rsidR="00016903" w:rsidRPr="00D2734F" w:rsidRDefault="00016903" w:rsidP="00762125">
            <w:pPr>
              <w:jc w:val="center"/>
              <w:rPr>
                <w:u w:color="000000"/>
              </w:rPr>
            </w:pPr>
            <w:r w:rsidRPr="00D2734F">
              <w:rPr>
                <w:sz w:val="18"/>
              </w:rPr>
              <w:t>0,00</w:t>
            </w:r>
          </w:p>
        </w:tc>
      </w:tr>
      <w:tr w:rsidR="00D2734F" w:rsidRPr="00D2734F" w14:paraId="404115A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FC6DAC2" w14:textId="77777777" w:rsidR="00016903" w:rsidRPr="00D2734F" w:rsidRDefault="00016903" w:rsidP="00762125">
            <w:pPr>
              <w:jc w:val="center"/>
              <w:rPr>
                <w:u w:color="000000"/>
              </w:rPr>
            </w:pPr>
            <w:r w:rsidRPr="00D2734F">
              <w:rPr>
                <w:sz w:val="18"/>
              </w:rPr>
              <w:t>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C306A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E283F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AED7207" w14:textId="77777777" w:rsidR="00016903" w:rsidRPr="00D2734F" w:rsidRDefault="00016903" w:rsidP="00762125">
            <w:pPr>
              <w:jc w:val="center"/>
              <w:rPr>
                <w:u w:color="000000"/>
              </w:rPr>
            </w:pPr>
            <w:r w:rsidRPr="00D2734F">
              <w:rPr>
                <w:sz w:val="18"/>
              </w:rPr>
              <w:t>0010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3C1B1B" w14:textId="77777777" w:rsidR="00016903" w:rsidRPr="00D2734F" w:rsidRDefault="00016903" w:rsidP="00762125">
            <w:pPr>
              <w:jc w:val="left"/>
              <w:rPr>
                <w:u w:color="000000"/>
              </w:rPr>
            </w:pPr>
            <w:r w:rsidRPr="00D2734F">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E8CD39" w14:textId="77777777" w:rsidR="00016903" w:rsidRPr="00D2734F" w:rsidRDefault="00016903" w:rsidP="00762125">
            <w:pPr>
              <w:jc w:val="right"/>
              <w:rPr>
                <w:u w:color="000000"/>
              </w:rPr>
            </w:pPr>
            <w:r w:rsidRPr="00D2734F">
              <w:rPr>
                <w:sz w:val="18"/>
              </w:rPr>
              <w:t>8 797 915,00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15EB90" w14:textId="77777777" w:rsidR="00016903" w:rsidRPr="00D2734F" w:rsidRDefault="00016903" w:rsidP="00762125">
            <w:pPr>
              <w:jc w:val="right"/>
              <w:rPr>
                <w:u w:color="000000"/>
              </w:rPr>
            </w:pPr>
            <w:r w:rsidRPr="00D2734F">
              <w:rPr>
                <w:sz w:val="18"/>
              </w:rPr>
              <w:t>8 797 915,00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FA9D5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73355A" w14:textId="77777777" w:rsidR="00016903" w:rsidRPr="00D2734F" w:rsidRDefault="00016903" w:rsidP="00762125">
            <w:pPr>
              <w:jc w:val="right"/>
              <w:rPr>
                <w:u w:color="000000"/>
              </w:rPr>
            </w:pPr>
            <w:r w:rsidRPr="00D2734F">
              <w:rPr>
                <w:sz w:val="18"/>
              </w:rPr>
              <w:t>4 398 960,00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D28541" w14:textId="77777777" w:rsidR="00016903" w:rsidRPr="00D2734F" w:rsidRDefault="00016903" w:rsidP="00762125">
            <w:pPr>
              <w:jc w:val="right"/>
              <w:rPr>
                <w:u w:color="000000"/>
              </w:rPr>
            </w:pPr>
            <w:r w:rsidRPr="00D2734F">
              <w:rPr>
                <w:sz w:val="18"/>
              </w:rPr>
              <w:t>4 398 960,00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4ED3F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27BF1F"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DBC7CD"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D8CDE83" w14:textId="77777777" w:rsidR="00016903" w:rsidRPr="00D2734F" w:rsidRDefault="00016903" w:rsidP="00762125">
            <w:pPr>
              <w:jc w:val="center"/>
              <w:rPr>
                <w:u w:color="000000"/>
              </w:rPr>
            </w:pPr>
            <w:r w:rsidRPr="00D2734F">
              <w:rPr>
                <w:sz w:val="18"/>
              </w:rPr>
              <w:t>0,00</w:t>
            </w:r>
          </w:p>
        </w:tc>
      </w:tr>
      <w:tr w:rsidR="00D2734F" w:rsidRPr="00D2734F" w14:paraId="0013924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BE8FEF1" w14:textId="77777777" w:rsidR="00016903" w:rsidRPr="00D2734F" w:rsidRDefault="00016903" w:rsidP="00762125">
            <w:pPr>
              <w:jc w:val="center"/>
              <w:rPr>
                <w:u w:color="000000"/>
              </w:rPr>
            </w:pPr>
            <w:r w:rsidRPr="00D2734F">
              <w:rPr>
                <w:sz w:val="18"/>
              </w:rPr>
              <w:t>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89116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6DA2E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0FC691" w14:textId="77777777" w:rsidR="00016903" w:rsidRPr="00D2734F" w:rsidRDefault="00016903" w:rsidP="00762125">
            <w:pPr>
              <w:jc w:val="center"/>
              <w:rPr>
                <w:u w:color="000000"/>
              </w:rPr>
            </w:pPr>
            <w:r w:rsidRPr="00D2734F">
              <w:rPr>
                <w:sz w:val="18"/>
              </w:rPr>
              <w:t>0020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41A787" w14:textId="77777777" w:rsidR="00016903" w:rsidRPr="00D2734F" w:rsidRDefault="00016903" w:rsidP="00762125">
            <w:pPr>
              <w:jc w:val="left"/>
              <w:rPr>
                <w:u w:color="000000"/>
              </w:rPr>
            </w:pPr>
            <w:r w:rsidRPr="00D2734F">
              <w:rPr>
                <w:sz w:val="18"/>
              </w:rPr>
              <w:t>Wpływy z podatku dochodowego od osób 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C4D3D0" w14:textId="77777777" w:rsidR="00016903" w:rsidRPr="00D2734F" w:rsidRDefault="00016903" w:rsidP="00762125">
            <w:pPr>
              <w:jc w:val="right"/>
              <w:rPr>
                <w:u w:color="000000"/>
              </w:rPr>
            </w:pPr>
            <w:r w:rsidRPr="00D2734F">
              <w:rPr>
                <w:sz w:val="18"/>
              </w:rPr>
              <w:t>788 719,00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FEB074" w14:textId="77777777" w:rsidR="00016903" w:rsidRPr="00D2734F" w:rsidRDefault="00016903" w:rsidP="00762125">
            <w:pPr>
              <w:jc w:val="right"/>
              <w:rPr>
                <w:u w:color="000000"/>
              </w:rPr>
            </w:pPr>
            <w:r w:rsidRPr="00D2734F">
              <w:rPr>
                <w:sz w:val="18"/>
              </w:rPr>
              <w:t>788 719,00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C3F61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C54AD8" w14:textId="77777777" w:rsidR="00016903" w:rsidRPr="00D2734F" w:rsidRDefault="00016903" w:rsidP="00762125">
            <w:pPr>
              <w:jc w:val="right"/>
              <w:rPr>
                <w:u w:color="000000"/>
              </w:rPr>
            </w:pPr>
            <w:r w:rsidRPr="00D2734F">
              <w:rPr>
                <w:sz w:val="18"/>
              </w:rPr>
              <w:t>394 221,45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D4FC91" w14:textId="77777777" w:rsidR="00016903" w:rsidRPr="00D2734F" w:rsidRDefault="00016903" w:rsidP="00762125">
            <w:pPr>
              <w:jc w:val="right"/>
              <w:rPr>
                <w:u w:color="000000"/>
              </w:rPr>
            </w:pPr>
            <w:r w:rsidRPr="00D2734F">
              <w:rPr>
                <w:sz w:val="18"/>
              </w:rPr>
              <w:t>394 221,45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E9EDB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51514F" w14:textId="77777777" w:rsidR="00016903" w:rsidRPr="00D2734F" w:rsidRDefault="00016903" w:rsidP="00762125">
            <w:pPr>
              <w:jc w:val="center"/>
              <w:rPr>
                <w:u w:color="000000"/>
              </w:rPr>
            </w:pPr>
            <w:r w:rsidRPr="00D2734F">
              <w:rPr>
                <w:sz w:val="18"/>
              </w:rPr>
              <w:t>49,98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A916A5" w14:textId="77777777" w:rsidR="00016903" w:rsidRPr="00D2734F" w:rsidRDefault="00016903" w:rsidP="00762125">
            <w:pPr>
              <w:jc w:val="center"/>
              <w:rPr>
                <w:u w:color="000000"/>
              </w:rPr>
            </w:pPr>
            <w:r w:rsidRPr="00D2734F">
              <w:rPr>
                <w:sz w:val="18"/>
              </w:rPr>
              <w:t>49,98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1D694B3" w14:textId="77777777" w:rsidR="00016903" w:rsidRPr="00D2734F" w:rsidRDefault="00016903" w:rsidP="00762125">
            <w:pPr>
              <w:jc w:val="center"/>
              <w:rPr>
                <w:u w:color="000000"/>
              </w:rPr>
            </w:pPr>
            <w:r w:rsidRPr="00D2734F">
              <w:rPr>
                <w:sz w:val="18"/>
              </w:rPr>
              <w:t>0,00</w:t>
            </w:r>
          </w:p>
        </w:tc>
      </w:tr>
      <w:tr w:rsidR="00D2734F" w:rsidRPr="00D2734F" w14:paraId="7016DCD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9DFCCA5" w14:textId="77777777" w:rsidR="00016903" w:rsidRPr="00D2734F" w:rsidRDefault="00016903" w:rsidP="00762125">
            <w:pPr>
              <w:jc w:val="center"/>
              <w:rPr>
                <w:u w:color="000000"/>
              </w:rPr>
            </w:pPr>
            <w:r w:rsidRPr="00D2734F">
              <w:rPr>
                <w:sz w:val="18"/>
              </w:rPr>
              <w:t>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BA8C6A" w14:textId="77777777" w:rsidR="00016903" w:rsidRPr="00D2734F" w:rsidRDefault="00016903" w:rsidP="00762125">
            <w:pPr>
              <w:jc w:val="center"/>
              <w:rPr>
                <w:u w:color="000000"/>
              </w:rPr>
            </w:pPr>
            <w:r w:rsidRPr="00D2734F">
              <w:rPr>
                <w:sz w:val="18"/>
              </w:rPr>
              <w:t>758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A9A807"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B9FDCEC"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EB3567" w14:textId="77777777" w:rsidR="00016903" w:rsidRPr="00D2734F" w:rsidRDefault="00016903" w:rsidP="00762125">
            <w:pPr>
              <w:jc w:val="left"/>
              <w:rPr>
                <w:u w:color="000000"/>
              </w:rPr>
            </w:pPr>
            <w:r w:rsidRPr="00D2734F">
              <w:rPr>
                <w:sz w:val="18"/>
              </w:rPr>
              <w:t>Różne rozliczenia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6CB15E" w14:textId="77777777" w:rsidR="00016903" w:rsidRPr="00D2734F" w:rsidRDefault="00016903" w:rsidP="00762125">
            <w:pPr>
              <w:jc w:val="right"/>
              <w:rPr>
                <w:u w:color="000000"/>
              </w:rPr>
            </w:pPr>
            <w:r w:rsidRPr="00D2734F">
              <w:rPr>
                <w:sz w:val="18"/>
              </w:rPr>
              <w:t>18 772 089,00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DD5436" w14:textId="77777777" w:rsidR="00016903" w:rsidRPr="00D2734F" w:rsidRDefault="00016903" w:rsidP="00762125">
            <w:pPr>
              <w:jc w:val="right"/>
              <w:rPr>
                <w:u w:color="000000"/>
              </w:rPr>
            </w:pPr>
            <w:r w:rsidRPr="00D2734F">
              <w:rPr>
                <w:sz w:val="18"/>
              </w:rPr>
              <w:t>18 772 089,00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9F49F7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97729F" w14:textId="77777777" w:rsidR="00016903" w:rsidRPr="00D2734F" w:rsidRDefault="00016903" w:rsidP="00762125">
            <w:pPr>
              <w:jc w:val="right"/>
              <w:rPr>
                <w:u w:color="000000"/>
              </w:rPr>
            </w:pPr>
            <w:r w:rsidRPr="00D2734F">
              <w:rPr>
                <w:sz w:val="18"/>
              </w:rPr>
              <w:t>10 931 878,09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153367" w14:textId="77777777" w:rsidR="00016903" w:rsidRPr="00D2734F" w:rsidRDefault="00016903" w:rsidP="00762125">
            <w:pPr>
              <w:jc w:val="right"/>
              <w:rPr>
                <w:u w:color="000000"/>
              </w:rPr>
            </w:pPr>
            <w:r w:rsidRPr="00D2734F">
              <w:rPr>
                <w:sz w:val="18"/>
              </w:rPr>
              <w:t>10 931 878,09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961B0A3"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C23C39" w14:textId="77777777" w:rsidR="00016903" w:rsidRPr="00D2734F" w:rsidRDefault="00016903" w:rsidP="00762125">
            <w:pPr>
              <w:jc w:val="center"/>
              <w:rPr>
                <w:u w:color="000000"/>
              </w:rPr>
            </w:pPr>
            <w:r w:rsidRPr="00D2734F">
              <w:rPr>
                <w:sz w:val="18"/>
              </w:rPr>
              <w:t>58,23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8D3CD6" w14:textId="77777777" w:rsidR="00016903" w:rsidRPr="00D2734F" w:rsidRDefault="00016903" w:rsidP="00762125">
            <w:pPr>
              <w:jc w:val="center"/>
              <w:rPr>
                <w:u w:color="000000"/>
              </w:rPr>
            </w:pPr>
            <w:r w:rsidRPr="00D2734F">
              <w:rPr>
                <w:sz w:val="18"/>
              </w:rPr>
              <w:t>58,23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E63A753" w14:textId="77777777" w:rsidR="00016903" w:rsidRPr="00D2734F" w:rsidRDefault="00016903" w:rsidP="00762125">
            <w:pPr>
              <w:jc w:val="center"/>
              <w:rPr>
                <w:u w:color="000000"/>
              </w:rPr>
            </w:pPr>
            <w:r w:rsidRPr="00D2734F">
              <w:rPr>
                <w:sz w:val="18"/>
              </w:rPr>
              <w:t>0,00</w:t>
            </w:r>
          </w:p>
        </w:tc>
      </w:tr>
      <w:tr w:rsidR="00D2734F" w:rsidRPr="00D2734F" w14:paraId="4FE006C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823EF97" w14:textId="77777777" w:rsidR="00016903" w:rsidRPr="00D2734F" w:rsidRDefault="00016903" w:rsidP="00762125">
            <w:pPr>
              <w:jc w:val="center"/>
              <w:rPr>
                <w:u w:color="000000"/>
              </w:rPr>
            </w:pPr>
            <w:r w:rsidRPr="00D2734F">
              <w:rPr>
                <w:sz w:val="18"/>
              </w:rPr>
              <w:t>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AB3D8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639346" w14:textId="77777777" w:rsidR="00016903" w:rsidRPr="00D2734F" w:rsidRDefault="00016903" w:rsidP="00762125">
            <w:pPr>
              <w:jc w:val="center"/>
              <w:rPr>
                <w:u w:color="000000"/>
              </w:rPr>
            </w:pPr>
            <w:r w:rsidRPr="00D2734F">
              <w:rPr>
                <w:sz w:val="18"/>
              </w:rPr>
              <w:t>75801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159F3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8B2447" w14:textId="77777777" w:rsidR="00016903" w:rsidRPr="00D2734F" w:rsidRDefault="00016903" w:rsidP="00762125">
            <w:pPr>
              <w:jc w:val="left"/>
              <w:rPr>
                <w:u w:color="000000"/>
              </w:rPr>
            </w:pPr>
            <w:r w:rsidRPr="00D2734F">
              <w:rPr>
                <w:sz w:val="18"/>
              </w:rPr>
              <w:t>Część oświatowa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FBA351" w14:textId="77777777" w:rsidR="00016903" w:rsidRPr="00D2734F" w:rsidRDefault="00016903" w:rsidP="00762125">
            <w:pPr>
              <w:jc w:val="right"/>
              <w:rPr>
                <w:u w:color="000000"/>
              </w:rPr>
            </w:pPr>
            <w:r w:rsidRPr="00D2734F">
              <w:rPr>
                <w:sz w:val="18"/>
              </w:rPr>
              <w:t>13 937 709,00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B52713" w14:textId="77777777" w:rsidR="00016903" w:rsidRPr="00D2734F" w:rsidRDefault="00016903" w:rsidP="00762125">
            <w:pPr>
              <w:jc w:val="right"/>
              <w:rPr>
                <w:u w:color="000000"/>
              </w:rPr>
            </w:pPr>
            <w:r w:rsidRPr="00D2734F">
              <w:rPr>
                <w:sz w:val="18"/>
              </w:rPr>
              <w:t>13 937 709,00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A8FD2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03FD82" w14:textId="77777777" w:rsidR="00016903" w:rsidRPr="00D2734F" w:rsidRDefault="00016903" w:rsidP="00762125">
            <w:pPr>
              <w:jc w:val="right"/>
              <w:rPr>
                <w:u w:color="000000"/>
              </w:rPr>
            </w:pPr>
            <w:r w:rsidRPr="00D2734F">
              <w:rPr>
                <w:sz w:val="18"/>
              </w:rPr>
              <w:t>8 485 213,00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213D3D" w14:textId="77777777" w:rsidR="00016903" w:rsidRPr="00D2734F" w:rsidRDefault="00016903" w:rsidP="00762125">
            <w:pPr>
              <w:jc w:val="right"/>
              <w:rPr>
                <w:u w:color="000000"/>
              </w:rPr>
            </w:pPr>
            <w:r w:rsidRPr="00D2734F">
              <w:rPr>
                <w:sz w:val="18"/>
              </w:rPr>
              <w:t>8 485 213,00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37454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69486D" w14:textId="77777777" w:rsidR="00016903" w:rsidRPr="00D2734F" w:rsidRDefault="00016903" w:rsidP="00762125">
            <w:pPr>
              <w:jc w:val="center"/>
              <w:rPr>
                <w:u w:color="000000"/>
              </w:rPr>
            </w:pPr>
            <w:r w:rsidRPr="00D2734F">
              <w:rPr>
                <w:sz w:val="18"/>
              </w:rPr>
              <w:t>60,88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0C47B3" w14:textId="77777777" w:rsidR="00016903" w:rsidRPr="00D2734F" w:rsidRDefault="00016903" w:rsidP="00762125">
            <w:pPr>
              <w:jc w:val="center"/>
              <w:rPr>
                <w:u w:color="000000"/>
              </w:rPr>
            </w:pPr>
            <w:r w:rsidRPr="00D2734F">
              <w:rPr>
                <w:sz w:val="18"/>
              </w:rPr>
              <w:t>60,88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279084" w14:textId="77777777" w:rsidR="00016903" w:rsidRPr="00D2734F" w:rsidRDefault="00016903" w:rsidP="00762125">
            <w:pPr>
              <w:jc w:val="center"/>
              <w:rPr>
                <w:u w:color="000000"/>
              </w:rPr>
            </w:pPr>
            <w:r w:rsidRPr="00D2734F">
              <w:rPr>
                <w:sz w:val="18"/>
              </w:rPr>
              <w:t>0,00</w:t>
            </w:r>
          </w:p>
        </w:tc>
      </w:tr>
      <w:tr w:rsidR="00D2734F" w:rsidRPr="00D2734F" w14:paraId="4EF8CA8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070A648" w14:textId="77777777" w:rsidR="00016903" w:rsidRPr="00D2734F" w:rsidRDefault="00016903" w:rsidP="00762125">
            <w:pPr>
              <w:jc w:val="center"/>
              <w:rPr>
                <w:u w:color="000000"/>
              </w:rPr>
            </w:pPr>
            <w:r w:rsidRPr="00D2734F">
              <w:rPr>
                <w:sz w:val="18"/>
              </w:rPr>
              <w:t>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A7F58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82AF3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A8941F3" w14:textId="77777777" w:rsidR="00016903" w:rsidRPr="00D2734F" w:rsidRDefault="00016903" w:rsidP="00762125">
            <w:pPr>
              <w:jc w:val="center"/>
              <w:rPr>
                <w:u w:color="000000"/>
              </w:rPr>
            </w:pPr>
            <w:r w:rsidRPr="00D2734F">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B3E71C" w14:textId="77777777" w:rsidR="00016903" w:rsidRPr="00D2734F" w:rsidRDefault="00016903" w:rsidP="00762125">
            <w:pPr>
              <w:jc w:val="left"/>
              <w:rPr>
                <w:u w:color="000000"/>
              </w:rPr>
            </w:pPr>
            <w:r w:rsidRPr="00D2734F">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B6033A" w14:textId="77777777" w:rsidR="00016903" w:rsidRPr="00D2734F" w:rsidRDefault="00016903" w:rsidP="00762125">
            <w:pPr>
              <w:jc w:val="right"/>
              <w:rPr>
                <w:u w:color="000000"/>
              </w:rPr>
            </w:pPr>
            <w:r w:rsidRPr="00D2734F">
              <w:rPr>
                <w:sz w:val="18"/>
              </w:rPr>
              <w:t>13 937 709,00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A68AAE" w14:textId="77777777" w:rsidR="00016903" w:rsidRPr="00D2734F" w:rsidRDefault="00016903" w:rsidP="00762125">
            <w:pPr>
              <w:jc w:val="right"/>
              <w:rPr>
                <w:u w:color="000000"/>
              </w:rPr>
            </w:pPr>
            <w:r w:rsidRPr="00D2734F">
              <w:rPr>
                <w:sz w:val="18"/>
              </w:rPr>
              <w:t>13 937 709,00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23216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C577B5" w14:textId="77777777" w:rsidR="00016903" w:rsidRPr="00D2734F" w:rsidRDefault="00016903" w:rsidP="00762125">
            <w:pPr>
              <w:jc w:val="right"/>
              <w:rPr>
                <w:u w:color="000000"/>
              </w:rPr>
            </w:pPr>
            <w:r w:rsidRPr="00D2734F">
              <w:rPr>
                <w:sz w:val="18"/>
              </w:rPr>
              <w:t>8 485 213,00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8E4E4B" w14:textId="77777777" w:rsidR="00016903" w:rsidRPr="00D2734F" w:rsidRDefault="00016903" w:rsidP="00762125">
            <w:pPr>
              <w:jc w:val="right"/>
              <w:rPr>
                <w:u w:color="000000"/>
              </w:rPr>
            </w:pPr>
            <w:r w:rsidRPr="00D2734F">
              <w:rPr>
                <w:sz w:val="18"/>
              </w:rPr>
              <w:t>8 485 213,00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5E708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0FF0B6" w14:textId="77777777" w:rsidR="00016903" w:rsidRPr="00D2734F" w:rsidRDefault="00016903" w:rsidP="00762125">
            <w:pPr>
              <w:jc w:val="center"/>
              <w:rPr>
                <w:u w:color="000000"/>
              </w:rPr>
            </w:pPr>
            <w:r w:rsidRPr="00D2734F">
              <w:rPr>
                <w:sz w:val="18"/>
              </w:rPr>
              <w:t>60,88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92781E" w14:textId="77777777" w:rsidR="00016903" w:rsidRPr="00D2734F" w:rsidRDefault="00016903" w:rsidP="00762125">
            <w:pPr>
              <w:jc w:val="center"/>
              <w:rPr>
                <w:u w:color="000000"/>
              </w:rPr>
            </w:pPr>
            <w:r w:rsidRPr="00D2734F">
              <w:rPr>
                <w:sz w:val="18"/>
              </w:rPr>
              <w:t>60,88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16F66F" w14:textId="77777777" w:rsidR="00016903" w:rsidRPr="00D2734F" w:rsidRDefault="00016903" w:rsidP="00762125">
            <w:pPr>
              <w:jc w:val="center"/>
              <w:rPr>
                <w:u w:color="000000"/>
              </w:rPr>
            </w:pPr>
            <w:r w:rsidRPr="00D2734F">
              <w:rPr>
                <w:sz w:val="18"/>
              </w:rPr>
              <w:t>0,00</w:t>
            </w:r>
          </w:p>
        </w:tc>
      </w:tr>
      <w:tr w:rsidR="00D2734F" w:rsidRPr="00D2734F" w14:paraId="78A04C6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97D89F6" w14:textId="77777777" w:rsidR="00016903" w:rsidRPr="00D2734F" w:rsidRDefault="00016903" w:rsidP="00762125">
            <w:pPr>
              <w:jc w:val="center"/>
              <w:rPr>
                <w:u w:color="000000"/>
              </w:rPr>
            </w:pPr>
            <w:r w:rsidRPr="00D2734F">
              <w:rPr>
                <w:sz w:val="18"/>
              </w:rPr>
              <w:t>88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2266B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CAD40A" w14:textId="77777777" w:rsidR="00016903" w:rsidRPr="00D2734F" w:rsidRDefault="00016903" w:rsidP="00762125">
            <w:pPr>
              <w:jc w:val="center"/>
              <w:rPr>
                <w:u w:color="000000"/>
              </w:rPr>
            </w:pPr>
            <w:r w:rsidRPr="00D2734F">
              <w:rPr>
                <w:sz w:val="18"/>
              </w:rPr>
              <w:t>75807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357CD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042672" w14:textId="77777777" w:rsidR="00016903" w:rsidRPr="00D2734F" w:rsidRDefault="00016903" w:rsidP="00762125">
            <w:pPr>
              <w:jc w:val="left"/>
              <w:rPr>
                <w:u w:color="000000"/>
              </w:rPr>
            </w:pPr>
            <w:r w:rsidRPr="00D2734F">
              <w:rPr>
                <w:sz w:val="18"/>
              </w:rPr>
              <w:t>Część wyrównawcza subwencji ogólnej dla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439610" w14:textId="77777777" w:rsidR="00016903" w:rsidRPr="00D2734F" w:rsidRDefault="00016903" w:rsidP="00762125">
            <w:pPr>
              <w:jc w:val="right"/>
              <w:rPr>
                <w:u w:color="000000"/>
              </w:rPr>
            </w:pPr>
            <w:r w:rsidRPr="00D2734F">
              <w:rPr>
                <w:sz w:val="18"/>
              </w:rPr>
              <w:t>4 779 870,00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E0DBED" w14:textId="77777777" w:rsidR="00016903" w:rsidRPr="00D2734F" w:rsidRDefault="00016903" w:rsidP="00762125">
            <w:pPr>
              <w:jc w:val="right"/>
              <w:rPr>
                <w:u w:color="000000"/>
              </w:rPr>
            </w:pPr>
            <w:r w:rsidRPr="00D2734F">
              <w:rPr>
                <w:sz w:val="18"/>
              </w:rPr>
              <w:t>4 779 870,00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61CD1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05DBD3" w14:textId="77777777" w:rsidR="00016903" w:rsidRPr="00D2734F" w:rsidRDefault="00016903" w:rsidP="00762125">
            <w:pPr>
              <w:jc w:val="right"/>
              <w:rPr>
                <w:u w:color="000000"/>
              </w:rPr>
            </w:pPr>
            <w:r w:rsidRPr="00D2734F">
              <w:rPr>
                <w:sz w:val="18"/>
              </w:rPr>
              <w:t>2 389 938,00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CEF9C9" w14:textId="77777777" w:rsidR="00016903" w:rsidRPr="00D2734F" w:rsidRDefault="00016903" w:rsidP="00762125">
            <w:pPr>
              <w:jc w:val="right"/>
              <w:rPr>
                <w:u w:color="000000"/>
              </w:rPr>
            </w:pPr>
            <w:r w:rsidRPr="00D2734F">
              <w:rPr>
                <w:sz w:val="18"/>
              </w:rPr>
              <w:t>2 389 938,00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51361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95C2CF"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5F7C1A"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28E9DA" w14:textId="77777777" w:rsidR="00016903" w:rsidRPr="00D2734F" w:rsidRDefault="00016903" w:rsidP="00762125">
            <w:pPr>
              <w:jc w:val="center"/>
              <w:rPr>
                <w:u w:color="000000"/>
              </w:rPr>
            </w:pPr>
            <w:r w:rsidRPr="00D2734F">
              <w:rPr>
                <w:sz w:val="18"/>
              </w:rPr>
              <w:t>0,00</w:t>
            </w:r>
          </w:p>
        </w:tc>
      </w:tr>
      <w:tr w:rsidR="00D2734F" w:rsidRPr="00D2734F" w14:paraId="4F71AC7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8A0D1BB" w14:textId="77777777" w:rsidR="00016903" w:rsidRPr="00D2734F" w:rsidRDefault="00016903" w:rsidP="00762125">
            <w:pPr>
              <w:jc w:val="center"/>
              <w:rPr>
                <w:u w:color="000000"/>
              </w:rPr>
            </w:pPr>
            <w:r w:rsidRPr="00D2734F">
              <w:rPr>
                <w:sz w:val="18"/>
              </w:rPr>
              <w:t>89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9ACE9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F3968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E16FB7" w14:textId="77777777" w:rsidR="00016903" w:rsidRPr="00D2734F" w:rsidRDefault="00016903" w:rsidP="00762125">
            <w:pPr>
              <w:jc w:val="center"/>
              <w:rPr>
                <w:u w:color="000000"/>
              </w:rPr>
            </w:pPr>
            <w:r w:rsidRPr="00D2734F">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877055" w14:textId="77777777" w:rsidR="00016903" w:rsidRPr="00D2734F" w:rsidRDefault="00016903" w:rsidP="00762125">
            <w:pPr>
              <w:jc w:val="left"/>
              <w:rPr>
                <w:u w:color="000000"/>
              </w:rPr>
            </w:pPr>
            <w:r w:rsidRPr="00D2734F">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ED5734" w14:textId="77777777" w:rsidR="00016903" w:rsidRPr="00D2734F" w:rsidRDefault="00016903" w:rsidP="00762125">
            <w:pPr>
              <w:jc w:val="right"/>
              <w:rPr>
                <w:u w:color="000000"/>
              </w:rPr>
            </w:pPr>
            <w:r w:rsidRPr="00D2734F">
              <w:rPr>
                <w:sz w:val="18"/>
              </w:rPr>
              <w:t>4 779 870,00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374186" w14:textId="77777777" w:rsidR="00016903" w:rsidRPr="00D2734F" w:rsidRDefault="00016903" w:rsidP="00762125">
            <w:pPr>
              <w:jc w:val="right"/>
              <w:rPr>
                <w:u w:color="000000"/>
              </w:rPr>
            </w:pPr>
            <w:r w:rsidRPr="00D2734F">
              <w:rPr>
                <w:sz w:val="18"/>
              </w:rPr>
              <w:t>4 779 870,00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D9B78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61933A" w14:textId="77777777" w:rsidR="00016903" w:rsidRPr="00D2734F" w:rsidRDefault="00016903" w:rsidP="00762125">
            <w:pPr>
              <w:jc w:val="right"/>
              <w:rPr>
                <w:u w:color="000000"/>
              </w:rPr>
            </w:pPr>
            <w:r w:rsidRPr="00D2734F">
              <w:rPr>
                <w:sz w:val="18"/>
              </w:rPr>
              <w:t>2 389 938,00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59D6DC" w14:textId="77777777" w:rsidR="00016903" w:rsidRPr="00D2734F" w:rsidRDefault="00016903" w:rsidP="00762125">
            <w:pPr>
              <w:jc w:val="right"/>
              <w:rPr>
                <w:u w:color="000000"/>
              </w:rPr>
            </w:pPr>
            <w:r w:rsidRPr="00D2734F">
              <w:rPr>
                <w:sz w:val="18"/>
              </w:rPr>
              <w:t>2 389 938,00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94980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982F4A"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5AE3F4"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E7D8B6" w14:textId="77777777" w:rsidR="00016903" w:rsidRPr="00D2734F" w:rsidRDefault="00016903" w:rsidP="00762125">
            <w:pPr>
              <w:jc w:val="center"/>
              <w:rPr>
                <w:u w:color="000000"/>
              </w:rPr>
            </w:pPr>
            <w:r w:rsidRPr="00D2734F">
              <w:rPr>
                <w:sz w:val="18"/>
              </w:rPr>
              <w:t>0,00</w:t>
            </w:r>
          </w:p>
        </w:tc>
      </w:tr>
      <w:tr w:rsidR="00D2734F" w:rsidRPr="00D2734F" w14:paraId="09018EC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6F30050" w14:textId="77777777" w:rsidR="00016903" w:rsidRPr="00D2734F" w:rsidRDefault="00016903" w:rsidP="00762125">
            <w:pPr>
              <w:jc w:val="center"/>
              <w:rPr>
                <w:u w:color="000000"/>
              </w:rPr>
            </w:pPr>
            <w:r w:rsidRPr="00D2734F">
              <w:rPr>
                <w:sz w:val="18"/>
              </w:rPr>
              <w:t>90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5FF32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FFDCD5" w14:textId="77777777" w:rsidR="00016903" w:rsidRPr="00D2734F" w:rsidRDefault="00016903" w:rsidP="00762125">
            <w:pPr>
              <w:jc w:val="center"/>
              <w:rPr>
                <w:u w:color="000000"/>
              </w:rPr>
            </w:pPr>
            <w:r w:rsidRPr="00D2734F">
              <w:rPr>
                <w:sz w:val="18"/>
              </w:rPr>
              <w:t>75814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C7C407"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B8028E" w14:textId="77777777" w:rsidR="00016903" w:rsidRPr="00D2734F" w:rsidRDefault="00016903" w:rsidP="00762125">
            <w:pPr>
              <w:jc w:val="left"/>
              <w:rPr>
                <w:u w:color="000000"/>
              </w:rPr>
            </w:pPr>
            <w:r w:rsidRPr="00D2734F">
              <w:rPr>
                <w:sz w:val="18"/>
              </w:rPr>
              <w:t>Różne rozliczenia finansowe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46DC66" w14:textId="77777777" w:rsidR="00016903" w:rsidRPr="00D2734F" w:rsidRDefault="00016903" w:rsidP="00762125">
            <w:pPr>
              <w:jc w:val="right"/>
              <w:rPr>
                <w:u w:color="000000"/>
              </w:rPr>
            </w:pPr>
            <w:r w:rsidRPr="00D2734F">
              <w:rPr>
                <w:sz w:val="18"/>
              </w:rPr>
              <w:t>54 510,00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821496" w14:textId="77777777" w:rsidR="00016903" w:rsidRPr="00D2734F" w:rsidRDefault="00016903" w:rsidP="00762125">
            <w:pPr>
              <w:jc w:val="right"/>
              <w:rPr>
                <w:u w:color="000000"/>
              </w:rPr>
            </w:pPr>
            <w:r w:rsidRPr="00D2734F">
              <w:rPr>
                <w:sz w:val="18"/>
              </w:rPr>
              <w:t>54 510,00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5CAF1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B69F4F" w14:textId="77777777" w:rsidR="00016903" w:rsidRPr="00D2734F" w:rsidRDefault="00016903" w:rsidP="00762125">
            <w:pPr>
              <w:jc w:val="right"/>
              <w:rPr>
                <w:u w:color="000000"/>
              </w:rPr>
            </w:pPr>
            <w:r w:rsidRPr="00D2734F">
              <w:rPr>
                <w:sz w:val="18"/>
              </w:rPr>
              <w:t>56 727,09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0A873F" w14:textId="77777777" w:rsidR="00016903" w:rsidRPr="00D2734F" w:rsidRDefault="00016903" w:rsidP="00762125">
            <w:pPr>
              <w:jc w:val="right"/>
              <w:rPr>
                <w:u w:color="000000"/>
              </w:rPr>
            </w:pPr>
            <w:r w:rsidRPr="00D2734F">
              <w:rPr>
                <w:sz w:val="18"/>
              </w:rPr>
              <w:t>56 727,09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F344F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A8AF35" w14:textId="77777777" w:rsidR="00016903" w:rsidRPr="00D2734F" w:rsidRDefault="00016903" w:rsidP="00762125">
            <w:pPr>
              <w:jc w:val="center"/>
              <w:rPr>
                <w:u w:color="000000"/>
              </w:rPr>
            </w:pPr>
            <w:r w:rsidRPr="00D2734F">
              <w:rPr>
                <w:sz w:val="18"/>
              </w:rPr>
              <w:t>104,07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568668" w14:textId="77777777" w:rsidR="00016903" w:rsidRPr="00D2734F" w:rsidRDefault="00016903" w:rsidP="00762125">
            <w:pPr>
              <w:jc w:val="center"/>
              <w:rPr>
                <w:u w:color="000000"/>
              </w:rPr>
            </w:pPr>
            <w:r w:rsidRPr="00D2734F">
              <w:rPr>
                <w:sz w:val="18"/>
              </w:rPr>
              <w:t>104,07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26F0AE3" w14:textId="77777777" w:rsidR="00016903" w:rsidRPr="00D2734F" w:rsidRDefault="00016903" w:rsidP="00762125">
            <w:pPr>
              <w:jc w:val="center"/>
              <w:rPr>
                <w:u w:color="000000"/>
              </w:rPr>
            </w:pPr>
            <w:r w:rsidRPr="00D2734F">
              <w:rPr>
                <w:sz w:val="18"/>
              </w:rPr>
              <w:t>0,00</w:t>
            </w:r>
          </w:p>
        </w:tc>
      </w:tr>
      <w:tr w:rsidR="00D2734F" w:rsidRPr="00D2734F" w14:paraId="3240811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BCEC90D" w14:textId="77777777" w:rsidR="00016903" w:rsidRPr="00D2734F" w:rsidRDefault="00016903" w:rsidP="00762125">
            <w:pPr>
              <w:jc w:val="center"/>
              <w:rPr>
                <w:u w:color="000000"/>
              </w:rPr>
            </w:pPr>
            <w:r w:rsidRPr="00D2734F">
              <w:rPr>
                <w:sz w:val="18"/>
              </w:rPr>
              <w:t>91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03B50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442443"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52FCE99"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157628"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62CDA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7923F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65847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977285" w14:textId="77777777" w:rsidR="00016903" w:rsidRPr="00D2734F" w:rsidRDefault="00016903" w:rsidP="00762125">
            <w:pPr>
              <w:jc w:val="right"/>
              <w:rPr>
                <w:u w:color="000000"/>
              </w:rPr>
            </w:pPr>
            <w:r w:rsidRPr="00D2734F">
              <w:rPr>
                <w:sz w:val="18"/>
              </w:rPr>
              <w:t>2 211,97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110F03" w14:textId="77777777" w:rsidR="00016903" w:rsidRPr="00D2734F" w:rsidRDefault="00016903" w:rsidP="00762125">
            <w:pPr>
              <w:jc w:val="right"/>
              <w:rPr>
                <w:u w:color="000000"/>
              </w:rPr>
            </w:pPr>
            <w:r w:rsidRPr="00D2734F">
              <w:rPr>
                <w:sz w:val="18"/>
              </w:rPr>
              <w:t>2 211,97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79D6D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3477A2"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DE6727"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283330" w14:textId="77777777" w:rsidR="00016903" w:rsidRPr="00D2734F" w:rsidRDefault="00016903" w:rsidP="00762125">
            <w:pPr>
              <w:jc w:val="center"/>
              <w:rPr>
                <w:u w:color="000000"/>
              </w:rPr>
            </w:pPr>
            <w:r w:rsidRPr="00D2734F">
              <w:rPr>
                <w:sz w:val="18"/>
              </w:rPr>
              <w:t>0,00</w:t>
            </w:r>
          </w:p>
        </w:tc>
      </w:tr>
      <w:tr w:rsidR="00D2734F" w:rsidRPr="00D2734F" w14:paraId="1A6719B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FA63D14" w14:textId="77777777" w:rsidR="00016903" w:rsidRPr="00D2734F" w:rsidRDefault="00016903" w:rsidP="00762125">
            <w:pPr>
              <w:jc w:val="center"/>
              <w:rPr>
                <w:u w:color="000000"/>
              </w:rPr>
            </w:pPr>
            <w:r w:rsidRPr="00D2734F">
              <w:rPr>
                <w:sz w:val="18"/>
              </w:rPr>
              <w:t>92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8218A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F8D08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865A42A"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E57AB28"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4E1DD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DA66D7"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A81B6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2F0079" w14:textId="77777777" w:rsidR="00016903" w:rsidRPr="00D2734F" w:rsidRDefault="00016903" w:rsidP="00762125">
            <w:pPr>
              <w:jc w:val="right"/>
              <w:rPr>
                <w:u w:color="000000"/>
              </w:rPr>
            </w:pPr>
            <w:r w:rsidRPr="00D2734F">
              <w:rPr>
                <w:sz w:val="18"/>
              </w:rPr>
              <w:t>5,12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32108D" w14:textId="77777777" w:rsidR="00016903" w:rsidRPr="00D2734F" w:rsidRDefault="00016903" w:rsidP="00762125">
            <w:pPr>
              <w:jc w:val="right"/>
              <w:rPr>
                <w:u w:color="000000"/>
              </w:rPr>
            </w:pPr>
            <w:r w:rsidRPr="00D2734F">
              <w:rPr>
                <w:sz w:val="18"/>
              </w:rPr>
              <w:t>5,12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B1CEF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5D6FC2"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954EE7"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00BD33" w14:textId="77777777" w:rsidR="00016903" w:rsidRPr="00D2734F" w:rsidRDefault="00016903" w:rsidP="00762125">
            <w:pPr>
              <w:jc w:val="center"/>
              <w:rPr>
                <w:u w:color="000000"/>
              </w:rPr>
            </w:pPr>
            <w:r w:rsidRPr="00D2734F">
              <w:rPr>
                <w:sz w:val="18"/>
              </w:rPr>
              <w:t>0,00</w:t>
            </w:r>
          </w:p>
        </w:tc>
      </w:tr>
      <w:tr w:rsidR="00D2734F" w:rsidRPr="00D2734F" w14:paraId="04FADD1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052EA5D" w14:textId="77777777" w:rsidR="00016903" w:rsidRPr="00D2734F" w:rsidRDefault="00016903" w:rsidP="00762125">
            <w:pPr>
              <w:jc w:val="center"/>
              <w:rPr>
                <w:u w:color="000000"/>
              </w:rPr>
            </w:pPr>
            <w:r w:rsidRPr="00D2734F">
              <w:rPr>
                <w:sz w:val="18"/>
              </w:rPr>
              <w:t>93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F59395"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2B6B8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3C935A8" w14:textId="77777777" w:rsidR="00016903" w:rsidRPr="00D2734F" w:rsidRDefault="00016903" w:rsidP="00762125">
            <w:pPr>
              <w:jc w:val="center"/>
              <w:rPr>
                <w:u w:color="000000"/>
              </w:rPr>
            </w:pPr>
            <w:r w:rsidRPr="00D2734F">
              <w:rPr>
                <w:sz w:val="18"/>
              </w:rPr>
              <w:t>2700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1C694A" w14:textId="77777777" w:rsidR="00016903" w:rsidRPr="00D2734F" w:rsidRDefault="00016903" w:rsidP="00762125">
            <w:pPr>
              <w:jc w:val="left"/>
              <w:rPr>
                <w:u w:color="000000"/>
              </w:rPr>
            </w:pPr>
            <w:r w:rsidRPr="00D2734F">
              <w:rPr>
                <w:sz w:val="18"/>
              </w:rPr>
              <w:t>Środki na dofinansowanie własnych zadań bieżących gmin, powiatów (związków gmin, związków powiatowo-gminnych,związków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000E02" w14:textId="77777777" w:rsidR="00016903" w:rsidRPr="00D2734F" w:rsidRDefault="00016903" w:rsidP="00762125">
            <w:pPr>
              <w:jc w:val="right"/>
              <w:rPr>
                <w:u w:color="000000"/>
              </w:rPr>
            </w:pPr>
            <w:r w:rsidRPr="00D2734F">
              <w:rPr>
                <w:sz w:val="18"/>
              </w:rPr>
              <w:t>54 510,00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261934" w14:textId="77777777" w:rsidR="00016903" w:rsidRPr="00D2734F" w:rsidRDefault="00016903" w:rsidP="00762125">
            <w:pPr>
              <w:jc w:val="right"/>
              <w:rPr>
                <w:u w:color="000000"/>
              </w:rPr>
            </w:pPr>
            <w:r w:rsidRPr="00D2734F">
              <w:rPr>
                <w:sz w:val="18"/>
              </w:rPr>
              <w:t>54 510,00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A1956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ECEB55" w14:textId="77777777" w:rsidR="00016903" w:rsidRPr="00D2734F" w:rsidRDefault="00016903" w:rsidP="00762125">
            <w:pPr>
              <w:jc w:val="right"/>
              <w:rPr>
                <w:u w:color="000000"/>
              </w:rPr>
            </w:pPr>
            <w:r w:rsidRPr="00D2734F">
              <w:rPr>
                <w:sz w:val="18"/>
              </w:rPr>
              <w:t>54 510,00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0CD2CE" w14:textId="77777777" w:rsidR="00016903" w:rsidRPr="00D2734F" w:rsidRDefault="00016903" w:rsidP="00762125">
            <w:pPr>
              <w:jc w:val="right"/>
              <w:rPr>
                <w:u w:color="000000"/>
              </w:rPr>
            </w:pPr>
            <w:r w:rsidRPr="00D2734F">
              <w:rPr>
                <w:sz w:val="18"/>
              </w:rPr>
              <w:t>54 510,00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FFE1C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859CCC"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DD05DB"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36662F" w14:textId="77777777" w:rsidR="00016903" w:rsidRPr="00D2734F" w:rsidRDefault="00016903" w:rsidP="00762125">
            <w:pPr>
              <w:jc w:val="center"/>
              <w:rPr>
                <w:u w:color="000000"/>
              </w:rPr>
            </w:pPr>
            <w:r w:rsidRPr="00D2734F">
              <w:rPr>
                <w:sz w:val="18"/>
              </w:rPr>
              <w:t>0,00</w:t>
            </w:r>
          </w:p>
        </w:tc>
      </w:tr>
      <w:tr w:rsidR="00D2734F" w:rsidRPr="00D2734F" w14:paraId="1AA89B4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6FFE261" w14:textId="77777777" w:rsidR="00016903" w:rsidRPr="00D2734F" w:rsidRDefault="00016903" w:rsidP="00762125">
            <w:pPr>
              <w:jc w:val="center"/>
              <w:rPr>
                <w:u w:color="000000"/>
              </w:rPr>
            </w:pPr>
            <w:r w:rsidRPr="00D2734F">
              <w:rPr>
                <w:sz w:val="18"/>
              </w:rPr>
              <w:t>94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9C7579" w14:textId="77777777" w:rsidR="00016903" w:rsidRPr="00D2734F" w:rsidRDefault="00016903" w:rsidP="00762125">
            <w:pPr>
              <w:jc w:val="center"/>
              <w:rPr>
                <w:u w:color="000000"/>
              </w:rPr>
            </w:pPr>
            <w:r w:rsidRPr="00D2734F">
              <w:rPr>
                <w:sz w:val="18"/>
              </w:rPr>
              <w:t>801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53771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0B89B6"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AEF058" w14:textId="77777777" w:rsidR="00016903" w:rsidRPr="00D2734F" w:rsidRDefault="00016903" w:rsidP="00762125">
            <w:pPr>
              <w:jc w:val="left"/>
              <w:rPr>
                <w:u w:color="000000"/>
              </w:rPr>
            </w:pPr>
            <w:r w:rsidRPr="00D2734F">
              <w:rPr>
                <w:sz w:val="18"/>
              </w:rPr>
              <w:t>Oświata i wychowanie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474905" w14:textId="77777777" w:rsidR="00016903" w:rsidRPr="00D2734F" w:rsidRDefault="00016903" w:rsidP="00762125">
            <w:pPr>
              <w:jc w:val="right"/>
              <w:rPr>
                <w:u w:color="000000"/>
              </w:rPr>
            </w:pPr>
            <w:r w:rsidRPr="00D2734F">
              <w:rPr>
                <w:sz w:val="18"/>
              </w:rPr>
              <w:t>1 065 796,00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C9119F" w14:textId="77777777" w:rsidR="00016903" w:rsidRPr="00D2734F" w:rsidRDefault="00016903" w:rsidP="00762125">
            <w:pPr>
              <w:jc w:val="right"/>
              <w:rPr>
                <w:u w:color="000000"/>
              </w:rPr>
            </w:pPr>
            <w:r w:rsidRPr="00D2734F">
              <w:rPr>
                <w:sz w:val="18"/>
              </w:rPr>
              <w:t>1 065 796,00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B5BB3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DBADCD" w14:textId="77777777" w:rsidR="00016903" w:rsidRPr="00D2734F" w:rsidRDefault="00016903" w:rsidP="00762125">
            <w:pPr>
              <w:jc w:val="right"/>
              <w:rPr>
                <w:u w:color="000000"/>
              </w:rPr>
            </w:pPr>
            <w:r w:rsidRPr="00D2734F">
              <w:rPr>
                <w:sz w:val="18"/>
              </w:rPr>
              <w:t>583 163,92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A7919A" w14:textId="77777777" w:rsidR="00016903" w:rsidRPr="00D2734F" w:rsidRDefault="00016903" w:rsidP="00762125">
            <w:pPr>
              <w:jc w:val="right"/>
              <w:rPr>
                <w:u w:color="000000"/>
              </w:rPr>
            </w:pPr>
            <w:r w:rsidRPr="00D2734F">
              <w:rPr>
                <w:sz w:val="18"/>
              </w:rPr>
              <w:t>583 163,92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898BA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BF3CD0" w14:textId="77777777" w:rsidR="00016903" w:rsidRPr="00D2734F" w:rsidRDefault="00016903" w:rsidP="00762125">
            <w:pPr>
              <w:jc w:val="center"/>
              <w:rPr>
                <w:u w:color="000000"/>
              </w:rPr>
            </w:pPr>
            <w:r w:rsidRPr="00D2734F">
              <w:rPr>
                <w:sz w:val="18"/>
              </w:rPr>
              <w:t>54,72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8CEBC8" w14:textId="77777777" w:rsidR="00016903" w:rsidRPr="00D2734F" w:rsidRDefault="00016903" w:rsidP="00762125">
            <w:pPr>
              <w:jc w:val="center"/>
              <w:rPr>
                <w:u w:color="000000"/>
              </w:rPr>
            </w:pPr>
            <w:r w:rsidRPr="00D2734F">
              <w:rPr>
                <w:sz w:val="18"/>
              </w:rPr>
              <w:t>54,72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3E0091" w14:textId="77777777" w:rsidR="00016903" w:rsidRPr="00D2734F" w:rsidRDefault="00016903" w:rsidP="00762125">
            <w:pPr>
              <w:jc w:val="center"/>
              <w:rPr>
                <w:u w:color="000000"/>
              </w:rPr>
            </w:pPr>
            <w:r w:rsidRPr="00D2734F">
              <w:rPr>
                <w:sz w:val="18"/>
              </w:rPr>
              <w:t>0,00</w:t>
            </w:r>
          </w:p>
        </w:tc>
      </w:tr>
      <w:tr w:rsidR="00D2734F" w:rsidRPr="00D2734F" w14:paraId="042EAE3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1591D73" w14:textId="77777777" w:rsidR="00016903" w:rsidRPr="00D2734F" w:rsidRDefault="00016903" w:rsidP="00762125">
            <w:pPr>
              <w:jc w:val="center"/>
              <w:rPr>
                <w:u w:color="000000"/>
              </w:rPr>
            </w:pPr>
            <w:r w:rsidRPr="00D2734F">
              <w:rPr>
                <w:sz w:val="18"/>
              </w:rPr>
              <w:t>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2CBA2E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34BDB3" w14:textId="77777777" w:rsidR="00016903" w:rsidRPr="00D2734F" w:rsidRDefault="00016903" w:rsidP="00762125">
            <w:pPr>
              <w:jc w:val="center"/>
              <w:rPr>
                <w:u w:color="000000"/>
              </w:rPr>
            </w:pPr>
            <w:r w:rsidRPr="00D2734F">
              <w:rPr>
                <w:sz w:val="18"/>
              </w:rPr>
              <w:t>80101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5E50B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4AA03F" w14:textId="77777777" w:rsidR="00016903" w:rsidRPr="00D2734F" w:rsidRDefault="00016903" w:rsidP="00762125">
            <w:pPr>
              <w:jc w:val="left"/>
              <w:rPr>
                <w:u w:color="000000"/>
              </w:rPr>
            </w:pPr>
            <w:r w:rsidRPr="00D2734F">
              <w:rPr>
                <w:sz w:val="18"/>
              </w:rPr>
              <w:t>Szkoły podstawowe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F253BA" w14:textId="77777777" w:rsidR="00016903" w:rsidRPr="00D2734F" w:rsidRDefault="00016903" w:rsidP="00762125">
            <w:pPr>
              <w:jc w:val="right"/>
              <w:rPr>
                <w:u w:color="000000"/>
              </w:rPr>
            </w:pPr>
            <w:r w:rsidRPr="00D2734F">
              <w:rPr>
                <w:sz w:val="18"/>
              </w:rPr>
              <w:t>24 200,00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82BAF1" w14:textId="77777777" w:rsidR="00016903" w:rsidRPr="00D2734F" w:rsidRDefault="00016903" w:rsidP="00762125">
            <w:pPr>
              <w:jc w:val="right"/>
              <w:rPr>
                <w:u w:color="000000"/>
              </w:rPr>
            </w:pPr>
            <w:r w:rsidRPr="00D2734F">
              <w:rPr>
                <w:sz w:val="18"/>
              </w:rPr>
              <w:t>24 200,00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4AAE7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1472FC" w14:textId="77777777" w:rsidR="00016903" w:rsidRPr="00D2734F" w:rsidRDefault="00016903" w:rsidP="00762125">
            <w:pPr>
              <w:jc w:val="right"/>
              <w:rPr>
                <w:u w:color="000000"/>
              </w:rPr>
            </w:pPr>
            <w:r w:rsidRPr="00D2734F">
              <w:rPr>
                <w:sz w:val="18"/>
              </w:rPr>
              <w:t>24 200,00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8C0059" w14:textId="77777777" w:rsidR="00016903" w:rsidRPr="00D2734F" w:rsidRDefault="00016903" w:rsidP="00762125">
            <w:pPr>
              <w:jc w:val="right"/>
              <w:rPr>
                <w:u w:color="000000"/>
              </w:rPr>
            </w:pPr>
            <w:r w:rsidRPr="00D2734F">
              <w:rPr>
                <w:sz w:val="18"/>
              </w:rPr>
              <w:t>24 200,00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F5FEC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3C8EE1"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42457A"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17016FD" w14:textId="77777777" w:rsidR="00016903" w:rsidRPr="00D2734F" w:rsidRDefault="00016903" w:rsidP="00762125">
            <w:pPr>
              <w:jc w:val="center"/>
              <w:rPr>
                <w:u w:color="000000"/>
              </w:rPr>
            </w:pPr>
            <w:r w:rsidRPr="00D2734F">
              <w:rPr>
                <w:sz w:val="18"/>
              </w:rPr>
              <w:t>0,00</w:t>
            </w:r>
          </w:p>
        </w:tc>
      </w:tr>
      <w:tr w:rsidR="00D2734F" w:rsidRPr="00D2734F" w14:paraId="4850CCA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DDD762E" w14:textId="77777777" w:rsidR="00016903" w:rsidRPr="00D2734F" w:rsidRDefault="00016903" w:rsidP="00762125">
            <w:pPr>
              <w:jc w:val="center"/>
              <w:rPr>
                <w:u w:color="000000"/>
              </w:rPr>
            </w:pPr>
            <w:r w:rsidRPr="00D2734F">
              <w:rPr>
                <w:sz w:val="18"/>
              </w:rPr>
              <w:t>96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0B772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E73F6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792924"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2C1D2D"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680BAF" w14:textId="77777777" w:rsidR="00016903" w:rsidRPr="00D2734F" w:rsidRDefault="00016903" w:rsidP="00762125">
            <w:pPr>
              <w:jc w:val="right"/>
              <w:rPr>
                <w:u w:color="000000"/>
              </w:rPr>
            </w:pPr>
            <w:r w:rsidRPr="00D2734F">
              <w:rPr>
                <w:sz w:val="18"/>
              </w:rPr>
              <w:t>1 200,00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95053A" w14:textId="77777777" w:rsidR="00016903" w:rsidRPr="00D2734F" w:rsidRDefault="00016903" w:rsidP="00762125">
            <w:pPr>
              <w:jc w:val="right"/>
              <w:rPr>
                <w:u w:color="000000"/>
              </w:rPr>
            </w:pPr>
            <w:r w:rsidRPr="00D2734F">
              <w:rPr>
                <w:sz w:val="18"/>
              </w:rPr>
              <w:t>1 200,00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F654F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257758" w14:textId="77777777" w:rsidR="00016903" w:rsidRPr="00D2734F" w:rsidRDefault="00016903" w:rsidP="00762125">
            <w:pPr>
              <w:jc w:val="right"/>
              <w:rPr>
                <w:u w:color="000000"/>
              </w:rPr>
            </w:pPr>
            <w:r w:rsidRPr="00D2734F">
              <w:rPr>
                <w:sz w:val="18"/>
              </w:rPr>
              <w:t>1 200,00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6043FC" w14:textId="77777777" w:rsidR="00016903" w:rsidRPr="00D2734F" w:rsidRDefault="00016903" w:rsidP="00762125">
            <w:pPr>
              <w:jc w:val="right"/>
              <w:rPr>
                <w:u w:color="000000"/>
              </w:rPr>
            </w:pPr>
            <w:r w:rsidRPr="00D2734F">
              <w:rPr>
                <w:sz w:val="18"/>
              </w:rPr>
              <w:t>1 200,00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1CEC4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A1D99A"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25D96A"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31283A3" w14:textId="77777777" w:rsidR="00016903" w:rsidRPr="00D2734F" w:rsidRDefault="00016903" w:rsidP="00762125">
            <w:pPr>
              <w:jc w:val="center"/>
              <w:rPr>
                <w:u w:color="000000"/>
              </w:rPr>
            </w:pPr>
            <w:r w:rsidRPr="00D2734F">
              <w:rPr>
                <w:sz w:val="18"/>
              </w:rPr>
              <w:t>0,00</w:t>
            </w:r>
          </w:p>
        </w:tc>
      </w:tr>
      <w:tr w:rsidR="00D2734F" w:rsidRPr="00D2734F" w14:paraId="6E13421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EC8AEC3" w14:textId="77777777" w:rsidR="00016903" w:rsidRPr="00D2734F" w:rsidRDefault="00016903" w:rsidP="00762125">
            <w:pPr>
              <w:jc w:val="center"/>
              <w:rPr>
                <w:u w:color="000000"/>
              </w:rPr>
            </w:pPr>
            <w:r w:rsidRPr="00D2734F">
              <w:rPr>
                <w:sz w:val="18"/>
              </w:rPr>
              <w:t>97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E5453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9DD2D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AAE0C85"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232DAD"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9BF3C7" w14:textId="77777777" w:rsidR="00016903" w:rsidRPr="00D2734F" w:rsidRDefault="00016903" w:rsidP="00762125">
            <w:pPr>
              <w:jc w:val="right"/>
              <w:rPr>
                <w:u w:color="000000"/>
              </w:rPr>
            </w:pPr>
            <w:r w:rsidRPr="00D2734F">
              <w:rPr>
                <w:sz w:val="18"/>
              </w:rPr>
              <w:t>23 000,00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E40064" w14:textId="77777777" w:rsidR="00016903" w:rsidRPr="00D2734F" w:rsidRDefault="00016903" w:rsidP="00762125">
            <w:pPr>
              <w:jc w:val="right"/>
              <w:rPr>
                <w:u w:color="000000"/>
              </w:rPr>
            </w:pPr>
            <w:r w:rsidRPr="00D2734F">
              <w:rPr>
                <w:sz w:val="18"/>
              </w:rPr>
              <w:t>23 000,00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EFFA2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5BC34B" w14:textId="77777777" w:rsidR="00016903" w:rsidRPr="00D2734F" w:rsidRDefault="00016903" w:rsidP="00762125">
            <w:pPr>
              <w:jc w:val="right"/>
              <w:rPr>
                <w:u w:color="000000"/>
              </w:rPr>
            </w:pPr>
            <w:r w:rsidRPr="00D2734F">
              <w:rPr>
                <w:sz w:val="18"/>
              </w:rPr>
              <w:t>23 000,00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5FDF1A" w14:textId="77777777" w:rsidR="00016903" w:rsidRPr="00D2734F" w:rsidRDefault="00016903" w:rsidP="00762125">
            <w:pPr>
              <w:jc w:val="right"/>
              <w:rPr>
                <w:u w:color="000000"/>
              </w:rPr>
            </w:pPr>
            <w:r w:rsidRPr="00D2734F">
              <w:rPr>
                <w:sz w:val="18"/>
              </w:rPr>
              <w:t>23 000,00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FEAD8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540003"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91697B"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38846DD" w14:textId="77777777" w:rsidR="00016903" w:rsidRPr="00D2734F" w:rsidRDefault="00016903" w:rsidP="00762125">
            <w:pPr>
              <w:jc w:val="center"/>
              <w:rPr>
                <w:u w:color="000000"/>
              </w:rPr>
            </w:pPr>
            <w:r w:rsidRPr="00D2734F">
              <w:rPr>
                <w:sz w:val="18"/>
              </w:rPr>
              <w:t>0,00</w:t>
            </w:r>
          </w:p>
        </w:tc>
      </w:tr>
      <w:tr w:rsidR="00D2734F" w:rsidRPr="00D2734F" w14:paraId="063D4AE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3DB0980" w14:textId="77777777" w:rsidR="00016903" w:rsidRPr="00D2734F" w:rsidRDefault="00016903" w:rsidP="00762125">
            <w:pPr>
              <w:jc w:val="center"/>
              <w:rPr>
                <w:u w:color="000000"/>
              </w:rPr>
            </w:pPr>
            <w:r w:rsidRPr="00D2734F">
              <w:rPr>
                <w:sz w:val="18"/>
              </w:rPr>
              <w:t>98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0866A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5768A4" w14:textId="77777777" w:rsidR="00016903" w:rsidRPr="00D2734F" w:rsidRDefault="00016903" w:rsidP="00762125">
            <w:pPr>
              <w:jc w:val="center"/>
              <w:rPr>
                <w:u w:color="000000"/>
              </w:rPr>
            </w:pPr>
            <w:r w:rsidRPr="00D2734F">
              <w:rPr>
                <w:sz w:val="18"/>
              </w:rPr>
              <w:t>80103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56301A"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8004B9" w14:textId="77777777" w:rsidR="00016903" w:rsidRPr="00D2734F" w:rsidRDefault="00016903" w:rsidP="00762125">
            <w:pPr>
              <w:jc w:val="left"/>
              <w:rPr>
                <w:u w:color="000000"/>
              </w:rPr>
            </w:pPr>
            <w:r w:rsidRPr="00D2734F">
              <w:rPr>
                <w:sz w:val="18"/>
              </w:rPr>
              <w:t>Oddziały przedszkolne w szkołach podstawowych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421EA7" w14:textId="77777777" w:rsidR="00016903" w:rsidRPr="00D2734F" w:rsidRDefault="00016903" w:rsidP="00762125">
            <w:pPr>
              <w:jc w:val="right"/>
              <w:rPr>
                <w:u w:color="000000"/>
              </w:rPr>
            </w:pPr>
            <w:r w:rsidRPr="00D2734F">
              <w:rPr>
                <w:sz w:val="18"/>
              </w:rPr>
              <w:t>70 470,00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9EA071" w14:textId="77777777" w:rsidR="00016903" w:rsidRPr="00D2734F" w:rsidRDefault="00016903" w:rsidP="00762125">
            <w:pPr>
              <w:jc w:val="right"/>
              <w:rPr>
                <w:u w:color="000000"/>
              </w:rPr>
            </w:pPr>
            <w:r w:rsidRPr="00D2734F">
              <w:rPr>
                <w:sz w:val="18"/>
              </w:rPr>
              <w:t>70 470,00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7DFC9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50427D" w14:textId="77777777" w:rsidR="00016903" w:rsidRPr="00D2734F" w:rsidRDefault="00016903" w:rsidP="00762125">
            <w:pPr>
              <w:jc w:val="right"/>
              <w:rPr>
                <w:u w:color="000000"/>
              </w:rPr>
            </w:pPr>
            <w:r w:rsidRPr="00D2734F">
              <w:rPr>
                <w:sz w:val="18"/>
              </w:rPr>
              <w:t>36 822,22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138523" w14:textId="77777777" w:rsidR="00016903" w:rsidRPr="00D2734F" w:rsidRDefault="00016903" w:rsidP="00762125">
            <w:pPr>
              <w:jc w:val="right"/>
              <w:rPr>
                <w:u w:color="000000"/>
              </w:rPr>
            </w:pPr>
            <w:r w:rsidRPr="00D2734F">
              <w:rPr>
                <w:sz w:val="18"/>
              </w:rPr>
              <w:t>36 822,22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E74D6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906EE3" w14:textId="77777777" w:rsidR="00016903" w:rsidRPr="00D2734F" w:rsidRDefault="00016903" w:rsidP="00762125">
            <w:pPr>
              <w:jc w:val="center"/>
              <w:rPr>
                <w:u w:color="000000"/>
              </w:rPr>
            </w:pPr>
            <w:r w:rsidRPr="00D2734F">
              <w:rPr>
                <w:sz w:val="18"/>
              </w:rPr>
              <w:t>52,25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FABC79" w14:textId="77777777" w:rsidR="00016903" w:rsidRPr="00D2734F" w:rsidRDefault="00016903" w:rsidP="00762125">
            <w:pPr>
              <w:jc w:val="center"/>
              <w:rPr>
                <w:u w:color="000000"/>
              </w:rPr>
            </w:pPr>
            <w:r w:rsidRPr="00D2734F">
              <w:rPr>
                <w:sz w:val="18"/>
              </w:rPr>
              <w:t>52,25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A1D6F22" w14:textId="77777777" w:rsidR="00016903" w:rsidRPr="00D2734F" w:rsidRDefault="00016903" w:rsidP="00762125">
            <w:pPr>
              <w:jc w:val="center"/>
              <w:rPr>
                <w:u w:color="000000"/>
              </w:rPr>
            </w:pPr>
            <w:r w:rsidRPr="00D2734F">
              <w:rPr>
                <w:sz w:val="18"/>
              </w:rPr>
              <w:t>0,00</w:t>
            </w:r>
          </w:p>
        </w:tc>
      </w:tr>
      <w:tr w:rsidR="00D2734F" w:rsidRPr="00D2734F" w14:paraId="314B3D3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86EB0A4" w14:textId="77777777" w:rsidR="00016903" w:rsidRPr="00D2734F" w:rsidRDefault="00016903" w:rsidP="00762125">
            <w:pPr>
              <w:jc w:val="center"/>
              <w:rPr>
                <w:u w:color="000000"/>
              </w:rPr>
            </w:pPr>
            <w:r w:rsidRPr="00D2734F">
              <w:rPr>
                <w:sz w:val="18"/>
              </w:rPr>
              <w:t>99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7B7D0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78AD0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D93529E" w14:textId="77777777" w:rsidR="00016903" w:rsidRPr="00D2734F" w:rsidRDefault="00016903" w:rsidP="00762125">
            <w:pPr>
              <w:jc w:val="center"/>
              <w:rPr>
                <w:u w:color="000000"/>
              </w:rPr>
            </w:pPr>
            <w:r w:rsidRPr="00D2734F">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D54627" w14:textId="77777777" w:rsidR="00016903" w:rsidRPr="00D2734F" w:rsidRDefault="00016903" w:rsidP="00762125">
            <w:pPr>
              <w:jc w:val="left"/>
              <w:rPr>
                <w:u w:color="000000"/>
              </w:rPr>
            </w:pPr>
            <w:r w:rsidRPr="00D2734F">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F0F5F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1926F4"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F81BC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4EA9E4" w14:textId="77777777" w:rsidR="00016903" w:rsidRPr="00D2734F" w:rsidRDefault="00016903" w:rsidP="00762125">
            <w:pPr>
              <w:jc w:val="right"/>
              <w:rPr>
                <w:u w:color="000000"/>
              </w:rPr>
            </w:pPr>
            <w:r w:rsidRPr="00D2734F">
              <w:rPr>
                <w:sz w:val="18"/>
              </w:rPr>
              <w:t>188,00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D84854" w14:textId="77777777" w:rsidR="00016903" w:rsidRPr="00D2734F" w:rsidRDefault="00016903" w:rsidP="00762125">
            <w:pPr>
              <w:jc w:val="right"/>
              <w:rPr>
                <w:u w:color="000000"/>
              </w:rPr>
            </w:pPr>
            <w:r w:rsidRPr="00D2734F">
              <w:rPr>
                <w:sz w:val="18"/>
              </w:rPr>
              <w:t>188,00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5B705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F1C8C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B0F201"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D40FD89" w14:textId="77777777" w:rsidR="00016903" w:rsidRPr="00D2734F" w:rsidRDefault="00016903" w:rsidP="00762125">
            <w:pPr>
              <w:jc w:val="center"/>
              <w:rPr>
                <w:u w:color="000000"/>
              </w:rPr>
            </w:pPr>
            <w:r w:rsidRPr="00D2734F">
              <w:rPr>
                <w:sz w:val="18"/>
              </w:rPr>
              <w:t>0,00</w:t>
            </w:r>
          </w:p>
        </w:tc>
      </w:tr>
      <w:tr w:rsidR="00D2734F" w:rsidRPr="00D2734F" w14:paraId="523403B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E778B7F" w14:textId="77777777" w:rsidR="00016903" w:rsidRPr="00D2734F" w:rsidRDefault="00016903" w:rsidP="00762125">
            <w:pPr>
              <w:jc w:val="center"/>
              <w:rPr>
                <w:u w:color="000000"/>
              </w:rPr>
            </w:pPr>
            <w:r w:rsidRPr="00D2734F">
              <w:rPr>
                <w:sz w:val="18"/>
              </w:rPr>
              <w:t>100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2F42E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277C5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8DA6502" w14:textId="77777777" w:rsidR="00016903" w:rsidRPr="00D2734F" w:rsidRDefault="00016903" w:rsidP="00762125">
            <w:pPr>
              <w:jc w:val="center"/>
              <w:rPr>
                <w:u w:color="000000"/>
              </w:rPr>
            </w:pPr>
            <w:r w:rsidRPr="00D2734F">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61CF2C" w14:textId="77777777" w:rsidR="00016903" w:rsidRPr="00D2734F" w:rsidRDefault="00016903" w:rsidP="00762125">
            <w:pPr>
              <w:jc w:val="left"/>
              <w:rPr>
                <w:u w:color="000000"/>
              </w:rPr>
            </w:pPr>
            <w:r w:rsidRPr="00D2734F">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55B5D5" w14:textId="77777777" w:rsidR="00016903" w:rsidRPr="00D2734F" w:rsidRDefault="00016903" w:rsidP="00762125">
            <w:pPr>
              <w:jc w:val="right"/>
              <w:rPr>
                <w:u w:color="000000"/>
              </w:rPr>
            </w:pPr>
            <w:r w:rsidRPr="00D2734F">
              <w:rPr>
                <w:sz w:val="18"/>
              </w:rPr>
              <w:t>2 700,00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2D871D" w14:textId="77777777" w:rsidR="00016903" w:rsidRPr="00D2734F" w:rsidRDefault="00016903" w:rsidP="00762125">
            <w:pPr>
              <w:jc w:val="right"/>
              <w:rPr>
                <w:u w:color="000000"/>
              </w:rPr>
            </w:pPr>
            <w:r w:rsidRPr="00D2734F">
              <w:rPr>
                <w:sz w:val="18"/>
              </w:rPr>
              <w:t>2 700,00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A5627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BF3DAF" w14:textId="77777777" w:rsidR="00016903" w:rsidRPr="00D2734F" w:rsidRDefault="00016903" w:rsidP="00762125">
            <w:pPr>
              <w:jc w:val="right"/>
              <w:rPr>
                <w:u w:color="000000"/>
              </w:rPr>
            </w:pPr>
            <w:r w:rsidRPr="00D2734F">
              <w:rPr>
                <w:sz w:val="18"/>
              </w:rPr>
              <w:t>2 747,22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AE1CDD" w14:textId="77777777" w:rsidR="00016903" w:rsidRPr="00D2734F" w:rsidRDefault="00016903" w:rsidP="00762125">
            <w:pPr>
              <w:jc w:val="right"/>
              <w:rPr>
                <w:u w:color="000000"/>
              </w:rPr>
            </w:pPr>
            <w:r w:rsidRPr="00D2734F">
              <w:rPr>
                <w:sz w:val="18"/>
              </w:rPr>
              <w:t>2 747,22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49656A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861A36" w14:textId="77777777" w:rsidR="00016903" w:rsidRPr="00D2734F" w:rsidRDefault="00016903" w:rsidP="00762125">
            <w:pPr>
              <w:jc w:val="center"/>
              <w:rPr>
                <w:u w:color="000000"/>
              </w:rPr>
            </w:pPr>
            <w:r w:rsidRPr="00D2734F">
              <w:rPr>
                <w:sz w:val="18"/>
              </w:rPr>
              <w:t>101,75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A8342D" w14:textId="77777777" w:rsidR="00016903" w:rsidRPr="00D2734F" w:rsidRDefault="00016903" w:rsidP="00762125">
            <w:pPr>
              <w:jc w:val="center"/>
              <w:rPr>
                <w:u w:color="000000"/>
              </w:rPr>
            </w:pPr>
            <w:r w:rsidRPr="00D2734F">
              <w:rPr>
                <w:sz w:val="18"/>
              </w:rPr>
              <w:t>101,75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E682C8" w14:textId="77777777" w:rsidR="00016903" w:rsidRPr="00D2734F" w:rsidRDefault="00016903" w:rsidP="00762125">
            <w:pPr>
              <w:jc w:val="center"/>
              <w:rPr>
                <w:u w:color="000000"/>
              </w:rPr>
            </w:pPr>
            <w:r w:rsidRPr="00D2734F">
              <w:rPr>
                <w:sz w:val="18"/>
              </w:rPr>
              <w:t>0,00</w:t>
            </w:r>
          </w:p>
        </w:tc>
      </w:tr>
      <w:tr w:rsidR="00D2734F" w:rsidRPr="00D2734F" w14:paraId="5FAED56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07FE4F1" w14:textId="77777777" w:rsidR="00016903" w:rsidRPr="00D2734F" w:rsidRDefault="00016903" w:rsidP="00762125">
            <w:pPr>
              <w:jc w:val="center"/>
              <w:rPr>
                <w:u w:color="000000"/>
              </w:rPr>
            </w:pPr>
            <w:r w:rsidRPr="00D2734F">
              <w:rPr>
                <w:sz w:val="18"/>
              </w:rPr>
              <w:t>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57EBA6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C10A5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B72D35"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4E3686"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8E9E93" w14:textId="77777777" w:rsidR="00016903" w:rsidRPr="00D2734F" w:rsidRDefault="00016903" w:rsidP="00762125">
            <w:pPr>
              <w:jc w:val="right"/>
              <w:rPr>
                <w:u w:color="000000"/>
              </w:rPr>
            </w:pPr>
            <w:r w:rsidRPr="00D2734F">
              <w:rPr>
                <w:sz w:val="18"/>
              </w:rPr>
              <w:t>67 770,00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665CD1" w14:textId="77777777" w:rsidR="00016903" w:rsidRPr="00D2734F" w:rsidRDefault="00016903" w:rsidP="00762125">
            <w:pPr>
              <w:jc w:val="right"/>
              <w:rPr>
                <w:u w:color="000000"/>
              </w:rPr>
            </w:pPr>
            <w:r w:rsidRPr="00D2734F">
              <w:rPr>
                <w:sz w:val="18"/>
              </w:rPr>
              <w:t>67 770,00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03C20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374304" w14:textId="77777777" w:rsidR="00016903" w:rsidRPr="00D2734F" w:rsidRDefault="00016903" w:rsidP="00762125">
            <w:pPr>
              <w:jc w:val="right"/>
              <w:rPr>
                <w:u w:color="000000"/>
              </w:rPr>
            </w:pPr>
            <w:r w:rsidRPr="00D2734F">
              <w:rPr>
                <w:sz w:val="18"/>
              </w:rPr>
              <w:t>33 887,00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1293F8" w14:textId="77777777" w:rsidR="00016903" w:rsidRPr="00D2734F" w:rsidRDefault="00016903" w:rsidP="00762125">
            <w:pPr>
              <w:jc w:val="right"/>
              <w:rPr>
                <w:u w:color="000000"/>
              </w:rPr>
            </w:pPr>
            <w:r w:rsidRPr="00D2734F">
              <w:rPr>
                <w:sz w:val="18"/>
              </w:rPr>
              <w:t>33 887,00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C36EA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79DE08"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47A40F"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6DB468" w14:textId="77777777" w:rsidR="00016903" w:rsidRPr="00D2734F" w:rsidRDefault="00016903" w:rsidP="00762125">
            <w:pPr>
              <w:jc w:val="center"/>
              <w:rPr>
                <w:u w:color="000000"/>
              </w:rPr>
            </w:pPr>
            <w:r w:rsidRPr="00D2734F">
              <w:rPr>
                <w:sz w:val="18"/>
              </w:rPr>
              <w:t>0,00</w:t>
            </w:r>
          </w:p>
        </w:tc>
      </w:tr>
      <w:tr w:rsidR="00D2734F" w:rsidRPr="00D2734F" w14:paraId="1B5E2DA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13E4954" w14:textId="77777777" w:rsidR="00016903" w:rsidRPr="00D2734F" w:rsidRDefault="00016903" w:rsidP="00762125">
            <w:pPr>
              <w:jc w:val="center"/>
              <w:rPr>
                <w:u w:color="000000"/>
              </w:rPr>
            </w:pPr>
            <w:r w:rsidRPr="00D2734F">
              <w:rPr>
                <w:sz w:val="18"/>
              </w:rPr>
              <w:t>102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90051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201A92" w14:textId="77777777" w:rsidR="00016903" w:rsidRPr="00D2734F" w:rsidRDefault="00016903" w:rsidP="00762125">
            <w:pPr>
              <w:jc w:val="center"/>
              <w:rPr>
                <w:u w:color="000000"/>
              </w:rPr>
            </w:pPr>
            <w:r w:rsidRPr="00D2734F">
              <w:rPr>
                <w:sz w:val="18"/>
              </w:rPr>
              <w:t>80104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A83D5C"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46E908" w14:textId="77777777" w:rsidR="00016903" w:rsidRPr="00D2734F" w:rsidRDefault="00016903" w:rsidP="00762125">
            <w:pPr>
              <w:jc w:val="left"/>
              <w:rPr>
                <w:u w:color="000000"/>
              </w:rPr>
            </w:pPr>
            <w:r w:rsidRPr="00D2734F">
              <w:rPr>
                <w:sz w:val="18"/>
              </w:rPr>
              <w:t xml:space="preserve">Przedszkola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66C65A" w14:textId="77777777" w:rsidR="00016903" w:rsidRPr="00D2734F" w:rsidRDefault="00016903" w:rsidP="00762125">
            <w:pPr>
              <w:jc w:val="right"/>
              <w:rPr>
                <w:u w:color="000000"/>
              </w:rPr>
            </w:pPr>
            <w:r w:rsidRPr="00D2734F">
              <w:rPr>
                <w:sz w:val="18"/>
              </w:rPr>
              <w:t>531 126,00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D43A7E" w14:textId="77777777" w:rsidR="00016903" w:rsidRPr="00D2734F" w:rsidRDefault="00016903" w:rsidP="00762125">
            <w:pPr>
              <w:jc w:val="right"/>
              <w:rPr>
                <w:u w:color="000000"/>
              </w:rPr>
            </w:pPr>
            <w:r w:rsidRPr="00D2734F">
              <w:rPr>
                <w:sz w:val="18"/>
              </w:rPr>
              <w:t>531 126,00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D4DEC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731417" w14:textId="77777777" w:rsidR="00016903" w:rsidRPr="00D2734F" w:rsidRDefault="00016903" w:rsidP="00762125">
            <w:pPr>
              <w:jc w:val="right"/>
              <w:rPr>
                <w:u w:color="000000"/>
              </w:rPr>
            </w:pPr>
            <w:r w:rsidRPr="00D2734F">
              <w:rPr>
                <w:sz w:val="18"/>
              </w:rPr>
              <w:t>271 023,88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D69F1B" w14:textId="77777777" w:rsidR="00016903" w:rsidRPr="00D2734F" w:rsidRDefault="00016903" w:rsidP="00762125">
            <w:pPr>
              <w:jc w:val="right"/>
              <w:rPr>
                <w:u w:color="000000"/>
              </w:rPr>
            </w:pPr>
            <w:r w:rsidRPr="00D2734F">
              <w:rPr>
                <w:sz w:val="18"/>
              </w:rPr>
              <w:t>271 023,88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A2A61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CAFE60" w14:textId="77777777" w:rsidR="00016903" w:rsidRPr="00D2734F" w:rsidRDefault="00016903" w:rsidP="00762125">
            <w:pPr>
              <w:jc w:val="center"/>
              <w:rPr>
                <w:u w:color="000000"/>
              </w:rPr>
            </w:pPr>
            <w:r w:rsidRPr="00D2734F">
              <w:rPr>
                <w:sz w:val="18"/>
              </w:rPr>
              <w:t>51,03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8D74ED" w14:textId="77777777" w:rsidR="00016903" w:rsidRPr="00D2734F" w:rsidRDefault="00016903" w:rsidP="00762125">
            <w:pPr>
              <w:jc w:val="center"/>
              <w:rPr>
                <w:u w:color="000000"/>
              </w:rPr>
            </w:pPr>
            <w:r w:rsidRPr="00D2734F">
              <w:rPr>
                <w:sz w:val="18"/>
              </w:rPr>
              <w:t>51,03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BCB8FF4" w14:textId="77777777" w:rsidR="00016903" w:rsidRPr="00D2734F" w:rsidRDefault="00016903" w:rsidP="00762125">
            <w:pPr>
              <w:jc w:val="center"/>
              <w:rPr>
                <w:u w:color="000000"/>
              </w:rPr>
            </w:pPr>
            <w:r w:rsidRPr="00D2734F">
              <w:rPr>
                <w:sz w:val="18"/>
              </w:rPr>
              <w:t>0,00</w:t>
            </w:r>
          </w:p>
        </w:tc>
      </w:tr>
      <w:tr w:rsidR="00D2734F" w:rsidRPr="00D2734F" w14:paraId="34DD9DB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70B1BDE" w14:textId="77777777" w:rsidR="00016903" w:rsidRPr="00D2734F" w:rsidRDefault="00016903" w:rsidP="00762125">
            <w:pPr>
              <w:jc w:val="center"/>
              <w:rPr>
                <w:u w:color="000000"/>
              </w:rPr>
            </w:pPr>
            <w:r w:rsidRPr="00D2734F">
              <w:rPr>
                <w:sz w:val="18"/>
              </w:rPr>
              <w:t>103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38DB3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3E45A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0025FB2"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1E1591"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2E36B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F5D88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81A3C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746A6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23915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8C9EB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B1849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391C01"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F42934" w14:textId="77777777" w:rsidR="00016903" w:rsidRPr="00D2734F" w:rsidRDefault="00016903" w:rsidP="00762125">
            <w:pPr>
              <w:jc w:val="center"/>
              <w:rPr>
                <w:u w:color="000000"/>
              </w:rPr>
            </w:pPr>
            <w:r w:rsidRPr="00D2734F">
              <w:rPr>
                <w:sz w:val="18"/>
              </w:rPr>
              <w:t>0,00</w:t>
            </w:r>
          </w:p>
        </w:tc>
      </w:tr>
      <w:tr w:rsidR="00D2734F" w:rsidRPr="00D2734F" w14:paraId="371A67D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4F91A14" w14:textId="77777777" w:rsidR="00016903" w:rsidRPr="00D2734F" w:rsidRDefault="00016903" w:rsidP="00762125">
            <w:pPr>
              <w:jc w:val="center"/>
              <w:rPr>
                <w:u w:color="000000"/>
              </w:rPr>
            </w:pPr>
            <w:r w:rsidRPr="00D2734F">
              <w:rPr>
                <w:sz w:val="18"/>
              </w:rPr>
              <w:t>104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6A308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D3AA6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23C9CE3" w14:textId="77777777" w:rsidR="00016903" w:rsidRPr="00D2734F" w:rsidRDefault="00016903" w:rsidP="00762125">
            <w:pPr>
              <w:jc w:val="center"/>
              <w:rPr>
                <w:u w:color="000000"/>
              </w:rPr>
            </w:pPr>
            <w:r w:rsidRPr="00D2734F">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A5B9326" w14:textId="77777777" w:rsidR="00016903" w:rsidRPr="00D2734F" w:rsidRDefault="00016903" w:rsidP="00762125">
            <w:pPr>
              <w:jc w:val="left"/>
              <w:rPr>
                <w:u w:color="000000"/>
              </w:rPr>
            </w:pPr>
            <w:r w:rsidRPr="00D2734F">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28D4D2" w14:textId="77777777" w:rsidR="00016903" w:rsidRPr="00D2734F" w:rsidRDefault="00016903" w:rsidP="00762125">
            <w:pPr>
              <w:jc w:val="right"/>
              <w:rPr>
                <w:u w:color="000000"/>
              </w:rPr>
            </w:pPr>
            <w:r w:rsidRPr="00D2734F">
              <w:rPr>
                <w:sz w:val="18"/>
              </w:rPr>
              <w:t>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796916" w14:textId="77777777" w:rsidR="00016903" w:rsidRPr="00D2734F" w:rsidRDefault="00016903" w:rsidP="00762125">
            <w:pPr>
              <w:jc w:val="right"/>
              <w:rPr>
                <w:u w:color="000000"/>
              </w:rPr>
            </w:pPr>
            <w:r w:rsidRPr="00D2734F">
              <w:rPr>
                <w:sz w:val="18"/>
              </w:rPr>
              <w:t>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C140F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E5301F" w14:textId="77777777" w:rsidR="00016903" w:rsidRPr="00D2734F" w:rsidRDefault="00016903" w:rsidP="00762125">
            <w:pPr>
              <w:jc w:val="right"/>
              <w:rPr>
                <w:u w:color="000000"/>
              </w:rPr>
            </w:pPr>
            <w:r w:rsidRPr="00D2734F">
              <w:rPr>
                <w:sz w:val="18"/>
              </w:rPr>
              <w:t>19 588,40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73F5B2" w14:textId="77777777" w:rsidR="00016903" w:rsidRPr="00D2734F" w:rsidRDefault="00016903" w:rsidP="00762125">
            <w:pPr>
              <w:jc w:val="right"/>
              <w:rPr>
                <w:u w:color="000000"/>
              </w:rPr>
            </w:pPr>
            <w:r w:rsidRPr="00D2734F">
              <w:rPr>
                <w:sz w:val="18"/>
              </w:rPr>
              <w:t>19 588,40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A57EB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FBE0AA" w14:textId="77777777" w:rsidR="00016903" w:rsidRPr="00D2734F" w:rsidRDefault="00016903" w:rsidP="00762125">
            <w:pPr>
              <w:jc w:val="center"/>
              <w:rPr>
                <w:u w:color="000000"/>
              </w:rPr>
            </w:pPr>
            <w:r w:rsidRPr="00D2734F">
              <w:rPr>
                <w:sz w:val="18"/>
              </w:rPr>
              <w:t>39,18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E6C8F3" w14:textId="77777777" w:rsidR="00016903" w:rsidRPr="00D2734F" w:rsidRDefault="00016903" w:rsidP="00762125">
            <w:pPr>
              <w:jc w:val="center"/>
              <w:rPr>
                <w:u w:color="000000"/>
              </w:rPr>
            </w:pPr>
            <w:r w:rsidRPr="00D2734F">
              <w:rPr>
                <w:sz w:val="18"/>
              </w:rPr>
              <w:t>39,18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DB80166" w14:textId="77777777" w:rsidR="00016903" w:rsidRPr="00D2734F" w:rsidRDefault="00016903" w:rsidP="00762125">
            <w:pPr>
              <w:jc w:val="center"/>
              <w:rPr>
                <w:u w:color="000000"/>
              </w:rPr>
            </w:pPr>
            <w:r w:rsidRPr="00D2734F">
              <w:rPr>
                <w:sz w:val="18"/>
              </w:rPr>
              <w:t>0,00</w:t>
            </w:r>
          </w:p>
        </w:tc>
      </w:tr>
      <w:tr w:rsidR="00D2734F" w:rsidRPr="00D2734F" w14:paraId="316F039F"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B0E8F61" w14:textId="77777777" w:rsidR="00016903" w:rsidRPr="00D2734F" w:rsidRDefault="00016903" w:rsidP="00762125">
            <w:pPr>
              <w:jc w:val="center"/>
              <w:rPr>
                <w:u w:color="000000"/>
              </w:rPr>
            </w:pPr>
            <w:r w:rsidRPr="00D2734F">
              <w:rPr>
                <w:sz w:val="18"/>
              </w:rPr>
              <w:t>105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9F41C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AB11F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DDCE35" w14:textId="77777777" w:rsidR="00016903" w:rsidRPr="00D2734F" w:rsidRDefault="00016903" w:rsidP="00762125">
            <w:pPr>
              <w:jc w:val="center"/>
              <w:rPr>
                <w:u w:color="000000"/>
              </w:rPr>
            </w:pPr>
            <w:r w:rsidRPr="00D2734F">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13CA30B" w14:textId="77777777" w:rsidR="00016903" w:rsidRPr="00D2734F" w:rsidRDefault="00016903" w:rsidP="00762125">
            <w:pPr>
              <w:jc w:val="left"/>
              <w:rPr>
                <w:u w:color="000000"/>
              </w:rPr>
            </w:pPr>
            <w:r w:rsidRPr="00D2734F">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47A408" w14:textId="77777777" w:rsidR="00016903" w:rsidRPr="00D2734F" w:rsidRDefault="00016903" w:rsidP="00762125">
            <w:pPr>
              <w:jc w:val="right"/>
              <w:rPr>
                <w:u w:color="000000"/>
              </w:rPr>
            </w:pPr>
            <w:r w:rsidRPr="00D2734F">
              <w:rPr>
                <w:sz w:val="18"/>
              </w:rPr>
              <w:t>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6C81E1" w14:textId="77777777" w:rsidR="00016903" w:rsidRPr="00D2734F" w:rsidRDefault="00016903" w:rsidP="00762125">
            <w:pPr>
              <w:jc w:val="right"/>
              <w:rPr>
                <w:u w:color="000000"/>
              </w:rPr>
            </w:pPr>
            <w:r w:rsidRPr="00D2734F">
              <w:rPr>
                <w:sz w:val="18"/>
              </w:rPr>
              <w:t>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BF465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FA5AE3" w14:textId="77777777" w:rsidR="00016903" w:rsidRPr="00D2734F" w:rsidRDefault="00016903" w:rsidP="00762125">
            <w:pPr>
              <w:jc w:val="right"/>
              <w:rPr>
                <w:u w:color="000000"/>
              </w:rPr>
            </w:pPr>
            <w:r w:rsidRPr="00D2734F">
              <w:rPr>
                <w:sz w:val="18"/>
              </w:rPr>
              <w:t>44 374,48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7D83CB" w14:textId="77777777" w:rsidR="00016903" w:rsidRPr="00D2734F" w:rsidRDefault="00016903" w:rsidP="00762125">
            <w:pPr>
              <w:jc w:val="right"/>
              <w:rPr>
                <w:u w:color="000000"/>
              </w:rPr>
            </w:pPr>
            <w:r w:rsidRPr="00D2734F">
              <w:rPr>
                <w:sz w:val="18"/>
              </w:rPr>
              <w:t>44 374,48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35C79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375C60" w14:textId="77777777" w:rsidR="00016903" w:rsidRPr="00D2734F" w:rsidRDefault="00016903" w:rsidP="00762125">
            <w:pPr>
              <w:jc w:val="center"/>
              <w:rPr>
                <w:u w:color="000000"/>
              </w:rPr>
            </w:pPr>
            <w:r w:rsidRPr="00D2734F">
              <w:rPr>
                <w:sz w:val="18"/>
              </w:rPr>
              <w:t>63,39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DFAB69" w14:textId="77777777" w:rsidR="00016903" w:rsidRPr="00D2734F" w:rsidRDefault="00016903" w:rsidP="00762125">
            <w:pPr>
              <w:jc w:val="center"/>
              <w:rPr>
                <w:u w:color="000000"/>
              </w:rPr>
            </w:pPr>
            <w:r w:rsidRPr="00D2734F">
              <w:rPr>
                <w:sz w:val="18"/>
              </w:rPr>
              <w:t>63,39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2BFC180" w14:textId="77777777" w:rsidR="00016903" w:rsidRPr="00D2734F" w:rsidRDefault="00016903" w:rsidP="00762125">
            <w:pPr>
              <w:jc w:val="center"/>
              <w:rPr>
                <w:u w:color="000000"/>
              </w:rPr>
            </w:pPr>
            <w:r w:rsidRPr="00D2734F">
              <w:rPr>
                <w:sz w:val="18"/>
              </w:rPr>
              <w:t>0,00</w:t>
            </w:r>
          </w:p>
        </w:tc>
      </w:tr>
      <w:tr w:rsidR="00D2734F" w:rsidRPr="00D2734F" w14:paraId="0E6FDA6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AEAC67A" w14:textId="77777777" w:rsidR="00016903" w:rsidRPr="00D2734F" w:rsidRDefault="00016903" w:rsidP="00762125">
            <w:pPr>
              <w:jc w:val="center"/>
              <w:rPr>
                <w:u w:color="000000"/>
              </w:rPr>
            </w:pPr>
            <w:r w:rsidRPr="00D2734F">
              <w:rPr>
                <w:sz w:val="18"/>
              </w:rPr>
              <w:t>106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CCF66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14F30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BD37D5"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138E63"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4A6C05" w14:textId="77777777" w:rsidR="00016903" w:rsidRPr="00D2734F" w:rsidRDefault="00016903" w:rsidP="00762125">
            <w:pPr>
              <w:jc w:val="right"/>
              <w:rPr>
                <w:u w:color="000000"/>
              </w:rPr>
            </w:pPr>
            <w:r w:rsidRPr="00D2734F">
              <w:rPr>
                <w:sz w:val="18"/>
              </w:rPr>
              <w:t>411 126,00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1EBFA0" w14:textId="77777777" w:rsidR="00016903" w:rsidRPr="00D2734F" w:rsidRDefault="00016903" w:rsidP="00762125">
            <w:pPr>
              <w:jc w:val="right"/>
              <w:rPr>
                <w:u w:color="000000"/>
              </w:rPr>
            </w:pPr>
            <w:r w:rsidRPr="00D2734F">
              <w:rPr>
                <w:sz w:val="18"/>
              </w:rPr>
              <w:t>411 126,00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AA45B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41B9ED" w14:textId="77777777" w:rsidR="00016903" w:rsidRPr="00D2734F" w:rsidRDefault="00016903" w:rsidP="00762125">
            <w:pPr>
              <w:jc w:val="right"/>
              <w:rPr>
                <w:u w:color="000000"/>
              </w:rPr>
            </w:pPr>
            <w:r w:rsidRPr="00D2734F">
              <w:rPr>
                <w:sz w:val="18"/>
              </w:rPr>
              <w:t>207 061,00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868C45" w14:textId="77777777" w:rsidR="00016903" w:rsidRPr="00D2734F" w:rsidRDefault="00016903" w:rsidP="00762125">
            <w:pPr>
              <w:jc w:val="right"/>
              <w:rPr>
                <w:u w:color="000000"/>
              </w:rPr>
            </w:pPr>
            <w:r w:rsidRPr="00D2734F">
              <w:rPr>
                <w:sz w:val="18"/>
              </w:rPr>
              <w:t>207 061,00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BFFE5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8E4B0A" w14:textId="77777777" w:rsidR="00016903" w:rsidRPr="00D2734F" w:rsidRDefault="00016903" w:rsidP="00762125">
            <w:pPr>
              <w:jc w:val="center"/>
              <w:rPr>
                <w:u w:color="000000"/>
              </w:rPr>
            </w:pPr>
            <w:r w:rsidRPr="00D2734F">
              <w:rPr>
                <w:sz w:val="18"/>
              </w:rPr>
              <w:t>50,36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E1B83F" w14:textId="77777777" w:rsidR="00016903" w:rsidRPr="00D2734F" w:rsidRDefault="00016903" w:rsidP="00762125">
            <w:pPr>
              <w:jc w:val="center"/>
              <w:rPr>
                <w:u w:color="000000"/>
              </w:rPr>
            </w:pPr>
            <w:r w:rsidRPr="00D2734F">
              <w:rPr>
                <w:sz w:val="18"/>
              </w:rPr>
              <w:t>50,36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65F4DF" w14:textId="77777777" w:rsidR="00016903" w:rsidRPr="00D2734F" w:rsidRDefault="00016903" w:rsidP="00762125">
            <w:pPr>
              <w:jc w:val="center"/>
              <w:rPr>
                <w:u w:color="000000"/>
              </w:rPr>
            </w:pPr>
            <w:r w:rsidRPr="00D2734F">
              <w:rPr>
                <w:sz w:val="18"/>
              </w:rPr>
              <w:t>0,00</w:t>
            </w:r>
          </w:p>
        </w:tc>
      </w:tr>
      <w:tr w:rsidR="00D2734F" w:rsidRPr="00D2734F" w14:paraId="0B8873E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419FDD3" w14:textId="77777777" w:rsidR="00016903" w:rsidRPr="00D2734F" w:rsidRDefault="00016903" w:rsidP="00762125">
            <w:pPr>
              <w:jc w:val="center"/>
              <w:rPr>
                <w:u w:color="000000"/>
              </w:rPr>
            </w:pPr>
            <w:r w:rsidRPr="00D2734F">
              <w:rPr>
                <w:sz w:val="18"/>
              </w:rPr>
              <w:t>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2B7D2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6CA0BA" w14:textId="77777777" w:rsidR="00016903" w:rsidRPr="00D2734F" w:rsidRDefault="00016903" w:rsidP="00762125">
            <w:pPr>
              <w:jc w:val="center"/>
              <w:rPr>
                <w:u w:color="000000"/>
              </w:rPr>
            </w:pPr>
            <w:r w:rsidRPr="00D2734F">
              <w:rPr>
                <w:sz w:val="18"/>
              </w:rPr>
              <w:t>80148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95EC07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30A2DE1" w14:textId="77777777" w:rsidR="00016903" w:rsidRPr="00D2734F" w:rsidRDefault="00016903" w:rsidP="00762125">
            <w:pPr>
              <w:jc w:val="left"/>
              <w:rPr>
                <w:u w:color="000000"/>
              </w:rPr>
            </w:pPr>
            <w:r w:rsidRPr="00D2734F">
              <w:rPr>
                <w:sz w:val="18"/>
              </w:rPr>
              <w:t>Stołówki szkolne i przedszkolne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8F07B9" w14:textId="77777777" w:rsidR="00016903" w:rsidRPr="00D2734F" w:rsidRDefault="00016903" w:rsidP="00762125">
            <w:pPr>
              <w:jc w:val="right"/>
              <w:rPr>
                <w:u w:color="000000"/>
              </w:rPr>
            </w:pPr>
            <w:r w:rsidRPr="00D2734F">
              <w:rPr>
                <w:sz w:val="18"/>
              </w:rPr>
              <w:t>440 000,00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282F21" w14:textId="77777777" w:rsidR="00016903" w:rsidRPr="00D2734F" w:rsidRDefault="00016903" w:rsidP="00762125">
            <w:pPr>
              <w:jc w:val="right"/>
              <w:rPr>
                <w:u w:color="000000"/>
              </w:rPr>
            </w:pPr>
            <w:r w:rsidRPr="00D2734F">
              <w:rPr>
                <w:sz w:val="18"/>
              </w:rPr>
              <w:t>440 000,00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A4E68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2D4F5E" w14:textId="77777777" w:rsidR="00016903" w:rsidRPr="00D2734F" w:rsidRDefault="00016903" w:rsidP="00762125">
            <w:pPr>
              <w:jc w:val="right"/>
              <w:rPr>
                <w:u w:color="000000"/>
              </w:rPr>
            </w:pPr>
            <w:r w:rsidRPr="00D2734F">
              <w:rPr>
                <w:sz w:val="18"/>
              </w:rPr>
              <w:t>250 901,82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4AA012" w14:textId="77777777" w:rsidR="00016903" w:rsidRPr="00D2734F" w:rsidRDefault="00016903" w:rsidP="00762125">
            <w:pPr>
              <w:jc w:val="right"/>
              <w:rPr>
                <w:u w:color="000000"/>
              </w:rPr>
            </w:pPr>
            <w:r w:rsidRPr="00D2734F">
              <w:rPr>
                <w:sz w:val="18"/>
              </w:rPr>
              <w:t>250 901,82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EB7AA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CC2CC8" w14:textId="77777777" w:rsidR="00016903" w:rsidRPr="00D2734F" w:rsidRDefault="00016903" w:rsidP="00762125">
            <w:pPr>
              <w:jc w:val="center"/>
              <w:rPr>
                <w:u w:color="000000"/>
              </w:rPr>
            </w:pPr>
            <w:r w:rsidRPr="00D2734F">
              <w:rPr>
                <w:sz w:val="18"/>
              </w:rPr>
              <w:t>57,02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DEDAA3" w14:textId="77777777" w:rsidR="00016903" w:rsidRPr="00D2734F" w:rsidRDefault="00016903" w:rsidP="00762125">
            <w:pPr>
              <w:jc w:val="center"/>
              <w:rPr>
                <w:u w:color="000000"/>
              </w:rPr>
            </w:pPr>
            <w:r w:rsidRPr="00D2734F">
              <w:rPr>
                <w:sz w:val="18"/>
              </w:rPr>
              <w:t>57,02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765ADC" w14:textId="77777777" w:rsidR="00016903" w:rsidRPr="00D2734F" w:rsidRDefault="00016903" w:rsidP="00762125">
            <w:pPr>
              <w:jc w:val="center"/>
              <w:rPr>
                <w:u w:color="000000"/>
              </w:rPr>
            </w:pPr>
            <w:r w:rsidRPr="00D2734F">
              <w:rPr>
                <w:sz w:val="18"/>
              </w:rPr>
              <w:t>0,00</w:t>
            </w:r>
          </w:p>
        </w:tc>
      </w:tr>
      <w:tr w:rsidR="00D2734F" w:rsidRPr="00D2734F" w14:paraId="00A0265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CD23CEF" w14:textId="77777777" w:rsidR="00016903" w:rsidRPr="00D2734F" w:rsidRDefault="00016903" w:rsidP="00762125">
            <w:pPr>
              <w:jc w:val="center"/>
              <w:rPr>
                <w:u w:color="000000"/>
              </w:rPr>
            </w:pPr>
            <w:r w:rsidRPr="00D2734F">
              <w:rPr>
                <w:sz w:val="18"/>
              </w:rPr>
              <w:t>108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78472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4EBB6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78FBAC" w14:textId="77777777" w:rsidR="00016903" w:rsidRPr="00D2734F" w:rsidRDefault="00016903" w:rsidP="00762125">
            <w:pPr>
              <w:jc w:val="center"/>
              <w:rPr>
                <w:u w:color="000000"/>
              </w:rPr>
            </w:pPr>
            <w:r w:rsidRPr="00D2734F">
              <w:rPr>
                <w:sz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5BBC5D" w14:textId="77777777" w:rsidR="00016903" w:rsidRPr="00D2734F" w:rsidRDefault="00016903" w:rsidP="00762125">
            <w:pPr>
              <w:jc w:val="left"/>
              <w:rPr>
                <w:u w:color="000000"/>
              </w:rPr>
            </w:pPr>
            <w:r w:rsidRPr="00D2734F">
              <w:rPr>
                <w:sz w:val="18"/>
              </w:rPr>
              <w:t>Wpływy z opłat za korzystanie z wyżywienia w 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56358C" w14:textId="77777777" w:rsidR="00016903" w:rsidRPr="00D2734F" w:rsidRDefault="00016903" w:rsidP="00762125">
            <w:pPr>
              <w:jc w:val="right"/>
              <w:rPr>
                <w:u w:color="000000"/>
              </w:rPr>
            </w:pPr>
            <w:r w:rsidRPr="00D2734F">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50F5B4" w14:textId="77777777" w:rsidR="00016903" w:rsidRPr="00D2734F" w:rsidRDefault="00016903" w:rsidP="00762125">
            <w:pPr>
              <w:jc w:val="right"/>
              <w:rPr>
                <w:u w:color="000000"/>
              </w:rPr>
            </w:pPr>
            <w:r w:rsidRPr="00D2734F">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EEDCE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9E1E1B" w14:textId="77777777" w:rsidR="00016903" w:rsidRPr="00D2734F" w:rsidRDefault="00016903" w:rsidP="00762125">
            <w:pPr>
              <w:jc w:val="right"/>
              <w:rPr>
                <w:u w:color="000000"/>
              </w:rPr>
            </w:pPr>
            <w:r w:rsidRPr="00D2734F">
              <w:rPr>
                <w:sz w:val="18"/>
              </w:rPr>
              <w:t>120 698,50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F5B984" w14:textId="77777777" w:rsidR="00016903" w:rsidRPr="00D2734F" w:rsidRDefault="00016903" w:rsidP="00762125">
            <w:pPr>
              <w:jc w:val="right"/>
              <w:rPr>
                <w:u w:color="000000"/>
              </w:rPr>
            </w:pPr>
            <w:r w:rsidRPr="00D2734F">
              <w:rPr>
                <w:sz w:val="18"/>
              </w:rPr>
              <w:t>120 698,50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DAD04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74E6AC" w14:textId="77777777" w:rsidR="00016903" w:rsidRPr="00D2734F" w:rsidRDefault="00016903" w:rsidP="00762125">
            <w:pPr>
              <w:jc w:val="center"/>
              <w:rPr>
                <w:u w:color="000000"/>
              </w:rPr>
            </w:pPr>
            <w:r w:rsidRPr="00D2734F">
              <w:rPr>
                <w:sz w:val="18"/>
              </w:rPr>
              <w:t>54,86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C214C7" w14:textId="77777777" w:rsidR="00016903" w:rsidRPr="00D2734F" w:rsidRDefault="00016903" w:rsidP="00762125">
            <w:pPr>
              <w:jc w:val="center"/>
              <w:rPr>
                <w:u w:color="000000"/>
              </w:rPr>
            </w:pPr>
            <w:r w:rsidRPr="00D2734F">
              <w:rPr>
                <w:sz w:val="18"/>
              </w:rPr>
              <w:t>54,86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A3C3ED" w14:textId="77777777" w:rsidR="00016903" w:rsidRPr="00D2734F" w:rsidRDefault="00016903" w:rsidP="00762125">
            <w:pPr>
              <w:jc w:val="center"/>
              <w:rPr>
                <w:u w:color="000000"/>
              </w:rPr>
            </w:pPr>
            <w:r w:rsidRPr="00D2734F">
              <w:rPr>
                <w:sz w:val="18"/>
              </w:rPr>
              <w:t>0,00</w:t>
            </w:r>
          </w:p>
        </w:tc>
      </w:tr>
      <w:tr w:rsidR="00D2734F" w:rsidRPr="00D2734F" w14:paraId="1D260BA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AEB2615" w14:textId="77777777" w:rsidR="00016903" w:rsidRPr="00D2734F" w:rsidRDefault="00016903" w:rsidP="00762125">
            <w:pPr>
              <w:jc w:val="center"/>
              <w:rPr>
                <w:u w:color="000000"/>
              </w:rPr>
            </w:pPr>
            <w:r w:rsidRPr="00D2734F">
              <w:rPr>
                <w:sz w:val="18"/>
              </w:rPr>
              <w:t>109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20A4A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58B83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A145DF" w14:textId="77777777" w:rsidR="00016903" w:rsidRPr="00D2734F" w:rsidRDefault="00016903" w:rsidP="00762125">
            <w:pPr>
              <w:jc w:val="center"/>
              <w:rPr>
                <w:u w:color="000000"/>
              </w:rPr>
            </w:pPr>
            <w:r w:rsidRPr="00D2734F">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022E96" w14:textId="77777777" w:rsidR="00016903" w:rsidRPr="00D2734F" w:rsidRDefault="00016903" w:rsidP="00762125">
            <w:pPr>
              <w:jc w:val="left"/>
              <w:rPr>
                <w:u w:color="000000"/>
              </w:rPr>
            </w:pPr>
            <w:r w:rsidRPr="00D2734F">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C221A2" w14:textId="77777777" w:rsidR="00016903" w:rsidRPr="00D2734F" w:rsidRDefault="00016903" w:rsidP="00762125">
            <w:pPr>
              <w:jc w:val="right"/>
              <w:rPr>
                <w:u w:color="000000"/>
              </w:rPr>
            </w:pPr>
            <w:r w:rsidRPr="00D2734F">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91287B" w14:textId="77777777" w:rsidR="00016903" w:rsidRPr="00D2734F" w:rsidRDefault="00016903" w:rsidP="00762125">
            <w:pPr>
              <w:jc w:val="right"/>
              <w:rPr>
                <w:u w:color="000000"/>
              </w:rPr>
            </w:pPr>
            <w:r w:rsidRPr="00D2734F">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CACE5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5B1A1B" w14:textId="77777777" w:rsidR="00016903" w:rsidRPr="00D2734F" w:rsidRDefault="00016903" w:rsidP="00762125">
            <w:pPr>
              <w:jc w:val="right"/>
              <w:rPr>
                <w:u w:color="000000"/>
              </w:rPr>
            </w:pPr>
            <w:r w:rsidRPr="00D2734F">
              <w:rPr>
                <w:sz w:val="18"/>
              </w:rPr>
              <w:t>128 113,70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053541" w14:textId="77777777" w:rsidR="00016903" w:rsidRPr="00D2734F" w:rsidRDefault="00016903" w:rsidP="00762125">
            <w:pPr>
              <w:jc w:val="right"/>
              <w:rPr>
                <w:u w:color="000000"/>
              </w:rPr>
            </w:pPr>
            <w:r w:rsidRPr="00D2734F">
              <w:rPr>
                <w:sz w:val="18"/>
              </w:rPr>
              <w:t>128 113,70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D8E85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561066" w14:textId="77777777" w:rsidR="00016903" w:rsidRPr="00D2734F" w:rsidRDefault="00016903" w:rsidP="00762125">
            <w:pPr>
              <w:jc w:val="center"/>
              <w:rPr>
                <w:u w:color="000000"/>
              </w:rPr>
            </w:pPr>
            <w:r w:rsidRPr="00D2734F">
              <w:rPr>
                <w:sz w:val="18"/>
              </w:rPr>
              <w:t>58,23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BFD4C5" w14:textId="77777777" w:rsidR="00016903" w:rsidRPr="00D2734F" w:rsidRDefault="00016903" w:rsidP="00762125">
            <w:pPr>
              <w:jc w:val="center"/>
              <w:rPr>
                <w:u w:color="000000"/>
              </w:rPr>
            </w:pPr>
            <w:r w:rsidRPr="00D2734F">
              <w:rPr>
                <w:sz w:val="18"/>
              </w:rPr>
              <w:t>58,23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5280DA" w14:textId="77777777" w:rsidR="00016903" w:rsidRPr="00D2734F" w:rsidRDefault="00016903" w:rsidP="00762125">
            <w:pPr>
              <w:jc w:val="center"/>
              <w:rPr>
                <w:u w:color="000000"/>
              </w:rPr>
            </w:pPr>
            <w:r w:rsidRPr="00D2734F">
              <w:rPr>
                <w:sz w:val="18"/>
              </w:rPr>
              <w:t>0,00</w:t>
            </w:r>
          </w:p>
        </w:tc>
      </w:tr>
      <w:tr w:rsidR="00D2734F" w:rsidRPr="00D2734F" w14:paraId="10990DD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798F08F" w14:textId="77777777" w:rsidR="00016903" w:rsidRPr="00D2734F" w:rsidRDefault="00016903" w:rsidP="00762125">
            <w:pPr>
              <w:jc w:val="center"/>
              <w:rPr>
                <w:u w:color="000000"/>
              </w:rPr>
            </w:pPr>
            <w:r w:rsidRPr="00D2734F">
              <w:rPr>
                <w:sz w:val="18"/>
              </w:rPr>
              <w:t>110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518C5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80EE9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D4F1284"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D863A1A"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6FE3D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858F1E"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D0591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F617C6" w14:textId="77777777" w:rsidR="00016903" w:rsidRPr="00D2734F" w:rsidRDefault="00016903" w:rsidP="00762125">
            <w:pPr>
              <w:jc w:val="right"/>
              <w:rPr>
                <w:u w:color="000000"/>
              </w:rPr>
            </w:pPr>
            <w:r w:rsidRPr="00D2734F">
              <w:rPr>
                <w:sz w:val="18"/>
              </w:rPr>
              <w:t>2 089,62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FAFA18" w14:textId="77777777" w:rsidR="00016903" w:rsidRPr="00D2734F" w:rsidRDefault="00016903" w:rsidP="00762125">
            <w:pPr>
              <w:jc w:val="right"/>
              <w:rPr>
                <w:u w:color="000000"/>
              </w:rPr>
            </w:pPr>
            <w:r w:rsidRPr="00D2734F">
              <w:rPr>
                <w:sz w:val="18"/>
              </w:rPr>
              <w:t>2 089,62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594B8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B34798"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CE6BFB"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D116D40" w14:textId="77777777" w:rsidR="00016903" w:rsidRPr="00D2734F" w:rsidRDefault="00016903" w:rsidP="00762125">
            <w:pPr>
              <w:jc w:val="center"/>
              <w:rPr>
                <w:u w:color="000000"/>
              </w:rPr>
            </w:pPr>
            <w:r w:rsidRPr="00D2734F">
              <w:rPr>
                <w:sz w:val="18"/>
              </w:rPr>
              <w:t>0,00</w:t>
            </w:r>
          </w:p>
        </w:tc>
      </w:tr>
      <w:tr w:rsidR="00D2734F" w:rsidRPr="00D2734F" w14:paraId="0FE5249F"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AB49F8F" w14:textId="77777777" w:rsidR="00016903" w:rsidRPr="00D2734F" w:rsidRDefault="00016903" w:rsidP="00762125">
            <w:pPr>
              <w:jc w:val="center"/>
              <w:rPr>
                <w:u w:color="000000"/>
              </w:rPr>
            </w:pPr>
            <w:r w:rsidRPr="00D2734F">
              <w:rPr>
                <w:sz w:val="18"/>
              </w:rPr>
              <w:t>111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5A227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E91030" w14:textId="77777777" w:rsidR="00016903" w:rsidRPr="00D2734F" w:rsidRDefault="00016903" w:rsidP="00762125">
            <w:pPr>
              <w:jc w:val="center"/>
              <w:rPr>
                <w:u w:color="000000"/>
              </w:rPr>
            </w:pPr>
            <w:r w:rsidRPr="00D2734F">
              <w:rPr>
                <w:sz w:val="18"/>
              </w:rPr>
              <w:t>80195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1EDCEE"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0E419E"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F83C3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2AF773"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63DF1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71D61D" w14:textId="77777777" w:rsidR="00016903" w:rsidRPr="00D2734F" w:rsidRDefault="00016903" w:rsidP="00762125">
            <w:pPr>
              <w:jc w:val="right"/>
              <w:rPr>
                <w:u w:color="000000"/>
              </w:rPr>
            </w:pPr>
            <w:r w:rsidRPr="00D2734F">
              <w:rPr>
                <w:sz w:val="18"/>
              </w:rPr>
              <w:t>216,00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2FD3D3" w14:textId="77777777" w:rsidR="00016903" w:rsidRPr="00D2734F" w:rsidRDefault="00016903" w:rsidP="00762125">
            <w:pPr>
              <w:jc w:val="right"/>
              <w:rPr>
                <w:u w:color="000000"/>
              </w:rPr>
            </w:pPr>
            <w:r w:rsidRPr="00D2734F">
              <w:rPr>
                <w:sz w:val="18"/>
              </w:rPr>
              <w:t>216,00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DE35D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C38FFC"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77702A"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16EF3F" w14:textId="77777777" w:rsidR="00016903" w:rsidRPr="00D2734F" w:rsidRDefault="00016903" w:rsidP="00762125">
            <w:pPr>
              <w:jc w:val="center"/>
              <w:rPr>
                <w:u w:color="000000"/>
              </w:rPr>
            </w:pPr>
            <w:r w:rsidRPr="00D2734F">
              <w:rPr>
                <w:sz w:val="18"/>
              </w:rPr>
              <w:t>0,00</w:t>
            </w:r>
          </w:p>
        </w:tc>
      </w:tr>
      <w:tr w:rsidR="00D2734F" w:rsidRPr="00D2734F" w14:paraId="2FCBFAB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4BAAE58" w14:textId="77777777" w:rsidR="00016903" w:rsidRPr="00D2734F" w:rsidRDefault="00016903" w:rsidP="00762125">
            <w:pPr>
              <w:jc w:val="center"/>
              <w:rPr>
                <w:u w:color="000000"/>
              </w:rPr>
            </w:pPr>
            <w:r w:rsidRPr="00D2734F">
              <w:rPr>
                <w:sz w:val="18"/>
              </w:rPr>
              <w:t>112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BF43D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9AF2E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F64CF80" w14:textId="77777777" w:rsidR="00016903" w:rsidRPr="00D2734F" w:rsidRDefault="00016903" w:rsidP="00762125">
            <w:pPr>
              <w:jc w:val="center"/>
              <w:rPr>
                <w:u w:color="000000"/>
              </w:rPr>
            </w:pPr>
            <w:r w:rsidRPr="00D2734F">
              <w:rPr>
                <w:sz w:val="18"/>
              </w:rPr>
              <w:t>0570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791D98" w14:textId="77777777" w:rsidR="00016903" w:rsidRPr="00D2734F" w:rsidRDefault="00016903" w:rsidP="00762125">
            <w:pPr>
              <w:jc w:val="left"/>
              <w:rPr>
                <w:u w:color="000000"/>
              </w:rPr>
            </w:pPr>
            <w:r w:rsidRPr="00D2734F">
              <w:rPr>
                <w:sz w:val="18"/>
              </w:rPr>
              <w:t>Wpływy z tytułu grzywien, mandatów i innych kar pieniężnych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711D9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8A289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43FBC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1FC44F" w14:textId="77777777" w:rsidR="00016903" w:rsidRPr="00D2734F" w:rsidRDefault="00016903" w:rsidP="00762125">
            <w:pPr>
              <w:jc w:val="right"/>
              <w:rPr>
                <w:u w:color="000000"/>
              </w:rPr>
            </w:pPr>
            <w:r w:rsidRPr="00D2734F">
              <w:rPr>
                <w:sz w:val="18"/>
              </w:rPr>
              <w:t>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BAE691" w14:textId="77777777" w:rsidR="00016903" w:rsidRPr="00D2734F" w:rsidRDefault="00016903" w:rsidP="00762125">
            <w:pPr>
              <w:jc w:val="right"/>
              <w:rPr>
                <w:u w:color="000000"/>
              </w:rPr>
            </w:pPr>
            <w:r w:rsidRPr="00D2734F">
              <w:rPr>
                <w:sz w:val="18"/>
              </w:rPr>
              <w:t>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2BF05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AF0A47"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29F7C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3132054" w14:textId="77777777" w:rsidR="00016903" w:rsidRPr="00D2734F" w:rsidRDefault="00016903" w:rsidP="00762125">
            <w:pPr>
              <w:jc w:val="center"/>
              <w:rPr>
                <w:u w:color="000000"/>
              </w:rPr>
            </w:pPr>
            <w:r w:rsidRPr="00D2734F">
              <w:rPr>
                <w:sz w:val="18"/>
              </w:rPr>
              <w:t>0,00</w:t>
            </w:r>
          </w:p>
        </w:tc>
      </w:tr>
      <w:tr w:rsidR="00D2734F" w:rsidRPr="00D2734F" w14:paraId="7DBE4D6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F5D8A1B" w14:textId="77777777" w:rsidR="00016903" w:rsidRPr="00D2734F" w:rsidRDefault="00016903" w:rsidP="00762125">
            <w:pPr>
              <w:jc w:val="center"/>
              <w:rPr>
                <w:u w:color="000000"/>
              </w:rPr>
            </w:pPr>
            <w:r w:rsidRPr="00D2734F">
              <w:rPr>
                <w:sz w:val="18"/>
              </w:rPr>
              <w:t>113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8808E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CB1AC7"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CF245B"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B27C4A"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571CC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F85F9B"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78783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A833E3" w14:textId="77777777" w:rsidR="00016903" w:rsidRPr="00D2734F" w:rsidRDefault="00016903" w:rsidP="00762125">
            <w:pPr>
              <w:jc w:val="right"/>
              <w:rPr>
                <w:u w:color="000000"/>
              </w:rPr>
            </w:pPr>
            <w:r w:rsidRPr="00D2734F">
              <w:rPr>
                <w:sz w:val="18"/>
              </w:rPr>
              <w:t>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DB7E55" w14:textId="77777777" w:rsidR="00016903" w:rsidRPr="00D2734F" w:rsidRDefault="00016903" w:rsidP="00762125">
            <w:pPr>
              <w:jc w:val="right"/>
              <w:rPr>
                <w:u w:color="000000"/>
              </w:rPr>
            </w:pPr>
            <w:r w:rsidRPr="00D2734F">
              <w:rPr>
                <w:sz w:val="18"/>
              </w:rPr>
              <w:t>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8A47D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F1D49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75E0DA"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3FDAEC" w14:textId="77777777" w:rsidR="00016903" w:rsidRPr="00D2734F" w:rsidRDefault="00016903" w:rsidP="00762125">
            <w:pPr>
              <w:jc w:val="center"/>
              <w:rPr>
                <w:u w:color="000000"/>
              </w:rPr>
            </w:pPr>
            <w:r w:rsidRPr="00D2734F">
              <w:rPr>
                <w:sz w:val="18"/>
              </w:rPr>
              <w:t>0,00</w:t>
            </w:r>
          </w:p>
        </w:tc>
      </w:tr>
      <w:tr w:rsidR="00D2734F" w:rsidRPr="00D2734F" w14:paraId="000AD6A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8AC2EB4" w14:textId="77777777" w:rsidR="00016903" w:rsidRPr="00D2734F" w:rsidRDefault="00016903" w:rsidP="00762125">
            <w:pPr>
              <w:jc w:val="center"/>
              <w:rPr>
                <w:u w:color="000000"/>
              </w:rPr>
            </w:pPr>
            <w:r w:rsidRPr="00D2734F">
              <w:rPr>
                <w:sz w:val="18"/>
              </w:rPr>
              <w:t>114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88718D" w14:textId="77777777" w:rsidR="00016903" w:rsidRPr="00D2734F" w:rsidRDefault="00016903" w:rsidP="00762125">
            <w:pPr>
              <w:jc w:val="center"/>
              <w:rPr>
                <w:u w:color="000000"/>
              </w:rPr>
            </w:pPr>
            <w:r w:rsidRPr="00D2734F">
              <w:rPr>
                <w:sz w:val="18"/>
              </w:rPr>
              <w:t>851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7916F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7325C0"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17C01AD" w14:textId="77777777" w:rsidR="00016903" w:rsidRPr="00D2734F" w:rsidRDefault="00016903" w:rsidP="00762125">
            <w:pPr>
              <w:jc w:val="left"/>
              <w:rPr>
                <w:u w:color="000000"/>
              </w:rPr>
            </w:pPr>
            <w:r w:rsidRPr="00D2734F">
              <w:rPr>
                <w:sz w:val="18"/>
              </w:rPr>
              <w:t>Ochrona zdrowia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593C4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69BE32"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B22E5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A8F04A" w14:textId="77777777" w:rsidR="00016903" w:rsidRPr="00D2734F" w:rsidRDefault="00016903" w:rsidP="00762125">
            <w:pPr>
              <w:jc w:val="right"/>
              <w:rPr>
                <w:u w:color="000000"/>
              </w:rPr>
            </w:pPr>
            <w:r w:rsidRPr="00D2734F">
              <w:rPr>
                <w:sz w:val="18"/>
              </w:rPr>
              <w:t>11,02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170632" w14:textId="77777777" w:rsidR="00016903" w:rsidRPr="00D2734F" w:rsidRDefault="00016903" w:rsidP="00762125">
            <w:pPr>
              <w:jc w:val="right"/>
              <w:rPr>
                <w:u w:color="000000"/>
              </w:rPr>
            </w:pPr>
            <w:r w:rsidRPr="00D2734F">
              <w:rPr>
                <w:sz w:val="18"/>
              </w:rPr>
              <w:t>11,02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5598A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CE715F"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E02B85"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4F25746" w14:textId="77777777" w:rsidR="00016903" w:rsidRPr="00D2734F" w:rsidRDefault="00016903" w:rsidP="00762125">
            <w:pPr>
              <w:jc w:val="center"/>
              <w:rPr>
                <w:u w:color="000000"/>
              </w:rPr>
            </w:pPr>
            <w:r w:rsidRPr="00D2734F">
              <w:rPr>
                <w:sz w:val="18"/>
              </w:rPr>
              <w:t>0,00</w:t>
            </w:r>
          </w:p>
        </w:tc>
      </w:tr>
      <w:tr w:rsidR="00D2734F" w:rsidRPr="00D2734F" w14:paraId="4007ECC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AD86276" w14:textId="77777777" w:rsidR="00016903" w:rsidRPr="00D2734F" w:rsidRDefault="00016903" w:rsidP="00762125">
            <w:pPr>
              <w:jc w:val="center"/>
              <w:rPr>
                <w:u w:color="000000"/>
              </w:rPr>
            </w:pPr>
            <w:r w:rsidRPr="00D2734F">
              <w:rPr>
                <w:sz w:val="18"/>
              </w:rPr>
              <w:t>115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46146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8951C4" w14:textId="77777777" w:rsidR="00016903" w:rsidRPr="00D2734F" w:rsidRDefault="00016903" w:rsidP="00762125">
            <w:pPr>
              <w:jc w:val="center"/>
              <w:rPr>
                <w:u w:color="000000"/>
              </w:rPr>
            </w:pPr>
            <w:r w:rsidRPr="00D2734F">
              <w:rPr>
                <w:sz w:val="18"/>
              </w:rPr>
              <w:t>85154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812955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F7C282" w14:textId="77777777" w:rsidR="00016903" w:rsidRPr="00D2734F" w:rsidRDefault="00016903" w:rsidP="00762125">
            <w:pPr>
              <w:jc w:val="left"/>
              <w:rPr>
                <w:u w:color="000000"/>
              </w:rPr>
            </w:pPr>
            <w:r w:rsidRPr="00D2734F">
              <w:rPr>
                <w:sz w:val="18"/>
              </w:rPr>
              <w:t>Przeciwdziałanie alkoholizmowi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EDCCE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DA3498"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20AF6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F5790C" w14:textId="77777777" w:rsidR="00016903" w:rsidRPr="00D2734F" w:rsidRDefault="00016903" w:rsidP="00762125">
            <w:pPr>
              <w:jc w:val="right"/>
              <w:rPr>
                <w:u w:color="000000"/>
              </w:rPr>
            </w:pPr>
            <w:r w:rsidRPr="00D2734F">
              <w:rPr>
                <w:sz w:val="18"/>
              </w:rPr>
              <w:t>11,02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31CCE0" w14:textId="77777777" w:rsidR="00016903" w:rsidRPr="00D2734F" w:rsidRDefault="00016903" w:rsidP="00762125">
            <w:pPr>
              <w:jc w:val="right"/>
              <w:rPr>
                <w:u w:color="000000"/>
              </w:rPr>
            </w:pPr>
            <w:r w:rsidRPr="00D2734F">
              <w:rPr>
                <w:sz w:val="18"/>
              </w:rPr>
              <w:t>11,02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8D8F9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CB0C2A"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9EA5D0"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4BEE76" w14:textId="77777777" w:rsidR="00016903" w:rsidRPr="00D2734F" w:rsidRDefault="00016903" w:rsidP="00762125">
            <w:pPr>
              <w:jc w:val="center"/>
              <w:rPr>
                <w:u w:color="000000"/>
              </w:rPr>
            </w:pPr>
            <w:r w:rsidRPr="00D2734F">
              <w:rPr>
                <w:sz w:val="18"/>
              </w:rPr>
              <w:t>0,00</w:t>
            </w:r>
          </w:p>
        </w:tc>
      </w:tr>
      <w:tr w:rsidR="00D2734F" w:rsidRPr="00D2734F" w14:paraId="7011F39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B143657" w14:textId="77777777" w:rsidR="00016903" w:rsidRPr="00D2734F" w:rsidRDefault="00016903" w:rsidP="00762125">
            <w:pPr>
              <w:jc w:val="center"/>
              <w:rPr>
                <w:u w:color="000000"/>
              </w:rPr>
            </w:pPr>
            <w:r w:rsidRPr="00D2734F">
              <w:rPr>
                <w:sz w:val="18"/>
              </w:rPr>
              <w:t>116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754E1F"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42BCA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4D0248"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5D37F0"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37930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0F7CA2"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2D30F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BB74A6" w14:textId="77777777" w:rsidR="00016903" w:rsidRPr="00D2734F" w:rsidRDefault="00016903" w:rsidP="00762125">
            <w:pPr>
              <w:jc w:val="right"/>
              <w:rPr>
                <w:u w:color="000000"/>
              </w:rPr>
            </w:pPr>
            <w:r w:rsidRPr="00D2734F">
              <w:rPr>
                <w:sz w:val="18"/>
              </w:rPr>
              <w:t>11,02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77021C" w14:textId="77777777" w:rsidR="00016903" w:rsidRPr="00D2734F" w:rsidRDefault="00016903" w:rsidP="00762125">
            <w:pPr>
              <w:jc w:val="right"/>
              <w:rPr>
                <w:u w:color="000000"/>
              </w:rPr>
            </w:pPr>
            <w:r w:rsidRPr="00D2734F">
              <w:rPr>
                <w:sz w:val="18"/>
              </w:rPr>
              <w:t>11,02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98C51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CEB450"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E8458A"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9C0AF4C" w14:textId="77777777" w:rsidR="00016903" w:rsidRPr="00D2734F" w:rsidRDefault="00016903" w:rsidP="00762125">
            <w:pPr>
              <w:jc w:val="center"/>
              <w:rPr>
                <w:u w:color="000000"/>
              </w:rPr>
            </w:pPr>
            <w:r w:rsidRPr="00D2734F">
              <w:rPr>
                <w:sz w:val="18"/>
              </w:rPr>
              <w:t>0,00</w:t>
            </w:r>
          </w:p>
        </w:tc>
      </w:tr>
      <w:tr w:rsidR="00D2734F" w:rsidRPr="00D2734F" w14:paraId="130114F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BBAC0CB" w14:textId="77777777" w:rsidR="00016903" w:rsidRPr="00D2734F" w:rsidRDefault="00016903" w:rsidP="00762125">
            <w:pPr>
              <w:jc w:val="center"/>
              <w:rPr>
                <w:u w:color="000000"/>
              </w:rPr>
            </w:pPr>
            <w:r w:rsidRPr="00D2734F">
              <w:rPr>
                <w:sz w:val="18"/>
              </w:rPr>
              <w:t>117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831CF6" w14:textId="77777777" w:rsidR="00016903" w:rsidRPr="00D2734F" w:rsidRDefault="00016903" w:rsidP="00762125">
            <w:pPr>
              <w:jc w:val="center"/>
              <w:rPr>
                <w:u w:color="000000"/>
              </w:rPr>
            </w:pPr>
            <w:r w:rsidRPr="00D2734F">
              <w:rPr>
                <w:sz w:val="18"/>
              </w:rPr>
              <w:t>852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FAF4E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C919B67"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03B0AF" w14:textId="77777777" w:rsidR="00016903" w:rsidRPr="00D2734F" w:rsidRDefault="00016903" w:rsidP="00762125">
            <w:pPr>
              <w:jc w:val="left"/>
              <w:rPr>
                <w:u w:color="000000"/>
              </w:rPr>
            </w:pPr>
            <w:r w:rsidRPr="00D2734F">
              <w:rPr>
                <w:sz w:val="18"/>
              </w:rPr>
              <w:t>Pomoc społeczna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9E0391" w14:textId="77777777" w:rsidR="00016903" w:rsidRPr="00D2734F" w:rsidRDefault="00016903" w:rsidP="00762125">
            <w:pPr>
              <w:jc w:val="right"/>
              <w:rPr>
                <w:u w:color="000000"/>
              </w:rPr>
            </w:pPr>
            <w:r w:rsidRPr="00D2734F">
              <w:rPr>
                <w:sz w:val="18"/>
              </w:rPr>
              <w:t>1 151 956,46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FB8AED" w14:textId="77777777" w:rsidR="00016903" w:rsidRPr="00D2734F" w:rsidRDefault="00016903" w:rsidP="00762125">
            <w:pPr>
              <w:jc w:val="right"/>
              <w:rPr>
                <w:u w:color="000000"/>
              </w:rPr>
            </w:pPr>
            <w:r w:rsidRPr="00D2734F">
              <w:rPr>
                <w:sz w:val="18"/>
              </w:rPr>
              <w:t>1 151 956,46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0D50E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E4BD14" w14:textId="77777777" w:rsidR="00016903" w:rsidRPr="00D2734F" w:rsidRDefault="00016903" w:rsidP="00762125">
            <w:pPr>
              <w:jc w:val="right"/>
              <w:rPr>
                <w:u w:color="000000"/>
              </w:rPr>
            </w:pPr>
            <w:r w:rsidRPr="00D2734F">
              <w:rPr>
                <w:sz w:val="18"/>
              </w:rPr>
              <w:t>814 457,42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3683FA" w14:textId="77777777" w:rsidR="00016903" w:rsidRPr="00D2734F" w:rsidRDefault="00016903" w:rsidP="00762125">
            <w:pPr>
              <w:jc w:val="right"/>
              <w:rPr>
                <w:u w:color="000000"/>
              </w:rPr>
            </w:pPr>
            <w:r w:rsidRPr="00D2734F">
              <w:rPr>
                <w:sz w:val="18"/>
              </w:rPr>
              <w:t>814 457,42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71F43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B3FA6A" w14:textId="77777777" w:rsidR="00016903" w:rsidRPr="00D2734F" w:rsidRDefault="00016903" w:rsidP="00762125">
            <w:pPr>
              <w:jc w:val="center"/>
              <w:rPr>
                <w:u w:color="000000"/>
              </w:rPr>
            </w:pPr>
            <w:r w:rsidRPr="00D2734F">
              <w:rPr>
                <w:sz w:val="18"/>
              </w:rPr>
              <w:t>70,70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9A9310" w14:textId="77777777" w:rsidR="00016903" w:rsidRPr="00D2734F" w:rsidRDefault="00016903" w:rsidP="00762125">
            <w:pPr>
              <w:jc w:val="center"/>
              <w:rPr>
                <w:u w:color="000000"/>
              </w:rPr>
            </w:pPr>
            <w:r w:rsidRPr="00D2734F">
              <w:rPr>
                <w:sz w:val="18"/>
              </w:rPr>
              <w:t>70,70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08D5DB" w14:textId="77777777" w:rsidR="00016903" w:rsidRPr="00D2734F" w:rsidRDefault="00016903" w:rsidP="00762125">
            <w:pPr>
              <w:jc w:val="center"/>
              <w:rPr>
                <w:u w:color="000000"/>
              </w:rPr>
            </w:pPr>
            <w:r w:rsidRPr="00D2734F">
              <w:rPr>
                <w:sz w:val="18"/>
              </w:rPr>
              <w:t>0,00</w:t>
            </w:r>
          </w:p>
        </w:tc>
      </w:tr>
      <w:tr w:rsidR="00D2734F" w:rsidRPr="00D2734F" w14:paraId="6D25987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B8D27FC" w14:textId="77777777" w:rsidR="00016903" w:rsidRPr="00D2734F" w:rsidRDefault="00016903" w:rsidP="00762125">
            <w:pPr>
              <w:jc w:val="center"/>
              <w:rPr>
                <w:u w:color="000000"/>
              </w:rPr>
            </w:pPr>
            <w:r w:rsidRPr="00D2734F">
              <w:rPr>
                <w:sz w:val="18"/>
              </w:rPr>
              <w:t>118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43BE7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EFE0B4" w14:textId="77777777" w:rsidR="00016903" w:rsidRPr="00D2734F" w:rsidRDefault="00016903" w:rsidP="00762125">
            <w:pPr>
              <w:jc w:val="center"/>
              <w:rPr>
                <w:u w:color="000000"/>
              </w:rPr>
            </w:pPr>
            <w:r w:rsidRPr="00D2734F">
              <w:rPr>
                <w:sz w:val="18"/>
              </w:rPr>
              <w:t>85202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8C6009"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4D22D8" w14:textId="77777777" w:rsidR="00016903" w:rsidRPr="00D2734F" w:rsidRDefault="00016903" w:rsidP="00762125">
            <w:pPr>
              <w:jc w:val="left"/>
              <w:rPr>
                <w:u w:color="000000"/>
              </w:rPr>
            </w:pPr>
            <w:r w:rsidRPr="00D2734F">
              <w:rPr>
                <w:sz w:val="18"/>
              </w:rPr>
              <w:t>Domy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3E8FA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1B16E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4A45B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61D80C" w14:textId="77777777" w:rsidR="00016903" w:rsidRPr="00D2734F" w:rsidRDefault="00016903" w:rsidP="00762125">
            <w:pPr>
              <w:jc w:val="right"/>
              <w:rPr>
                <w:u w:color="000000"/>
              </w:rPr>
            </w:pPr>
            <w:r w:rsidRPr="00D2734F">
              <w:rPr>
                <w:sz w:val="18"/>
              </w:rPr>
              <w:t>4 200,10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AA1848" w14:textId="77777777" w:rsidR="00016903" w:rsidRPr="00D2734F" w:rsidRDefault="00016903" w:rsidP="00762125">
            <w:pPr>
              <w:jc w:val="right"/>
              <w:rPr>
                <w:u w:color="000000"/>
              </w:rPr>
            </w:pPr>
            <w:r w:rsidRPr="00D2734F">
              <w:rPr>
                <w:sz w:val="18"/>
              </w:rPr>
              <w:t>4 200,10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72466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043C8D"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93EA94"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9B0543" w14:textId="77777777" w:rsidR="00016903" w:rsidRPr="00D2734F" w:rsidRDefault="00016903" w:rsidP="00762125">
            <w:pPr>
              <w:jc w:val="center"/>
              <w:rPr>
                <w:u w:color="000000"/>
              </w:rPr>
            </w:pPr>
            <w:r w:rsidRPr="00D2734F">
              <w:rPr>
                <w:sz w:val="18"/>
              </w:rPr>
              <w:t>0,00</w:t>
            </w:r>
          </w:p>
        </w:tc>
      </w:tr>
      <w:tr w:rsidR="00D2734F" w:rsidRPr="00D2734F" w14:paraId="25C0CA8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65788EA" w14:textId="77777777" w:rsidR="00016903" w:rsidRPr="00D2734F" w:rsidRDefault="00016903" w:rsidP="00762125">
            <w:pPr>
              <w:jc w:val="center"/>
              <w:rPr>
                <w:u w:color="000000"/>
              </w:rPr>
            </w:pPr>
            <w:r w:rsidRPr="00D2734F">
              <w:rPr>
                <w:sz w:val="18"/>
              </w:rPr>
              <w:t>119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2C57F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3697B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66EEF7"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EA6F72"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C229A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C5B3B4"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8BE2E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8D4C1C" w14:textId="77777777" w:rsidR="00016903" w:rsidRPr="00D2734F" w:rsidRDefault="00016903" w:rsidP="00762125">
            <w:pPr>
              <w:jc w:val="right"/>
              <w:rPr>
                <w:u w:color="000000"/>
              </w:rPr>
            </w:pPr>
            <w:r w:rsidRPr="00D2734F">
              <w:rPr>
                <w:sz w:val="18"/>
              </w:rPr>
              <w:t>4 200,10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D6FA9" w14:textId="77777777" w:rsidR="00016903" w:rsidRPr="00D2734F" w:rsidRDefault="00016903" w:rsidP="00762125">
            <w:pPr>
              <w:jc w:val="right"/>
              <w:rPr>
                <w:u w:color="000000"/>
              </w:rPr>
            </w:pPr>
            <w:r w:rsidRPr="00D2734F">
              <w:rPr>
                <w:sz w:val="18"/>
              </w:rPr>
              <w:t>4 200,10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A1AE0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9DA099"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2702E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A7DC72" w14:textId="77777777" w:rsidR="00016903" w:rsidRPr="00D2734F" w:rsidRDefault="00016903" w:rsidP="00762125">
            <w:pPr>
              <w:jc w:val="center"/>
              <w:rPr>
                <w:u w:color="000000"/>
              </w:rPr>
            </w:pPr>
            <w:r w:rsidRPr="00D2734F">
              <w:rPr>
                <w:sz w:val="18"/>
              </w:rPr>
              <w:t>0,00</w:t>
            </w:r>
          </w:p>
        </w:tc>
      </w:tr>
      <w:tr w:rsidR="00D2734F" w:rsidRPr="00D2734F" w14:paraId="239671F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0271B1F" w14:textId="77777777" w:rsidR="00016903" w:rsidRPr="00D2734F" w:rsidRDefault="00016903" w:rsidP="00762125">
            <w:pPr>
              <w:jc w:val="center"/>
              <w:rPr>
                <w:u w:color="000000"/>
              </w:rPr>
            </w:pPr>
            <w:r w:rsidRPr="00D2734F">
              <w:rPr>
                <w:sz w:val="18"/>
              </w:rPr>
              <w:t>120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48724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556ECE" w14:textId="77777777" w:rsidR="00016903" w:rsidRPr="00D2734F" w:rsidRDefault="00016903" w:rsidP="00762125">
            <w:pPr>
              <w:jc w:val="center"/>
              <w:rPr>
                <w:u w:color="000000"/>
              </w:rPr>
            </w:pPr>
            <w:r w:rsidRPr="00D2734F">
              <w:rPr>
                <w:sz w:val="18"/>
              </w:rPr>
              <w:t>85213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889A38"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9137D3" w14:textId="77777777" w:rsidR="00016903" w:rsidRPr="00D2734F" w:rsidRDefault="00016903" w:rsidP="00762125">
            <w:pPr>
              <w:jc w:val="left"/>
              <w:rPr>
                <w:u w:color="000000"/>
              </w:rPr>
            </w:pPr>
            <w:r w:rsidRPr="00D2734F">
              <w:rPr>
                <w:sz w:val="18"/>
              </w:rPr>
              <w:t>Składki na ubezpieczenie zdrowotne opłacane za osoby pobierające niektóre świadczenia z pomocy społecznej oraz za osoby uczestniczące w zajęciach w centrum integracji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177F8F" w14:textId="77777777" w:rsidR="00016903" w:rsidRPr="00D2734F" w:rsidRDefault="00016903" w:rsidP="00762125">
            <w:pPr>
              <w:jc w:val="right"/>
              <w:rPr>
                <w:u w:color="000000"/>
              </w:rPr>
            </w:pPr>
            <w:r w:rsidRPr="00D2734F">
              <w:rPr>
                <w:sz w:val="18"/>
              </w:rPr>
              <w:t>20 700,00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8545A0" w14:textId="77777777" w:rsidR="00016903" w:rsidRPr="00D2734F" w:rsidRDefault="00016903" w:rsidP="00762125">
            <w:pPr>
              <w:jc w:val="right"/>
              <w:rPr>
                <w:u w:color="000000"/>
              </w:rPr>
            </w:pPr>
            <w:r w:rsidRPr="00D2734F">
              <w:rPr>
                <w:sz w:val="18"/>
              </w:rPr>
              <w:t>20 700,00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CCD93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B55DB5" w14:textId="77777777" w:rsidR="00016903" w:rsidRPr="00D2734F" w:rsidRDefault="00016903" w:rsidP="00762125">
            <w:pPr>
              <w:jc w:val="right"/>
              <w:rPr>
                <w:u w:color="000000"/>
              </w:rPr>
            </w:pPr>
            <w:r w:rsidRPr="00D2734F">
              <w:rPr>
                <w:sz w:val="18"/>
              </w:rPr>
              <w:t>9 672,00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D8BCF8" w14:textId="77777777" w:rsidR="00016903" w:rsidRPr="00D2734F" w:rsidRDefault="00016903" w:rsidP="00762125">
            <w:pPr>
              <w:jc w:val="right"/>
              <w:rPr>
                <w:u w:color="000000"/>
              </w:rPr>
            </w:pPr>
            <w:r w:rsidRPr="00D2734F">
              <w:rPr>
                <w:sz w:val="18"/>
              </w:rPr>
              <w:t>9 672,00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D67C9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76887E" w14:textId="77777777" w:rsidR="00016903" w:rsidRPr="00D2734F" w:rsidRDefault="00016903" w:rsidP="00762125">
            <w:pPr>
              <w:jc w:val="center"/>
              <w:rPr>
                <w:u w:color="000000"/>
              </w:rPr>
            </w:pPr>
            <w:r w:rsidRPr="00D2734F">
              <w:rPr>
                <w:sz w:val="18"/>
              </w:rPr>
              <w:t>46,72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5F293C" w14:textId="77777777" w:rsidR="00016903" w:rsidRPr="00D2734F" w:rsidRDefault="00016903" w:rsidP="00762125">
            <w:pPr>
              <w:jc w:val="center"/>
              <w:rPr>
                <w:u w:color="000000"/>
              </w:rPr>
            </w:pPr>
            <w:r w:rsidRPr="00D2734F">
              <w:rPr>
                <w:sz w:val="18"/>
              </w:rPr>
              <w:t>46,72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1BDA602" w14:textId="77777777" w:rsidR="00016903" w:rsidRPr="00D2734F" w:rsidRDefault="00016903" w:rsidP="00762125">
            <w:pPr>
              <w:jc w:val="center"/>
              <w:rPr>
                <w:u w:color="000000"/>
              </w:rPr>
            </w:pPr>
            <w:r w:rsidRPr="00D2734F">
              <w:rPr>
                <w:sz w:val="18"/>
              </w:rPr>
              <w:t>0,00</w:t>
            </w:r>
          </w:p>
        </w:tc>
      </w:tr>
      <w:tr w:rsidR="00D2734F" w:rsidRPr="00D2734F" w14:paraId="69B5AD6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D9E14DF" w14:textId="77777777" w:rsidR="00016903" w:rsidRPr="00D2734F" w:rsidRDefault="00016903" w:rsidP="00762125">
            <w:pPr>
              <w:jc w:val="center"/>
              <w:rPr>
                <w:u w:color="000000"/>
              </w:rPr>
            </w:pPr>
            <w:r w:rsidRPr="00D2734F">
              <w:rPr>
                <w:sz w:val="18"/>
              </w:rPr>
              <w:t>121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93A58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42D35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1B25E29"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2D33584"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B8F500" w14:textId="77777777" w:rsidR="00016903" w:rsidRPr="00D2734F" w:rsidRDefault="00016903" w:rsidP="00762125">
            <w:pPr>
              <w:jc w:val="right"/>
              <w:rPr>
                <w:u w:color="000000"/>
              </w:rPr>
            </w:pPr>
            <w:r w:rsidRPr="00D2734F">
              <w:rPr>
                <w:sz w:val="18"/>
              </w:rPr>
              <w:t>20 700,00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9BD824" w14:textId="77777777" w:rsidR="00016903" w:rsidRPr="00D2734F" w:rsidRDefault="00016903" w:rsidP="00762125">
            <w:pPr>
              <w:jc w:val="right"/>
              <w:rPr>
                <w:u w:color="000000"/>
              </w:rPr>
            </w:pPr>
            <w:r w:rsidRPr="00D2734F">
              <w:rPr>
                <w:sz w:val="18"/>
              </w:rPr>
              <w:t>20 700,00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BFC07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4636C6" w14:textId="77777777" w:rsidR="00016903" w:rsidRPr="00D2734F" w:rsidRDefault="00016903" w:rsidP="00762125">
            <w:pPr>
              <w:jc w:val="right"/>
              <w:rPr>
                <w:u w:color="000000"/>
              </w:rPr>
            </w:pPr>
            <w:r w:rsidRPr="00D2734F">
              <w:rPr>
                <w:sz w:val="18"/>
              </w:rPr>
              <w:t>9 672,00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AFF23E" w14:textId="77777777" w:rsidR="00016903" w:rsidRPr="00D2734F" w:rsidRDefault="00016903" w:rsidP="00762125">
            <w:pPr>
              <w:jc w:val="right"/>
              <w:rPr>
                <w:u w:color="000000"/>
              </w:rPr>
            </w:pPr>
            <w:r w:rsidRPr="00D2734F">
              <w:rPr>
                <w:sz w:val="18"/>
              </w:rPr>
              <w:t>9 672,00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ED1AB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27221F" w14:textId="77777777" w:rsidR="00016903" w:rsidRPr="00D2734F" w:rsidRDefault="00016903" w:rsidP="00762125">
            <w:pPr>
              <w:jc w:val="center"/>
              <w:rPr>
                <w:u w:color="000000"/>
              </w:rPr>
            </w:pPr>
            <w:r w:rsidRPr="00D2734F">
              <w:rPr>
                <w:sz w:val="18"/>
              </w:rPr>
              <w:t>46,72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54BCED" w14:textId="77777777" w:rsidR="00016903" w:rsidRPr="00D2734F" w:rsidRDefault="00016903" w:rsidP="00762125">
            <w:pPr>
              <w:jc w:val="center"/>
              <w:rPr>
                <w:u w:color="000000"/>
              </w:rPr>
            </w:pPr>
            <w:r w:rsidRPr="00D2734F">
              <w:rPr>
                <w:sz w:val="18"/>
              </w:rPr>
              <w:t>46,72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E0BCBF" w14:textId="77777777" w:rsidR="00016903" w:rsidRPr="00D2734F" w:rsidRDefault="00016903" w:rsidP="00762125">
            <w:pPr>
              <w:jc w:val="center"/>
              <w:rPr>
                <w:u w:color="000000"/>
              </w:rPr>
            </w:pPr>
            <w:r w:rsidRPr="00D2734F">
              <w:rPr>
                <w:sz w:val="18"/>
              </w:rPr>
              <w:t>0,00</w:t>
            </w:r>
          </w:p>
        </w:tc>
      </w:tr>
      <w:tr w:rsidR="00D2734F" w:rsidRPr="00D2734F" w14:paraId="7B4A4EE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9C9FCDD" w14:textId="77777777" w:rsidR="00016903" w:rsidRPr="00D2734F" w:rsidRDefault="00016903" w:rsidP="00762125">
            <w:pPr>
              <w:jc w:val="center"/>
              <w:rPr>
                <w:u w:color="000000"/>
              </w:rPr>
            </w:pPr>
            <w:r w:rsidRPr="00D2734F">
              <w:rPr>
                <w:sz w:val="18"/>
              </w:rPr>
              <w:t>122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F6B02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D1C555" w14:textId="77777777" w:rsidR="00016903" w:rsidRPr="00D2734F" w:rsidRDefault="00016903" w:rsidP="00762125">
            <w:pPr>
              <w:jc w:val="center"/>
              <w:rPr>
                <w:u w:color="000000"/>
              </w:rPr>
            </w:pPr>
            <w:r w:rsidRPr="00D2734F">
              <w:rPr>
                <w:sz w:val="18"/>
              </w:rPr>
              <w:t>85214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88C019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E257157" w14:textId="77777777" w:rsidR="00016903" w:rsidRPr="00D2734F" w:rsidRDefault="00016903" w:rsidP="00762125">
            <w:pPr>
              <w:jc w:val="left"/>
              <w:rPr>
                <w:u w:color="000000"/>
              </w:rPr>
            </w:pPr>
            <w:r w:rsidRPr="00D2734F">
              <w:rPr>
                <w:sz w:val="18"/>
              </w:rPr>
              <w:t>Zasiłki okresowe, celowe i pomoc w naturze oraz składki na ubezpieczenia emerytalne i rentowe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7A09FE" w14:textId="77777777" w:rsidR="00016903" w:rsidRPr="00D2734F" w:rsidRDefault="00016903" w:rsidP="00762125">
            <w:pPr>
              <w:jc w:val="right"/>
              <w:rPr>
                <w:u w:color="000000"/>
              </w:rPr>
            </w:pPr>
            <w:r w:rsidRPr="00D2734F">
              <w:rPr>
                <w:sz w:val="18"/>
              </w:rPr>
              <w:t>64 600,00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DE4AFC" w14:textId="77777777" w:rsidR="00016903" w:rsidRPr="00D2734F" w:rsidRDefault="00016903" w:rsidP="00762125">
            <w:pPr>
              <w:jc w:val="right"/>
              <w:rPr>
                <w:u w:color="000000"/>
              </w:rPr>
            </w:pPr>
            <w:r w:rsidRPr="00D2734F">
              <w:rPr>
                <w:sz w:val="18"/>
              </w:rPr>
              <w:t>64 600,00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EF8D2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07B2D6" w14:textId="77777777" w:rsidR="00016903" w:rsidRPr="00D2734F" w:rsidRDefault="00016903" w:rsidP="00762125">
            <w:pPr>
              <w:jc w:val="right"/>
              <w:rPr>
                <w:u w:color="000000"/>
              </w:rPr>
            </w:pPr>
            <w:r w:rsidRPr="00D2734F">
              <w:rPr>
                <w:sz w:val="18"/>
              </w:rPr>
              <w:t>38 510,00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64C47C" w14:textId="77777777" w:rsidR="00016903" w:rsidRPr="00D2734F" w:rsidRDefault="00016903" w:rsidP="00762125">
            <w:pPr>
              <w:jc w:val="right"/>
              <w:rPr>
                <w:u w:color="000000"/>
              </w:rPr>
            </w:pPr>
            <w:r w:rsidRPr="00D2734F">
              <w:rPr>
                <w:sz w:val="18"/>
              </w:rPr>
              <w:t>38 510,00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D2B5E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99CF4A" w14:textId="77777777" w:rsidR="00016903" w:rsidRPr="00D2734F" w:rsidRDefault="00016903" w:rsidP="00762125">
            <w:pPr>
              <w:jc w:val="center"/>
              <w:rPr>
                <w:u w:color="000000"/>
              </w:rPr>
            </w:pPr>
            <w:r w:rsidRPr="00D2734F">
              <w:rPr>
                <w:sz w:val="18"/>
              </w:rPr>
              <w:t>59,61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B21854" w14:textId="77777777" w:rsidR="00016903" w:rsidRPr="00D2734F" w:rsidRDefault="00016903" w:rsidP="00762125">
            <w:pPr>
              <w:jc w:val="center"/>
              <w:rPr>
                <w:u w:color="000000"/>
              </w:rPr>
            </w:pPr>
            <w:r w:rsidRPr="00D2734F">
              <w:rPr>
                <w:sz w:val="18"/>
              </w:rPr>
              <w:t>59,61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5C558A" w14:textId="77777777" w:rsidR="00016903" w:rsidRPr="00D2734F" w:rsidRDefault="00016903" w:rsidP="00762125">
            <w:pPr>
              <w:jc w:val="center"/>
              <w:rPr>
                <w:u w:color="000000"/>
              </w:rPr>
            </w:pPr>
            <w:r w:rsidRPr="00D2734F">
              <w:rPr>
                <w:sz w:val="18"/>
              </w:rPr>
              <w:t>0,00</w:t>
            </w:r>
          </w:p>
        </w:tc>
      </w:tr>
      <w:tr w:rsidR="00D2734F" w:rsidRPr="00D2734F" w14:paraId="29C2CBB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CC19722" w14:textId="77777777" w:rsidR="00016903" w:rsidRPr="00D2734F" w:rsidRDefault="00016903" w:rsidP="00762125">
            <w:pPr>
              <w:jc w:val="center"/>
              <w:rPr>
                <w:u w:color="000000"/>
              </w:rPr>
            </w:pPr>
            <w:r w:rsidRPr="00D2734F">
              <w:rPr>
                <w:sz w:val="18"/>
              </w:rPr>
              <w:t>123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CFDB9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2789B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DB203A"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2701661"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1761C0" w14:textId="77777777" w:rsidR="00016903" w:rsidRPr="00D2734F" w:rsidRDefault="00016903" w:rsidP="00762125">
            <w:pPr>
              <w:jc w:val="right"/>
              <w:rPr>
                <w:u w:color="000000"/>
              </w:rPr>
            </w:pPr>
            <w:r w:rsidRPr="00D2734F">
              <w:rPr>
                <w:sz w:val="18"/>
              </w:rPr>
              <w:t>64 600,00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0DECC6" w14:textId="77777777" w:rsidR="00016903" w:rsidRPr="00D2734F" w:rsidRDefault="00016903" w:rsidP="00762125">
            <w:pPr>
              <w:jc w:val="right"/>
              <w:rPr>
                <w:u w:color="000000"/>
              </w:rPr>
            </w:pPr>
            <w:r w:rsidRPr="00D2734F">
              <w:rPr>
                <w:sz w:val="18"/>
              </w:rPr>
              <w:t>64 600,00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41429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A492D2" w14:textId="77777777" w:rsidR="00016903" w:rsidRPr="00D2734F" w:rsidRDefault="00016903" w:rsidP="00762125">
            <w:pPr>
              <w:jc w:val="right"/>
              <w:rPr>
                <w:u w:color="000000"/>
              </w:rPr>
            </w:pPr>
            <w:r w:rsidRPr="00D2734F">
              <w:rPr>
                <w:sz w:val="18"/>
              </w:rPr>
              <w:t>38 510,00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A12E5A" w14:textId="77777777" w:rsidR="00016903" w:rsidRPr="00D2734F" w:rsidRDefault="00016903" w:rsidP="00762125">
            <w:pPr>
              <w:jc w:val="right"/>
              <w:rPr>
                <w:u w:color="000000"/>
              </w:rPr>
            </w:pPr>
            <w:r w:rsidRPr="00D2734F">
              <w:rPr>
                <w:sz w:val="18"/>
              </w:rPr>
              <w:t>38 510,00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7BDEA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1A8496" w14:textId="77777777" w:rsidR="00016903" w:rsidRPr="00D2734F" w:rsidRDefault="00016903" w:rsidP="00762125">
            <w:pPr>
              <w:jc w:val="center"/>
              <w:rPr>
                <w:u w:color="000000"/>
              </w:rPr>
            </w:pPr>
            <w:r w:rsidRPr="00D2734F">
              <w:rPr>
                <w:sz w:val="18"/>
              </w:rPr>
              <w:t>59,61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5D645A" w14:textId="77777777" w:rsidR="00016903" w:rsidRPr="00D2734F" w:rsidRDefault="00016903" w:rsidP="00762125">
            <w:pPr>
              <w:jc w:val="center"/>
              <w:rPr>
                <w:u w:color="000000"/>
              </w:rPr>
            </w:pPr>
            <w:r w:rsidRPr="00D2734F">
              <w:rPr>
                <w:sz w:val="18"/>
              </w:rPr>
              <w:t>59,61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DFC62F" w14:textId="77777777" w:rsidR="00016903" w:rsidRPr="00D2734F" w:rsidRDefault="00016903" w:rsidP="00762125">
            <w:pPr>
              <w:jc w:val="center"/>
              <w:rPr>
                <w:u w:color="000000"/>
              </w:rPr>
            </w:pPr>
            <w:r w:rsidRPr="00D2734F">
              <w:rPr>
                <w:sz w:val="18"/>
              </w:rPr>
              <w:t>0,00</w:t>
            </w:r>
          </w:p>
        </w:tc>
      </w:tr>
      <w:tr w:rsidR="00D2734F" w:rsidRPr="00D2734F" w14:paraId="3FC4D48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10E3919" w14:textId="77777777" w:rsidR="00016903" w:rsidRPr="00D2734F" w:rsidRDefault="00016903" w:rsidP="00762125">
            <w:pPr>
              <w:jc w:val="center"/>
              <w:rPr>
                <w:u w:color="000000"/>
              </w:rPr>
            </w:pPr>
            <w:r w:rsidRPr="00D2734F">
              <w:rPr>
                <w:sz w:val="18"/>
              </w:rPr>
              <w:t>124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B1331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0216B4" w14:textId="77777777" w:rsidR="00016903" w:rsidRPr="00D2734F" w:rsidRDefault="00016903" w:rsidP="00762125">
            <w:pPr>
              <w:jc w:val="center"/>
              <w:rPr>
                <w:u w:color="000000"/>
              </w:rPr>
            </w:pPr>
            <w:r w:rsidRPr="00D2734F">
              <w:rPr>
                <w:sz w:val="18"/>
              </w:rPr>
              <w:t>85215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12DE250"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4FF8B2" w14:textId="77777777" w:rsidR="00016903" w:rsidRPr="00D2734F" w:rsidRDefault="00016903" w:rsidP="00762125">
            <w:pPr>
              <w:jc w:val="left"/>
              <w:rPr>
                <w:u w:color="000000"/>
              </w:rPr>
            </w:pPr>
            <w:r w:rsidRPr="00D2734F">
              <w:rPr>
                <w:sz w:val="18"/>
              </w:rPr>
              <w:t>Dodatki mieszkaniowe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049223" w14:textId="77777777" w:rsidR="00016903" w:rsidRPr="00D2734F" w:rsidRDefault="00016903" w:rsidP="00762125">
            <w:pPr>
              <w:jc w:val="right"/>
              <w:rPr>
                <w:u w:color="000000"/>
              </w:rPr>
            </w:pPr>
            <w:r w:rsidRPr="00D2734F">
              <w:rPr>
                <w:sz w:val="18"/>
              </w:rPr>
              <w:t>332,46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6741E0" w14:textId="77777777" w:rsidR="00016903" w:rsidRPr="00D2734F" w:rsidRDefault="00016903" w:rsidP="00762125">
            <w:pPr>
              <w:jc w:val="right"/>
              <w:rPr>
                <w:u w:color="000000"/>
              </w:rPr>
            </w:pPr>
            <w:r w:rsidRPr="00D2734F">
              <w:rPr>
                <w:sz w:val="18"/>
              </w:rPr>
              <w:t>332,46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56FD4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3F4A89" w14:textId="77777777" w:rsidR="00016903" w:rsidRPr="00D2734F" w:rsidRDefault="00016903" w:rsidP="00762125">
            <w:pPr>
              <w:jc w:val="right"/>
              <w:rPr>
                <w:u w:color="000000"/>
              </w:rPr>
            </w:pPr>
            <w:r w:rsidRPr="00D2734F">
              <w:rPr>
                <w:sz w:val="18"/>
              </w:rPr>
              <w:t>332,46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1B3705" w14:textId="77777777" w:rsidR="00016903" w:rsidRPr="00D2734F" w:rsidRDefault="00016903" w:rsidP="00762125">
            <w:pPr>
              <w:jc w:val="right"/>
              <w:rPr>
                <w:u w:color="000000"/>
              </w:rPr>
            </w:pPr>
            <w:r w:rsidRPr="00D2734F">
              <w:rPr>
                <w:sz w:val="18"/>
              </w:rPr>
              <w:t>332,46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1A9F1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5550E1"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0C8B53"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49C2DA" w14:textId="77777777" w:rsidR="00016903" w:rsidRPr="00D2734F" w:rsidRDefault="00016903" w:rsidP="00762125">
            <w:pPr>
              <w:jc w:val="center"/>
              <w:rPr>
                <w:u w:color="000000"/>
              </w:rPr>
            </w:pPr>
            <w:r w:rsidRPr="00D2734F">
              <w:rPr>
                <w:sz w:val="18"/>
              </w:rPr>
              <w:t>0,00</w:t>
            </w:r>
          </w:p>
        </w:tc>
      </w:tr>
      <w:tr w:rsidR="00D2734F" w:rsidRPr="00D2734F" w14:paraId="459321FF"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D1AF745" w14:textId="77777777" w:rsidR="00016903" w:rsidRPr="00D2734F" w:rsidRDefault="00016903" w:rsidP="00762125">
            <w:pPr>
              <w:jc w:val="center"/>
              <w:rPr>
                <w:u w:color="000000"/>
              </w:rPr>
            </w:pPr>
            <w:r w:rsidRPr="00D2734F">
              <w:rPr>
                <w:sz w:val="18"/>
              </w:rPr>
              <w:t>125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8CFEF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1D142E"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9BFE21"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711486"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2D3F07" w14:textId="77777777" w:rsidR="00016903" w:rsidRPr="00D2734F" w:rsidRDefault="00016903" w:rsidP="00762125">
            <w:pPr>
              <w:jc w:val="right"/>
              <w:rPr>
                <w:u w:color="000000"/>
              </w:rPr>
            </w:pPr>
            <w:r w:rsidRPr="00D2734F">
              <w:rPr>
                <w:sz w:val="18"/>
              </w:rPr>
              <w:t>332,46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D7F463" w14:textId="77777777" w:rsidR="00016903" w:rsidRPr="00D2734F" w:rsidRDefault="00016903" w:rsidP="00762125">
            <w:pPr>
              <w:jc w:val="right"/>
              <w:rPr>
                <w:u w:color="000000"/>
              </w:rPr>
            </w:pPr>
            <w:r w:rsidRPr="00D2734F">
              <w:rPr>
                <w:sz w:val="18"/>
              </w:rPr>
              <w:t>332,46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C77C1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F15202" w14:textId="77777777" w:rsidR="00016903" w:rsidRPr="00D2734F" w:rsidRDefault="00016903" w:rsidP="00762125">
            <w:pPr>
              <w:jc w:val="right"/>
              <w:rPr>
                <w:u w:color="000000"/>
              </w:rPr>
            </w:pPr>
            <w:r w:rsidRPr="00D2734F">
              <w:rPr>
                <w:sz w:val="18"/>
              </w:rPr>
              <w:t>332,46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E3D8BC" w14:textId="77777777" w:rsidR="00016903" w:rsidRPr="00D2734F" w:rsidRDefault="00016903" w:rsidP="00762125">
            <w:pPr>
              <w:jc w:val="right"/>
              <w:rPr>
                <w:u w:color="000000"/>
              </w:rPr>
            </w:pPr>
            <w:r w:rsidRPr="00D2734F">
              <w:rPr>
                <w:sz w:val="18"/>
              </w:rPr>
              <w:t>332,46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FEA57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1EF27F"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4995F4"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0A84BE" w14:textId="77777777" w:rsidR="00016903" w:rsidRPr="00D2734F" w:rsidRDefault="00016903" w:rsidP="00762125">
            <w:pPr>
              <w:jc w:val="center"/>
              <w:rPr>
                <w:u w:color="000000"/>
              </w:rPr>
            </w:pPr>
            <w:r w:rsidRPr="00D2734F">
              <w:rPr>
                <w:sz w:val="18"/>
              </w:rPr>
              <w:t>0,00</w:t>
            </w:r>
          </w:p>
        </w:tc>
      </w:tr>
      <w:tr w:rsidR="00D2734F" w:rsidRPr="00D2734F" w14:paraId="6BBA9A5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88C1D97" w14:textId="77777777" w:rsidR="00016903" w:rsidRPr="00D2734F" w:rsidRDefault="00016903" w:rsidP="00762125">
            <w:pPr>
              <w:jc w:val="center"/>
              <w:rPr>
                <w:u w:color="000000"/>
              </w:rPr>
            </w:pPr>
            <w:r w:rsidRPr="00D2734F">
              <w:rPr>
                <w:sz w:val="18"/>
              </w:rPr>
              <w:t>126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257EE3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599A74" w14:textId="77777777" w:rsidR="00016903" w:rsidRPr="00D2734F" w:rsidRDefault="00016903" w:rsidP="00762125">
            <w:pPr>
              <w:jc w:val="center"/>
              <w:rPr>
                <w:u w:color="000000"/>
              </w:rPr>
            </w:pPr>
            <w:r w:rsidRPr="00D2734F">
              <w:rPr>
                <w:sz w:val="18"/>
              </w:rPr>
              <w:t>85216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872716"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5F353C2" w14:textId="77777777" w:rsidR="00016903" w:rsidRPr="00D2734F" w:rsidRDefault="00016903" w:rsidP="00762125">
            <w:pPr>
              <w:jc w:val="left"/>
              <w:rPr>
                <w:u w:color="000000"/>
              </w:rPr>
            </w:pPr>
            <w:r w:rsidRPr="00D2734F">
              <w:rPr>
                <w:sz w:val="18"/>
              </w:rPr>
              <w:t>Zasiłki stałe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E0E801" w14:textId="77777777" w:rsidR="00016903" w:rsidRPr="00D2734F" w:rsidRDefault="00016903" w:rsidP="00762125">
            <w:pPr>
              <w:jc w:val="right"/>
              <w:rPr>
                <w:u w:color="000000"/>
              </w:rPr>
            </w:pPr>
            <w:r w:rsidRPr="00D2734F">
              <w:rPr>
                <w:sz w:val="18"/>
              </w:rPr>
              <w:t>218 500,00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3166D9" w14:textId="77777777" w:rsidR="00016903" w:rsidRPr="00D2734F" w:rsidRDefault="00016903" w:rsidP="00762125">
            <w:pPr>
              <w:jc w:val="right"/>
              <w:rPr>
                <w:u w:color="000000"/>
              </w:rPr>
            </w:pPr>
            <w:r w:rsidRPr="00D2734F">
              <w:rPr>
                <w:sz w:val="18"/>
              </w:rPr>
              <w:t>218 500,00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436FA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1FCEFB" w14:textId="77777777" w:rsidR="00016903" w:rsidRPr="00D2734F" w:rsidRDefault="00016903" w:rsidP="00762125">
            <w:pPr>
              <w:jc w:val="right"/>
              <w:rPr>
                <w:u w:color="000000"/>
              </w:rPr>
            </w:pPr>
            <w:r w:rsidRPr="00D2734F">
              <w:rPr>
                <w:sz w:val="18"/>
              </w:rPr>
              <w:t>122 933,00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54678D" w14:textId="77777777" w:rsidR="00016903" w:rsidRPr="00D2734F" w:rsidRDefault="00016903" w:rsidP="00762125">
            <w:pPr>
              <w:jc w:val="right"/>
              <w:rPr>
                <w:u w:color="000000"/>
              </w:rPr>
            </w:pPr>
            <w:r w:rsidRPr="00D2734F">
              <w:rPr>
                <w:sz w:val="18"/>
              </w:rPr>
              <w:t>122 933,00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15431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BAE1E1" w14:textId="77777777" w:rsidR="00016903" w:rsidRPr="00D2734F" w:rsidRDefault="00016903" w:rsidP="00762125">
            <w:pPr>
              <w:jc w:val="center"/>
              <w:rPr>
                <w:u w:color="000000"/>
              </w:rPr>
            </w:pPr>
            <w:r w:rsidRPr="00D2734F">
              <w:rPr>
                <w:sz w:val="18"/>
              </w:rPr>
              <w:t>56,26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785493" w14:textId="77777777" w:rsidR="00016903" w:rsidRPr="00D2734F" w:rsidRDefault="00016903" w:rsidP="00762125">
            <w:pPr>
              <w:jc w:val="center"/>
              <w:rPr>
                <w:u w:color="000000"/>
              </w:rPr>
            </w:pPr>
            <w:r w:rsidRPr="00D2734F">
              <w:rPr>
                <w:sz w:val="18"/>
              </w:rPr>
              <w:t>56,26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A514B18" w14:textId="77777777" w:rsidR="00016903" w:rsidRPr="00D2734F" w:rsidRDefault="00016903" w:rsidP="00762125">
            <w:pPr>
              <w:jc w:val="center"/>
              <w:rPr>
                <w:u w:color="000000"/>
              </w:rPr>
            </w:pPr>
            <w:r w:rsidRPr="00D2734F">
              <w:rPr>
                <w:sz w:val="18"/>
              </w:rPr>
              <w:t>0,00</w:t>
            </w:r>
          </w:p>
        </w:tc>
      </w:tr>
      <w:tr w:rsidR="00D2734F" w:rsidRPr="00D2734F" w14:paraId="236C686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0BF74B6" w14:textId="77777777" w:rsidR="00016903" w:rsidRPr="00D2734F" w:rsidRDefault="00016903" w:rsidP="00762125">
            <w:pPr>
              <w:jc w:val="center"/>
              <w:rPr>
                <w:u w:color="000000"/>
              </w:rPr>
            </w:pPr>
            <w:r w:rsidRPr="00D2734F">
              <w:rPr>
                <w:sz w:val="18"/>
              </w:rPr>
              <w:t>127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ED4F0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FE4C9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CDE101"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43D9F27"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0F996B" w14:textId="77777777" w:rsidR="00016903" w:rsidRPr="00D2734F" w:rsidRDefault="00016903" w:rsidP="00762125">
            <w:pPr>
              <w:jc w:val="right"/>
              <w:rPr>
                <w:u w:color="000000"/>
              </w:rPr>
            </w:pPr>
            <w:r w:rsidRPr="00D2734F">
              <w:rPr>
                <w:sz w:val="18"/>
              </w:rPr>
              <w:t>218 500,00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7DA0A0" w14:textId="77777777" w:rsidR="00016903" w:rsidRPr="00D2734F" w:rsidRDefault="00016903" w:rsidP="00762125">
            <w:pPr>
              <w:jc w:val="right"/>
              <w:rPr>
                <w:u w:color="000000"/>
              </w:rPr>
            </w:pPr>
            <w:r w:rsidRPr="00D2734F">
              <w:rPr>
                <w:sz w:val="18"/>
              </w:rPr>
              <w:t>218 500,00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87CC4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B3A0F3" w14:textId="77777777" w:rsidR="00016903" w:rsidRPr="00D2734F" w:rsidRDefault="00016903" w:rsidP="00762125">
            <w:pPr>
              <w:jc w:val="right"/>
              <w:rPr>
                <w:u w:color="000000"/>
              </w:rPr>
            </w:pPr>
            <w:r w:rsidRPr="00D2734F">
              <w:rPr>
                <w:sz w:val="18"/>
              </w:rPr>
              <w:t>122 933,00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323AC2" w14:textId="77777777" w:rsidR="00016903" w:rsidRPr="00D2734F" w:rsidRDefault="00016903" w:rsidP="00762125">
            <w:pPr>
              <w:jc w:val="right"/>
              <w:rPr>
                <w:u w:color="000000"/>
              </w:rPr>
            </w:pPr>
            <w:r w:rsidRPr="00D2734F">
              <w:rPr>
                <w:sz w:val="18"/>
              </w:rPr>
              <w:t>122 933,00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04EBF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DCFAC9" w14:textId="77777777" w:rsidR="00016903" w:rsidRPr="00D2734F" w:rsidRDefault="00016903" w:rsidP="00762125">
            <w:pPr>
              <w:jc w:val="center"/>
              <w:rPr>
                <w:u w:color="000000"/>
              </w:rPr>
            </w:pPr>
            <w:r w:rsidRPr="00D2734F">
              <w:rPr>
                <w:sz w:val="18"/>
              </w:rPr>
              <w:t>56,26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8DB042" w14:textId="77777777" w:rsidR="00016903" w:rsidRPr="00D2734F" w:rsidRDefault="00016903" w:rsidP="00762125">
            <w:pPr>
              <w:jc w:val="center"/>
              <w:rPr>
                <w:u w:color="000000"/>
              </w:rPr>
            </w:pPr>
            <w:r w:rsidRPr="00D2734F">
              <w:rPr>
                <w:sz w:val="18"/>
              </w:rPr>
              <w:t>56,26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FAFB981" w14:textId="77777777" w:rsidR="00016903" w:rsidRPr="00D2734F" w:rsidRDefault="00016903" w:rsidP="00762125">
            <w:pPr>
              <w:jc w:val="center"/>
              <w:rPr>
                <w:u w:color="000000"/>
              </w:rPr>
            </w:pPr>
            <w:r w:rsidRPr="00D2734F">
              <w:rPr>
                <w:sz w:val="18"/>
              </w:rPr>
              <w:t>0,00</w:t>
            </w:r>
          </w:p>
        </w:tc>
      </w:tr>
      <w:tr w:rsidR="00D2734F" w:rsidRPr="00D2734F" w14:paraId="68AB41E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0EED9EB" w14:textId="77777777" w:rsidR="00016903" w:rsidRPr="00D2734F" w:rsidRDefault="00016903" w:rsidP="00762125">
            <w:pPr>
              <w:jc w:val="center"/>
              <w:rPr>
                <w:u w:color="000000"/>
              </w:rPr>
            </w:pPr>
            <w:r w:rsidRPr="00D2734F">
              <w:rPr>
                <w:sz w:val="18"/>
              </w:rPr>
              <w:t>128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2AC85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538AE4" w14:textId="77777777" w:rsidR="00016903" w:rsidRPr="00D2734F" w:rsidRDefault="00016903" w:rsidP="00762125">
            <w:pPr>
              <w:jc w:val="center"/>
              <w:rPr>
                <w:u w:color="000000"/>
              </w:rPr>
            </w:pPr>
            <w:r w:rsidRPr="00D2734F">
              <w:rPr>
                <w:sz w:val="18"/>
              </w:rPr>
              <w:t>85219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A0420E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6EE9C1" w14:textId="77777777" w:rsidR="00016903" w:rsidRPr="00D2734F" w:rsidRDefault="00016903" w:rsidP="00762125">
            <w:pPr>
              <w:jc w:val="left"/>
              <w:rPr>
                <w:u w:color="000000"/>
              </w:rPr>
            </w:pPr>
            <w:r w:rsidRPr="00D2734F">
              <w:rPr>
                <w:sz w:val="18"/>
              </w:rPr>
              <w:t>Ośrodki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0A4EA1" w14:textId="77777777" w:rsidR="00016903" w:rsidRPr="00D2734F" w:rsidRDefault="00016903" w:rsidP="00762125">
            <w:pPr>
              <w:jc w:val="right"/>
              <w:rPr>
                <w:u w:color="000000"/>
              </w:rPr>
            </w:pPr>
            <w:r w:rsidRPr="00D2734F">
              <w:rPr>
                <w:sz w:val="18"/>
              </w:rPr>
              <w:t>128 641,00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775532" w14:textId="77777777" w:rsidR="00016903" w:rsidRPr="00D2734F" w:rsidRDefault="00016903" w:rsidP="00762125">
            <w:pPr>
              <w:jc w:val="right"/>
              <w:rPr>
                <w:u w:color="000000"/>
              </w:rPr>
            </w:pPr>
            <w:r w:rsidRPr="00D2734F">
              <w:rPr>
                <w:sz w:val="18"/>
              </w:rPr>
              <w:t>128 641,00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0C4FC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5D85B8" w14:textId="77777777" w:rsidR="00016903" w:rsidRPr="00D2734F" w:rsidRDefault="00016903" w:rsidP="00762125">
            <w:pPr>
              <w:jc w:val="right"/>
              <w:rPr>
                <w:u w:color="000000"/>
              </w:rPr>
            </w:pPr>
            <w:r w:rsidRPr="00D2734F">
              <w:rPr>
                <w:sz w:val="18"/>
              </w:rPr>
              <w:t>67 705,00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DFCA6B" w14:textId="77777777" w:rsidR="00016903" w:rsidRPr="00D2734F" w:rsidRDefault="00016903" w:rsidP="00762125">
            <w:pPr>
              <w:jc w:val="right"/>
              <w:rPr>
                <w:u w:color="000000"/>
              </w:rPr>
            </w:pPr>
            <w:r w:rsidRPr="00D2734F">
              <w:rPr>
                <w:sz w:val="18"/>
              </w:rPr>
              <w:t>67 705,00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655E4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DDFFB0" w14:textId="77777777" w:rsidR="00016903" w:rsidRPr="00D2734F" w:rsidRDefault="00016903" w:rsidP="00762125">
            <w:pPr>
              <w:jc w:val="center"/>
              <w:rPr>
                <w:u w:color="000000"/>
              </w:rPr>
            </w:pPr>
            <w:r w:rsidRPr="00D2734F">
              <w:rPr>
                <w:sz w:val="18"/>
              </w:rPr>
              <w:t>52,63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A6EA7C" w14:textId="77777777" w:rsidR="00016903" w:rsidRPr="00D2734F" w:rsidRDefault="00016903" w:rsidP="00762125">
            <w:pPr>
              <w:jc w:val="center"/>
              <w:rPr>
                <w:u w:color="000000"/>
              </w:rPr>
            </w:pPr>
            <w:r w:rsidRPr="00D2734F">
              <w:rPr>
                <w:sz w:val="18"/>
              </w:rPr>
              <w:t>52,63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7E9872" w14:textId="77777777" w:rsidR="00016903" w:rsidRPr="00D2734F" w:rsidRDefault="00016903" w:rsidP="00762125">
            <w:pPr>
              <w:jc w:val="center"/>
              <w:rPr>
                <w:u w:color="000000"/>
              </w:rPr>
            </w:pPr>
            <w:r w:rsidRPr="00D2734F">
              <w:rPr>
                <w:sz w:val="18"/>
              </w:rPr>
              <w:t>0,00</w:t>
            </w:r>
          </w:p>
        </w:tc>
      </w:tr>
      <w:tr w:rsidR="00D2734F" w:rsidRPr="00D2734F" w14:paraId="344FB0C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D0D0C40" w14:textId="77777777" w:rsidR="00016903" w:rsidRPr="00D2734F" w:rsidRDefault="00016903" w:rsidP="00762125">
            <w:pPr>
              <w:jc w:val="center"/>
              <w:rPr>
                <w:u w:color="000000"/>
              </w:rPr>
            </w:pPr>
            <w:r w:rsidRPr="00D2734F">
              <w:rPr>
                <w:sz w:val="18"/>
              </w:rPr>
              <w:t>129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9B9CF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E2500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260120"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0612DF"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0EE494" w14:textId="77777777" w:rsidR="00016903" w:rsidRPr="00D2734F" w:rsidRDefault="00016903" w:rsidP="00762125">
            <w:pPr>
              <w:jc w:val="right"/>
              <w:rPr>
                <w:u w:color="000000"/>
              </w:rPr>
            </w:pPr>
            <w:r w:rsidRPr="00D2734F">
              <w:rPr>
                <w:sz w:val="18"/>
              </w:rPr>
              <w:t>40 101,00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63ED5D" w14:textId="77777777" w:rsidR="00016903" w:rsidRPr="00D2734F" w:rsidRDefault="00016903" w:rsidP="00762125">
            <w:pPr>
              <w:jc w:val="right"/>
              <w:rPr>
                <w:u w:color="000000"/>
              </w:rPr>
            </w:pPr>
            <w:r w:rsidRPr="00D2734F">
              <w:rPr>
                <w:sz w:val="18"/>
              </w:rPr>
              <w:t>40 101,00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95DC5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3270A9" w14:textId="77777777" w:rsidR="00016903" w:rsidRPr="00D2734F" w:rsidRDefault="00016903" w:rsidP="00762125">
            <w:pPr>
              <w:jc w:val="right"/>
              <w:rPr>
                <w:u w:color="000000"/>
              </w:rPr>
            </w:pPr>
            <w:r w:rsidRPr="00D2734F">
              <w:rPr>
                <w:sz w:val="18"/>
              </w:rPr>
              <w:t>19 405,00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18DDB0" w14:textId="77777777" w:rsidR="00016903" w:rsidRPr="00D2734F" w:rsidRDefault="00016903" w:rsidP="00762125">
            <w:pPr>
              <w:jc w:val="right"/>
              <w:rPr>
                <w:u w:color="000000"/>
              </w:rPr>
            </w:pPr>
            <w:r w:rsidRPr="00D2734F">
              <w:rPr>
                <w:sz w:val="18"/>
              </w:rPr>
              <w:t>19 405,00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FD57B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1A0853" w14:textId="77777777" w:rsidR="00016903" w:rsidRPr="00D2734F" w:rsidRDefault="00016903" w:rsidP="00762125">
            <w:pPr>
              <w:jc w:val="center"/>
              <w:rPr>
                <w:u w:color="000000"/>
              </w:rPr>
            </w:pPr>
            <w:r w:rsidRPr="00D2734F">
              <w:rPr>
                <w:sz w:val="18"/>
              </w:rPr>
              <w:t>48,39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BE4F11" w14:textId="77777777" w:rsidR="00016903" w:rsidRPr="00D2734F" w:rsidRDefault="00016903" w:rsidP="00762125">
            <w:pPr>
              <w:jc w:val="center"/>
              <w:rPr>
                <w:u w:color="000000"/>
              </w:rPr>
            </w:pPr>
            <w:r w:rsidRPr="00D2734F">
              <w:rPr>
                <w:sz w:val="18"/>
              </w:rPr>
              <w:t>48,39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EBFCD7" w14:textId="77777777" w:rsidR="00016903" w:rsidRPr="00D2734F" w:rsidRDefault="00016903" w:rsidP="00762125">
            <w:pPr>
              <w:jc w:val="center"/>
              <w:rPr>
                <w:u w:color="000000"/>
              </w:rPr>
            </w:pPr>
            <w:r w:rsidRPr="00D2734F">
              <w:rPr>
                <w:sz w:val="18"/>
              </w:rPr>
              <w:t>0,00</w:t>
            </w:r>
          </w:p>
        </w:tc>
      </w:tr>
      <w:tr w:rsidR="00D2734F" w:rsidRPr="00D2734F" w14:paraId="0AE8DAB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03C9E46" w14:textId="77777777" w:rsidR="00016903" w:rsidRPr="00D2734F" w:rsidRDefault="00016903" w:rsidP="00762125">
            <w:pPr>
              <w:jc w:val="center"/>
              <w:rPr>
                <w:u w:color="000000"/>
              </w:rPr>
            </w:pPr>
            <w:r w:rsidRPr="00D2734F">
              <w:rPr>
                <w:sz w:val="18"/>
              </w:rPr>
              <w:t>130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90CC2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F5D827"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B722908"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9D0214"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65A1DE" w14:textId="77777777" w:rsidR="00016903" w:rsidRPr="00D2734F" w:rsidRDefault="00016903" w:rsidP="00762125">
            <w:pPr>
              <w:jc w:val="right"/>
              <w:rPr>
                <w:u w:color="000000"/>
              </w:rPr>
            </w:pPr>
            <w:r w:rsidRPr="00D2734F">
              <w:rPr>
                <w:sz w:val="18"/>
              </w:rPr>
              <w:t>88 540,00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FF8B02" w14:textId="77777777" w:rsidR="00016903" w:rsidRPr="00D2734F" w:rsidRDefault="00016903" w:rsidP="00762125">
            <w:pPr>
              <w:jc w:val="right"/>
              <w:rPr>
                <w:u w:color="000000"/>
              </w:rPr>
            </w:pPr>
            <w:r w:rsidRPr="00D2734F">
              <w:rPr>
                <w:sz w:val="18"/>
              </w:rPr>
              <w:t>88 540,00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84788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10EB12" w14:textId="77777777" w:rsidR="00016903" w:rsidRPr="00D2734F" w:rsidRDefault="00016903" w:rsidP="00762125">
            <w:pPr>
              <w:jc w:val="right"/>
              <w:rPr>
                <w:u w:color="000000"/>
              </w:rPr>
            </w:pPr>
            <w:r w:rsidRPr="00D2734F">
              <w:rPr>
                <w:sz w:val="18"/>
              </w:rPr>
              <w:t>48 300,00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17006E" w14:textId="77777777" w:rsidR="00016903" w:rsidRPr="00D2734F" w:rsidRDefault="00016903" w:rsidP="00762125">
            <w:pPr>
              <w:jc w:val="right"/>
              <w:rPr>
                <w:u w:color="000000"/>
              </w:rPr>
            </w:pPr>
            <w:r w:rsidRPr="00D2734F">
              <w:rPr>
                <w:sz w:val="18"/>
              </w:rPr>
              <w:t>48 300,00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878759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433462" w14:textId="77777777" w:rsidR="00016903" w:rsidRPr="00D2734F" w:rsidRDefault="00016903" w:rsidP="00762125">
            <w:pPr>
              <w:jc w:val="center"/>
              <w:rPr>
                <w:u w:color="000000"/>
              </w:rPr>
            </w:pPr>
            <w:r w:rsidRPr="00D2734F">
              <w:rPr>
                <w:sz w:val="18"/>
              </w:rPr>
              <w:t>54,55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3D8558" w14:textId="77777777" w:rsidR="00016903" w:rsidRPr="00D2734F" w:rsidRDefault="00016903" w:rsidP="00762125">
            <w:pPr>
              <w:jc w:val="center"/>
              <w:rPr>
                <w:u w:color="000000"/>
              </w:rPr>
            </w:pPr>
            <w:r w:rsidRPr="00D2734F">
              <w:rPr>
                <w:sz w:val="18"/>
              </w:rPr>
              <w:t>54,55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C315077" w14:textId="77777777" w:rsidR="00016903" w:rsidRPr="00D2734F" w:rsidRDefault="00016903" w:rsidP="00762125">
            <w:pPr>
              <w:jc w:val="center"/>
              <w:rPr>
                <w:u w:color="000000"/>
              </w:rPr>
            </w:pPr>
            <w:r w:rsidRPr="00D2734F">
              <w:rPr>
                <w:sz w:val="18"/>
              </w:rPr>
              <w:t>0,00</w:t>
            </w:r>
          </w:p>
        </w:tc>
      </w:tr>
      <w:tr w:rsidR="00D2734F" w:rsidRPr="00D2734F" w14:paraId="327696A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21B977E" w14:textId="77777777" w:rsidR="00016903" w:rsidRPr="00D2734F" w:rsidRDefault="00016903" w:rsidP="00762125">
            <w:pPr>
              <w:jc w:val="center"/>
              <w:rPr>
                <w:u w:color="000000"/>
              </w:rPr>
            </w:pPr>
            <w:r w:rsidRPr="00D2734F">
              <w:rPr>
                <w:sz w:val="18"/>
              </w:rPr>
              <w:t>131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8F7DA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D4A1C5" w14:textId="77777777" w:rsidR="00016903" w:rsidRPr="00D2734F" w:rsidRDefault="00016903" w:rsidP="00762125">
            <w:pPr>
              <w:jc w:val="center"/>
              <w:rPr>
                <w:u w:color="000000"/>
              </w:rPr>
            </w:pPr>
            <w:r w:rsidRPr="00D2734F">
              <w:rPr>
                <w:sz w:val="18"/>
              </w:rPr>
              <w:t>85228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4EF98D"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C88126" w14:textId="77777777" w:rsidR="00016903" w:rsidRPr="00D2734F" w:rsidRDefault="00016903" w:rsidP="00762125">
            <w:pPr>
              <w:jc w:val="left"/>
              <w:rPr>
                <w:u w:color="000000"/>
              </w:rPr>
            </w:pPr>
            <w:r w:rsidRPr="00D2734F">
              <w:rPr>
                <w:sz w:val="18"/>
              </w:rPr>
              <w:t>Usługi opiekuńcze i specjalistyczne usługi opiekuńcze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0F49FF" w14:textId="77777777" w:rsidR="00016903" w:rsidRPr="00D2734F" w:rsidRDefault="00016903" w:rsidP="00762125">
            <w:pPr>
              <w:jc w:val="right"/>
              <w:rPr>
                <w:u w:color="000000"/>
              </w:rPr>
            </w:pPr>
            <w:r w:rsidRPr="00D2734F">
              <w:rPr>
                <w:sz w:val="18"/>
              </w:rPr>
              <w:t>23 160,00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96A882" w14:textId="77777777" w:rsidR="00016903" w:rsidRPr="00D2734F" w:rsidRDefault="00016903" w:rsidP="00762125">
            <w:pPr>
              <w:jc w:val="right"/>
              <w:rPr>
                <w:u w:color="000000"/>
              </w:rPr>
            </w:pPr>
            <w:r w:rsidRPr="00D2734F">
              <w:rPr>
                <w:sz w:val="18"/>
              </w:rPr>
              <w:t>23 160,00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CB5A2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4E0BE4" w14:textId="77777777" w:rsidR="00016903" w:rsidRPr="00D2734F" w:rsidRDefault="00016903" w:rsidP="00762125">
            <w:pPr>
              <w:jc w:val="right"/>
              <w:rPr>
                <w:u w:color="000000"/>
              </w:rPr>
            </w:pPr>
            <w:r w:rsidRPr="00D2734F">
              <w:rPr>
                <w:sz w:val="18"/>
              </w:rPr>
              <w:t>17 836,81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2B0A7D" w14:textId="77777777" w:rsidR="00016903" w:rsidRPr="00D2734F" w:rsidRDefault="00016903" w:rsidP="00762125">
            <w:pPr>
              <w:jc w:val="right"/>
              <w:rPr>
                <w:u w:color="000000"/>
              </w:rPr>
            </w:pPr>
            <w:r w:rsidRPr="00D2734F">
              <w:rPr>
                <w:sz w:val="18"/>
              </w:rPr>
              <w:t>17 836,81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3E1D0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EC512F" w14:textId="77777777" w:rsidR="00016903" w:rsidRPr="00D2734F" w:rsidRDefault="00016903" w:rsidP="00762125">
            <w:pPr>
              <w:jc w:val="center"/>
              <w:rPr>
                <w:u w:color="000000"/>
              </w:rPr>
            </w:pPr>
            <w:r w:rsidRPr="00D2734F">
              <w:rPr>
                <w:sz w:val="18"/>
              </w:rPr>
              <w:t>77,02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F36865" w14:textId="77777777" w:rsidR="00016903" w:rsidRPr="00D2734F" w:rsidRDefault="00016903" w:rsidP="00762125">
            <w:pPr>
              <w:jc w:val="center"/>
              <w:rPr>
                <w:u w:color="000000"/>
              </w:rPr>
            </w:pPr>
            <w:r w:rsidRPr="00D2734F">
              <w:rPr>
                <w:sz w:val="18"/>
              </w:rPr>
              <w:t>77,02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F8A8F4" w14:textId="77777777" w:rsidR="00016903" w:rsidRPr="00D2734F" w:rsidRDefault="00016903" w:rsidP="00762125">
            <w:pPr>
              <w:jc w:val="center"/>
              <w:rPr>
                <w:u w:color="000000"/>
              </w:rPr>
            </w:pPr>
            <w:r w:rsidRPr="00D2734F">
              <w:rPr>
                <w:sz w:val="18"/>
              </w:rPr>
              <w:t>0,00</w:t>
            </w:r>
          </w:p>
        </w:tc>
      </w:tr>
      <w:tr w:rsidR="00D2734F" w:rsidRPr="00D2734F" w14:paraId="7B18D9E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A7F0BE5" w14:textId="77777777" w:rsidR="00016903" w:rsidRPr="00D2734F" w:rsidRDefault="00016903" w:rsidP="00762125">
            <w:pPr>
              <w:jc w:val="center"/>
              <w:rPr>
                <w:u w:color="000000"/>
              </w:rPr>
            </w:pPr>
            <w:r w:rsidRPr="00D2734F">
              <w:rPr>
                <w:sz w:val="18"/>
              </w:rPr>
              <w:t>132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F807A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49E1F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16D9958" w14:textId="77777777" w:rsidR="00016903" w:rsidRPr="00D2734F" w:rsidRDefault="00016903" w:rsidP="00762125">
            <w:pPr>
              <w:jc w:val="center"/>
              <w:rPr>
                <w:u w:color="000000"/>
              </w:rPr>
            </w:pPr>
            <w:r w:rsidRPr="00D2734F">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A080B0" w14:textId="77777777" w:rsidR="00016903" w:rsidRPr="00D2734F" w:rsidRDefault="00016903" w:rsidP="00762125">
            <w:pPr>
              <w:jc w:val="left"/>
              <w:rPr>
                <w:u w:color="000000"/>
              </w:rPr>
            </w:pPr>
            <w:r w:rsidRPr="00D2734F">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75B0D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0EC85B"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291C2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290C5B" w14:textId="77777777" w:rsidR="00016903" w:rsidRPr="00D2734F" w:rsidRDefault="00016903" w:rsidP="00762125">
            <w:pPr>
              <w:jc w:val="right"/>
              <w:rPr>
                <w:u w:color="000000"/>
              </w:rPr>
            </w:pPr>
            <w:r w:rsidRPr="00D2734F">
              <w:rPr>
                <w:sz w:val="18"/>
              </w:rPr>
              <w:t>10 970,40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CBEE40" w14:textId="77777777" w:rsidR="00016903" w:rsidRPr="00D2734F" w:rsidRDefault="00016903" w:rsidP="00762125">
            <w:pPr>
              <w:jc w:val="right"/>
              <w:rPr>
                <w:u w:color="000000"/>
              </w:rPr>
            </w:pPr>
            <w:r w:rsidRPr="00D2734F">
              <w:rPr>
                <w:sz w:val="18"/>
              </w:rPr>
              <w:t>10 970,40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7FFC5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018A4C"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237209"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DA7073" w14:textId="77777777" w:rsidR="00016903" w:rsidRPr="00D2734F" w:rsidRDefault="00016903" w:rsidP="00762125">
            <w:pPr>
              <w:jc w:val="center"/>
              <w:rPr>
                <w:u w:color="000000"/>
              </w:rPr>
            </w:pPr>
            <w:r w:rsidRPr="00D2734F">
              <w:rPr>
                <w:sz w:val="18"/>
              </w:rPr>
              <w:t>0,00</w:t>
            </w:r>
          </w:p>
        </w:tc>
      </w:tr>
      <w:tr w:rsidR="00D2734F" w:rsidRPr="00D2734F" w14:paraId="26044B2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36D0D2D" w14:textId="77777777" w:rsidR="00016903" w:rsidRPr="00D2734F" w:rsidRDefault="00016903" w:rsidP="00762125">
            <w:pPr>
              <w:jc w:val="center"/>
              <w:rPr>
                <w:u w:color="000000"/>
              </w:rPr>
            </w:pPr>
            <w:r w:rsidRPr="00D2734F">
              <w:rPr>
                <w:sz w:val="18"/>
              </w:rPr>
              <w:t>133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9F341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9F224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F33DFB"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9DC2DE"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497BB7" w14:textId="77777777" w:rsidR="00016903" w:rsidRPr="00D2734F" w:rsidRDefault="00016903" w:rsidP="00762125">
            <w:pPr>
              <w:jc w:val="right"/>
              <w:rPr>
                <w:u w:color="000000"/>
              </w:rPr>
            </w:pPr>
            <w:r w:rsidRPr="00D2734F">
              <w:rPr>
                <w:sz w:val="18"/>
              </w:rPr>
              <w:t>23 160,00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1BF6BE" w14:textId="77777777" w:rsidR="00016903" w:rsidRPr="00D2734F" w:rsidRDefault="00016903" w:rsidP="00762125">
            <w:pPr>
              <w:jc w:val="right"/>
              <w:rPr>
                <w:u w:color="000000"/>
              </w:rPr>
            </w:pPr>
            <w:r w:rsidRPr="00D2734F">
              <w:rPr>
                <w:sz w:val="18"/>
              </w:rPr>
              <w:t>23 160,00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D5BA0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4D902E" w14:textId="77777777" w:rsidR="00016903" w:rsidRPr="00D2734F" w:rsidRDefault="00016903" w:rsidP="00762125">
            <w:pPr>
              <w:jc w:val="right"/>
              <w:rPr>
                <w:u w:color="000000"/>
              </w:rPr>
            </w:pPr>
            <w:r w:rsidRPr="00D2734F">
              <w:rPr>
                <w:sz w:val="18"/>
              </w:rPr>
              <w:t>6 825,00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A10A0F" w14:textId="77777777" w:rsidR="00016903" w:rsidRPr="00D2734F" w:rsidRDefault="00016903" w:rsidP="00762125">
            <w:pPr>
              <w:jc w:val="right"/>
              <w:rPr>
                <w:u w:color="000000"/>
              </w:rPr>
            </w:pPr>
            <w:r w:rsidRPr="00D2734F">
              <w:rPr>
                <w:sz w:val="18"/>
              </w:rPr>
              <w:t>6 825,00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0B90A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B94125" w14:textId="77777777" w:rsidR="00016903" w:rsidRPr="00D2734F" w:rsidRDefault="00016903" w:rsidP="00762125">
            <w:pPr>
              <w:jc w:val="center"/>
              <w:rPr>
                <w:u w:color="000000"/>
              </w:rPr>
            </w:pPr>
            <w:r w:rsidRPr="00D2734F">
              <w:rPr>
                <w:sz w:val="18"/>
              </w:rPr>
              <w:t>29,47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04E031" w14:textId="77777777" w:rsidR="00016903" w:rsidRPr="00D2734F" w:rsidRDefault="00016903" w:rsidP="00762125">
            <w:pPr>
              <w:jc w:val="center"/>
              <w:rPr>
                <w:u w:color="000000"/>
              </w:rPr>
            </w:pPr>
            <w:r w:rsidRPr="00D2734F">
              <w:rPr>
                <w:sz w:val="18"/>
              </w:rPr>
              <w:t>29,47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1970AB" w14:textId="77777777" w:rsidR="00016903" w:rsidRPr="00D2734F" w:rsidRDefault="00016903" w:rsidP="00762125">
            <w:pPr>
              <w:jc w:val="center"/>
              <w:rPr>
                <w:u w:color="000000"/>
              </w:rPr>
            </w:pPr>
            <w:r w:rsidRPr="00D2734F">
              <w:rPr>
                <w:sz w:val="18"/>
              </w:rPr>
              <w:t>0,00</w:t>
            </w:r>
          </w:p>
        </w:tc>
      </w:tr>
      <w:tr w:rsidR="00D2734F" w:rsidRPr="00D2734F" w14:paraId="0771FC5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DC3FAE7" w14:textId="77777777" w:rsidR="00016903" w:rsidRPr="00D2734F" w:rsidRDefault="00016903" w:rsidP="00762125">
            <w:pPr>
              <w:jc w:val="center"/>
              <w:rPr>
                <w:u w:color="000000"/>
              </w:rPr>
            </w:pPr>
            <w:r w:rsidRPr="00D2734F">
              <w:rPr>
                <w:sz w:val="18"/>
              </w:rPr>
              <w:t>134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7D1A5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67DB0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F49DB68" w14:textId="77777777" w:rsidR="00016903" w:rsidRPr="00D2734F" w:rsidRDefault="00016903" w:rsidP="00762125">
            <w:pPr>
              <w:jc w:val="center"/>
              <w:rPr>
                <w:u w:color="000000"/>
              </w:rPr>
            </w:pPr>
            <w:r w:rsidRPr="00D2734F">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72EC09" w14:textId="77777777" w:rsidR="00016903" w:rsidRPr="00D2734F" w:rsidRDefault="00016903" w:rsidP="00762125">
            <w:pPr>
              <w:jc w:val="left"/>
              <w:rPr>
                <w:u w:color="000000"/>
              </w:rPr>
            </w:pPr>
            <w:r w:rsidRPr="00D2734F">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D60B8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8445F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7D7A2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C457ED" w14:textId="77777777" w:rsidR="00016903" w:rsidRPr="00D2734F" w:rsidRDefault="00016903" w:rsidP="00762125">
            <w:pPr>
              <w:jc w:val="right"/>
              <w:rPr>
                <w:u w:color="000000"/>
              </w:rPr>
            </w:pPr>
            <w:r w:rsidRPr="00D2734F">
              <w:rPr>
                <w:sz w:val="18"/>
              </w:rPr>
              <w:t>41,41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6E01A1" w14:textId="77777777" w:rsidR="00016903" w:rsidRPr="00D2734F" w:rsidRDefault="00016903" w:rsidP="00762125">
            <w:pPr>
              <w:jc w:val="right"/>
              <w:rPr>
                <w:u w:color="000000"/>
              </w:rPr>
            </w:pPr>
            <w:r w:rsidRPr="00D2734F">
              <w:rPr>
                <w:sz w:val="18"/>
              </w:rPr>
              <w:t>41,41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4151D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EE2CA2"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32EFCF"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026B171" w14:textId="77777777" w:rsidR="00016903" w:rsidRPr="00D2734F" w:rsidRDefault="00016903" w:rsidP="00762125">
            <w:pPr>
              <w:jc w:val="center"/>
              <w:rPr>
                <w:u w:color="000000"/>
              </w:rPr>
            </w:pPr>
            <w:r w:rsidRPr="00D2734F">
              <w:rPr>
                <w:sz w:val="18"/>
              </w:rPr>
              <w:t>0,00</w:t>
            </w:r>
          </w:p>
        </w:tc>
      </w:tr>
      <w:tr w:rsidR="00D2734F" w:rsidRPr="00D2734F" w14:paraId="0798FA7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AEA699A" w14:textId="77777777" w:rsidR="00016903" w:rsidRPr="00D2734F" w:rsidRDefault="00016903" w:rsidP="00762125">
            <w:pPr>
              <w:jc w:val="center"/>
              <w:rPr>
                <w:u w:color="000000"/>
              </w:rPr>
            </w:pPr>
            <w:r w:rsidRPr="00D2734F">
              <w:rPr>
                <w:sz w:val="18"/>
              </w:rPr>
              <w:t>135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E2042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C6F3E8" w14:textId="77777777" w:rsidR="00016903" w:rsidRPr="00D2734F" w:rsidRDefault="00016903" w:rsidP="00762125">
            <w:pPr>
              <w:jc w:val="center"/>
              <w:rPr>
                <w:u w:color="000000"/>
              </w:rPr>
            </w:pPr>
            <w:r w:rsidRPr="00D2734F">
              <w:rPr>
                <w:sz w:val="18"/>
              </w:rPr>
              <w:t>85230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880903"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CE8A23" w14:textId="77777777" w:rsidR="00016903" w:rsidRPr="00D2734F" w:rsidRDefault="00016903" w:rsidP="00762125">
            <w:pPr>
              <w:jc w:val="left"/>
              <w:rPr>
                <w:u w:color="000000"/>
              </w:rPr>
            </w:pPr>
            <w:r w:rsidRPr="00D2734F">
              <w:rPr>
                <w:sz w:val="18"/>
              </w:rPr>
              <w:t>Pomoc w zakresie dożywiania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963695" w14:textId="77777777" w:rsidR="00016903" w:rsidRPr="00D2734F" w:rsidRDefault="00016903" w:rsidP="00762125">
            <w:pPr>
              <w:jc w:val="right"/>
              <w:rPr>
                <w:u w:color="000000"/>
              </w:rPr>
            </w:pPr>
            <w:r w:rsidRPr="00D2734F">
              <w:rPr>
                <w:sz w:val="18"/>
              </w:rPr>
              <w:t>82 500,00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B8D21E" w14:textId="77777777" w:rsidR="00016903" w:rsidRPr="00D2734F" w:rsidRDefault="00016903" w:rsidP="00762125">
            <w:pPr>
              <w:jc w:val="right"/>
              <w:rPr>
                <w:u w:color="000000"/>
              </w:rPr>
            </w:pPr>
            <w:r w:rsidRPr="00D2734F">
              <w:rPr>
                <w:sz w:val="18"/>
              </w:rPr>
              <w:t>82 500,00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61702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18B5A0" w14:textId="77777777" w:rsidR="00016903" w:rsidRPr="00D2734F" w:rsidRDefault="00016903" w:rsidP="00762125">
            <w:pPr>
              <w:jc w:val="right"/>
              <w:rPr>
                <w:u w:color="000000"/>
              </w:rPr>
            </w:pPr>
            <w:r w:rsidRPr="00D2734F">
              <w:rPr>
                <w:sz w:val="18"/>
              </w:rPr>
              <w:t>14 950,00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FCBF14" w14:textId="77777777" w:rsidR="00016903" w:rsidRPr="00D2734F" w:rsidRDefault="00016903" w:rsidP="00762125">
            <w:pPr>
              <w:jc w:val="right"/>
              <w:rPr>
                <w:u w:color="000000"/>
              </w:rPr>
            </w:pPr>
            <w:r w:rsidRPr="00D2734F">
              <w:rPr>
                <w:sz w:val="18"/>
              </w:rPr>
              <w:t>14 950,00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3B10C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00343B" w14:textId="77777777" w:rsidR="00016903" w:rsidRPr="00D2734F" w:rsidRDefault="00016903" w:rsidP="00762125">
            <w:pPr>
              <w:jc w:val="center"/>
              <w:rPr>
                <w:u w:color="000000"/>
              </w:rPr>
            </w:pPr>
            <w:r w:rsidRPr="00D2734F">
              <w:rPr>
                <w:sz w:val="18"/>
              </w:rPr>
              <w:t>18,12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E09845" w14:textId="77777777" w:rsidR="00016903" w:rsidRPr="00D2734F" w:rsidRDefault="00016903" w:rsidP="00762125">
            <w:pPr>
              <w:jc w:val="center"/>
              <w:rPr>
                <w:u w:color="000000"/>
              </w:rPr>
            </w:pPr>
            <w:r w:rsidRPr="00D2734F">
              <w:rPr>
                <w:sz w:val="18"/>
              </w:rPr>
              <w:t>18,12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A3E6AEE" w14:textId="77777777" w:rsidR="00016903" w:rsidRPr="00D2734F" w:rsidRDefault="00016903" w:rsidP="00762125">
            <w:pPr>
              <w:jc w:val="center"/>
              <w:rPr>
                <w:u w:color="000000"/>
              </w:rPr>
            </w:pPr>
            <w:r w:rsidRPr="00D2734F">
              <w:rPr>
                <w:sz w:val="18"/>
              </w:rPr>
              <w:t>0,00</w:t>
            </w:r>
          </w:p>
        </w:tc>
      </w:tr>
      <w:tr w:rsidR="00D2734F" w:rsidRPr="00D2734F" w14:paraId="1C2F4E8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2CD5E15" w14:textId="77777777" w:rsidR="00016903" w:rsidRPr="00D2734F" w:rsidRDefault="00016903" w:rsidP="00762125">
            <w:pPr>
              <w:jc w:val="center"/>
              <w:rPr>
                <w:u w:color="000000"/>
              </w:rPr>
            </w:pPr>
            <w:r w:rsidRPr="00D2734F">
              <w:rPr>
                <w:sz w:val="18"/>
              </w:rPr>
              <w:t>136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9EFD9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740311"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A68268"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E5CAD0"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A2714B" w14:textId="77777777" w:rsidR="00016903" w:rsidRPr="00D2734F" w:rsidRDefault="00016903" w:rsidP="00762125">
            <w:pPr>
              <w:jc w:val="right"/>
              <w:rPr>
                <w:u w:color="000000"/>
              </w:rPr>
            </w:pPr>
            <w:r w:rsidRPr="00D2734F">
              <w:rPr>
                <w:sz w:val="18"/>
              </w:rPr>
              <w:t>82 500,00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E11B18" w14:textId="77777777" w:rsidR="00016903" w:rsidRPr="00D2734F" w:rsidRDefault="00016903" w:rsidP="00762125">
            <w:pPr>
              <w:jc w:val="right"/>
              <w:rPr>
                <w:u w:color="000000"/>
              </w:rPr>
            </w:pPr>
            <w:r w:rsidRPr="00D2734F">
              <w:rPr>
                <w:sz w:val="18"/>
              </w:rPr>
              <w:t>82 500,00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6D9412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A67D44" w14:textId="77777777" w:rsidR="00016903" w:rsidRPr="00D2734F" w:rsidRDefault="00016903" w:rsidP="00762125">
            <w:pPr>
              <w:jc w:val="right"/>
              <w:rPr>
                <w:u w:color="000000"/>
              </w:rPr>
            </w:pPr>
            <w:r w:rsidRPr="00D2734F">
              <w:rPr>
                <w:sz w:val="18"/>
              </w:rPr>
              <w:t>14 950,00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2087B2" w14:textId="77777777" w:rsidR="00016903" w:rsidRPr="00D2734F" w:rsidRDefault="00016903" w:rsidP="00762125">
            <w:pPr>
              <w:jc w:val="right"/>
              <w:rPr>
                <w:u w:color="000000"/>
              </w:rPr>
            </w:pPr>
            <w:r w:rsidRPr="00D2734F">
              <w:rPr>
                <w:sz w:val="18"/>
              </w:rPr>
              <w:t>14 950,00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02AA61"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4F289A" w14:textId="77777777" w:rsidR="00016903" w:rsidRPr="00D2734F" w:rsidRDefault="00016903" w:rsidP="00762125">
            <w:pPr>
              <w:jc w:val="center"/>
              <w:rPr>
                <w:u w:color="000000"/>
              </w:rPr>
            </w:pPr>
            <w:r w:rsidRPr="00D2734F">
              <w:rPr>
                <w:sz w:val="18"/>
              </w:rPr>
              <w:t>18,12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D55BDC" w14:textId="77777777" w:rsidR="00016903" w:rsidRPr="00D2734F" w:rsidRDefault="00016903" w:rsidP="00762125">
            <w:pPr>
              <w:jc w:val="center"/>
              <w:rPr>
                <w:u w:color="000000"/>
              </w:rPr>
            </w:pPr>
            <w:r w:rsidRPr="00D2734F">
              <w:rPr>
                <w:sz w:val="18"/>
              </w:rPr>
              <w:t>18,12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31DE71" w14:textId="77777777" w:rsidR="00016903" w:rsidRPr="00D2734F" w:rsidRDefault="00016903" w:rsidP="00762125">
            <w:pPr>
              <w:jc w:val="center"/>
              <w:rPr>
                <w:u w:color="000000"/>
              </w:rPr>
            </w:pPr>
            <w:r w:rsidRPr="00D2734F">
              <w:rPr>
                <w:sz w:val="18"/>
              </w:rPr>
              <w:t>0,00</w:t>
            </w:r>
          </w:p>
        </w:tc>
      </w:tr>
      <w:tr w:rsidR="00D2734F" w:rsidRPr="00D2734F" w14:paraId="2302BC0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DE42A5E" w14:textId="77777777" w:rsidR="00016903" w:rsidRPr="00D2734F" w:rsidRDefault="00016903" w:rsidP="00762125">
            <w:pPr>
              <w:jc w:val="center"/>
              <w:rPr>
                <w:u w:color="000000"/>
              </w:rPr>
            </w:pPr>
            <w:r w:rsidRPr="00D2734F">
              <w:rPr>
                <w:sz w:val="18"/>
              </w:rPr>
              <w:t>137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3A412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E12E75" w14:textId="77777777" w:rsidR="00016903" w:rsidRPr="00D2734F" w:rsidRDefault="00016903" w:rsidP="00762125">
            <w:pPr>
              <w:jc w:val="center"/>
              <w:rPr>
                <w:u w:color="000000"/>
              </w:rPr>
            </w:pPr>
            <w:r w:rsidRPr="00D2734F">
              <w:rPr>
                <w:sz w:val="18"/>
              </w:rPr>
              <w:t>85231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C0236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11C2693" w14:textId="77777777" w:rsidR="00016903" w:rsidRPr="00D2734F" w:rsidRDefault="00016903" w:rsidP="00762125">
            <w:pPr>
              <w:jc w:val="left"/>
              <w:rPr>
                <w:u w:color="000000"/>
              </w:rPr>
            </w:pPr>
            <w:r w:rsidRPr="00D2734F">
              <w:rPr>
                <w:sz w:val="18"/>
              </w:rPr>
              <w:t>Pomoc dla cudzoziemców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00B9A9" w14:textId="77777777" w:rsidR="00016903" w:rsidRPr="00D2734F" w:rsidRDefault="00016903" w:rsidP="00762125">
            <w:pPr>
              <w:jc w:val="right"/>
              <w:rPr>
                <w:u w:color="000000"/>
              </w:rPr>
            </w:pPr>
            <w:r w:rsidRPr="00D2734F">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DF3D39" w14:textId="77777777" w:rsidR="00016903" w:rsidRPr="00D2734F" w:rsidRDefault="00016903" w:rsidP="00762125">
            <w:pPr>
              <w:jc w:val="right"/>
              <w:rPr>
                <w:u w:color="000000"/>
              </w:rPr>
            </w:pPr>
            <w:r w:rsidRPr="00D2734F">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3C695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A2A3FF"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7A429A"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5A0D6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C0DAC6"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9593CE"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541051" w14:textId="77777777" w:rsidR="00016903" w:rsidRPr="00D2734F" w:rsidRDefault="00016903" w:rsidP="00762125">
            <w:pPr>
              <w:jc w:val="center"/>
              <w:rPr>
                <w:u w:color="000000"/>
              </w:rPr>
            </w:pPr>
            <w:r w:rsidRPr="00D2734F">
              <w:rPr>
                <w:sz w:val="18"/>
              </w:rPr>
              <w:t>0,00</w:t>
            </w:r>
          </w:p>
        </w:tc>
      </w:tr>
      <w:tr w:rsidR="00D2734F" w:rsidRPr="00D2734F" w14:paraId="683EF4A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AF4591F" w14:textId="77777777" w:rsidR="00016903" w:rsidRPr="00D2734F" w:rsidRDefault="00016903" w:rsidP="00762125">
            <w:pPr>
              <w:jc w:val="center"/>
              <w:rPr>
                <w:u w:color="000000"/>
              </w:rPr>
            </w:pPr>
            <w:r w:rsidRPr="00D2734F">
              <w:rPr>
                <w:sz w:val="18"/>
              </w:rPr>
              <w:t>138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0BC86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144F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C32C059"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09D07B"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8FB05D" w14:textId="77777777" w:rsidR="00016903" w:rsidRPr="00D2734F" w:rsidRDefault="00016903" w:rsidP="00762125">
            <w:pPr>
              <w:jc w:val="right"/>
              <w:rPr>
                <w:u w:color="000000"/>
              </w:rPr>
            </w:pPr>
            <w:r w:rsidRPr="00D2734F">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6DA3AC" w14:textId="77777777" w:rsidR="00016903" w:rsidRPr="00D2734F" w:rsidRDefault="00016903" w:rsidP="00762125">
            <w:pPr>
              <w:jc w:val="right"/>
              <w:rPr>
                <w:u w:color="000000"/>
              </w:rPr>
            </w:pPr>
            <w:r w:rsidRPr="00D2734F">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2CC6B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CF3989" w14:textId="77777777" w:rsidR="00016903" w:rsidRPr="00D2734F" w:rsidRDefault="00016903" w:rsidP="00762125">
            <w:pPr>
              <w:jc w:val="right"/>
              <w:rPr>
                <w:u w:color="000000"/>
              </w:rPr>
            </w:pPr>
            <w:r w:rsidRPr="00D2734F">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DF1051" w14:textId="77777777" w:rsidR="00016903" w:rsidRPr="00D2734F" w:rsidRDefault="00016903" w:rsidP="00762125">
            <w:pPr>
              <w:jc w:val="right"/>
              <w:rPr>
                <w:u w:color="000000"/>
              </w:rPr>
            </w:pPr>
            <w:r w:rsidRPr="00D2734F">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981BB3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F7BA8C" w14:textId="77777777" w:rsidR="00016903" w:rsidRPr="00D2734F" w:rsidRDefault="00016903" w:rsidP="00762125">
            <w:pPr>
              <w:jc w:val="center"/>
              <w:rPr>
                <w:u w:color="000000"/>
              </w:rPr>
            </w:pPr>
            <w:r w:rsidRPr="00D2734F">
              <w:rPr>
                <w:sz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BC3BB1" w14:textId="77777777" w:rsidR="00016903" w:rsidRPr="00D2734F" w:rsidRDefault="00016903" w:rsidP="00762125">
            <w:pPr>
              <w:jc w:val="center"/>
              <w:rPr>
                <w:u w:color="000000"/>
              </w:rPr>
            </w:pPr>
            <w:r w:rsidRPr="00D2734F">
              <w:rPr>
                <w:sz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24ABCEE" w14:textId="77777777" w:rsidR="00016903" w:rsidRPr="00D2734F" w:rsidRDefault="00016903" w:rsidP="00762125">
            <w:pPr>
              <w:jc w:val="center"/>
              <w:rPr>
                <w:u w:color="000000"/>
              </w:rPr>
            </w:pPr>
            <w:r w:rsidRPr="00D2734F">
              <w:rPr>
                <w:sz w:val="18"/>
              </w:rPr>
              <w:t>0,00</w:t>
            </w:r>
          </w:p>
        </w:tc>
      </w:tr>
      <w:tr w:rsidR="00D2734F" w:rsidRPr="00D2734F" w14:paraId="7B4A5D3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23C0CEC" w14:textId="77777777" w:rsidR="00016903" w:rsidRPr="00D2734F" w:rsidRDefault="00016903" w:rsidP="00762125">
            <w:pPr>
              <w:jc w:val="center"/>
              <w:rPr>
                <w:u w:color="000000"/>
              </w:rPr>
            </w:pPr>
            <w:r w:rsidRPr="00D2734F">
              <w:rPr>
                <w:sz w:val="18"/>
              </w:rPr>
              <w:t>139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C88F4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2E6771" w14:textId="77777777" w:rsidR="00016903" w:rsidRPr="00D2734F" w:rsidRDefault="00016903" w:rsidP="00762125">
            <w:pPr>
              <w:jc w:val="center"/>
              <w:rPr>
                <w:u w:color="000000"/>
              </w:rPr>
            </w:pPr>
            <w:r w:rsidRPr="00D2734F">
              <w:rPr>
                <w:sz w:val="18"/>
              </w:rPr>
              <w:t>85295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8435E8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8E19EA"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84FAC1" w14:textId="77777777" w:rsidR="00016903" w:rsidRPr="00D2734F" w:rsidRDefault="00016903" w:rsidP="00762125">
            <w:pPr>
              <w:jc w:val="right"/>
              <w:rPr>
                <w:u w:color="000000"/>
              </w:rPr>
            </w:pPr>
            <w:r w:rsidRPr="00D2734F">
              <w:rPr>
                <w:sz w:val="18"/>
              </w:rPr>
              <w:t>603 523,00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94824B" w14:textId="77777777" w:rsidR="00016903" w:rsidRPr="00D2734F" w:rsidRDefault="00016903" w:rsidP="00762125">
            <w:pPr>
              <w:jc w:val="right"/>
              <w:rPr>
                <w:u w:color="000000"/>
              </w:rPr>
            </w:pPr>
            <w:r w:rsidRPr="00D2734F">
              <w:rPr>
                <w:sz w:val="18"/>
              </w:rPr>
              <w:t>603 523,00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15782B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3D7521" w14:textId="77777777" w:rsidR="00016903" w:rsidRPr="00D2734F" w:rsidRDefault="00016903" w:rsidP="00762125">
            <w:pPr>
              <w:jc w:val="right"/>
              <w:rPr>
                <w:u w:color="000000"/>
              </w:rPr>
            </w:pPr>
            <w:r w:rsidRPr="00D2734F">
              <w:rPr>
                <w:sz w:val="18"/>
              </w:rPr>
              <w:t>533 318,05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C328A3" w14:textId="77777777" w:rsidR="00016903" w:rsidRPr="00D2734F" w:rsidRDefault="00016903" w:rsidP="00762125">
            <w:pPr>
              <w:jc w:val="right"/>
              <w:rPr>
                <w:u w:color="000000"/>
              </w:rPr>
            </w:pPr>
            <w:r w:rsidRPr="00D2734F">
              <w:rPr>
                <w:sz w:val="18"/>
              </w:rPr>
              <w:t>533 318,05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FAD12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369A24" w14:textId="77777777" w:rsidR="00016903" w:rsidRPr="00D2734F" w:rsidRDefault="00016903" w:rsidP="00762125">
            <w:pPr>
              <w:jc w:val="center"/>
              <w:rPr>
                <w:u w:color="000000"/>
              </w:rPr>
            </w:pPr>
            <w:r w:rsidRPr="00D2734F">
              <w:rPr>
                <w:sz w:val="18"/>
              </w:rPr>
              <w:t>88,37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C409F4" w14:textId="77777777" w:rsidR="00016903" w:rsidRPr="00D2734F" w:rsidRDefault="00016903" w:rsidP="00762125">
            <w:pPr>
              <w:jc w:val="center"/>
              <w:rPr>
                <w:u w:color="000000"/>
              </w:rPr>
            </w:pPr>
            <w:r w:rsidRPr="00D2734F">
              <w:rPr>
                <w:sz w:val="18"/>
              </w:rPr>
              <w:t>88,37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BEBC4B" w14:textId="77777777" w:rsidR="00016903" w:rsidRPr="00D2734F" w:rsidRDefault="00016903" w:rsidP="00762125">
            <w:pPr>
              <w:jc w:val="center"/>
              <w:rPr>
                <w:u w:color="000000"/>
              </w:rPr>
            </w:pPr>
            <w:r w:rsidRPr="00D2734F">
              <w:rPr>
                <w:sz w:val="18"/>
              </w:rPr>
              <w:t>0,00</w:t>
            </w:r>
          </w:p>
        </w:tc>
      </w:tr>
      <w:tr w:rsidR="00D2734F" w:rsidRPr="00D2734F" w14:paraId="3A49732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EE7DEC0" w14:textId="77777777" w:rsidR="00016903" w:rsidRPr="00D2734F" w:rsidRDefault="00016903" w:rsidP="00762125">
            <w:pPr>
              <w:jc w:val="center"/>
              <w:rPr>
                <w:u w:color="000000"/>
              </w:rPr>
            </w:pPr>
            <w:r w:rsidRPr="00D2734F">
              <w:rPr>
                <w:sz w:val="18"/>
              </w:rPr>
              <w:t>140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5953A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EBEB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EAE4EC0"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0FDF8F"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00598D" w14:textId="77777777" w:rsidR="00016903" w:rsidRPr="00D2734F" w:rsidRDefault="00016903" w:rsidP="00762125">
            <w:pPr>
              <w:jc w:val="right"/>
              <w:rPr>
                <w:u w:color="000000"/>
              </w:rPr>
            </w:pPr>
            <w:r w:rsidRPr="00D2734F">
              <w:rPr>
                <w:sz w:val="18"/>
              </w:rPr>
              <w:t>599 100,00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783F94" w14:textId="77777777" w:rsidR="00016903" w:rsidRPr="00D2734F" w:rsidRDefault="00016903" w:rsidP="00762125">
            <w:pPr>
              <w:jc w:val="right"/>
              <w:rPr>
                <w:u w:color="000000"/>
              </w:rPr>
            </w:pPr>
            <w:r w:rsidRPr="00D2734F">
              <w:rPr>
                <w:sz w:val="18"/>
              </w:rPr>
              <w:t>599 100,00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2BE3F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D4397E" w14:textId="77777777" w:rsidR="00016903" w:rsidRPr="00D2734F" w:rsidRDefault="00016903" w:rsidP="00762125">
            <w:pPr>
              <w:jc w:val="right"/>
              <w:rPr>
                <w:u w:color="000000"/>
              </w:rPr>
            </w:pPr>
            <w:r w:rsidRPr="00D2734F">
              <w:rPr>
                <w:sz w:val="18"/>
              </w:rPr>
              <w:t>528 895,05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AE5F4D" w14:textId="77777777" w:rsidR="00016903" w:rsidRPr="00D2734F" w:rsidRDefault="00016903" w:rsidP="00762125">
            <w:pPr>
              <w:jc w:val="right"/>
              <w:rPr>
                <w:u w:color="000000"/>
              </w:rPr>
            </w:pPr>
            <w:r w:rsidRPr="00D2734F">
              <w:rPr>
                <w:sz w:val="18"/>
              </w:rPr>
              <w:t>528 895,05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8B069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88547A" w14:textId="77777777" w:rsidR="00016903" w:rsidRPr="00D2734F" w:rsidRDefault="00016903" w:rsidP="00762125">
            <w:pPr>
              <w:jc w:val="center"/>
              <w:rPr>
                <w:u w:color="000000"/>
              </w:rPr>
            </w:pPr>
            <w:r w:rsidRPr="00D2734F">
              <w:rPr>
                <w:sz w:val="18"/>
              </w:rPr>
              <w:t>88,28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1D97B4" w14:textId="77777777" w:rsidR="00016903" w:rsidRPr="00D2734F" w:rsidRDefault="00016903" w:rsidP="00762125">
            <w:pPr>
              <w:jc w:val="center"/>
              <w:rPr>
                <w:u w:color="000000"/>
              </w:rPr>
            </w:pPr>
            <w:r w:rsidRPr="00D2734F">
              <w:rPr>
                <w:sz w:val="18"/>
              </w:rPr>
              <w:t>88,28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D517D86" w14:textId="77777777" w:rsidR="00016903" w:rsidRPr="00D2734F" w:rsidRDefault="00016903" w:rsidP="00762125">
            <w:pPr>
              <w:jc w:val="center"/>
              <w:rPr>
                <w:u w:color="000000"/>
              </w:rPr>
            </w:pPr>
            <w:r w:rsidRPr="00D2734F">
              <w:rPr>
                <w:sz w:val="18"/>
              </w:rPr>
              <w:t>0,00</w:t>
            </w:r>
          </w:p>
        </w:tc>
      </w:tr>
      <w:tr w:rsidR="00D2734F" w:rsidRPr="00D2734F" w14:paraId="62A3CF9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ED40B45" w14:textId="77777777" w:rsidR="00016903" w:rsidRPr="00D2734F" w:rsidRDefault="00016903" w:rsidP="00762125">
            <w:pPr>
              <w:jc w:val="center"/>
              <w:rPr>
                <w:u w:color="000000"/>
              </w:rPr>
            </w:pPr>
            <w:r w:rsidRPr="00D2734F">
              <w:rPr>
                <w:sz w:val="18"/>
              </w:rPr>
              <w:t>141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C116F5"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9A740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161B470" w14:textId="77777777" w:rsidR="00016903" w:rsidRPr="00D2734F" w:rsidRDefault="00016903" w:rsidP="00762125">
            <w:pPr>
              <w:jc w:val="center"/>
              <w:rPr>
                <w:u w:color="000000"/>
              </w:rPr>
            </w:pPr>
            <w:r w:rsidRPr="00D2734F">
              <w:rPr>
                <w:sz w:val="18"/>
              </w:rPr>
              <w:t>2700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C54179C" w14:textId="77777777" w:rsidR="00016903" w:rsidRPr="00D2734F" w:rsidRDefault="00016903" w:rsidP="00762125">
            <w:pPr>
              <w:jc w:val="left"/>
              <w:rPr>
                <w:u w:color="000000"/>
              </w:rPr>
            </w:pPr>
            <w:r w:rsidRPr="00D2734F">
              <w:rPr>
                <w:sz w:val="18"/>
              </w:rPr>
              <w:t>Środki na dofinansowanie własnych zadań bieżących gmin, powiatów (związków gmin, związków powiatowo-gminnych,związków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1A9D4D" w14:textId="77777777" w:rsidR="00016903" w:rsidRPr="00D2734F" w:rsidRDefault="00016903" w:rsidP="00762125">
            <w:pPr>
              <w:jc w:val="right"/>
              <w:rPr>
                <w:u w:color="000000"/>
              </w:rPr>
            </w:pPr>
            <w:r w:rsidRPr="00D2734F">
              <w:rPr>
                <w:sz w:val="18"/>
              </w:rPr>
              <w:t>4 423,00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1186D1" w14:textId="77777777" w:rsidR="00016903" w:rsidRPr="00D2734F" w:rsidRDefault="00016903" w:rsidP="00762125">
            <w:pPr>
              <w:jc w:val="right"/>
              <w:rPr>
                <w:u w:color="000000"/>
              </w:rPr>
            </w:pPr>
            <w:r w:rsidRPr="00D2734F">
              <w:rPr>
                <w:sz w:val="18"/>
              </w:rPr>
              <w:t>4 423,00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6DAC5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7A143F" w14:textId="77777777" w:rsidR="00016903" w:rsidRPr="00D2734F" w:rsidRDefault="00016903" w:rsidP="00762125">
            <w:pPr>
              <w:jc w:val="right"/>
              <w:rPr>
                <w:u w:color="000000"/>
              </w:rPr>
            </w:pPr>
            <w:r w:rsidRPr="00D2734F">
              <w:rPr>
                <w:sz w:val="18"/>
              </w:rPr>
              <w:t>4 423,00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679205" w14:textId="77777777" w:rsidR="00016903" w:rsidRPr="00D2734F" w:rsidRDefault="00016903" w:rsidP="00762125">
            <w:pPr>
              <w:jc w:val="right"/>
              <w:rPr>
                <w:u w:color="000000"/>
              </w:rPr>
            </w:pPr>
            <w:r w:rsidRPr="00D2734F">
              <w:rPr>
                <w:sz w:val="18"/>
              </w:rPr>
              <w:t>4 423,00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59C18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632241"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25DDE5"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BE8290" w14:textId="77777777" w:rsidR="00016903" w:rsidRPr="00D2734F" w:rsidRDefault="00016903" w:rsidP="00762125">
            <w:pPr>
              <w:jc w:val="center"/>
              <w:rPr>
                <w:u w:color="000000"/>
              </w:rPr>
            </w:pPr>
            <w:r w:rsidRPr="00D2734F">
              <w:rPr>
                <w:sz w:val="18"/>
              </w:rPr>
              <w:t>0,00</w:t>
            </w:r>
          </w:p>
        </w:tc>
      </w:tr>
      <w:tr w:rsidR="00D2734F" w:rsidRPr="00D2734F" w14:paraId="065C9C3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15EADE4" w14:textId="77777777" w:rsidR="00016903" w:rsidRPr="00D2734F" w:rsidRDefault="00016903" w:rsidP="00762125">
            <w:pPr>
              <w:jc w:val="center"/>
              <w:rPr>
                <w:u w:color="000000"/>
              </w:rPr>
            </w:pPr>
            <w:r w:rsidRPr="00D2734F">
              <w:rPr>
                <w:sz w:val="18"/>
              </w:rPr>
              <w:t>142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41D0DA" w14:textId="77777777" w:rsidR="00016903" w:rsidRPr="00D2734F" w:rsidRDefault="00016903" w:rsidP="00762125">
            <w:pPr>
              <w:jc w:val="center"/>
              <w:rPr>
                <w:u w:color="000000"/>
              </w:rPr>
            </w:pPr>
            <w:r w:rsidRPr="00D2734F">
              <w:rPr>
                <w:sz w:val="18"/>
              </w:rPr>
              <w:t>853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F630E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BF1BD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9B9544" w14:textId="77777777" w:rsidR="00016903" w:rsidRPr="00D2734F" w:rsidRDefault="00016903" w:rsidP="00762125">
            <w:pPr>
              <w:jc w:val="left"/>
              <w:rPr>
                <w:u w:color="000000"/>
              </w:rPr>
            </w:pPr>
            <w:r w:rsidRPr="00D2734F">
              <w:rPr>
                <w:sz w:val="18"/>
              </w:rPr>
              <w:t>Pozostałe zadania w zakresie polityki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BA3834"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0B0F4F"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57438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C69FBB"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EAB548"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3957A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E4B354"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C07B8E"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50A87D" w14:textId="77777777" w:rsidR="00016903" w:rsidRPr="00D2734F" w:rsidRDefault="00016903" w:rsidP="00762125">
            <w:pPr>
              <w:jc w:val="center"/>
              <w:rPr>
                <w:u w:color="000000"/>
              </w:rPr>
            </w:pPr>
            <w:r w:rsidRPr="00D2734F">
              <w:rPr>
                <w:sz w:val="18"/>
              </w:rPr>
              <w:t>0,00</w:t>
            </w:r>
          </w:p>
        </w:tc>
      </w:tr>
      <w:tr w:rsidR="00D2734F" w:rsidRPr="00D2734F" w14:paraId="688CF9E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9E133BC" w14:textId="77777777" w:rsidR="00016903" w:rsidRPr="00D2734F" w:rsidRDefault="00016903" w:rsidP="00762125">
            <w:pPr>
              <w:jc w:val="center"/>
              <w:rPr>
                <w:u w:color="000000"/>
              </w:rPr>
            </w:pPr>
            <w:r w:rsidRPr="00D2734F">
              <w:rPr>
                <w:sz w:val="18"/>
              </w:rPr>
              <w:t>143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8A79A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69EB03" w14:textId="77777777" w:rsidR="00016903" w:rsidRPr="00D2734F" w:rsidRDefault="00016903" w:rsidP="00762125">
            <w:pPr>
              <w:jc w:val="center"/>
              <w:rPr>
                <w:u w:color="000000"/>
              </w:rPr>
            </w:pPr>
            <w:r w:rsidRPr="00D2734F">
              <w:rPr>
                <w:sz w:val="18"/>
              </w:rPr>
              <w:t>85395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69A8C9"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7CE090"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BFE157"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346D32"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4DDF8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85DA2B"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0F9B6E"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CAB5D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ADA0C9"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FE3003"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84C52D" w14:textId="77777777" w:rsidR="00016903" w:rsidRPr="00D2734F" w:rsidRDefault="00016903" w:rsidP="00762125">
            <w:pPr>
              <w:jc w:val="center"/>
              <w:rPr>
                <w:u w:color="000000"/>
              </w:rPr>
            </w:pPr>
            <w:r w:rsidRPr="00D2734F">
              <w:rPr>
                <w:sz w:val="18"/>
              </w:rPr>
              <w:t>0,00</w:t>
            </w:r>
          </w:p>
        </w:tc>
      </w:tr>
      <w:tr w:rsidR="00D2734F" w:rsidRPr="00D2734F" w14:paraId="59C230B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35C19B8" w14:textId="77777777" w:rsidR="00016903" w:rsidRPr="00D2734F" w:rsidRDefault="00016903" w:rsidP="00762125">
            <w:pPr>
              <w:jc w:val="center"/>
              <w:rPr>
                <w:u w:color="000000"/>
              </w:rPr>
            </w:pPr>
            <w:r w:rsidRPr="00D2734F">
              <w:rPr>
                <w:sz w:val="18"/>
              </w:rPr>
              <w:t>144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53528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92D998"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EB26520" w14:textId="77777777" w:rsidR="00016903" w:rsidRPr="00D2734F" w:rsidRDefault="00016903" w:rsidP="00762125">
            <w:pPr>
              <w:jc w:val="center"/>
              <w:rPr>
                <w:u w:color="000000"/>
              </w:rPr>
            </w:pPr>
            <w:r w:rsidRPr="00D2734F">
              <w:rPr>
                <w:sz w:val="18"/>
              </w:rPr>
              <w:t>2700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DE4C5A" w14:textId="77777777" w:rsidR="00016903" w:rsidRPr="00D2734F" w:rsidRDefault="00016903" w:rsidP="00762125">
            <w:pPr>
              <w:jc w:val="left"/>
              <w:rPr>
                <w:u w:color="000000"/>
              </w:rPr>
            </w:pPr>
            <w:r w:rsidRPr="00D2734F">
              <w:rPr>
                <w:sz w:val="18"/>
              </w:rPr>
              <w:t>Środki na dofinansowanie własnych zadań bieżących gmin, powiatów (związków gmin, związków powiatowo-gminnych,związków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23D65C"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E37411"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E8988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313409" w14:textId="77777777" w:rsidR="00016903" w:rsidRPr="00D2734F" w:rsidRDefault="00016903" w:rsidP="00762125">
            <w:pPr>
              <w:jc w:val="right"/>
              <w:rPr>
                <w:u w:color="000000"/>
              </w:rPr>
            </w:pPr>
            <w:r w:rsidRPr="00D2734F">
              <w:rPr>
                <w:sz w:val="18"/>
              </w:rPr>
              <w:t>420 502,00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A61CCD" w14:textId="77777777" w:rsidR="00016903" w:rsidRPr="00D2734F" w:rsidRDefault="00016903" w:rsidP="00762125">
            <w:pPr>
              <w:jc w:val="right"/>
              <w:rPr>
                <w:u w:color="000000"/>
              </w:rPr>
            </w:pPr>
            <w:r w:rsidRPr="00D2734F">
              <w:rPr>
                <w:sz w:val="18"/>
              </w:rPr>
              <w:t>420 502,00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ABD503"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17CD8D"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355EA2"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07C4079" w14:textId="77777777" w:rsidR="00016903" w:rsidRPr="00D2734F" w:rsidRDefault="00016903" w:rsidP="00762125">
            <w:pPr>
              <w:jc w:val="center"/>
              <w:rPr>
                <w:u w:color="000000"/>
              </w:rPr>
            </w:pPr>
            <w:r w:rsidRPr="00D2734F">
              <w:rPr>
                <w:sz w:val="18"/>
              </w:rPr>
              <w:t>0,00</w:t>
            </w:r>
          </w:p>
        </w:tc>
      </w:tr>
      <w:tr w:rsidR="00D2734F" w:rsidRPr="00D2734F" w14:paraId="1EB86E3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9D365ED" w14:textId="77777777" w:rsidR="00016903" w:rsidRPr="00D2734F" w:rsidRDefault="00016903" w:rsidP="00762125">
            <w:pPr>
              <w:jc w:val="center"/>
              <w:rPr>
                <w:u w:color="000000"/>
              </w:rPr>
            </w:pPr>
            <w:r w:rsidRPr="00D2734F">
              <w:rPr>
                <w:sz w:val="18"/>
              </w:rPr>
              <w:t>145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F9E43B" w14:textId="77777777" w:rsidR="00016903" w:rsidRPr="00D2734F" w:rsidRDefault="00016903" w:rsidP="00762125">
            <w:pPr>
              <w:jc w:val="center"/>
              <w:rPr>
                <w:u w:color="000000"/>
              </w:rPr>
            </w:pPr>
            <w:r w:rsidRPr="00D2734F">
              <w:rPr>
                <w:sz w:val="18"/>
              </w:rPr>
              <w:t>854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B56893"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79B1A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FA072B6" w14:textId="77777777" w:rsidR="00016903" w:rsidRPr="00D2734F" w:rsidRDefault="00016903" w:rsidP="00762125">
            <w:pPr>
              <w:jc w:val="left"/>
              <w:rPr>
                <w:u w:color="000000"/>
              </w:rPr>
            </w:pPr>
            <w:r w:rsidRPr="00D2734F">
              <w:rPr>
                <w:sz w:val="18"/>
              </w:rPr>
              <w:t>Edukacyjna opieka wychowawcza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5D884F"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431085"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DDA5A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2870EC"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81009A"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00D8F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A8FEDA6"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9CA717"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C2D027" w14:textId="77777777" w:rsidR="00016903" w:rsidRPr="00D2734F" w:rsidRDefault="00016903" w:rsidP="00762125">
            <w:pPr>
              <w:jc w:val="center"/>
              <w:rPr>
                <w:u w:color="000000"/>
              </w:rPr>
            </w:pPr>
            <w:r w:rsidRPr="00D2734F">
              <w:rPr>
                <w:sz w:val="18"/>
              </w:rPr>
              <w:t>0,00</w:t>
            </w:r>
          </w:p>
        </w:tc>
      </w:tr>
      <w:tr w:rsidR="00D2734F" w:rsidRPr="00D2734F" w14:paraId="4E910DF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4690C2C" w14:textId="77777777" w:rsidR="00016903" w:rsidRPr="00D2734F" w:rsidRDefault="00016903" w:rsidP="00762125">
            <w:pPr>
              <w:jc w:val="center"/>
              <w:rPr>
                <w:u w:color="000000"/>
              </w:rPr>
            </w:pPr>
            <w:r w:rsidRPr="00D2734F">
              <w:rPr>
                <w:sz w:val="18"/>
              </w:rPr>
              <w:t>146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04C5C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255729" w14:textId="77777777" w:rsidR="00016903" w:rsidRPr="00D2734F" w:rsidRDefault="00016903" w:rsidP="00762125">
            <w:pPr>
              <w:jc w:val="center"/>
              <w:rPr>
                <w:u w:color="000000"/>
              </w:rPr>
            </w:pPr>
            <w:r w:rsidRPr="00D2734F">
              <w:rPr>
                <w:sz w:val="18"/>
              </w:rPr>
              <w:t>85415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8DAC5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1872F8" w14:textId="77777777" w:rsidR="00016903" w:rsidRPr="00D2734F" w:rsidRDefault="00016903" w:rsidP="00762125">
            <w:pPr>
              <w:jc w:val="left"/>
              <w:rPr>
                <w:u w:color="000000"/>
              </w:rPr>
            </w:pPr>
            <w:r w:rsidRPr="00D2734F">
              <w:rPr>
                <w:sz w:val="18"/>
              </w:rPr>
              <w:t>Pomoc materialna dla uczniów o charakterze socjalnym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FF823E"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343872"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6668E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D30037"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BC34D1"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43131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3F1E30"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75D4F4"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77735A" w14:textId="77777777" w:rsidR="00016903" w:rsidRPr="00D2734F" w:rsidRDefault="00016903" w:rsidP="00762125">
            <w:pPr>
              <w:jc w:val="center"/>
              <w:rPr>
                <w:u w:color="000000"/>
              </w:rPr>
            </w:pPr>
            <w:r w:rsidRPr="00D2734F">
              <w:rPr>
                <w:sz w:val="18"/>
              </w:rPr>
              <w:t>0,00</w:t>
            </w:r>
          </w:p>
        </w:tc>
      </w:tr>
      <w:tr w:rsidR="00D2734F" w:rsidRPr="00D2734F" w14:paraId="4BFD602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DD0FD58" w14:textId="77777777" w:rsidR="00016903" w:rsidRPr="00D2734F" w:rsidRDefault="00016903" w:rsidP="00762125">
            <w:pPr>
              <w:jc w:val="center"/>
              <w:rPr>
                <w:u w:color="000000"/>
              </w:rPr>
            </w:pPr>
            <w:r w:rsidRPr="00D2734F">
              <w:rPr>
                <w:sz w:val="18"/>
              </w:rPr>
              <w:t>147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93D92F"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FFAD1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A08DCC" w14:textId="77777777" w:rsidR="00016903" w:rsidRPr="00D2734F" w:rsidRDefault="00016903" w:rsidP="00762125">
            <w:pPr>
              <w:jc w:val="center"/>
              <w:rPr>
                <w:u w:color="000000"/>
              </w:rPr>
            </w:pPr>
            <w:r w:rsidRPr="00D2734F">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6C8C4C" w14:textId="77777777" w:rsidR="00016903" w:rsidRPr="00D2734F" w:rsidRDefault="00016903" w:rsidP="00762125">
            <w:pPr>
              <w:jc w:val="left"/>
              <w:rPr>
                <w:u w:color="000000"/>
              </w:rPr>
            </w:pPr>
            <w:r w:rsidRPr="00D2734F">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4F1A7F"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B860A3"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86039A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8FF5AE" w14:textId="77777777" w:rsidR="00016903" w:rsidRPr="00D2734F" w:rsidRDefault="00016903" w:rsidP="00762125">
            <w:pPr>
              <w:jc w:val="right"/>
              <w:rPr>
                <w:u w:color="000000"/>
              </w:rPr>
            </w:pPr>
            <w:r w:rsidRPr="00D2734F">
              <w:rPr>
                <w:sz w:val="18"/>
              </w:rPr>
              <w:t>13 500,00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D121BF" w14:textId="77777777" w:rsidR="00016903" w:rsidRPr="00D2734F" w:rsidRDefault="00016903" w:rsidP="00762125">
            <w:pPr>
              <w:jc w:val="right"/>
              <w:rPr>
                <w:u w:color="000000"/>
              </w:rPr>
            </w:pPr>
            <w:r w:rsidRPr="00D2734F">
              <w:rPr>
                <w:sz w:val="18"/>
              </w:rPr>
              <w:t>13 500,00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08A13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1E5696"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EC7F85"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E51904" w14:textId="77777777" w:rsidR="00016903" w:rsidRPr="00D2734F" w:rsidRDefault="00016903" w:rsidP="00762125">
            <w:pPr>
              <w:jc w:val="center"/>
              <w:rPr>
                <w:u w:color="000000"/>
              </w:rPr>
            </w:pPr>
            <w:r w:rsidRPr="00D2734F">
              <w:rPr>
                <w:sz w:val="18"/>
              </w:rPr>
              <w:t>0,00</w:t>
            </w:r>
          </w:p>
        </w:tc>
      </w:tr>
      <w:tr w:rsidR="00D2734F" w:rsidRPr="00D2734F" w14:paraId="5F2B25E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25DBC3C" w14:textId="77777777" w:rsidR="00016903" w:rsidRPr="00D2734F" w:rsidRDefault="00016903" w:rsidP="00762125">
            <w:pPr>
              <w:jc w:val="center"/>
              <w:rPr>
                <w:u w:color="000000"/>
              </w:rPr>
            </w:pPr>
            <w:r w:rsidRPr="00D2734F">
              <w:rPr>
                <w:sz w:val="18"/>
              </w:rPr>
              <w:t>148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0B395D" w14:textId="77777777" w:rsidR="00016903" w:rsidRPr="00D2734F" w:rsidRDefault="00016903" w:rsidP="00762125">
            <w:pPr>
              <w:jc w:val="center"/>
              <w:rPr>
                <w:u w:color="000000"/>
              </w:rPr>
            </w:pPr>
            <w:r w:rsidRPr="00D2734F">
              <w:rPr>
                <w:sz w:val="18"/>
              </w:rPr>
              <w:t>855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A4906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43D327"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F082095" w14:textId="77777777" w:rsidR="00016903" w:rsidRPr="00D2734F" w:rsidRDefault="00016903" w:rsidP="00762125">
            <w:pPr>
              <w:jc w:val="left"/>
              <w:rPr>
                <w:u w:color="000000"/>
              </w:rPr>
            </w:pPr>
            <w:r w:rsidRPr="00D2734F">
              <w:rPr>
                <w:sz w:val="18"/>
              </w:rPr>
              <w:t>Rodzina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D6F4C8" w14:textId="77777777" w:rsidR="00016903" w:rsidRPr="00D2734F" w:rsidRDefault="00016903" w:rsidP="00762125">
            <w:pPr>
              <w:jc w:val="right"/>
              <w:rPr>
                <w:u w:color="000000"/>
              </w:rPr>
            </w:pPr>
            <w:r w:rsidRPr="00D2734F">
              <w:rPr>
                <w:sz w:val="18"/>
              </w:rPr>
              <w:t>10 677 980,94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7988C7" w14:textId="77777777" w:rsidR="00016903" w:rsidRPr="00D2734F" w:rsidRDefault="00016903" w:rsidP="00762125">
            <w:pPr>
              <w:jc w:val="right"/>
              <w:rPr>
                <w:u w:color="000000"/>
              </w:rPr>
            </w:pPr>
            <w:r w:rsidRPr="00D2734F">
              <w:rPr>
                <w:sz w:val="18"/>
              </w:rPr>
              <w:t>10 677 980,94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81185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8F26C8" w14:textId="77777777" w:rsidR="00016903" w:rsidRPr="00D2734F" w:rsidRDefault="00016903" w:rsidP="00762125">
            <w:pPr>
              <w:jc w:val="right"/>
              <w:rPr>
                <w:u w:color="000000"/>
              </w:rPr>
            </w:pPr>
            <w:r w:rsidRPr="00D2734F">
              <w:rPr>
                <w:sz w:val="18"/>
              </w:rPr>
              <w:t>8 487 384,96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CF9F73" w14:textId="77777777" w:rsidR="00016903" w:rsidRPr="00D2734F" w:rsidRDefault="00016903" w:rsidP="00762125">
            <w:pPr>
              <w:jc w:val="right"/>
              <w:rPr>
                <w:u w:color="000000"/>
              </w:rPr>
            </w:pPr>
            <w:r w:rsidRPr="00D2734F">
              <w:rPr>
                <w:sz w:val="18"/>
              </w:rPr>
              <w:t>8 487 384,96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24BB9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3E891F" w14:textId="77777777" w:rsidR="00016903" w:rsidRPr="00D2734F" w:rsidRDefault="00016903" w:rsidP="00762125">
            <w:pPr>
              <w:jc w:val="center"/>
              <w:rPr>
                <w:u w:color="000000"/>
              </w:rPr>
            </w:pPr>
            <w:r w:rsidRPr="00D2734F">
              <w:rPr>
                <w:sz w:val="18"/>
              </w:rPr>
              <w:t>79,48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1F333E" w14:textId="77777777" w:rsidR="00016903" w:rsidRPr="00D2734F" w:rsidRDefault="00016903" w:rsidP="00762125">
            <w:pPr>
              <w:jc w:val="center"/>
              <w:rPr>
                <w:u w:color="000000"/>
              </w:rPr>
            </w:pPr>
            <w:r w:rsidRPr="00D2734F">
              <w:rPr>
                <w:sz w:val="18"/>
              </w:rPr>
              <w:t>79,48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5FDA837" w14:textId="77777777" w:rsidR="00016903" w:rsidRPr="00D2734F" w:rsidRDefault="00016903" w:rsidP="00762125">
            <w:pPr>
              <w:jc w:val="center"/>
              <w:rPr>
                <w:u w:color="000000"/>
              </w:rPr>
            </w:pPr>
            <w:r w:rsidRPr="00D2734F">
              <w:rPr>
                <w:sz w:val="18"/>
              </w:rPr>
              <w:t>0,00</w:t>
            </w:r>
          </w:p>
        </w:tc>
      </w:tr>
      <w:tr w:rsidR="00D2734F" w:rsidRPr="00D2734F" w14:paraId="37A6B97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559627D" w14:textId="77777777" w:rsidR="00016903" w:rsidRPr="00D2734F" w:rsidRDefault="00016903" w:rsidP="00762125">
            <w:pPr>
              <w:jc w:val="center"/>
              <w:rPr>
                <w:u w:color="000000"/>
              </w:rPr>
            </w:pPr>
            <w:r w:rsidRPr="00D2734F">
              <w:rPr>
                <w:sz w:val="18"/>
              </w:rPr>
              <w:t>149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2413E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1C4B21" w14:textId="77777777" w:rsidR="00016903" w:rsidRPr="00D2734F" w:rsidRDefault="00016903" w:rsidP="00762125">
            <w:pPr>
              <w:jc w:val="center"/>
              <w:rPr>
                <w:u w:color="000000"/>
              </w:rPr>
            </w:pPr>
            <w:r w:rsidRPr="00D2734F">
              <w:rPr>
                <w:sz w:val="18"/>
              </w:rPr>
              <w:t>85501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7AEC08"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EBDCDD7" w14:textId="77777777" w:rsidR="00016903" w:rsidRPr="00D2734F" w:rsidRDefault="00016903" w:rsidP="00762125">
            <w:pPr>
              <w:jc w:val="left"/>
              <w:rPr>
                <w:u w:color="000000"/>
              </w:rPr>
            </w:pPr>
            <w:r w:rsidRPr="00D2734F">
              <w:rPr>
                <w:sz w:val="18"/>
              </w:rPr>
              <w:t>Świadczenie wychowawcze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8E9EA6" w14:textId="77777777" w:rsidR="00016903" w:rsidRPr="00D2734F" w:rsidRDefault="00016903" w:rsidP="00762125">
            <w:pPr>
              <w:jc w:val="right"/>
              <w:rPr>
                <w:u w:color="000000"/>
              </w:rPr>
            </w:pPr>
            <w:r w:rsidRPr="00D2734F">
              <w:rPr>
                <w:sz w:val="18"/>
              </w:rPr>
              <w:t>5 394 550,00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6935B9" w14:textId="77777777" w:rsidR="00016903" w:rsidRPr="00D2734F" w:rsidRDefault="00016903" w:rsidP="00762125">
            <w:pPr>
              <w:jc w:val="right"/>
              <w:rPr>
                <w:u w:color="000000"/>
              </w:rPr>
            </w:pPr>
            <w:r w:rsidRPr="00D2734F">
              <w:rPr>
                <w:sz w:val="18"/>
              </w:rPr>
              <w:t>5 394 550,00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3ED7D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EC3B6F" w14:textId="77777777" w:rsidR="00016903" w:rsidRPr="00D2734F" w:rsidRDefault="00016903" w:rsidP="00762125">
            <w:pPr>
              <w:jc w:val="right"/>
              <w:rPr>
                <w:u w:color="000000"/>
              </w:rPr>
            </w:pPr>
            <w:r w:rsidRPr="00D2734F">
              <w:rPr>
                <w:sz w:val="18"/>
              </w:rPr>
              <w:t>5 386 344,56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B0FEB8" w14:textId="77777777" w:rsidR="00016903" w:rsidRPr="00D2734F" w:rsidRDefault="00016903" w:rsidP="00762125">
            <w:pPr>
              <w:jc w:val="right"/>
              <w:rPr>
                <w:u w:color="000000"/>
              </w:rPr>
            </w:pPr>
            <w:r w:rsidRPr="00D2734F">
              <w:rPr>
                <w:sz w:val="18"/>
              </w:rPr>
              <w:t>5 386 344,56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28BA2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7B2851" w14:textId="77777777" w:rsidR="00016903" w:rsidRPr="00D2734F" w:rsidRDefault="00016903" w:rsidP="00762125">
            <w:pPr>
              <w:jc w:val="center"/>
              <w:rPr>
                <w:u w:color="000000"/>
              </w:rPr>
            </w:pPr>
            <w:r w:rsidRPr="00D2734F">
              <w:rPr>
                <w:sz w:val="18"/>
              </w:rPr>
              <w:t>99,85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C66857" w14:textId="77777777" w:rsidR="00016903" w:rsidRPr="00D2734F" w:rsidRDefault="00016903" w:rsidP="00762125">
            <w:pPr>
              <w:jc w:val="center"/>
              <w:rPr>
                <w:u w:color="000000"/>
              </w:rPr>
            </w:pPr>
            <w:r w:rsidRPr="00D2734F">
              <w:rPr>
                <w:sz w:val="18"/>
              </w:rPr>
              <w:t>99,85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89DC54B" w14:textId="77777777" w:rsidR="00016903" w:rsidRPr="00D2734F" w:rsidRDefault="00016903" w:rsidP="00762125">
            <w:pPr>
              <w:jc w:val="center"/>
              <w:rPr>
                <w:u w:color="000000"/>
              </w:rPr>
            </w:pPr>
            <w:r w:rsidRPr="00D2734F">
              <w:rPr>
                <w:sz w:val="18"/>
              </w:rPr>
              <w:t>0,00</w:t>
            </w:r>
          </w:p>
        </w:tc>
      </w:tr>
      <w:tr w:rsidR="00D2734F" w:rsidRPr="00D2734F" w14:paraId="458D551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22607AA" w14:textId="77777777" w:rsidR="00016903" w:rsidRPr="00D2734F" w:rsidRDefault="00016903" w:rsidP="00762125">
            <w:pPr>
              <w:jc w:val="center"/>
              <w:rPr>
                <w:u w:color="000000"/>
              </w:rPr>
            </w:pPr>
            <w:r w:rsidRPr="00D2734F">
              <w:rPr>
                <w:sz w:val="18"/>
              </w:rPr>
              <w:t>150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00BAC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0A6313"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879044" w14:textId="77777777" w:rsidR="00016903" w:rsidRPr="00D2734F" w:rsidRDefault="00016903" w:rsidP="00762125">
            <w:pPr>
              <w:jc w:val="center"/>
              <w:rPr>
                <w:u w:color="000000"/>
              </w:rPr>
            </w:pPr>
            <w:r w:rsidRPr="00D2734F">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B65BAB" w14:textId="77777777" w:rsidR="00016903" w:rsidRPr="00D2734F" w:rsidRDefault="00016903" w:rsidP="00762125">
            <w:pPr>
              <w:jc w:val="left"/>
              <w:rPr>
                <w:u w:color="000000"/>
              </w:rPr>
            </w:pPr>
            <w:r w:rsidRPr="00D2734F">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E7763A" w14:textId="77777777" w:rsidR="00016903" w:rsidRPr="00D2734F" w:rsidRDefault="00016903" w:rsidP="00762125">
            <w:pPr>
              <w:jc w:val="right"/>
              <w:rPr>
                <w:u w:color="000000"/>
              </w:rPr>
            </w:pPr>
            <w:r w:rsidRPr="00D2734F">
              <w:rPr>
                <w:sz w:val="18"/>
              </w:rPr>
              <w:t>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AF775E" w14:textId="77777777" w:rsidR="00016903" w:rsidRPr="00D2734F" w:rsidRDefault="00016903" w:rsidP="00762125">
            <w:pPr>
              <w:jc w:val="right"/>
              <w:rPr>
                <w:u w:color="000000"/>
              </w:rPr>
            </w:pPr>
            <w:r w:rsidRPr="00D2734F">
              <w:rPr>
                <w:sz w:val="18"/>
              </w:rPr>
              <w:t>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834B5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EEC5C9" w14:textId="77777777" w:rsidR="00016903" w:rsidRPr="00D2734F" w:rsidRDefault="00016903" w:rsidP="00762125">
            <w:pPr>
              <w:jc w:val="right"/>
              <w:rPr>
                <w:u w:color="000000"/>
              </w:rPr>
            </w:pPr>
            <w:r w:rsidRPr="00D2734F">
              <w:rPr>
                <w:sz w:val="18"/>
              </w:rPr>
              <w:t>1 693,34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26A727" w14:textId="77777777" w:rsidR="00016903" w:rsidRPr="00D2734F" w:rsidRDefault="00016903" w:rsidP="00762125">
            <w:pPr>
              <w:jc w:val="right"/>
              <w:rPr>
                <w:u w:color="000000"/>
              </w:rPr>
            </w:pPr>
            <w:r w:rsidRPr="00D2734F">
              <w:rPr>
                <w:sz w:val="18"/>
              </w:rPr>
              <w:t>1 693,34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E77C2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93B1AD" w14:textId="77777777" w:rsidR="00016903" w:rsidRPr="00D2734F" w:rsidRDefault="00016903" w:rsidP="00762125">
            <w:pPr>
              <w:jc w:val="center"/>
              <w:rPr>
                <w:u w:color="000000"/>
              </w:rPr>
            </w:pPr>
            <w:r w:rsidRPr="00D2734F">
              <w:rPr>
                <w:sz w:val="18"/>
              </w:rPr>
              <w:t>42,33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13FFD4" w14:textId="77777777" w:rsidR="00016903" w:rsidRPr="00D2734F" w:rsidRDefault="00016903" w:rsidP="00762125">
            <w:pPr>
              <w:jc w:val="center"/>
              <w:rPr>
                <w:u w:color="000000"/>
              </w:rPr>
            </w:pPr>
            <w:r w:rsidRPr="00D2734F">
              <w:rPr>
                <w:sz w:val="18"/>
              </w:rPr>
              <w:t>42,33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4A5AE2" w14:textId="77777777" w:rsidR="00016903" w:rsidRPr="00D2734F" w:rsidRDefault="00016903" w:rsidP="00762125">
            <w:pPr>
              <w:jc w:val="center"/>
              <w:rPr>
                <w:u w:color="000000"/>
              </w:rPr>
            </w:pPr>
            <w:r w:rsidRPr="00D2734F">
              <w:rPr>
                <w:sz w:val="18"/>
              </w:rPr>
              <w:t>0,00</w:t>
            </w:r>
          </w:p>
        </w:tc>
      </w:tr>
      <w:tr w:rsidR="00D2734F" w:rsidRPr="00D2734F" w14:paraId="3D03211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A06F82D" w14:textId="77777777" w:rsidR="00016903" w:rsidRPr="00D2734F" w:rsidRDefault="00016903" w:rsidP="00762125">
            <w:pPr>
              <w:jc w:val="center"/>
              <w:rPr>
                <w:u w:color="000000"/>
              </w:rPr>
            </w:pPr>
            <w:r w:rsidRPr="00D2734F">
              <w:rPr>
                <w:sz w:val="18"/>
              </w:rPr>
              <w:t>151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6BAA7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787CF0"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5DE2DE"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D55D21"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6285D7" w14:textId="77777777" w:rsidR="00016903" w:rsidRPr="00D2734F" w:rsidRDefault="00016903" w:rsidP="00762125">
            <w:pPr>
              <w:jc w:val="right"/>
              <w:rPr>
                <w:u w:color="000000"/>
              </w:rPr>
            </w:pPr>
            <w:r w:rsidRPr="00D2734F">
              <w:rPr>
                <w:sz w:val="18"/>
              </w:rPr>
              <w:t>15 550,00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B5748E" w14:textId="77777777" w:rsidR="00016903" w:rsidRPr="00D2734F" w:rsidRDefault="00016903" w:rsidP="00762125">
            <w:pPr>
              <w:jc w:val="right"/>
              <w:rPr>
                <w:u w:color="000000"/>
              </w:rPr>
            </w:pPr>
            <w:r w:rsidRPr="00D2734F">
              <w:rPr>
                <w:sz w:val="18"/>
              </w:rPr>
              <w:t>15 550,00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45313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7D1B30" w14:textId="77777777" w:rsidR="00016903" w:rsidRPr="00D2734F" w:rsidRDefault="00016903" w:rsidP="00762125">
            <w:pPr>
              <w:jc w:val="right"/>
              <w:rPr>
                <w:u w:color="000000"/>
              </w:rPr>
            </w:pPr>
            <w:r w:rsidRPr="00D2734F">
              <w:rPr>
                <w:sz w:val="18"/>
              </w:rPr>
              <w:t>9 651,22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88D9FA" w14:textId="77777777" w:rsidR="00016903" w:rsidRPr="00D2734F" w:rsidRDefault="00016903" w:rsidP="00762125">
            <w:pPr>
              <w:jc w:val="right"/>
              <w:rPr>
                <w:u w:color="000000"/>
              </w:rPr>
            </w:pPr>
            <w:r w:rsidRPr="00D2734F">
              <w:rPr>
                <w:sz w:val="18"/>
              </w:rPr>
              <w:t>9 651,22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1F27F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4DB20F" w14:textId="77777777" w:rsidR="00016903" w:rsidRPr="00D2734F" w:rsidRDefault="00016903" w:rsidP="00762125">
            <w:pPr>
              <w:jc w:val="center"/>
              <w:rPr>
                <w:u w:color="000000"/>
              </w:rPr>
            </w:pPr>
            <w:r w:rsidRPr="00D2734F">
              <w:rPr>
                <w:sz w:val="18"/>
              </w:rPr>
              <w:t>62,07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B4B62E" w14:textId="77777777" w:rsidR="00016903" w:rsidRPr="00D2734F" w:rsidRDefault="00016903" w:rsidP="00762125">
            <w:pPr>
              <w:jc w:val="center"/>
              <w:rPr>
                <w:u w:color="000000"/>
              </w:rPr>
            </w:pPr>
            <w:r w:rsidRPr="00D2734F">
              <w:rPr>
                <w:sz w:val="18"/>
              </w:rPr>
              <w:t>62,07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BDB630" w14:textId="77777777" w:rsidR="00016903" w:rsidRPr="00D2734F" w:rsidRDefault="00016903" w:rsidP="00762125">
            <w:pPr>
              <w:jc w:val="center"/>
              <w:rPr>
                <w:u w:color="000000"/>
              </w:rPr>
            </w:pPr>
            <w:r w:rsidRPr="00D2734F">
              <w:rPr>
                <w:sz w:val="18"/>
              </w:rPr>
              <w:t>0,00</w:t>
            </w:r>
          </w:p>
        </w:tc>
      </w:tr>
      <w:tr w:rsidR="00D2734F" w:rsidRPr="00D2734F" w14:paraId="53AE637B"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C1A0890" w14:textId="77777777" w:rsidR="00016903" w:rsidRPr="00D2734F" w:rsidRDefault="00016903" w:rsidP="00762125">
            <w:pPr>
              <w:jc w:val="center"/>
              <w:rPr>
                <w:u w:color="000000"/>
              </w:rPr>
            </w:pPr>
            <w:r w:rsidRPr="00D2734F">
              <w:rPr>
                <w:sz w:val="18"/>
              </w:rPr>
              <w:t>152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C74A8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835BE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68DF71" w14:textId="77777777" w:rsidR="00016903" w:rsidRPr="00D2734F" w:rsidRDefault="00016903" w:rsidP="00762125">
            <w:pPr>
              <w:jc w:val="center"/>
              <w:rPr>
                <w:u w:color="000000"/>
              </w:rPr>
            </w:pPr>
            <w:r w:rsidRPr="00D2734F">
              <w:rPr>
                <w:sz w:val="18"/>
              </w:rPr>
              <w:t>2060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50D315" w14:textId="77777777" w:rsidR="00016903" w:rsidRPr="00D2734F" w:rsidRDefault="00016903" w:rsidP="00762125">
            <w:pPr>
              <w:jc w:val="left"/>
              <w:rPr>
                <w:u w:color="000000"/>
              </w:rPr>
            </w:pPr>
            <w:r w:rsidRPr="00D2734F">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BEAF16" w14:textId="77777777" w:rsidR="00016903" w:rsidRPr="00D2734F" w:rsidRDefault="00016903" w:rsidP="00762125">
            <w:pPr>
              <w:jc w:val="right"/>
              <w:rPr>
                <w:u w:color="000000"/>
              </w:rPr>
            </w:pPr>
            <w:r w:rsidRPr="00D2734F">
              <w:rPr>
                <w:sz w:val="18"/>
              </w:rPr>
              <w:t>5 375 000,00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4FAC8B" w14:textId="77777777" w:rsidR="00016903" w:rsidRPr="00D2734F" w:rsidRDefault="00016903" w:rsidP="00762125">
            <w:pPr>
              <w:jc w:val="right"/>
              <w:rPr>
                <w:u w:color="000000"/>
              </w:rPr>
            </w:pPr>
            <w:r w:rsidRPr="00D2734F">
              <w:rPr>
                <w:sz w:val="18"/>
              </w:rPr>
              <w:t>5 375 000,00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9B2A4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B1170C" w14:textId="77777777" w:rsidR="00016903" w:rsidRPr="00D2734F" w:rsidRDefault="00016903" w:rsidP="00762125">
            <w:pPr>
              <w:jc w:val="right"/>
              <w:rPr>
                <w:u w:color="000000"/>
              </w:rPr>
            </w:pPr>
            <w:r w:rsidRPr="00D2734F">
              <w:rPr>
                <w:sz w:val="18"/>
              </w:rPr>
              <w:t>5 375 000,00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CDDE83" w14:textId="77777777" w:rsidR="00016903" w:rsidRPr="00D2734F" w:rsidRDefault="00016903" w:rsidP="00762125">
            <w:pPr>
              <w:jc w:val="right"/>
              <w:rPr>
                <w:u w:color="000000"/>
              </w:rPr>
            </w:pPr>
            <w:r w:rsidRPr="00D2734F">
              <w:rPr>
                <w:sz w:val="18"/>
              </w:rPr>
              <w:t>5 375 000,00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DDEF1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29A18A"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270BB6"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F94A92" w14:textId="77777777" w:rsidR="00016903" w:rsidRPr="00D2734F" w:rsidRDefault="00016903" w:rsidP="00762125">
            <w:pPr>
              <w:jc w:val="center"/>
              <w:rPr>
                <w:u w:color="000000"/>
              </w:rPr>
            </w:pPr>
            <w:r w:rsidRPr="00D2734F">
              <w:rPr>
                <w:sz w:val="18"/>
              </w:rPr>
              <w:t>0,00</w:t>
            </w:r>
          </w:p>
        </w:tc>
      </w:tr>
      <w:tr w:rsidR="00D2734F" w:rsidRPr="00D2734F" w14:paraId="025671E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42B5879" w14:textId="77777777" w:rsidR="00016903" w:rsidRPr="00D2734F" w:rsidRDefault="00016903" w:rsidP="00762125">
            <w:pPr>
              <w:jc w:val="center"/>
              <w:rPr>
                <w:u w:color="000000"/>
              </w:rPr>
            </w:pPr>
            <w:r w:rsidRPr="00D2734F">
              <w:rPr>
                <w:sz w:val="18"/>
              </w:rPr>
              <w:t>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EE154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B390F9" w14:textId="77777777" w:rsidR="00016903" w:rsidRPr="00D2734F" w:rsidRDefault="00016903" w:rsidP="00762125">
            <w:pPr>
              <w:jc w:val="center"/>
              <w:rPr>
                <w:u w:color="000000"/>
              </w:rPr>
            </w:pPr>
            <w:r w:rsidRPr="00D2734F">
              <w:rPr>
                <w:sz w:val="18"/>
              </w:rPr>
              <w:t>85502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CD793F"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B14918" w14:textId="77777777" w:rsidR="00016903" w:rsidRPr="00D2734F" w:rsidRDefault="00016903" w:rsidP="00762125">
            <w:pPr>
              <w:jc w:val="left"/>
              <w:rPr>
                <w:u w:color="000000"/>
              </w:rPr>
            </w:pPr>
            <w:r w:rsidRPr="00D2734F">
              <w:rPr>
                <w:sz w:val="18"/>
              </w:rPr>
              <w:t xml:space="preserve">         Świadczenia rodzinne, świadczenie z funduszu alimentacyjnego oraz składki na ubezpieczenia emerytalne i rentowe z ubezpieczenia społecznego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4DE414" w14:textId="77777777" w:rsidR="00016903" w:rsidRPr="00D2734F" w:rsidRDefault="00016903" w:rsidP="00762125">
            <w:pPr>
              <w:jc w:val="right"/>
              <w:rPr>
                <w:u w:color="000000"/>
              </w:rPr>
            </w:pPr>
            <w:r w:rsidRPr="00D2734F">
              <w:rPr>
                <w:sz w:val="18"/>
              </w:rPr>
              <w:t>5 040 000,00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339C3F" w14:textId="77777777" w:rsidR="00016903" w:rsidRPr="00D2734F" w:rsidRDefault="00016903" w:rsidP="00762125">
            <w:pPr>
              <w:jc w:val="right"/>
              <w:rPr>
                <w:u w:color="000000"/>
              </w:rPr>
            </w:pPr>
            <w:r w:rsidRPr="00D2734F">
              <w:rPr>
                <w:sz w:val="18"/>
              </w:rPr>
              <w:t>5 040 000,00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FDF39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7654AD" w14:textId="77777777" w:rsidR="00016903" w:rsidRPr="00D2734F" w:rsidRDefault="00016903" w:rsidP="00762125">
            <w:pPr>
              <w:jc w:val="right"/>
              <w:rPr>
                <w:u w:color="000000"/>
              </w:rPr>
            </w:pPr>
            <w:r w:rsidRPr="00D2734F">
              <w:rPr>
                <w:sz w:val="18"/>
              </w:rPr>
              <w:t>2 874 730,46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9B3781" w14:textId="77777777" w:rsidR="00016903" w:rsidRPr="00D2734F" w:rsidRDefault="00016903" w:rsidP="00762125">
            <w:pPr>
              <w:jc w:val="right"/>
              <w:rPr>
                <w:u w:color="000000"/>
              </w:rPr>
            </w:pPr>
            <w:r w:rsidRPr="00D2734F">
              <w:rPr>
                <w:sz w:val="18"/>
              </w:rPr>
              <w:t>2 874 730,46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AD34B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CC3D0D" w14:textId="77777777" w:rsidR="00016903" w:rsidRPr="00D2734F" w:rsidRDefault="00016903" w:rsidP="00762125">
            <w:pPr>
              <w:jc w:val="center"/>
              <w:rPr>
                <w:u w:color="000000"/>
              </w:rPr>
            </w:pPr>
            <w:r w:rsidRPr="00D2734F">
              <w:rPr>
                <w:sz w:val="18"/>
              </w:rPr>
              <w:t>57,04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4EFD21" w14:textId="77777777" w:rsidR="00016903" w:rsidRPr="00D2734F" w:rsidRDefault="00016903" w:rsidP="00762125">
            <w:pPr>
              <w:jc w:val="center"/>
              <w:rPr>
                <w:u w:color="000000"/>
              </w:rPr>
            </w:pPr>
            <w:r w:rsidRPr="00D2734F">
              <w:rPr>
                <w:sz w:val="18"/>
              </w:rPr>
              <w:t>57,04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51B9EC" w14:textId="77777777" w:rsidR="00016903" w:rsidRPr="00D2734F" w:rsidRDefault="00016903" w:rsidP="00762125">
            <w:pPr>
              <w:jc w:val="center"/>
              <w:rPr>
                <w:u w:color="000000"/>
              </w:rPr>
            </w:pPr>
            <w:r w:rsidRPr="00D2734F">
              <w:rPr>
                <w:sz w:val="18"/>
              </w:rPr>
              <w:t>0,00</w:t>
            </w:r>
          </w:p>
        </w:tc>
      </w:tr>
      <w:tr w:rsidR="00D2734F" w:rsidRPr="00D2734F" w14:paraId="628AA83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95C2BE4" w14:textId="77777777" w:rsidR="00016903" w:rsidRPr="00D2734F" w:rsidRDefault="00016903" w:rsidP="00762125">
            <w:pPr>
              <w:jc w:val="center"/>
              <w:rPr>
                <w:u w:color="000000"/>
              </w:rPr>
            </w:pPr>
            <w:r w:rsidRPr="00D2734F">
              <w:rPr>
                <w:sz w:val="18"/>
              </w:rPr>
              <w:t>154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0CB18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0387DF"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804B5B" w14:textId="77777777" w:rsidR="00016903" w:rsidRPr="00D2734F" w:rsidRDefault="00016903" w:rsidP="00762125">
            <w:pPr>
              <w:jc w:val="center"/>
              <w:rPr>
                <w:u w:color="000000"/>
              </w:rPr>
            </w:pPr>
            <w:r w:rsidRPr="00D2734F">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D7B7A0" w14:textId="77777777" w:rsidR="00016903" w:rsidRPr="00D2734F" w:rsidRDefault="00016903" w:rsidP="00762125">
            <w:pPr>
              <w:jc w:val="left"/>
              <w:rPr>
                <w:u w:color="000000"/>
              </w:rPr>
            </w:pPr>
            <w:r w:rsidRPr="00D2734F">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AC5F9A" w14:textId="77777777" w:rsidR="00016903" w:rsidRPr="00D2734F" w:rsidRDefault="00016903" w:rsidP="00762125">
            <w:pPr>
              <w:jc w:val="right"/>
              <w:rPr>
                <w:u w:color="000000"/>
              </w:rPr>
            </w:pPr>
            <w:r w:rsidRPr="00D2734F">
              <w:rPr>
                <w:sz w:val="18"/>
              </w:rPr>
              <w:t>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DC4EC4" w14:textId="77777777" w:rsidR="00016903" w:rsidRPr="00D2734F" w:rsidRDefault="00016903" w:rsidP="00762125">
            <w:pPr>
              <w:jc w:val="right"/>
              <w:rPr>
                <w:u w:color="000000"/>
              </w:rPr>
            </w:pPr>
            <w:r w:rsidRPr="00D2734F">
              <w:rPr>
                <w:sz w:val="18"/>
              </w:rPr>
              <w:t>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C69B6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44B555" w14:textId="77777777" w:rsidR="00016903" w:rsidRPr="00D2734F" w:rsidRDefault="00016903" w:rsidP="00762125">
            <w:pPr>
              <w:jc w:val="right"/>
              <w:rPr>
                <w:u w:color="000000"/>
              </w:rPr>
            </w:pPr>
            <w:r w:rsidRPr="00D2734F">
              <w:rPr>
                <w:sz w:val="18"/>
              </w:rPr>
              <w:t>2 257,56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ED3B8C" w14:textId="77777777" w:rsidR="00016903" w:rsidRPr="00D2734F" w:rsidRDefault="00016903" w:rsidP="00762125">
            <w:pPr>
              <w:jc w:val="right"/>
              <w:rPr>
                <w:u w:color="000000"/>
              </w:rPr>
            </w:pPr>
            <w:r w:rsidRPr="00D2734F">
              <w:rPr>
                <w:sz w:val="18"/>
              </w:rPr>
              <w:t>2 257,56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123024"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CDC8EA" w14:textId="77777777" w:rsidR="00016903" w:rsidRPr="00D2734F" w:rsidRDefault="00016903" w:rsidP="00762125">
            <w:pPr>
              <w:jc w:val="center"/>
              <w:rPr>
                <w:u w:color="000000"/>
              </w:rPr>
            </w:pPr>
            <w:r w:rsidRPr="00D2734F">
              <w:rPr>
                <w:sz w:val="18"/>
              </w:rPr>
              <w:t>34,73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CA1B251" w14:textId="77777777" w:rsidR="00016903" w:rsidRPr="00D2734F" w:rsidRDefault="00016903" w:rsidP="00762125">
            <w:pPr>
              <w:jc w:val="center"/>
              <w:rPr>
                <w:u w:color="000000"/>
              </w:rPr>
            </w:pPr>
            <w:r w:rsidRPr="00D2734F">
              <w:rPr>
                <w:sz w:val="18"/>
              </w:rPr>
              <w:t>34,73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242AA43" w14:textId="77777777" w:rsidR="00016903" w:rsidRPr="00D2734F" w:rsidRDefault="00016903" w:rsidP="00762125">
            <w:pPr>
              <w:jc w:val="center"/>
              <w:rPr>
                <w:u w:color="000000"/>
              </w:rPr>
            </w:pPr>
            <w:r w:rsidRPr="00D2734F">
              <w:rPr>
                <w:sz w:val="18"/>
              </w:rPr>
              <w:t>0,00</w:t>
            </w:r>
          </w:p>
        </w:tc>
      </w:tr>
      <w:tr w:rsidR="00D2734F" w:rsidRPr="00D2734F" w14:paraId="5ACB6DB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C63A0E3" w14:textId="77777777" w:rsidR="00016903" w:rsidRPr="00D2734F" w:rsidRDefault="00016903" w:rsidP="00762125">
            <w:pPr>
              <w:jc w:val="center"/>
              <w:rPr>
                <w:u w:color="000000"/>
              </w:rPr>
            </w:pPr>
            <w:r w:rsidRPr="00D2734F">
              <w:rPr>
                <w:sz w:val="18"/>
              </w:rPr>
              <w:t>155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20280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ACDFF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193337" w14:textId="77777777" w:rsidR="00016903" w:rsidRPr="00D2734F" w:rsidRDefault="00016903" w:rsidP="00762125">
            <w:pPr>
              <w:jc w:val="center"/>
              <w:rPr>
                <w:u w:color="000000"/>
              </w:rPr>
            </w:pPr>
            <w:r w:rsidRPr="00D2734F">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DCEA411" w14:textId="77777777" w:rsidR="00016903" w:rsidRPr="00D2734F" w:rsidRDefault="00016903" w:rsidP="00762125">
            <w:pPr>
              <w:jc w:val="left"/>
              <w:rPr>
                <w:u w:color="000000"/>
              </w:rPr>
            </w:pPr>
            <w:r w:rsidRPr="00D2734F">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78E6E8" w14:textId="77777777" w:rsidR="00016903" w:rsidRPr="00D2734F" w:rsidRDefault="00016903" w:rsidP="00762125">
            <w:pPr>
              <w:jc w:val="right"/>
              <w:rPr>
                <w:u w:color="000000"/>
              </w:rPr>
            </w:pPr>
            <w:r w:rsidRPr="00D2734F">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3F3E1B" w14:textId="77777777" w:rsidR="00016903" w:rsidRPr="00D2734F" w:rsidRDefault="00016903" w:rsidP="00762125">
            <w:pPr>
              <w:jc w:val="right"/>
              <w:rPr>
                <w:u w:color="000000"/>
              </w:rPr>
            </w:pPr>
            <w:r w:rsidRPr="00D2734F">
              <w:rPr>
                <w:sz w:val="18"/>
              </w:rPr>
              <w:t>17 000,00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3E53F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2839D7" w14:textId="77777777" w:rsidR="00016903" w:rsidRPr="00D2734F" w:rsidRDefault="00016903" w:rsidP="00762125">
            <w:pPr>
              <w:jc w:val="right"/>
              <w:rPr>
                <w:u w:color="000000"/>
              </w:rPr>
            </w:pPr>
            <w:r w:rsidRPr="00D2734F">
              <w:rPr>
                <w:sz w:val="18"/>
              </w:rPr>
              <w:t>13 905,75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FEAC4" w14:textId="77777777" w:rsidR="00016903" w:rsidRPr="00D2734F" w:rsidRDefault="00016903" w:rsidP="00762125">
            <w:pPr>
              <w:jc w:val="right"/>
              <w:rPr>
                <w:u w:color="000000"/>
              </w:rPr>
            </w:pPr>
            <w:r w:rsidRPr="00D2734F">
              <w:rPr>
                <w:sz w:val="18"/>
              </w:rPr>
              <w:t>13 905,75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1E05D9"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D3027D" w14:textId="77777777" w:rsidR="00016903" w:rsidRPr="00D2734F" w:rsidRDefault="00016903" w:rsidP="00762125">
            <w:pPr>
              <w:jc w:val="center"/>
              <w:rPr>
                <w:u w:color="000000"/>
              </w:rPr>
            </w:pPr>
            <w:r w:rsidRPr="00D2734F">
              <w:rPr>
                <w:sz w:val="18"/>
              </w:rPr>
              <w:t>81,80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1364A5" w14:textId="77777777" w:rsidR="00016903" w:rsidRPr="00D2734F" w:rsidRDefault="00016903" w:rsidP="00762125">
            <w:pPr>
              <w:jc w:val="center"/>
              <w:rPr>
                <w:u w:color="000000"/>
              </w:rPr>
            </w:pPr>
            <w:r w:rsidRPr="00D2734F">
              <w:rPr>
                <w:sz w:val="18"/>
              </w:rPr>
              <w:t>81,80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B08C71D" w14:textId="77777777" w:rsidR="00016903" w:rsidRPr="00D2734F" w:rsidRDefault="00016903" w:rsidP="00762125">
            <w:pPr>
              <w:jc w:val="center"/>
              <w:rPr>
                <w:u w:color="000000"/>
              </w:rPr>
            </w:pPr>
            <w:r w:rsidRPr="00D2734F">
              <w:rPr>
                <w:sz w:val="18"/>
              </w:rPr>
              <w:t>0,00</w:t>
            </w:r>
          </w:p>
        </w:tc>
      </w:tr>
      <w:tr w:rsidR="00D2734F" w:rsidRPr="00D2734F" w14:paraId="1D70DAF5"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93CD893" w14:textId="77777777" w:rsidR="00016903" w:rsidRPr="00D2734F" w:rsidRDefault="00016903" w:rsidP="00762125">
            <w:pPr>
              <w:jc w:val="center"/>
              <w:rPr>
                <w:u w:color="000000"/>
              </w:rPr>
            </w:pPr>
            <w:r w:rsidRPr="00D2734F">
              <w:rPr>
                <w:sz w:val="18"/>
              </w:rPr>
              <w:t>156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4D6A1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EC341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9775F5"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94E76F"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7F6658" w14:textId="77777777" w:rsidR="00016903" w:rsidRPr="00D2734F" w:rsidRDefault="00016903" w:rsidP="00762125">
            <w:pPr>
              <w:jc w:val="right"/>
              <w:rPr>
                <w:u w:color="000000"/>
              </w:rPr>
            </w:pPr>
            <w:r w:rsidRPr="00D2734F">
              <w:rPr>
                <w:sz w:val="18"/>
              </w:rPr>
              <w:t>5 016 500,00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85E95A" w14:textId="77777777" w:rsidR="00016903" w:rsidRPr="00D2734F" w:rsidRDefault="00016903" w:rsidP="00762125">
            <w:pPr>
              <w:jc w:val="right"/>
              <w:rPr>
                <w:u w:color="000000"/>
              </w:rPr>
            </w:pPr>
            <w:r w:rsidRPr="00D2734F">
              <w:rPr>
                <w:sz w:val="18"/>
              </w:rPr>
              <w:t>5 016 500,00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56020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999D30" w14:textId="77777777" w:rsidR="00016903" w:rsidRPr="00D2734F" w:rsidRDefault="00016903" w:rsidP="00762125">
            <w:pPr>
              <w:jc w:val="right"/>
              <w:rPr>
                <w:u w:color="000000"/>
              </w:rPr>
            </w:pPr>
            <w:r w:rsidRPr="00D2734F">
              <w:rPr>
                <w:sz w:val="18"/>
              </w:rPr>
              <w:t>2 832 371,13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302CED" w14:textId="77777777" w:rsidR="00016903" w:rsidRPr="00D2734F" w:rsidRDefault="00016903" w:rsidP="00762125">
            <w:pPr>
              <w:jc w:val="right"/>
              <w:rPr>
                <w:u w:color="000000"/>
              </w:rPr>
            </w:pPr>
            <w:r w:rsidRPr="00D2734F">
              <w:rPr>
                <w:sz w:val="18"/>
              </w:rPr>
              <w:t>2 832 371,13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386EEB"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03F9A7" w14:textId="77777777" w:rsidR="00016903" w:rsidRPr="00D2734F" w:rsidRDefault="00016903" w:rsidP="00762125">
            <w:pPr>
              <w:jc w:val="center"/>
              <w:rPr>
                <w:u w:color="000000"/>
              </w:rPr>
            </w:pPr>
            <w:r w:rsidRPr="00D2734F">
              <w:rPr>
                <w:sz w:val="18"/>
              </w:rPr>
              <w:t>56,46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8D2BB2" w14:textId="77777777" w:rsidR="00016903" w:rsidRPr="00D2734F" w:rsidRDefault="00016903" w:rsidP="00762125">
            <w:pPr>
              <w:jc w:val="center"/>
              <w:rPr>
                <w:u w:color="000000"/>
              </w:rPr>
            </w:pPr>
            <w:r w:rsidRPr="00D2734F">
              <w:rPr>
                <w:sz w:val="18"/>
              </w:rPr>
              <w:t>56,46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AD2360F" w14:textId="77777777" w:rsidR="00016903" w:rsidRPr="00D2734F" w:rsidRDefault="00016903" w:rsidP="00762125">
            <w:pPr>
              <w:jc w:val="center"/>
              <w:rPr>
                <w:u w:color="000000"/>
              </w:rPr>
            </w:pPr>
            <w:r w:rsidRPr="00D2734F">
              <w:rPr>
                <w:sz w:val="18"/>
              </w:rPr>
              <w:t>0,00</w:t>
            </w:r>
          </w:p>
        </w:tc>
      </w:tr>
      <w:tr w:rsidR="00D2734F" w:rsidRPr="00D2734F" w14:paraId="676752F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D8CA613" w14:textId="77777777" w:rsidR="00016903" w:rsidRPr="00D2734F" w:rsidRDefault="00016903" w:rsidP="00762125">
            <w:pPr>
              <w:jc w:val="center"/>
              <w:rPr>
                <w:u w:color="000000"/>
              </w:rPr>
            </w:pPr>
            <w:r w:rsidRPr="00D2734F">
              <w:rPr>
                <w:sz w:val="18"/>
              </w:rPr>
              <w:t>157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CBDBC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BC2A7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B57BF5" w14:textId="77777777" w:rsidR="00016903" w:rsidRPr="00D2734F" w:rsidRDefault="00016903" w:rsidP="00762125">
            <w:pPr>
              <w:jc w:val="center"/>
              <w:rPr>
                <w:u w:color="000000"/>
              </w:rPr>
            </w:pPr>
            <w:r w:rsidRPr="00D2734F">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613B58" w14:textId="77777777" w:rsidR="00016903" w:rsidRPr="00D2734F" w:rsidRDefault="00016903" w:rsidP="00762125">
            <w:pPr>
              <w:jc w:val="left"/>
              <w:rPr>
                <w:u w:color="000000"/>
              </w:rPr>
            </w:pPr>
            <w:r w:rsidRPr="00D2734F">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2E9AE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F95408"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196EB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B9BBC7" w14:textId="77777777" w:rsidR="00016903" w:rsidRPr="00D2734F" w:rsidRDefault="00016903" w:rsidP="00762125">
            <w:pPr>
              <w:jc w:val="right"/>
              <w:rPr>
                <w:u w:color="000000"/>
              </w:rPr>
            </w:pPr>
            <w:r w:rsidRPr="00D2734F">
              <w:rPr>
                <w:sz w:val="18"/>
              </w:rPr>
              <w:t>26 196,02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656B7B" w14:textId="77777777" w:rsidR="00016903" w:rsidRPr="00D2734F" w:rsidRDefault="00016903" w:rsidP="00762125">
            <w:pPr>
              <w:jc w:val="right"/>
              <w:rPr>
                <w:u w:color="000000"/>
              </w:rPr>
            </w:pPr>
            <w:r w:rsidRPr="00D2734F">
              <w:rPr>
                <w:sz w:val="18"/>
              </w:rPr>
              <w:t>26 196,02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D90B46"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92621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DCA924F"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F5B94C7" w14:textId="77777777" w:rsidR="00016903" w:rsidRPr="00D2734F" w:rsidRDefault="00016903" w:rsidP="00762125">
            <w:pPr>
              <w:jc w:val="center"/>
              <w:rPr>
                <w:u w:color="000000"/>
              </w:rPr>
            </w:pPr>
            <w:r w:rsidRPr="00D2734F">
              <w:rPr>
                <w:sz w:val="18"/>
              </w:rPr>
              <w:t>0,00</w:t>
            </w:r>
          </w:p>
        </w:tc>
      </w:tr>
      <w:tr w:rsidR="00D2734F" w:rsidRPr="00D2734F" w14:paraId="0AE60E0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1E76C56" w14:textId="77777777" w:rsidR="00016903" w:rsidRPr="00D2734F" w:rsidRDefault="00016903" w:rsidP="00762125">
            <w:pPr>
              <w:jc w:val="center"/>
              <w:rPr>
                <w:u w:color="000000"/>
              </w:rPr>
            </w:pPr>
            <w:r w:rsidRPr="00D2734F">
              <w:rPr>
                <w:sz w:val="18"/>
              </w:rPr>
              <w:t>158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33CA1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DD1D64" w14:textId="77777777" w:rsidR="00016903" w:rsidRPr="00D2734F" w:rsidRDefault="00016903" w:rsidP="00762125">
            <w:pPr>
              <w:jc w:val="center"/>
              <w:rPr>
                <w:u w:color="000000"/>
              </w:rPr>
            </w:pPr>
            <w:r w:rsidRPr="00D2734F">
              <w:rPr>
                <w:sz w:val="18"/>
              </w:rPr>
              <w:t>85503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CBD5CEB"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7A28A2C" w14:textId="77777777" w:rsidR="00016903" w:rsidRPr="00D2734F" w:rsidRDefault="00016903" w:rsidP="00762125">
            <w:pPr>
              <w:jc w:val="left"/>
              <w:rPr>
                <w:u w:color="000000"/>
              </w:rPr>
            </w:pPr>
            <w:r w:rsidRPr="00D2734F">
              <w:rPr>
                <w:sz w:val="18"/>
              </w:rPr>
              <w:t>Karta Dużej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9B9BEA" w14:textId="77777777" w:rsidR="00016903" w:rsidRPr="00D2734F" w:rsidRDefault="00016903" w:rsidP="00762125">
            <w:pPr>
              <w:jc w:val="right"/>
              <w:rPr>
                <w:u w:color="000000"/>
              </w:rPr>
            </w:pPr>
            <w:r w:rsidRPr="00D2734F">
              <w:rPr>
                <w:sz w:val="18"/>
              </w:rPr>
              <w:t>350,00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B9495C" w14:textId="77777777" w:rsidR="00016903" w:rsidRPr="00D2734F" w:rsidRDefault="00016903" w:rsidP="00762125">
            <w:pPr>
              <w:jc w:val="right"/>
              <w:rPr>
                <w:u w:color="000000"/>
              </w:rPr>
            </w:pPr>
            <w:r w:rsidRPr="00D2734F">
              <w:rPr>
                <w:sz w:val="18"/>
              </w:rPr>
              <w:t>350,00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4010B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CECC9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8CBECF"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80FD3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7FF887"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6E5E69"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E28B64A" w14:textId="77777777" w:rsidR="00016903" w:rsidRPr="00D2734F" w:rsidRDefault="00016903" w:rsidP="00762125">
            <w:pPr>
              <w:jc w:val="center"/>
              <w:rPr>
                <w:u w:color="000000"/>
              </w:rPr>
            </w:pPr>
            <w:r w:rsidRPr="00D2734F">
              <w:rPr>
                <w:sz w:val="18"/>
              </w:rPr>
              <w:t>0,00</w:t>
            </w:r>
          </w:p>
        </w:tc>
      </w:tr>
      <w:tr w:rsidR="00D2734F" w:rsidRPr="00D2734F" w14:paraId="17A82F4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36B5C20B" w14:textId="77777777" w:rsidR="00016903" w:rsidRPr="00D2734F" w:rsidRDefault="00016903" w:rsidP="00762125">
            <w:pPr>
              <w:jc w:val="center"/>
              <w:rPr>
                <w:u w:color="000000"/>
              </w:rPr>
            </w:pPr>
            <w:r w:rsidRPr="00D2734F">
              <w:rPr>
                <w:sz w:val="18"/>
              </w:rPr>
              <w:t>159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E1F81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F83B63"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0B307C"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4FF810"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EC50AF" w14:textId="77777777" w:rsidR="00016903" w:rsidRPr="00D2734F" w:rsidRDefault="00016903" w:rsidP="00762125">
            <w:pPr>
              <w:jc w:val="right"/>
              <w:rPr>
                <w:u w:color="000000"/>
              </w:rPr>
            </w:pPr>
            <w:r w:rsidRPr="00D2734F">
              <w:rPr>
                <w:sz w:val="18"/>
              </w:rPr>
              <w:t>350,00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E01F5F" w14:textId="77777777" w:rsidR="00016903" w:rsidRPr="00D2734F" w:rsidRDefault="00016903" w:rsidP="00762125">
            <w:pPr>
              <w:jc w:val="right"/>
              <w:rPr>
                <w:u w:color="000000"/>
              </w:rPr>
            </w:pPr>
            <w:r w:rsidRPr="00D2734F">
              <w:rPr>
                <w:sz w:val="18"/>
              </w:rPr>
              <w:t>350,00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20322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314702"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7DD1B9"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E3705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589031"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A08D8E"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7634DB0" w14:textId="77777777" w:rsidR="00016903" w:rsidRPr="00D2734F" w:rsidRDefault="00016903" w:rsidP="00762125">
            <w:pPr>
              <w:jc w:val="center"/>
              <w:rPr>
                <w:u w:color="000000"/>
              </w:rPr>
            </w:pPr>
            <w:r w:rsidRPr="00D2734F">
              <w:rPr>
                <w:sz w:val="18"/>
              </w:rPr>
              <w:t>0,00</w:t>
            </w:r>
          </w:p>
        </w:tc>
      </w:tr>
      <w:tr w:rsidR="00D2734F" w:rsidRPr="00D2734F" w14:paraId="3ABF189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A29B40B" w14:textId="77777777" w:rsidR="00016903" w:rsidRPr="00D2734F" w:rsidRDefault="00016903" w:rsidP="00762125">
            <w:pPr>
              <w:jc w:val="center"/>
              <w:rPr>
                <w:u w:color="000000"/>
              </w:rPr>
            </w:pPr>
            <w:r w:rsidRPr="00D2734F">
              <w:rPr>
                <w:sz w:val="18"/>
              </w:rPr>
              <w:t>160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ECE54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23F7F5" w14:textId="77777777" w:rsidR="00016903" w:rsidRPr="00D2734F" w:rsidRDefault="00016903" w:rsidP="00762125">
            <w:pPr>
              <w:jc w:val="center"/>
              <w:rPr>
                <w:u w:color="000000"/>
              </w:rPr>
            </w:pPr>
            <w:r w:rsidRPr="00D2734F">
              <w:rPr>
                <w:sz w:val="18"/>
              </w:rPr>
              <w:t>85513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EC49D2"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8D8D2A3" w14:textId="77777777" w:rsidR="00016903" w:rsidRPr="00D2734F" w:rsidRDefault="00016903" w:rsidP="00762125">
            <w:pPr>
              <w:jc w:val="left"/>
              <w:rPr>
                <w:u w:color="000000"/>
              </w:rPr>
            </w:pPr>
            <w:r w:rsidRPr="00D2734F">
              <w:rPr>
                <w:sz w:val="18"/>
              </w:rPr>
              <w:t>Składki na ubezpieczenie zdrowotne opłacane za osoby pobierające niektóre świadczenia rodzinne oraz za osoby pobierające zasiłki dla opiekunów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15666D" w14:textId="77777777" w:rsidR="00016903" w:rsidRPr="00D2734F" w:rsidRDefault="00016903" w:rsidP="00762125">
            <w:pPr>
              <w:jc w:val="right"/>
              <w:rPr>
                <w:u w:color="000000"/>
              </w:rPr>
            </w:pPr>
            <w:r w:rsidRPr="00D2734F">
              <w:rPr>
                <w:sz w:val="18"/>
              </w:rPr>
              <w:t>51 500,00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070158" w14:textId="77777777" w:rsidR="00016903" w:rsidRPr="00D2734F" w:rsidRDefault="00016903" w:rsidP="00762125">
            <w:pPr>
              <w:jc w:val="right"/>
              <w:rPr>
                <w:u w:color="000000"/>
              </w:rPr>
            </w:pPr>
            <w:r w:rsidRPr="00D2734F">
              <w:rPr>
                <w:sz w:val="18"/>
              </w:rPr>
              <w:t>51 500,00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CB6B1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D7C901" w14:textId="77777777" w:rsidR="00016903" w:rsidRPr="00D2734F" w:rsidRDefault="00016903" w:rsidP="00762125">
            <w:pPr>
              <w:jc w:val="right"/>
              <w:rPr>
                <w:u w:color="000000"/>
              </w:rPr>
            </w:pPr>
            <w:r w:rsidRPr="00D2734F">
              <w:rPr>
                <w:sz w:val="18"/>
              </w:rPr>
              <w:t>34 729,00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46E851" w14:textId="77777777" w:rsidR="00016903" w:rsidRPr="00D2734F" w:rsidRDefault="00016903" w:rsidP="00762125">
            <w:pPr>
              <w:jc w:val="right"/>
              <w:rPr>
                <w:u w:color="000000"/>
              </w:rPr>
            </w:pPr>
            <w:r w:rsidRPr="00D2734F">
              <w:rPr>
                <w:sz w:val="18"/>
              </w:rPr>
              <w:t>34 729,00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4B5AE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EBCDFF" w14:textId="77777777" w:rsidR="00016903" w:rsidRPr="00D2734F" w:rsidRDefault="00016903" w:rsidP="00762125">
            <w:pPr>
              <w:jc w:val="center"/>
              <w:rPr>
                <w:u w:color="000000"/>
              </w:rPr>
            </w:pPr>
            <w:r w:rsidRPr="00D2734F">
              <w:rPr>
                <w:sz w:val="18"/>
              </w:rPr>
              <w:t>67,43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4AADAB" w14:textId="77777777" w:rsidR="00016903" w:rsidRPr="00D2734F" w:rsidRDefault="00016903" w:rsidP="00762125">
            <w:pPr>
              <w:jc w:val="center"/>
              <w:rPr>
                <w:u w:color="000000"/>
              </w:rPr>
            </w:pPr>
            <w:r w:rsidRPr="00D2734F">
              <w:rPr>
                <w:sz w:val="18"/>
              </w:rPr>
              <w:t>67,43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BF540AD" w14:textId="77777777" w:rsidR="00016903" w:rsidRPr="00D2734F" w:rsidRDefault="00016903" w:rsidP="00762125">
            <w:pPr>
              <w:jc w:val="center"/>
              <w:rPr>
                <w:u w:color="000000"/>
              </w:rPr>
            </w:pPr>
            <w:r w:rsidRPr="00D2734F">
              <w:rPr>
                <w:sz w:val="18"/>
              </w:rPr>
              <w:t>0,00</w:t>
            </w:r>
          </w:p>
        </w:tc>
      </w:tr>
      <w:tr w:rsidR="00D2734F" w:rsidRPr="00D2734F" w14:paraId="66948ACE"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01F60DA" w14:textId="77777777" w:rsidR="00016903" w:rsidRPr="00D2734F" w:rsidRDefault="00016903" w:rsidP="00762125">
            <w:pPr>
              <w:jc w:val="center"/>
              <w:rPr>
                <w:u w:color="000000"/>
              </w:rPr>
            </w:pPr>
            <w:r w:rsidRPr="00D2734F">
              <w:rPr>
                <w:sz w:val="18"/>
              </w:rPr>
              <w:t>161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D358A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FD9147"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BB45FB" w14:textId="77777777" w:rsidR="00016903" w:rsidRPr="00D2734F" w:rsidRDefault="00016903" w:rsidP="00762125">
            <w:pPr>
              <w:jc w:val="center"/>
              <w:rPr>
                <w:u w:color="000000"/>
              </w:rPr>
            </w:pPr>
            <w:r w:rsidRPr="00D2734F">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788B51" w14:textId="77777777" w:rsidR="00016903" w:rsidRPr="00D2734F" w:rsidRDefault="00016903" w:rsidP="00762125">
            <w:pPr>
              <w:jc w:val="left"/>
              <w:rPr>
                <w:u w:color="000000"/>
              </w:rPr>
            </w:pPr>
            <w:r w:rsidRPr="00D2734F">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859A29" w14:textId="77777777" w:rsidR="00016903" w:rsidRPr="00D2734F" w:rsidRDefault="00016903" w:rsidP="00762125">
            <w:pPr>
              <w:jc w:val="right"/>
              <w:rPr>
                <w:u w:color="000000"/>
              </w:rPr>
            </w:pPr>
            <w:r w:rsidRPr="00D2734F">
              <w:rPr>
                <w:sz w:val="18"/>
              </w:rPr>
              <w:t>51 500,00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77FAC6" w14:textId="77777777" w:rsidR="00016903" w:rsidRPr="00D2734F" w:rsidRDefault="00016903" w:rsidP="00762125">
            <w:pPr>
              <w:jc w:val="right"/>
              <w:rPr>
                <w:u w:color="000000"/>
              </w:rPr>
            </w:pPr>
            <w:r w:rsidRPr="00D2734F">
              <w:rPr>
                <w:sz w:val="18"/>
              </w:rPr>
              <w:t>51 500,00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DC5CA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DAC9D4" w14:textId="77777777" w:rsidR="00016903" w:rsidRPr="00D2734F" w:rsidRDefault="00016903" w:rsidP="00762125">
            <w:pPr>
              <w:jc w:val="right"/>
              <w:rPr>
                <w:u w:color="000000"/>
              </w:rPr>
            </w:pPr>
            <w:r w:rsidRPr="00D2734F">
              <w:rPr>
                <w:sz w:val="18"/>
              </w:rPr>
              <w:t>34 729,00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7DCA71" w14:textId="77777777" w:rsidR="00016903" w:rsidRPr="00D2734F" w:rsidRDefault="00016903" w:rsidP="00762125">
            <w:pPr>
              <w:jc w:val="right"/>
              <w:rPr>
                <w:u w:color="000000"/>
              </w:rPr>
            </w:pPr>
            <w:r w:rsidRPr="00D2734F">
              <w:rPr>
                <w:sz w:val="18"/>
              </w:rPr>
              <w:t>34 729,00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CC37C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84A855" w14:textId="77777777" w:rsidR="00016903" w:rsidRPr="00D2734F" w:rsidRDefault="00016903" w:rsidP="00762125">
            <w:pPr>
              <w:jc w:val="center"/>
              <w:rPr>
                <w:u w:color="000000"/>
              </w:rPr>
            </w:pPr>
            <w:r w:rsidRPr="00D2734F">
              <w:rPr>
                <w:sz w:val="18"/>
              </w:rPr>
              <w:t>67,43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63A92F6" w14:textId="77777777" w:rsidR="00016903" w:rsidRPr="00D2734F" w:rsidRDefault="00016903" w:rsidP="00762125">
            <w:pPr>
              <w:jc w:val="center"/>
              <w:rPr>
                <w:u w:color="000000"/>
              </w:rPr>
            </w:pPr>
            <w:r w:rsidRPr="00D2734F">
              <w:rPr>
                <w:sz w:val="18"/>
              </w:rPr>
              <w:t>67,43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2495D3" w14:textId="77777777" w:rsidR="00016903" w:rsidRPr="00D2734F" w:rsidRDefault="00016903" w:rsidP="00762125">
            <w:pPr>
              <w:jc w:val="center"/>
              <w:rPr>
                <w:u w:color="000000"/>
              </w:rPr>
            </w:pPr>
            <w:r w:rsidRPr="00D2734F">
              <w:rPr>
                <w:sz w:val="18"/>
              </w:rPr>
              <w:t>0,00</w:t>
            </w:r>
          </w:p>
        </w:tc>
      </w:tr>
      <w:tr w:rsidR="00D2734F" w:rsidRPr="00D2734F" w14:paraId="25B0E59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B9DE1CA" w14:textId="77777777" w:rsidR="00016903" w:rsidRPr="00D2734F" w:rsidRDefault="00016903" w:rsidP="00762125">
            <w:pPr>
              <w:jc w:val="center"/>
              <w:rPr>
                <w:u w:color="000000"/>
              </w:rPr>
            </w:pPr>
            <w:r w:rsidRPr="00D2734F">
              <w:rPr>
                <w:sz w:val="18"/>
              </w:rPr>
              <w:t>162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EC043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6B4365" w14:textId="77777777" w:rsidR="00016903" w:rsidRPr="00D2734F" w:rsidRDefault="00016903" w:rsidP="00762125">
            <w:pPr>
              <w:jc w:val="center"/>
              <w:rPr>
                <w:u w:color="000000"/>
              </w:rPr>
            </w:pPr>
            <w:r w:rsidRPr="00D2734F">
              <w:rPr>
                <w:sz w:val="18"/>
              </w:rPr>
              <w:t>85516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054C1D"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45C6E2" w14:textId="77777777" w:rsidR="00016903" w:rsidRPr="00D2734F" w:rsidRDefault="00016903" w:rsidP="00762125">
            <w:pPr>
              <w:jc w:val="left"/>
              <w:rPr>
                <w:u w:color="000000"/>
              </w:rPr>
            </w:pPr>
            <w:r w:rsidRPr="00D2734F">
              <w:rPr>
                <w:sz w:val="18"/>
              </w:rPr>
              <w:t>System opieki nad dziećmi w wieku do lat 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EB977A" w14:textId="77777777" w:rsidR="00016903" w:rsidRPr="00D2734F" w:rsidRDefault="00016903" w:rsidP="00762125">
            <w:pPr>
              <w:jc w:val="right"/>
              <w:rPr>
                <w:u w:color="000000"/>
              </w:rPr>
            </w:pPr>
            <w:r w:rsidRPr="00D2734F">
              <w:rPr>
                <w:sz w:val="18"/>
              </w:rPr>
              <w:t>164 580,94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1F192F" w14:textId="77777777" w:rsidR="00016903" w:rsidRPr="00D2734F" w:rsidRDefault="00016903" w:rsidP="00762125">
            <w:pPr>
              <w:jc w:val="right"/>
              <w:rPr>
                <w:u w:color="000000"/>
              </w:rPr>
            </w:pPr>
            <w:r w:rsidRPr="00D2734F">
              <w:rPr>
                <w:sz w:val="18"/>
              </w:rPr>
              <w:t>164 580,94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15EF3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864A2C" w14:textId="77777777" w:rsidR="00016903" w:rsidRPr="00D2734F" w:rsidRDefault="00016903" w:rsidP="00762125">
            <w:pPr>
              <w:jc w:val="right"/>
              <w:rPr>
                <w:u w:color="000000"/>
              </w:rPr>
            </w:pPr>
            <w:r w:rsidRPr="00D2734F">
              <w:rPr>
                <w:sz w:val="18"/>
              </w:rPr>
              <w:t>164 580,94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D8613B" w14:textId="77777777" w:rsidR="00016903" w:rsidRPr="00D2734F" w:rsidRDefault="00016903" w:rsidP="00762125">
            <w:pPr>
              <w:jc w:val="right"/>
              <w:rPr>
                <w:u w:color="000000"/>
              </w:rPr>
            </w:pPr>
            <w:r w:rsidRPr="00D2734F">
              <w:rPr>
                <w:sz w:val="18"/>
              </w:rPr>
              <w:t>164 580,94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17202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3A2F0B"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2BAAF7"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04A83D8" w14:textId="77777777" w:rsidR="00016903" w:rsidRPr="00D2734F" w:rsidRDefault="00016903" w:rsidP="00762125">
            <w:pPr>
              <w:jc w:val="center"/>
              <w:rPr>
                <w:u w:color="000000"/>
              </w:rPr>
            </w:pPr>
            <w:r w:rsidRPr="00D2734F">
              <w:rPr>
                <w:sz w:val="18"/>
              </w:rPr>
              <w:t>0,00</w:t>
            </w:r>
          </w:p>
        </w:tc>
      </w:tr>
      <w:tr w:rsidR="00D2734F" w:rsidRPr="00D2734F" w14:paraId="55D5B61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E63ABF8" w14:textId="77777777" w:rsidR="00016903" w:rsidRPr="00D2734F" w:rsidRDefault="00016903" w:rsidP="00762125">
            <w:pPr>
              <w:jc w:val="center"/>
              <w:rPr>
                <w:u w:color="000000"/>
              </w:rPr>
            </w:pPr>
            <w:r w:rsidRPr="00D2734F">
              <w:rPr>
                <w:sz w:val="18"/>
              </w:rPr>
              <w:t>163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C8F6B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AE08C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946209" w14:textId="77777777" w:rsidR="00016903" w:rsidRPr="00D2734F" w:rsidRDefault="00016903" w:rsidP="00762125">
            <w:pPr>
              <w:jc w:val="center"/>
              <w:rPr>
                <w:u w:color="000000"/>
              </w:rPr>
            </w:pPr>
            <w:r w:rsidRPr="00D2734F">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81CAA4" w14:textId="77777777" w:rsidR="00016903" w:rsidRPr="00D2734F" w:rsidRDefault="00016903" w:rsidP="00762125">
            <w:pPr>
              <w:jc w:val="left"/>
              <w:rPr>
                <w:u w:color="000000"/>
              </w:rPr>
            </w:pPr>
            <w:r w:rsidRPr="00D2734F">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47A11C" w14:textId="77777777" w:rsidR="00016903" w:rsidRPr="00D2734F" w:rsidRDefault="00016903" w:rsidP="00762125">
            <w:pPr>
              <w:jc w:val="right"/>
              <w:rPr>
                <w:u w:color="000000"/>
              </w:rPr>
            </w:pPr>
            <w:r w:rsidRPr="00D2734F">
              <w:rPr>
                <w:sz w:val="18"/>
              </w:rPr>
              <w:t>164 580,94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FC9D77" w14:textId="77777777" w:rsidR="00016903" w:rsidRPr="00D2734F" w:rsidRDefault="00016903" w:rsidP="00762125">
            <w:pPr>
              <w:jc w:val="right"/>
              <w:rPr>
                <w:u w:color="000000"/>
              </w:rPr>
            </w:pPr>
            <w:r w:rsidRPr="00D2734F">
              <w:rPr>
                <w:sz w:val="18"/>
              </w:rPr>
              <w:t>164 580,94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31DD7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09BBD3" w14:textId="77777777" w:rsidR="00016903" w:rsidRPr="00D2734F" w:rsidRDefault="00016903" w:rsidP="00762125">
            <w:pPr>
              <w:jc w:val="right"/>
              <w:rPr>
                <w:u w:color="000000"/>
              </w:rPr>
            </w:pPr>
            <w:r w:rsidRPr="00D2734F">
              <w:rPr>
                <w:sz w:val="18"/>
              </w:rPr>
              <w:t>164 580,94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778430" w14:textId="77777777" w:rsidR="00016903" w:rsidRPr="00D2734F" w:rsidRDefault="00016903" w:rsidP="00762125">
            <w:pPr>
              <w:jc w:val="right"/>
              <w:rPr>
                <w:u w:color="000000"/>
              </w:rPr>
            </w:pPr>
            <w:r w:rsidRPr="00D2734F">
              <w:rPr>
                <w:sz w:val="18"/>
              </w:rPr>
              <w:t>164 580,94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170CE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574100"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658E97"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41C1EC8" w14:textId="77777777" w:rsidR="00016903" w:rsidRPr="00D2734F" w:rsidRDefault="00016903" w:rsidP="00762125">
            <w:pPr>
              <w:jc w:val="center"/>
              <w:rPr>
                <w:u w:color="000000"/>
              </w:rPr>
            </w:pPr>
            <w:r w:rsidRPr="00D2734F">
              <w:rPr>
                <w:sz w:val="18"/>
              </w:rPr>
              <w:t>0,00</w:t>
            </w:r>
          </w:p>
        </w:tc>
      </w:tr>
      <w:tr w:rsidR="00D2734F" w:rsidRPr="00D2734F" w14:paraId="77E913F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2B7B5F3" w14:textId="77777777" w:rsidR="00016903" w:rsidRPr="00D2734F" w:rsidRDefault="00016903" w:rsidP="00762125">
            <w:pPr>
              <w:jc w:val="center"/>
              <w:rPr>
                <w:u w:color="000000"/>
              </w:rPr>
            </w:pPr>
            <w:r w:rsidRPr="00D2734F">
              <w:rPr>
                <w:sz w:val="18"/>
              </w:rPr>
              <w:t>164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CBEF16"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A00799" w14:textId="77777777" w:rsidR="00016903" w:rsidRPr="00D2734F" w:rsidRDefault="00016903" w:rsidP="00762125">
            <w:pPr>
              <w:jc w:val="center"/>
              <w:rPr>
                <w:u w:color="000000"/>
              </w:rPr>
            </w:pPr>
            <w:r w:rsidRPr="00D2734F">
              <w:rPr>
                <w:sz w:val="18"/>
              </w:rPr>
              <w:t>85595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4503294"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B121DE"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6D3424" w14:textId="77777777" w:rsidR="00016903" w:rsidRPr="00D2734F" w:rsidRDefault="00016903" w:rsidP="00762125">
            <w:pPr>
              <w:jc w:val="right"/>
              <w:rPr>
                <w:u w:color="000000"/>
              </w:rPr>
            </w:pPr>
            <w:r w:rsidRPr="00D2734F">
              <w:rPr>
                <w:sz w:val="18"/>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76118A" w14:textId="77777777" w:rsidR="00016903" w:rsidRPr="00D2734F" w:rsidRDefault="00016903" w:rsidP="00762125">
            <w:pPr>
              <w:jc w:val="right"/>
              <w:rPr>
                <w:u w:color="000000"/>
              </w:rPr>
            </w:pPr>
            <w:r w:rsidRPr="00D2734F">
              <w:rPr>
                <w:sz w:val="18"/>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8B810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E27FC0" w14:textId="77777777" w:rsidR="00016903" w:rsidRPr="00D2734F" w:rsidRDefault="00016903" w:rsidP="00762125">
            <w:pPr>
              <w:jc w:val="right"/>
              <w:rPr>
                <w:u w:color="000000"/>
              </w:rPr>
            </w:pPr>
            <w:r w:rsidRPr="00D2734F">
              <w:rPr>
                <w:sz w:val="18"/>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4BDEA6" w14:textId="77777777" w:rsidR="00016903" w:rsidRPr="00D2734F" w:rsidRDefault="00016903" w:rsidP="00762125">
            <w:pPr>
              <w:jc w:val="right"/>
              <w:rPr>
                <w:u w:color="000000"/>
              </w:rPr>
            </w:pPr>
            <w:r w:rsidRPr="00D2734F">
              <w:rPr>
                <w:sz w:val="18"/>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A96C0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A348B3"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28DF48"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0AA859" w14:textId="77777777" w:rsidR="00016903" w:rsidRPr="00D2734F" w:rsidRDefault="00016903" w:rsidP="00762125">
            <w:pPr>
              <w:jc w:val="center"/>
              <w:rPr>
                <w:u w:color="000000"/>
              </w:rPr>
            </w:pPr>
            <w:r w:rsidRPr="00D2734F">
              <w:rPr>
                <w:sz w:val="18"/>
              </w:rPr>
              <w:t>0,00</w:t>
            </w:r>
          </w:p>
        </w:tc>
      </w:tr>
      <w:tr w:rsidR="00D2734F" w:rsidRPr="00D2734F" w14:paraId="04CAADC9"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3B0601F" w14:textId="77777777" w:rsidR="00016903" w:rsidRPr="00D2734F" w:rsidRDefault="00016903" w:rsidP="00762125">
            <w:pPr>
              <w:jc w:val="center"/>
              <w:rPr>
                <w:u w:color="000000"/>
              </w:rPr>
            </w:pPr>
            <w:r w:rsidRPr="00D2734F">
              <w:rPr>
                <w:sz w:val="18"/>
              </w:rPr>
              <w:t>165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645A4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E94266"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A4F14A" w14:textId="77777777" w:rsidR="00016903" w:rsidRPr="00D2734F" w:rsidRDefault="00016903" w:rsidP="00762125">
            <w:pPr>
              <w:jc w:val="center"/>
              <w:rPr>
                <w:u w:color="000000"/>
              </w:rPr>
            </w:pPr>
            <w:r w:rsidRPr="00D2734F">
              <w:rPr>
                <w:sz w:val="18"/>
              </w:rPr>
              <w:t>2700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C95A21" w14:textId="77777777" w:rsidR="00016903" w:rsidRPr="00D2734F" w:rsidRDefault="00016903" w:rsidP="00762125">
            <w:pPr>
              <w:jc w:val="left"/>
              <w:rPr>
                <w:u w:color="000000"/>
              </w:rPr>
            </w:pPr>
            <w:r w:rsidRPr="00D2734F">
              <w:rPr>
                <w:sz w:val="18"/>
              </w:rPr>
              <w:t>Środki na dofinansowanie własnych zadań bieżących gmin, powiatów (związków gmin, związków powiatowo-gminnych,związków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93914E" w14:textId="77777777" w:rsidR="00016903" w:rsidRPr="00D2734F" w:rsidRDefault="00016903" w:rsidP="00762125">
            <w:pPr>
              <w:jc w:val="right"/>
              <w:rPr>
                <w:u w:color="000000"/>
              </w:rPr>
            </w:pPr>
            <w:r w:rsidRPr="00D2734F">
              <w:rPr>
                <w:sz w:val="18"/>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3A5E0F" w14:textId="77777777" w:rsidR="00016903" w:rsidRPr="00D2734F" w:rsidRDefault="00016903" w:rsidP="00762125">
            <w:pPr>
              <w:jc w:val="right"/>
              <w:rPr>
                <w:u w:color="000000"/>
              </w:rPr>
            </w:pPr>
            <w:r w:rsidRPr="00D2734F">
              <w:rPr>
                <w:sz w:val="18"/>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37680C"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9F8547" w14:textId="77777777" w:rsidR="00016903" w:rsidRPr="00D2734F" w:rsidRDefault="00016903" w:rsidP="00762125">
            <w:pPr>
              <w:jc w:val="right"/>
              <w:rPr>
                <w:u w:color="000000"/>
              </w:rPr>
            </w:pPr>
            <w:r w:rsidRPr="00D2734F">
              <w:rPr>
                <w:sz w:val="18"/>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C8C471" w14:textId="77777777" w:rsidR="00016903" w:rsidRPr="00D2734F" w:rsidRDefault="00016903" w:rsidP="00762125">
            <w:pPr>
              <w:jc w:val="right"/>
              <w:rPr>
                <w:u w:color="000000"/>
              </w:rPr>
            </w:pPr>
            <w:r w:rsidRPr="00D2734F">
              <w:rPr>
                <w:sz w:val="18"/>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25001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8222F0"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83392F"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35C4C6" w14:textId="77777777" w:rsidR="00016903" w:rsidRPr="00D2734F" w:rsidRDefault="00016903" w:rsidP="00762125">
            <w:pPr>
              <w:jc w:val="center"/>
              <w:rPr>
                <w:u w:color="000000"/>
              </w:rPr>
            </w:pPr>
            <w:r w:rsidRPr="00D2734F">
              <w:rPr>
                <w:sz w:val="18"/>
              </w:rPr>
              <w:t>0,00</w:t>
            </w:r>
          </w:p>
        </w:tc>
      </w:tr>
      <w:tr w:rsidR="00D2734F" w:rsidRPr="00D2734F" w14:paraId="090678B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E79A0EE" w14:textId="77777777" w:rsidR="00016903" w:rsidRPr="00D2734F" w:rsidRDefault="00016903" w:rsidP="00762125">
            <w:pPr>
              <w:jc w:val="center"/>
              <w:rPr>
                <w:u w:color="000000"/>
              </w:rPr>
            </w:pPr>
            <w:r w:rsidRPr="00D2734F">
              <w:rPr>
                <w:sz w:val="18"/>
              </w:rPr>
              <w:t>166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1FAB0B" w14:textId="77777777" w:rsidR="00016903" w:rsidRPr="00D2734F" w:rsidRDefault="00016903" w:rsidP="00762125">
            <w:pPr>
              <w:jc w:val="center"/>
              <w:rPr>
                <w:u w:color="000000"/>
              </w:rPr>
            </w:pPr>
            <w:r w:rsidRPr="00D2734F">
              <w:rPr>
                <w:sz w:val="18"/>
              </w:rPr>
              <w:t>900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F1A415"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930805D"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4B9353F" w14:textId="77777777" w:rsidR="00016903" w:rsidRPr="00D2734F" w:rsidRDefault="00016903" w:rsidP="00762125">
            <w:pPr>
              <w:jc w:val="left"/>
              <w:rPr>
                <w:u w:color="000000"/>
              </w:rPr>
            </w:pPr>
            <w:r w:rsidRPr="00D2734F">
              <w:rPr>
                <w:sz w:val="18"/>
              </w:rPr>
              <w:t>Gospodarka komunalna i ochrona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3C73F9" w14:textId="77777777" w:rsidR="00016903" w:rsidRPr="00D2734F" w:rsidRDefault="00016903" w:rsidP="00762125">
            <w:pPr>
              <w:jc w:val="right"/>
              <w:rPr>
                <w:u w:color="000000"/>
              </w:rPr>
            </w:pPr>
            <w:r w:rsidRPr="00D2734F">
              <w:rPr>
                <w:sz w:val="18"/>
              </w:rPr>
              <w:t>3 096 324,00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39F93D" w14:textId="77777777" w:rsidR="00016903" w:rsidRPr="00D2734F" w:rsidRDefault="00016903" w:rsidP="00762125">
            <w:pPr>
              <w:jc w:val="right"/>
              <w:rPr>
                <w:u w:color="000000"/>
              </w:rPr>
            </w:pPr>
            <w:r w:rsidRPr="00D2734F">
              <w:rPr>
                <w:sz w:val="18"/>
              </w:rPr>
              <w:t>3 096 324,00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1B74A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56D5D4" w14:textId="77777777" w:rsidR="00016903" w:rsidRPr="00D2734F" w:rsidRDefault="00016903" w:rsidP="00762125">
            <w:pPr>
              <w:jc w:val="right"/>
              <w:rPr>
                <w:u w:color="000000"/>
              </w:rPr>
            </w:pPr>
            <w:r w:rsidRPr="00D2734F">
              <w:rPr>
                <w:sz w:val="18"/>
              </w:rPr>
              <w:t>1 548 515,17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55F179" w14:textId="77777777" w:rsidR="00016903" w:rsidRPr="00D2734F" w:rsidRDefault="00016903" w:rsidP="00762125">
            <w:pPr>
              <w:jc w:val="right"/>
              <w:rPr>
                <w:u w:color="000000"/>
              </w:rPr>
            </w:pPr>
            <w:r w:rsidRPr="00D2734F">
              <w:rPr>
                <w:sz w:val="18"/>
              </w:rPr>
              <w:t>1 548 515,17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1D5F1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D4B3D1" w14:textId="77777777" w:rsidR="00016903" w:rsidRPr="00D2734F" w:rsidRDefault="00016903" w:rsidP="00762125">
            <w:pPr>
              <w:jc w:val="center"/>
              <w:rPr>
                <w:u w:color="000000"/>
              </w:rPr>
            </w:pPr>
            <w:r w:rsidRPr="00D2734F">
              <w:rPr>
                <w:sz w:val="18"/>
              </w:rPr>
              <w:t>50,01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032BF2" w14:textId="77777777" w:rsidR="00016903" w:rsidRPr="00D2734F" w:rsidRDefault="00016903" w:rsidP="00762125">
            <w:pPr>
              <w:jc w:val="center"/>
              <w:rPr>
                <w:u w:color="000000"/>
              </w:rPr>
            </w:pPr>
            <w:r w:rsidRPr="00D2734F">
              <w:rPr>
                <w:sz w:val="18"/>
              </w:rPr>
              <w:t>50,01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B9C6A6" w14:textId="77777777" w:rsidR="00016903" w:rsidRPr="00D2734F" w:rsidRDefault="00016903" w:rsidP="00762125">
            <w:pPr>
              <w:jc w:val="center"/>
              <w:rPr>
                <w:u w:color="000000"/>
              </w:rPr>
            </w:pPr>
            <w:r w:rsidRPr="00D2734F">
              <w:rPr>
                <w:sz w:val="18"/>
              </w:rPr>
              <w:t>0,00</w:t>
            </w:r>
          </w:p>
        </w:tc>
      </w:tr>
      <w:tr w:rsidR="00D2734F" w:rsidRPr="00D2734F" w14:paraId="52191E06"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851D6FA" w14:textId="77777777" w:rsidR="00016903" w:rsidRPr="00D2734F" w:rsidRDefault="00016903" w:rsidP="00762125">
            <w:pPr>
              <w:jc w:val="center"/>
              <w:rPr>
                <w:u w:color="000000"/>
              </w:rPr>
            </w:pPr>
            <w:r w:rsidRPr="00D2734F">
              <w:rPr>
                <w:sz w:val="18"/>
              </w:rPr>
              <w:t>167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6B10E22"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781BF8" w14:textId="77777777" w:rsidR="00016903" w:rsidRPr="00D2734F" w:rsidRDefault="00016903" w:rsidP="00762125">
            <w:pPr>
              <w:jc w:val="center"/>
              <w:rPr>
                <w:u w:color="000000"/>
              </w:rPr>
            </w:pPr>
            <w:r w:rsidRPr="00D2734F">
              <w:rPr>
                <w:sz w:val="18"/>
              </w:rPr>
              <w:t>90002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D5EF54"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54B5B7B" w14:textId="77777777" w:rsidR="00016903" w:rsidRPr="00D2734F" w:rsidRDefault="00016903" w:rsidP="00762125">
            <w:pPr>
              <w:jc w:val="left"/>
              <w:rPr>
                <w:u w:color="000000"/>
              </w:rPr>
            </w:pPr>
            <w:r w:rsidRPr="00D2734F">
              <w:rPr>
                <w:sz w:val="18"/>
              </w:rPr>
              <w:t>Gospodarka odpadami komunalnymi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016216" w14:textId="77777777" w:rsidR="00016903" w:rsidRPr="00D2734F" w:rsidRDefault="00016903" w:rsidP="00762125">
            <w:pPr>
              <w:jc w:val="right"/>
              <w:rPr>
                <w:u w:color="000000"/>
              </w:rPr>
            </w:pPr>
            <w:r w:rsidRPr="00D2734F">
              <w:rPr>
                <w:sz w:val="18"/>
              </w:rPr>
              <w:t>2 999 424,00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1CCF1F" w14:textId="77777777" w:rsidR="00016903" w:rsidRPr="00D2734F" w:rsidRDefault="00016903" w:rsidP="00762125">
            <w:pPr>
              <w:jc w:val="right"/>
              <w:rPr>
                <w:u w:color="000000"/>
              </w:rPr>
            </w:pPr>
            <w:r w:rsidRPr="00D2734F">
              <w:rPr>
                <w:sz w:val="18"/>
              </w:rPr>
              <w:t>2 999 424,00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4285B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11ADAD" w14:textId="77777777" w:rsidR="00016903" w:rsidRPr="00D2734F" w:rsidRDefault="00016903" w:rsidP="00762125">
            <w:pPr>
              <w:jc w:val="right"/>
              <w:rPr>
                <w:u w:color="000000"/>
              </w:rPr>
            </w:pPr>
            <w:r w:rsidRPr="00D2734F">
              <w:rPr>
                <w:sz w:val="18"/>
              </w:rPr>
              <w:t>1 482 440,91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40B62B" w14:textId="77777777" w:rsidR="00016903" w:rsidRPr="00D2734F" w:rsidRDefault="00016903" w:rsidP="00762125">
            <w:pPr>
              <w:jc w:val="right"/>
              <w:rPr>
                <w:u w:color="000000"/>
              </w:rPr>
            </w:pPr>
            <w:r w:rsidRPr="00D2734F">
              <w:rPr>
                <w:sz w:val="18"/>
              </w:rPr>
              <w:t>1 482 440,91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C994DE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4DD521" w14:textId="77777777" w:rsidR="00016903" w:rsidRPr="00D2734F" w:rsidRDefault="00016903" w:rsidP="00762125">
            <w:pPr>
              <w:jc w:val="center"/>
              <w:rPr>
                <w:u w:color="000000"/>
              </w:rPr>
            </w:pPr>
            <w:r w:rsidRPr="00D2734F">
              <w:rPr>
                <w:sz w:val="18"/>
              </w:rPr>
              <w:t>49,42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F640E8" w14:textId="77777777" w:rsidR="00016903" w:rsidRPr="00D2734F" w:rsidRDefault="00016903" w:rsidP="00762125">
            <w:pPr>
              <w:jc w:val="center"/>
              <w:rPr>
                <w:u w:color="000000"/>
              </w:rPr>
            </w:pPr>
            <w:r w:rsidRPr="00D2734F">
              <w:rPr>
                <w:sz w:val="18"/>
              </w:rPr>
              <w:t>49,42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24F008" w14:textId="77777777" w:rsidR="00016903" w:rsidRPr="00D2734F" w:rsidRDefault="00016903" w:rsidP="00762125">
            <w:pPr>
              <w:jc w:val="center"/>
              <w:rPr>
                <w:u w:color="000000"/>
              </w:rPr>
            </w:pPr>
            <w:r w:rsidRPr="00D2734F">
              <w:rPr>
                <w:sz w:val="18"/>
              </w:rPr>
              <w:t>0,00</w:t>
            </w:r>
          </w:p>
        </w:tc>
      </w:tr>
      <w:tr w:rsidR="00D2734F" w:rsidRPr="00D2734F" w14:paraId="4F90144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8A1B215" w14:textId="77777777" w:rsidR="00016903" w:rsidRPr="00D2734F" w:rsidRDefault="00016903" w:rsidP="00762125">
            <w:pPr>
              <w:jc w:val="center"/>
              <w:rPr>
                <w:u w:color="000000"/>
              </w:rPr>
            </w:pPr>
            <w:r w:rsidRPr="00D2734F">
              <w:rPr>
                <w:sz w:val="18"/>
              </w:rPr>
              <w:t>168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39AAAA"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55303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26D259" w14:textId="77777777" w:rsidR="00016903" w:rsidRPr="00D2734F" w:rsidRDefault="00016903" w:rsidP="00762125">
            <w:pPr>
              <w:jc w:val="center"/>
              <w:rPr>
                <w:u w:color="000000"/>
              </w:rPr>
            </w:pPr>
            <w:r w:rsidRPr="00D2734F">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604E30" w14:textId="77777777" w:rsidR="00016903" w:rsidRPr="00D2734F" w:rsidRDefault="00016903" w:rsidP="00762125">
            <w:pPr>
              <w:jc w:val="left"/>
              <w:rPr>
                <w:u w:color="000000"/>
              </w:rPr>
            </w:pPr>
            <w:r w:rsidRPr="00D2734F">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A46792" w14:textId="77777777" w:rsidR="00016903" w:rsidRPr="00D2734F" w:rsidRDefault="00016903" w:rsidP="00762125">
            <w:pPr>
              <w:jc w:val="right"/>
              <w:rPr>
                <w:u w:color="000000"/>
              </w:rPr>
            </w:pPr>
            <w:r w:rsidRPr="00D2734F">
              <w:rPr>
                <w:sz w:val="18"/>
              </w:rPr>
              <w:t>2 999 424,00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26279B" w14:textId="77777777" w:rsidR="00016903" w:rsidRPr="00D2734F" w:rsidRDefault="00016903" w:rsidP="00762125">
            <w:pPr>
              <w:jc w:val="right"/>
              <w:rPr>
                <w:u w:color="000000"/>
              </w:rPr>
            </w:pPr>
            <w:r w:rsidRPr="00D2734F">
              <w:rPr>
                <w:sz w:val="18"/>
              </w:rPr>
              <w:t>2 999 424,00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CA177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F1EB06" w14:textId="77777777" w:rsidR="00016903" w:rsidRPr="00D2734F" w:rsidRDefault="00016903" w:rsidP="00762125">
            <w:pPr>
              <w:jc w:val="right"/>
              <w:rPr>
                <w:u w:color="000000"/>
              </w:rPr>
            </w:pPr>
            <w:r w:rsidRPr="00D2734F">
              <w:rPr>
                <w:sz w:val="18"/>
              </w:rPr>
              <w:t>1 478 421,92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D1F5A8" w14:textId="77777777" w:rsidR="00016903" w:rsidRPr="00D2734F" w:rsidRDefault="00016903" w:rsidP="00762125">
            <w:pPr>
              <w:jc w:val="right"/>
              <w:rPr>
                <w:u w:color="000000"/>
              </w:rPr>
            </w:pPr>
            <w:r w:rsidRPr="00D2734F">
              <w:rPr>
                <w:sz w:val="18"/>
              </w:rPr>
              <w:t>1 478 421,92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CA1BE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9C4528" w14:textId="77777777" w:rsidR="00016903" w:rsidRPr="00D2734F" w:rsidRDefault="00016903" w:rsidP="00762125">
            <w:pPr>
              <w:jc w:val="center"/>
              <w:rPr>
                <w:u w:color="000000"/>
              </w:rPr>
            </w:pPr>
            <w:r w:rsidRPr="00D2734F">
              <w:rPr>
                <w:sz w:val="18"/>
              </w:rPr>
              <w:t>49,29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15CEC5" w14:textId="77777777" w:rsidR="00016903" w:rsidRPr="00D2734F" w:rsidRDefault="00016903" w:rsidP="00762125">
            <w:pPr>
              <w:jc w:val="center"/>
              <w:rPr>
                <w:u w:color="000000"/>
              </w:rPr>
            </w:pPr>
            <w:r w:rsidRPr="00D2734F">
              <w:rPr>
                <w:sz w:val="18"/>
              </w:rPr>
              <w:t>49,29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AA4118" w14:textId="77777777" w:rsidR="00016903" w:rsidRPr="00D2734F" w:rsidRDefault="00016903" w:rsidP="00762125">
            <w:pPr>
              <w:jc w:val="center"/>
              <w:rPr>
                <w:u w:color="000000"/>
              </w:rPr>
            </w:pPr>
            <w:r w:rsidRPr="00D2734F">
              <w:rPr>
                <w:sz w:val="18"/>
              </w:rPr>
              <w:t>0,00</w:t>
            </w:r>
          </w:p>
        </w:tc>
      </w:tr>
      <w:tr w:rsidR="00D2734F" w:rsidRPr="00D2734F" w14:paraId="749D0648"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566CA79" w14:textId="77777777" w:rsidR="00016903" w:rsidRPr="00D2734F" w:rsidRDefault="00016903" w:rsidP="00762125">
            <w:pPr>
              <w:jc w:val="center"/>
              <w:rPr>
                <w:u w:color="000000"/>
              </w:rPr>
            </w:pPr>
            <w:r w:rsidRPr="00D2734F">
              <w:rPr>
                <w:sz w:val="18"/>
              </w:rPr>
              <w:t>169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72664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C9FE2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E288BB1"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483D780"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EF06F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EA234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58C29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2F279B" w14:textId="77777777" w:rsidR="00016903" w:rsidRPr="00D2734F" w:rsidRDefault="00016903" w:rsidP="00762125">
            <w:pPr>
              <w:jc w:val="right"/>
              <w:rPr>
                <w:u w:color="000000"/>
              </w:rPr>
            </w:pPr>
            <w:r w:rsidRPr="00D2734F">
              <w:rPr>
                <w:sz w:val="18"/>
              </w:rPr>
              <w:t>1 196,40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0F109E" w14:textId="77777777" w:rsidR="00016903" w:rsidRPr="00D2734F" w:rsidRDefault="00016903" w:rsidP="00762125">
            <w:pPr>
              <w:jc w:val="right"/>
              <w:rPr>
                <w:u w:color="000000"/>
              </w:rPr>
            </w:pPr>
            <w:r w:rsidRPr="00D2734F">
              <w:rPr>
                <w:sz w:val="18"/>
              </w:rPr>
              <w:t>1 196,40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FD56C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F7519B"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02996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BC4B693" w14:textId="77777777" w:rsidR="00016903" w:rsidRPr="00D2734F" w:rsidRDefault="00016903" w:rsidP="00762125">
            <w:pPr>
              <w:jc w:val="center"/>
              <w:rPr>
                <w:u w:color="000000"/>
              </w:rPr>
            </w:pPr>
            <w:r w:rsidRPr="00D2734F">
              <w:rPr>
                <w:sz w:val="18"/>
              </w:rPr>
              <w:t>0,00</w:t>
            </w:r>
          </w:p>
        </w:tc>
      </w:tr>
      <w:tr w:rsidR="00D2734F" w:rsidRPr="00D2734F" w14:paraId="78316A8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706F31D" w14:textId="77777777" w:rsidR="00016903" w:rsidRPr="00D2734F" w:rsidRDefault="00016903" w:rsidP="00762125">
            <w:pPr>
              <w:jc w:val="center"/>
              <w:rPr>
                <w:u w:color="000000"/>
              </w:rPr>
            </w:pPr>
            <w:r w:rsidRPr="00D2734F">
              <w:rPr>
                <w:sz w:val="18"/>
              </w:rPr>
              <w:t>170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A97C38"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0F64A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947118" w14:textId="77777777" w:rsidR="00016903" w:rsidRPr="00D2734F" w:rsidRDefault="00016903" w:rsidP="00762125">
            <w:pPr>
              <w:jc w:val="center"/>
              <w:rPr>
                <w:u w:color="000000"/>
              </w:rPr>
            </w:pPr>
            <w:r w:rsidRPr="00D2734F">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C3822D" w14:textId="77777777" w:rsidR="00016903" w:rsidRPr="00D2734F" w:rsidRDefault="00016903" w:rsidP="00762125">
            <w:pPr>
              <w:jc w:val="left"/>
              <w:rPr>
                <w:u w:color="000000"/>
              </w:rPr>
            </w:pPr>
            <w:r w:rsidRPr="00D2734F">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65FE19"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D1C166"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F5485D"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E5D741" w14:textId="77777777" w:rsidR="00016903" w:rsidRPr="00D2734F" w:rsidRDefault="00016903" w:rsidP="00762125">
            <w:pPr>
              <w:jc w:val="right"/>
              <w:rPr>
                <w:u w:color="000000"/>
              </w:rPr>
            </w:pPr>
            <w:r w:rsidRPr="00D2734F">
              <w:rPr>
                <w:sz w:val="18"/>
              </w:rPr>
              <w:t>2 822,59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7F8652" w14:textId="77777777" w:rsidR="00016903" w:rsidRPr="00D2734F" w:rsidRDefault="00016903" w:rsidP="00762125">
            <w:pPr>
              <w:jc w:val="right"/>
              <w:rPr>
                <w:u w:color="000000"/>
              </w:rPr>
            </w:pPr>
            <w:r w:rsidRPr="00D2734F">
              <w:rPr>
                <w:sz w:val="18"/>
              </w:rPr>
              <w:t>2 822,59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50C9FC"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61AC5A"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1DD070"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BD2270F" w14:textId="77777777" w:rsidR="00016903" w:rsidRPr="00D2734F" w:rsidRDefault="00016903" w:rsidP="00762125">
            <w:pPr>
              <w:jc w:val="center"/>
              <w:rPr>
                <w:u w:color="000000"/>
              </w:rPr>
            </w:pPr>
            <w:r w:rsidRPr="00D2734F">
              <w:rPr>
                <w:sz w:val="18"/>
              </w:rPr>
              <w:t>0,00</w:t>
            </w:r>
          </w:p>
        </w:tc>
      </w:tr>
      <w:tr w:rsidR="00D2734F" w:rsidRPr="00D2734F" w14:paraId="09359AAC"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ACF9AAD" w14:textId="77777777" w:rsidR="00016903" w:rsidRPr="00D2734F" w:rsidRDefault="00016903" w:rsidP="00762125">
            <w:pPr>
              <w:jc w:val="center"/>
              <w:rPr>
                <w:u w:color="000000"/>
              </w:rPr>
            </w:pPr>
            <w:r w:rsidRPr="00D2734F">
              <w:rPr>
                <w:sz w:val="18"/>
              </w:rPr>
              <w:t>171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6DA12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CC7237" w14:textId="77777777" w:rsidR="00016903" w:rsidRPr="00D2734F" w:rsidRDefault="00016903" w:rsidP="00762125">
            <w:pPr>
              <w:jc w:val="center"/>
              <w:rPr>
                <w:u w:color="000000"/>
              </w:rPr>
            </w:pPr>
            <w:r w:rsidRPr="00D2734F">
              <w:rPr>
                <w:sz w:val="18"/>
              </w:rPr>
              <w:t>90005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469D64"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10F772" w14:textId="77777777" w:rsidR="00016903" w:rsidRPr="00D2734F" w:rsidRDefault="00016903" w:rsidP="00762125">
            <w:pPr>
              <w:jc w:val="left"/>
              <w:rPr>
                <w:u w:color="000000"/>
              </w:rPr>
            </w:pPr>
            <w:r w:rsidRPr="00D2734F">
              <w:rPr>
                <w:sz w:val="18"/>
              </w:rPr>
              <w:t>Ochrona powietrza atmosferycznego i klimatu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F19C64" w14:textId="77777777" w:rsidR="00016903" w:rsidRPr="00D2734F" w:rsidRDefault="00016903" w:rsidP="00762125">
            <w:pPr>
              <w:jc w:val="right"/>
              <w:rPr>
                <w:u w:color="000000"/>
              </w:rPr>
            </w:pPr>
            <w:r w:rsidRPr="00D2734F">
              <w:rPr>
                <w:sz w:val="18"/>
              </w:rPr>
              <w:t>72 900,00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098936" w14:textId="77777777" w:rsidR="00016903" w:rsidRPr="00D2734F" w:rsidRDefault="00016903" w:rsidP="00762125">
            <w:pPr>
              <w:jc w:val="right"/>
              <w:rPr>
                <w:u w:color="000000"/>
              </w:rPr>
            </w:pPr>
            <w:r w:rsidRPr="00D2734F">
              <w:rPr>
                <w:sz w:val="18"/>
              </w:rPr>
              <w:t>72 900,00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E1B124"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55615C" w14:textId="77777777" w:rsidR="00016903" w:rsidRPr="00D2734F" w:rsidRDefault="00016903" w:rsidP="00762125">
            <w:pPr>
              <w:jc w:val="right"/>
              <w:rPr>
                <w:u w:color="000000"/>
              </w:rPr>
            </w:pPr>
            <w:r w:rsidRPr="00D2734F">
              <w:rPr>
                <w:sz w:val="18"/>
              </w:rPr>
              <w:t>44 490,77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84D17F" w14:textId="77777777" w:rsidR="00016903" w:rsidRPr="00D2734F" w:rsidRDefault="00016903" w:rsidP="00762125">
            <w:pPr>
              <w:jc w:val="right"/>
              <w:rPr>
                <w:u w:color="000000"/>
              </w:rPr>
            </w:pPr>
            <w:r w:rsidRPr="00D2734F">
              <w:rPr>
                <w:sz w:val="18"/>
              </w:rPr>
              <w:t>44 490,77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65F57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879C18" w14:textId="77777777" w:rsidR="00016903" w:rsidRPr="00D2734F" w:rsidRDefault="00016903" w:rsidP="00762125">
            <w:pPr>
              <w:jc w:val="center"/>
              <w:rPr>
                <w:u w:color="000000"/>
              </w:rPr>
            </w:pPr>
            <w:r w:rsidRPr="00D2734F">
              <w:rPr>
                <w:sz w:val="18"/>
              </w:rPr>
              <w:t>61,03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7C1CD7" w14:textId="77777777" w:rsidR="00016903" w:rsidRPr="00D2734F" w:rsidRDefault="00016903" w:rsidP="00762125">
            <w:pPr>
              <w:jc w:val="center"/>
              <w:rPr>
                <w:u w:color="000000"/>
              </w:rPr>
            </w:pPr>
            <w:r w:rsidRPr="00D2734F">
              <w:rPr>
                <w:sz w:val="18"/>
              </w:rPr>
              <w:t>61,03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46B0899" w14:textId="77777777" w:rsidR="00016903" w:rsidRPr="00D2734F" w:rsidRDefault="00016903" w:rsidP="00762125">
            <w:pPr>
              <w:jc w:val="center"/>
              <w:rPr>
                <w:u w:color="000000"/>
              </w:rPr>
            </w:pPr>
            <w:r w:rsidRPr="00D2734F">
              <w:rPr>
                <w:sz w:val="18"/>
              </w:rPr>
              <w:t>0,00</w:t>
            </w:r>
          </w:p>
        </w:tc>
      </w:tr>
      <w:tr w:rsidR="00D2734F" w:rsidRPr="00D2734F" w14:paraId="10E56AE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687B633B" w14:textId="77777777" w:rsidR="00016903" w:rsidRPr="00D2734F" w:rsidRDefault="00016903" w:rsidP="00762125">
            <w:pPr>
              <w:jc w:val="center"/>
              <w:rPr>
                <w:u w:color="000000"/>
              </w:rPr>
            </w:pPr>
            <w:r w:rsidRPr="00D2734F">
              <w:rPr>
                <w:sz w:val="18"/>
              </w:rPr>
              <w:t>172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9AAD1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EFBEB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7497DA" w14:textId="77777777" w:rsidR="00016903" w:rsidRPr="00D2734F" w:rsidRDefault="00016903" w:rsidP="00762125">
            <w:pPr>
              <w:jc w:val="center"/>
              <w:rPr>
                <w:u w:color="000000"/>
              </w:rPr>
            </w:pPr>
            <w:r w:rsidRPr="00D2734F">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F23519" w14:textId="77777777" w:rsidR="00016903" w:rsidRPr="00D2734F" w:rsidRDefault="00016903" w:rsidP="00762125">
            <w:pPr>
              <w:jc w:val="left"/>
              <w:rPr>
                <w:u w:color="000000"/>
              </w:rPr>
            </w:pPr>
            <w:r w:rsidRPr="00D2734F">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EBF50B" w14:textId="77777777" w:rsidR="00016903" w:rsidRPr="00D2734F" w:rsidRDefault="00016903" w:rsidP="00762125">
            <w:pPr>
              <w:jc w:val="right"/>
              <w:rPr>
                <w:u w:color="000000"/>
              </w:rPr>
            </w:pPr>
            <w:r w:rsidRPr="00D2734F">
              <w:rPr>
                <w:sz w:val="18"/>
              </w:rPr>
              <w:t>1 250,00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249597" w14:textId="77777777" w:rsidR="00016903" w:rsidRPr="00D2734F" w:rsidRDefault="00016903" w:rsidP="00762125">
            <w:pPr>
              <w:jc w:val="right"/>
              <w:rPr>
                <w:u w:color="000000"/>
              </w:rPr>
            </w:pPr>
            <w:r w:rsidRPr="00D2734F">
              <w:rPr>
                <w:sz w:val="18"/>
              </w:rPr>
              <w:t>1 250,00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8B9F9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76469C" w14:textId="77777777" w:rsidR="00016903" w:rsidRPr="00D2734F" w:rsidRDefault="00016903" w:rsidP="00762125">
            <w:pPr>
              <w:jc w:val="right"/>
              <w:rPr>
                <w:u w:color="000000"/>
              </w:rPr>
            </w:pPr>
            <w:r w:rsidRPr="00D2734F">
              <w:rPr>
                <w:sz w:val="18"/>
              </w:rPr>
              <w:t>1 255,47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7FB7F2" w14:textId="77777777" w:rsidR="00016903" w:rsidRPr="00D2734F" w:rsidRDefault="00016903" w:rsidP="00762125">
            <w:pPr>
              <w:jc w:val="right"/>
              <w:rPr>
                <w:u w:color="000000"/>
              </w:rPr>
            </w:pPr>
            <w:r w:rsidRPr="00D2734F">
              <w:rPr>
                <w:sz w:val="18"/>
              </w:rPr>
              <w:t>1 255,47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C0A09E"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DEC835" w14:textId="77777777" w:rsidR="00016903" w:rsidRPr="00D2734F" w:rsidRDefault="00016903" w:rsidP="00762125">
            <w:pPr>
              <w:jc w:val="center"/>
              <w:rPr>
                <w:u w:color="000000"/>
              </w:rPr>
            </w:pPr>
            <w:r w:rsidRPr="00D2734F">
              <w:rPr>
                <w:sz w:val="18"/>
              </w:rPr>
              <w:t>100,44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B36801" w14:textId="77777777" w:rsidR="00016903" w:rsidRPr="00D2734F" w:rsidRDefault="00016903" w:rsidP="00762125">
            <w:pPr>
              <w:jc w:val="center"/>
              <w:rPr>
                <w:u w:color="000000"/>
              </w:rPr>
            </w:pPr>
            <w:r w:rsidRPr="00D2734F">
              <w:rPr>
                <w:sz w:val="18"/>
              </w:rPr>
              <w:t>100,44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A9C488" w14:textId="77777777" w:rsidR="00016903" w:rsidRPr="00D2734F" w:rsidRDefault="00016903" w:rsidP="00762125">
            <w:pPr>
              <w:jc w:val="center"/>
              <w:rPr>
                <w:u w:color="000000"/>
              </w:rPr>
            </w:pPr>
            <w:r w:rsidRPr="00D2734F">
              <w:rPr>
                <w:sz w:val="18"/>
              </w:rPr>
              <w:t>0,00</w:t>
            </w:r>
          </w:p>
        </w:tc>
      </w:tr>
      <w:tr w:rsidR="00D2734F" w:rsidRPr="00D2734F" w14:paraId="6D55F763"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C42DD0F" w14:textId="77777777" w:rsidR="00016903" w:rsidRPr="00D2734F" w:rsidRDefault="00016903" w:rsidP="00762125">
            <w:pPr>
              <w:jc w:val="center"/>
              <w:rPr>
                <w:u w:color="000000"/>
              </w:rPr>
            </w:pPr>
            <w:r w:rsidRPr="00D2734F">
              <w:rPr>
                <w:sz w:val="18"/>
              </w:rPr>
              <w:t>173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276AAE"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34741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55AEBB" w14:textId="77777777" w:rsidR="00016903" w:rsidRPr="00D2734F" w:rsidRDefault="00016903" w:rsidP="00762125">
            <w:pPr>
              <w:jc w:val="center"/>
              <w:rPr>
                <w:u w:color="000000"/>
              </w:rPr>
            </w:pPr>
            <w:r w:rsidRPr="00D2734F">
              <w:rPr>
                <w:sz w:val="18"/>
              </w:rPr>
              <w:t>0950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41D0DC2" w14:textId="77777777" w:rsidR="00016903" w:rsidRPr="00D2734F" w:rsidRDefault="00016903" w:rsidP="00762125">
            <w:pPr>
              <w:jc w:val="left"/>
              <w:rPr>
                <w:u w:color="000000"/>
              </w:rPr>
            </w:pPr>
            <w:r w:rsidRPr="00D2734F">
              <w:rPr>
                <w:sz w:val="18"/>
              </w:rPr>
              <w:t>Wpływy z tytułu kar i odszkodowań wynikających z umów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A58C70" w14:textId="77777777" w:rsidR="00016903" w:rsidRPr="00D2734F" w:rsidRDefault="00016903" w:rsidP="00762125">
            <w:pPr>
              <w:jc w:val="right"/>
              <w:rPr>
                <w:u w:color="000000"/>
              </w:rPr>
            </w:pPr>
            <w:r w:rsidRPr="00D2734F">
              <w:rPr>
                <w:sz w:val="18"/>
              </w:rPr>
              <w:t>42 050,00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099109" w14:textId="77777777" w:rsidR="00016903" w:rsidRPr="00D2734F" w:rsidRDefault="00016903" w:rsidP="00762125">
            <w:pPr>
              <w:jc w:val="right"/>
              <w:rPr>
                <w:u w:color="000000"/>
              </w:rPr>
            </w:pPr>
            <w:r w:rsidRPr="00D2734F">
              <w:rPr>
                <w:sz w:val="18"/>
              </w:rPr>
              <w:t>42 050,00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0DD2C5"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5BBADD" w14:textId="77777777" w:rsidR="00016903" w:rsidRPr="00D2734F" w:rsidRDefault="00016903" w:rsidP="00762125">
            <w:pPr>
              <w:jc w:val="right"/>
              <w:rPr>
                <w:u w:color="000000"/>
              </w:rPr>
            </w:pPr>
            <w:r w:rsidRPr="00D2734F">
              <w:rPr>
                <w:sz w:val="18"/>
              </w:rPr>
              <w:t>43 235,30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1C8E52" w14:textId="77777777" w:rsidR="00016903" w:rsidRPr="00D2734F" w:rsidRDefault="00016903" w:rsidP="00762125">
            <w:pPr>
              <w:jc w:val="right"/>
              <w:rPr>
                <w:u w:color="000000"/>
              </w:rPr>
            </w:pPr>
            <w:r w:rsidRPr="00D2734F">
              <w:rPr>
                <w:sz w:val="18"/>
              </w:rPr>
              <w:t>43 235,30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8CB80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7DC9E0" w14:textId="77777777" w:rsidR="00016903" w:rsidRPr="00D2734F" w:rsidRDefault="00016903" w:rsidP="00762125">
            <w:pPr>
              <w:jc w:val="center"/>
              <w:rPr>
                <w:u w:color="000000"/>
              </w:rPr>
            </w:pPr>
            <w:r w:rsidRPr="00D2734F">
              <w:rPr>
                <w:sz w:val="18"/>
              </w:rPr>
              <w:t>102,82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B67995" w14:textId="77777777" w:rsidR="00016903" w:rsidRPr="00D2734F" w:rsidRDefault="00016903" w:rsidP="00762125">
            <w:pPr>
              <w:jc w:val="center"/>
              <w:rPr>
                <w:u w:color="000000"/>
              </w:rPr>
            </w:pPr>
            <w:r w:rsidRPr="00D2734F">
              <w:rPr>
                <w:sz w:val="18"/>
              </w:rPr>
              <w:t>102,82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630F7D" w14:textId="77777777" w:rsidR="00016903" w:rsidRPr="00D2734F" w:rsidRDefault="00016903" w:rsidP="00762125">
            <w:pPr>
              <w:jc w:val="center"/>
              <w:rPr>
                <w:u w:color="000000"/>
              </w:rPr>
            </w:pPr>
            <w:r w:rsidRPr="00D2734F">
              <w:rPr>
                <w:sz w:val="18"/>
              </w:rPr>
              <w:t>0,00</w:t>
            </w:r>
          </w:p>
        </w:tc>
      </w:tr>
      <w:tr w:rsidR="00D2734F" w:rsidRPr="00D2734F" w14:paraId="361B5DC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6008E06" w14:textId="77777777" w:rsidR="00016903" w:rsidRPr="00D2734F" w:rsidRDefault="00016903" w:rsidP="00762125">
            <w:pPr>
              <w:jc w:val="center"/>
              <w:rPr>
                <w:u w:color="000000"/>
              </w:rPr>
            </w:pPr>
            <w:r w:rsidRPr="00D2734F">
              <w:rPr>
                <w:sz w:val="18"/>
              </w:rPr>
              <w:t>174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5535CD"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FDC71A"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3CBEAD1" w14:textId="77777777" w:rsidR="00016903" w:rsidRPr="00D2734F" w:rsidRDefault="00016903" w:rsidP="00762125">
            <w:pPr>
              <w:jc w:val="center"/>
              <w:rPr>
                <w:u w:color="000000"/>
              </w:rPr>
            </w:pPr>
            <w:r w:rsidRPr="00D2734F">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FC1A83" w14:textId="77777777" w:rsidR="00016903" w:rsidRPr="00D2734F" w:rsidRDefault="00016903" w:rsidP="00762125">
            <w:pPr>
              <w:jc w:val="left"/>
              <w:rPr>
                <w:u w:color="000000"/>
              </w:rPr>
            </w:pPr>
            <w:r w:rsidRPr="00D2734F">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91CB1C" w14:textId="77777777" w:rsidR="00016903" w:rsidRPr="00D2734F" w:rsidRDefault="00016903" w:rsidP="00762125">
            <w:pPr>
              <w:jc w:val="right"/>
              <w:rPr>
                <w:u w:color="000000"/>
              </w:rPr>
            </w:pPr>
            <w:r w:rsidRPr="00D2734F">
              <w:rPr>
                <w:sz w:val="18"/>
              </w:rPr>
              <w:t>8 600,00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29E1DE" w14:textId="77777777" w:rsidR="00016903" w:rsidRPr="00D2734F" w:rsidRDefault="00016903" w:rsidP="00762125">
            <w:pPr>
              <w:jc w:val="right"/>
              <w:rPr>
                <w:u w:color="000000"/>
              </w:rPr>
            </w:pPr>
            <w:r w:rsidRPr="00D2734F">
              <w:rPr>
                <w:sz w:val="18"/>
              </w:rPr>
              <w:t>8 600,00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CAC7C7"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5F1E1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1261D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40A797"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69F299"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8C8789"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9387632" w14:textId="77777777" w:rsidR="00016903" w:rsidRPr="00D2734F" w:rsidRDefault="00016903" w:rsidP="00762125">
            <w:pPr>
              <w:jc w:val="center"/>
              <w:rPr>
                <w:u w:color="000000"/>
              </w:rPr>
            </w:pPr>
            <w:r w:rsidRPr="00D2734F">
              <w:rPr>
                <w:sz w:val="18"/>
              </w:rPr>
              <w:t>0,00</w:t>
            </w:r>
          </w:p>
        </w:tc>
      </w:tr>
      <w:tr w:rsidR="00D2734F" w:rsidRPr="00D2734F" w14:paraId="677F2B10"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52E9F15D" w14:textId="77777777" w:rsidR="00016903" w:rsidRPr="00D2734F" w:rsidRDefault="00016903" w:rsidP="00762125">
            <w:pPr>
              <w:jc w:val="center"/>
              <w:rPr>
                <w:u w:color="000000"/>
              </w:rPr>
            </w:pPr>
            <w:r w:rsidRPr="00D2734F">
              <w:rPr>
                <w:sz w:val="18"/>
              </w:rPr>
              <w:t>175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DD549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036D4B"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848586" w14:textId="77777777" w:rsidR="00016903" w:rsidRPr="00D2734F" w:rsidRDefault="00016903" w:rsidP="00762125">
            <w:pPr>
              <w:jc w:val="center"/>
              <w:rPr>
                <w:u w:color="000000"/>
              </w:rPr>
            </w:pPr>
            <w:r w:rsidRPr="00D2734F">
              <w:rPr>
                <w:sz w:val="18"/>
              </w:rPr>
              <w:t>2460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035720" w14:textId="77777777" w:rsidR="00016903" w:rsidRPr="00D2734F" w:rsidRDefault="00016903" w:rsidP="00762125">
            <w:pPr>
              <w:jc w:val="left"/>
              <w:rPr>
                <w:u w:color="000000"/>
              </w:rPr>
            </w:pPr>
            <w:r w:rsidRPr="00D2734F">
              <w:rPr>
                <w:sz w:val="18"/>
              </w:rPr>
              <w:t>Środki otrzymane od pozostałych jednostek zaliczanych do sektora finansów publicznych na realizacje zadań bieżących jednostek zaliczanych do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321A41" w14:textId="77777777" w:rsidR="00016903" w:rsidRPr="00D2734F" w:rsidRDefault="00016903" w:rsidP="00762125">
            <w:pPr>
              <w:jc w:val="right"/>
              <w:rPr>
                <w:u w:color="000000"/>
              </w:rPr>
            </w:pPr>
            <w:r w:rsidRPr="00D2734F">
              <w:rPr>
                <w:sz w:val="18"/>
              </w:rPr>
              <w:t>21 000,00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25E8DD" w14:textId="77777777" w:rsidR="00016903" w:rsidRPr="00D2734F" w:rsidRDefault="00016903" w:rsidP="00762125">
            <w:pPr>
              <w:jc w:val="right"/>
              <w:rPr>
                <w:u w:color="000000"/>
              </w:rPr>
            </w:pPr>
            <w:r w:rsidRPr="00D2734F">
              <w:rPr>
                <w:sz w:val="18"/>
              </w:rPr>
              <w:t>21 000,00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63111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92AE8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3DC2A9"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61BCF8"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9B150A"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82FB26"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E9B2D9" w14:textId="77777777" w:rsidR="00016903" w:rsidRPr="00D2734F" w:rsidRDefault="00016903" w:rsidP="00762125">
            <w:pPr>
              <w:jc w:val="center"/>
              <w:rPr>
                <w:u w:color="000000"/>
              </w:rPr>
            </w:pPr>
            <w:r w:rsidRPr="00D2734F">
              <w:rPr>
                <w:sz w:val="18"/>
              </w:rPr>
              <w:t>0,00</w:t>
            </w:r>
          </w:p>
        </w:tc>
      </w:tr>
      <w:tr w:rsidR="00D2734F" w:rsidRPr="00D2734F" w14:paraId="66EF635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4A3E4F3" w14:textId="77777777" w:rsidR="00016903" w:rsidRPr="00D2734F" w:rsidRDefault="00016903" w:rsidP="00762125">
            <w:pPr>
              <w:jc w:val="center"/>
              <w:rPr>
                <w:u w:color="000000"/>
              </w:rPr>
            </w:pPr>
            <w:r w:rsidRPr="00D2734F">
              <w:rPr>
                <w:sz w:val="18"/>
              </w:rPr>
              <w:t>176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92F379"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9367D0" w14:textId="77777777" w:rsidR="00016903" w:rsidRPr="00D2734F" w:rsidRDefault="00016903" w:rsidP="00762125">
            <w:pPr>
              <w:jc w:val="center"/>
              <w:rPr>
                <w:u w:color="000000"/>
              </w:rPr>
            </w:pPr>
            <w:r w:rsidRPr="00D2734F">
              <w:rPr>
                <w:sz w:val="18"/>
              </w:rPr>
              <w:t>90019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025DF8"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5DBD0E7" w14:textId="77777777" w:rsidR="00016903" w:rsidRPr="00D2734F" w:rsidRDefault="00016903" w:rsidP="00762125">
            <w:pPr>
              <w:jc w:val="left"/>
              <w:rPr>
                <w:u w:color="000000"/>
              </w:rPr>
            </w:pPr>
            <w:r w:rsidRPr="00D2734F">
              <w:rPr>
                <w:sz w:val="18"/>
              </w:rPr>
              <w:t>Wpływy i wydatki związane z gromadzeniem środków z opłat i kar za korzystanie ze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EA17A4" w14:textId="77777777" w:rsidR="00016903" w:rsidRPr="00D2734F" w:rsidRDefault="00016903" w:rsidP="00762125">
            <w:pPr>
              <w:jc w:val="right"/>
              <w:rPr>
                <w:u w:color="000000"/>
              </w:rPr>
            </w:pPr>
            <w:r w:rsidRPr="00D2734F">
              <w:rPr>
                <w:sz w:val="18"/>
              </w:rPr>
              <w:t>18 000,00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99D3BA" w14:textId="77777777" w:rsidR="00016903" w:rsidRPr="00D2734F" w:rsidRDefault="00016903" w:rsidP="00762125">
            <w:pPr>
              <w:jc w:val="right"/>
              <w:rPr>
                <w:u w:color="000000"/>
              </w:rPr>
            </w:pPr>
            <w:r w:rsidRPr="00D2734F">
              <w:rPr>
                <w:sz w:val="18"/>
              </w:rPr>
              <w:t>18 000,00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5C8F0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E75D74" w14:textId="77777777" w:rsidR="00016903" w:rsidRPr="00D2734F" w:rsidRDefault="00016903" w:rsidP="00762125">
            <w:pPr>
              <w:jc w:val="right"/>
              <w:rPr>
                <w:u w:color="000000"/>
              </w:rPr>
            </w:pPr>
            <w:r w:rsidRPr="00D2734F">
              <w:rPr>
                <w:sz w:val="18"/>
              </w:rPr>
              <w:t>21 580,74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F8EC2F" w14:textId="77777777" w:rsidR="00016903" w:rsidRPr="00D2734F" w:rsidRDefault="00016903" w:rsidP="00762125">
            <w:pPr>
              <w:jc w:val="right"/>
              <w:rPr>
                <w:u w:color="000000"/>
              </w:rPr>
            </w:pPr>
            <w:r w:rsidRPr="00D2734F">
              <w:rPr>
                <w:sz w:val="18"/>
              </w:rPr>
              <w:t>21 580,74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896DAA"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40DB23" w14:textId="77777777" w:rsidR="00016903" w:rsidRPr="00D2734F" w:rsidRDefault="00016903" w:rsidP="00762125">
            <w:pPr>
              <w:jc w:val="center"/>
              <w:rPr>
                <w:u w:color="000000"/>
              </w:rPr>
            </w:pPr>
            <w:r w:rsidRPr="00D2734F">
              <w:rPr>
                <w:sz w:val="18"/>
              </w:rPr>
              <w:t>119,89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23B963" w14:textId="77777777" w:rsidR="00016903" w:rsidRPr="00D2734F" w:rsidRDefault="00016903" w:rsidP="00762125">
            <w:pPr>
              <w:jc w:val="center"/>
              <w:rPr>
                <w:u w:color="000000"/>
              </w:rPr>
            </w:pPr>
            <w:r w:rsidRPr="00D2734F">
              <w:rPr>
                <w:sz w:val="18"/>
              </w:rPr>
              <w:t>119,89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8BE57A" w14:textId="77777777" w:rsidR="00016903" w:rsidRPr="00D2734F" w:rsidRDefault="00016903" w:rsidP="00762125">
            <w:pPr>
              <w:jc w:val="center"/>
              <w:rPr>
                <w:u w:color="000000"/>
              </w:rPr>
            </w:pPr>
            <w:r w:rsidRPr="00D2734F">
              <w:rPr>
                <w:sz w:val="18"/>
              </w:rPr>
              <w:t>0,00</w:t>
            </w:r>
          </w:p>
        </w:tc>
      </w:tr>
      <w:tr w:rsidR="00D2734F" w:rsidRPr="00D2734F" w14:paraId="23D5720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8C301A3" w14:textId="77777777" w:rsidR="00016903" w:rsidRPr="00D2734F" w:rsidRDefault="00016903" w:rsidP="00762125">
            <w:pPr>
              <w:jc w:val="center"/>
              <w:rPr>
                <w:u w:color="000000"/>
              </w:rPr>
            </w:pPr>
            <w:r w:rsidRPr="00D2734F">
              <w:rPr>
                <w:sz w:val="18"/>
              </w:rPr>
              <w:t>177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227573"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008F34"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8269DF" w14:textId="77777777" w:rsidR="00016903" w:rsidRPr="00D2734F" w:rsidRDefault="00016903" w:rsidP="00762125">
            <w:pPr>
              <w:jc w:val="center"/>
              <w:rPr>
                <w:u w:color="000000"/>
              </w:rPr>
            </w:pPr>
            <w:r w:rsidRPr="00D2734F">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2481C0" w14:textId="77777777" w:rsidR="00016903" w:rsidRPr="00D2734F" w:rsidRDefault="00016903" w:rsidP="00762125">
            <w:pPr>
              <w:jc w:val="left"/>
              <w:rPr>
                <w:u w:color="000000"/>
              </w:rPr>
            </w:pPr>
            <w:r w:rsidRPr="00D2734F">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92989C" w14:textId="77777777" w:rsidR="00016903" w:rsidRPr="00D2734F" w:rsidRDefault="00016903" w:rsidP="00762125">
            <w:pPr>
              <w:jc w:val="right"/>
              <w:rPr>
                <w:u w:color="000000"/>
              </w:rPr>
            </w:pPr>
            <w:r w:rsidRPr="00D2734F">
              <w:rPr>
                <w:sz w:val="18"/>
              </w:rPr>
              <w:t>18 000,00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F58E3D" w14:textId="77777777" w:rsidR="00016903" w:rsidRPr="00D2734F" w:rsidRDefault="00016903" w:rsidP="00762125">
            <w:pPr>
              <w:jc w:val="right"/>
              <w:rPr>
                <w:u w:color="000000"/>
              </w:rPr>
            </w:pPr>
            <w:r w:rsidRPr="00D2734F">
              <w:rPr>
                <w:sz w:val="18"/>
              </w:rPr>
              <w:t>18 000,00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5E6D6A"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983846" w14:textId="77777777" w:rsidR="00016903" w:rsidRPr="00D2734F" w:rsidRDefault="00016903" w:rsidP="00762125">
            <w:pPr>
              <w:jc w:val="right"/>
              <w:rPr>
                <w:u w:color="000000"/>
              </w:rPr>
            </w:pPr>
            <w:r w:rsidRPr="00D2734F">
              <w:rPr>
                <w:sz w:val="18"/>
              </w:rPr>
              <w:t>21 580,74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B3BB30" w14:textId="77777777" w:rsidR="00016903" w:rsidRPr="00D2734F" w:rsidRDefault="00016903" w:rsidP="00762125">
            <w:pPr>
              <w:jc w:val="right"/>
              <w:rPr>
                <w:u w:color="000000"/>
              </w:rPr>
            </w:pPr>
            <w:r w:rsidRPr="00D2734F">
              <w:rPr>
                <w:sz w:val="18"/>
              </w:rPr>
              <w:t>21 580,74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20C72D"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85DFAA" w14:textId="77777777" w:rsidR="00016903" w:rsidRPr="00D2734F" w:rsidRDefault="00016903" w:rsidP="00762125">
            <w:pPr>
              <w:jc w:val="center"/>
              <w:rPr>
                <w:u w:color="000000"/>
              </w:rPr>
            </w:pPr>
            <w:r w:rsidRPr="00D2734F">
              <w:rPr>
                <w:sz w:val="18"/>
              </w:rPr>
              <w:t>119,89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E26031" w14:textId="77777777" w:rsidR="00016903" w:rsidRPr="00D2734F" w:rsidRDefault="00016903" w:rsidP="00762125">
            <w:pPr>
              <w:jc w:val="center"/>
              <w:rPr>
                <w:u w:color="000000"/>
              </w:rPr>
            </w:pPr>
            <w:r w:rsidRPr="00D2734F">
              <w:rPr>
                <w:sz w:val="18"/>
              </w:rPr>
              <w:t>119,89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90ECB4" w14:textId="77777777" w:rsidR="00016903" w:rsidRPr="00D2734F" w:rsidRDefault="00016903" w:rsidP="00762125">
            <w:pPr>
              <w:jc w:val="center"/>
              <w:rPr>
                <w:u w:color="000000"/>
              </w:rPr>
            </w:pPr>
            <w:r w:rsidRPr="00D2734F">
              <w:rPr>
                <w:sz w:val="18"/>
              </w:rPr>
              <w:t>0,00</w:t>
            </w:r>
          </w:p>
        </w:tc>
      </w:tr>
      <w:tr w:rsidR="00D2734F" w:rsidRPr="00D2734F" w14:paraId="7761ECC7"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4E838E8B" w14:textId="77777777" w:rsidR="00016903" w:rsidRPr="00D2734F" w:rsidRDefault="00016903" w:rsidP="00762125">
            <w:pPr>
              <w:jc w:val="center"/>
              <w:rPr>
                <w:u w:color="000000"/>
              </w:rPr>
            </w:pPr>
            <w:r w:rsidRPr="00D2734F">
              <w:rPr>
                <w:sz w:val="18"/>
              </w:rPr>
              <w:t>178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003FD7"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9DF0AD" w14:textId="77777777" w:rsidR="00016903" w:rsidRPr="00D2734F" w:rsidRDefault="00016903" w:rsidP="00762125">
            <w:pPr>
              <w:jc w:val="center"/>
              <w:rPr>
                <w:u w:color="000000"/>
              </w:rPr>
            </w:pPr>
            <w:r w:rsidRPr="00D2734F">
              <w:rPr>
                <w:sz w:val="18"/>
              </w:rPr>
              <w:t>90020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226E0F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890F51D" w14:textId="77777777" w:rsidR="00016903" w:rsidRPr="00D2734F" w:rsidRDefault="00016903" w:rsidP="00762125">
            <w:pPr>
              <w:jc w:val="left"/>
              <w:rPr>
                <w:u w:color="000000"/>
              </w:rPr>
            </w:pPr>
            <w:r w:rsidRPr="00D2734F">
              <w:rPr>
                <w:sz w:val="18"/>
              </w:rPr>
              <w:t>Wpływy i wydatki związane z gromadzeniem środków z opłat produktowych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1838C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46B23C"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B308B6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5FCB14" w14:textId="77777777" w:rsidR="00016903" w:rsidRPr="00D2734F" w:rsidRDefault="00016903" w:rsidP="00762125">
            <w:pPr>
              <w:jc w:val="right"/>
              <w:rPr>
                <w:u w:color="000000"/>
              </w:rPr>
            </w:pPr>
            <w:r w:rsidRPr="00D2734F">
              <w:rPr>
                <w:sz w:val="18"/>
              </w:rPr>
              <w:t>2,75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FE72A4" w14:textId="77777777" w:rsidR="00016903" w:rsidRPr="00D2734F" w:rsidRDefault="00016903" w:rsidP="00762125">
            <w:pPr>
              <w:jc w:val="right"/>
              <w:rPr>
                <w:u w:color="000000"/>
              </w:rPr>
            </w:pPr>
            <w:r w:rsidRPr="00D2734F">
              <w:rPr>
                <w:sz w:val="18"/>
              </w:rPr>
              <w:t>2,75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80D62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A417BD"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2FA6BE"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1CB53E" w14:textId="77777777" w:rsidR="00016903" w:rsidRPr="00D2734F" w:rsidRDefault="00016903" w:rsidP="00762125">
            <w:pPr>
              <w:jc w:val="center"/>
              <w:rPr>
                <w:u w:color="000000"/>
              </w:rPr>
            </w:pPr>
            <w:r w:rsidRPr="00D2734F">
              <w:rPr>
                <w:sz w:val="18"/>
              </w:rPr>
              <w:t>0,00</w:t>
            </w:r>
          </w:p>
        </w:tc>
      </w:tr>
      <w:tr w:rsidR="00D2734F" w:rsidRPr="00D2734F" w14:paraId="21C8B101"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2C585A8" w14:textId="77777777" w:rsidR="00016903" w:rsidRPr="00D2734F" w:rsidRDefault="00016903" w:rsidP="00762125">
            <w:pPr>
              <w:jc w:val="center"/>
              <w:rPr>
                <w:u w:color="000000"/>
              </w:rPr>
            </w:pPr>
            <w:r w:rsidRPr="00D2734F">
              <w:rPr>
                <w:sz w:val="18"/>
              </w:rPr>
              <w:t>179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A53F24"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74425D"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B22C520" w14:textId="77777777" w:rsidR="00016903" w:rsidRPr="00D2734F" w:rsidRDefault="00016903" w:rsidP="00762125">
            <w:pPr>
              <w:jc w:val="center"/>
              <w:rPr>
                <w:u w:color="000000"/>
              </w:rPr>
            </w:pPr>
            <w:r w:rsidRPr="00D2734F">
              <w:rPr>
                <w:sz w:val="18"/>
              </w:rPr>
              <w:t>0400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F12036" w14:textId="77777777" w:rsidR="00016903" w:rsidRPr="00D2734F" w:rsidRDefault="00016903" w:rsidP="00762125">
            <w:pPr>
              <w:jc w:val="left"/>
              <w:rPr>
                <w:u w:color="000000"/>
              </w:rPr>
            </w:pPr>
            <w:r w:rsidRPr="00D2734F">
              <w:rPr>
                <w:sz w:val="18"/>
              </w:rPr>
              <w:t>Wpływy z opłaty produktowej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6D8B4F"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8651C8"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FC37B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F1CA41" w14:textId="77777777" w:rsidR="00016903" w:rsidRPr="00D2734F" w:rsidRDefault="00016903" w:rsidP="00762125">
            <w:pPr>
              <w:jc w:val="right"/>
              <w:rPr>
                <w:u w:color="000000"/>
              </w:rPr>
            </w:pPr>
            <w:r w:rsidRPr="00D2734F">
              <w:rPr>
                <w:sz w:val="18"/>
              </w:rPr>
              <w:t>2,75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E9261C" w14:textId="77777777" w:rsidR="00016903" w:rsidRPr="00D2734F" w:rsidRDefault="00016903" w:rsidP="00762125">
            <w:pPr>
              <w:jc w:val="right"/>
              <w:rPr>
                <w:u w:color="000000"/>
              </w:rPr>
            </w:pPr>
            <w:r w:rsidRPr="00D2734F">
              <w:rPr>
                <w:sz w:val="18"/>
              </w:rPr>
              <w:t>2,75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67DBCF"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6873A8"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29DD9B"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5275A87" w14:textId="77777777" w:rsidR="00016903" w:rsidRPr="00D2734F" w:rsidRDefault="00016903" w:rsidP="00762125">
            <w:pPr>
              <w:jc w:val="center"/>
              <w:rPr>
                <w:u w:color="000000"/>
              </w:rPr>
            </w:pPr>
            <w:r w:rsidRPr="00D2734F">
              <w:rPr>
                <w:sz w:val="18"/>
              </w:rPr>
              <w:t>0,00</w:t>
            </w:r>
          </w:p>
        </w:tc>
      </w:tr>
      <w:tr w:rsidR="00D2734F" w:rsidRPr="00D2734F" w14:paraId="360568F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2B3B438A" w14:textId="77777777" w:rsidR="00016903" w:rsidRPr="00D2734F" w:rsidRDefault="00016903" w:rsidP="00762125">
            <w:pPr>
              <w:jc w:val="center"/>
              <w:rPr>
                <w:u w:color="000000"/>
              </w:rPr>
            </w:pPr>
            <w:r w:rsidRPr="00D2734F">
              <w:rPr>
                <w:sz w:val="18"/>
              </w:rPr>
              <w:t>180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9AC640"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B432CF" w14:textId="77777777" w:rsidR="00016903" w:rsidRPr="00D2734F" w:rsidRDefault="00016903" w:rsidP="00762125">
            <w:pPr>
              <w:jc w:val="center"/>
              <w:rPr>
                <w:u w:color="000000"/>
              </w:rPr>
            </w:pPr>
            <w:r w:rsidRPr="00D2734F">
              <w:rPr>
                <w:sz w:val="18"/>
              </w:rPr>
              <w:t>90095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B0DF375"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41BB8E"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C4E75E" w14:textId="77777777" w:rsidR="00016903" w:rsidRPr="00D2734F" w:rsidRDefault="00016903" w:rsidP="00762125">
            <w:pPr>
              <w:jc w:val="right"/>
              <w:rPr>
                <w:u w:color="000000"/>
              </w:rPr>
            </w:pPr>
            <w:r w:rsidRPr="00D2734F">
              <w:rPr>
                <w:sz w:val="18"/>
              </w:rPr>
              <w:t>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ECBE25" w14:textId="77777777" w:rsidR="00016903" w:rsidRPr="00D2734F" w:rsidRDefault="00016903" w:rsidP="00762125">
            <w:pPr>
              <w:jc w:val="right"/>
              <w:rPr>
                <w:u w:color="000000"/>
              </w:rPr>
            </w:pPr>
            <w:r w:rsidRPr="00D2734F">
              <w:rPr>
                <w:sz w:val="18"/>
              </w:rPr>
              <w:t>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473F60"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57069E"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A58C7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0AFD3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9FDE40"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1DFF7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DF27C4" w14:textId="77777777" w:rsidR="00016903" w:rsidRPr="00D2734F" w:rsidRDefault="00016903" w:rsidP="00762125">
            <w:pPr>
              <w:jc w:val="center"/>
              <w:rPr>
                <w:u w:color="000000"/>
              </w:rPr>
            </w:pPr>
            <w:r w:rsidRPr="00D2734F">
              <w:rPr>
                <w:sz w:val="18"/>
              </w:rPr>
              <w:t>0,00</w:t>
            </w:r>
          </w:p>
        </w:tc>
      </w:tr>
      <w:tr w:rsidR="00D2734F" w:rsidRPr="00D2734F" w14:paraId="7EFBAC0D"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08998323" w14:textId="77777777" w:rsidR="00016903" w:rsidRPr="00D2734F" w:rsidRDefault="00016903" w:rsidP="00762125">
            <w:pPr>
              <w:jc w:val="center"/>
              <w:rPr>
                <w:u w:color="000000"/>
              </w:rPr>
            </w:pPr>
            <w:r w:rsidRPr="00D2734F">
              <w:rPr>
                <w:sz w:val="18"/>
              </w:rPr>
              <w:t>181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48854C"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2E7532"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52EF09" w14:textId="77777777" w:rsidR="00016903" w:rsidRPr="00D2734F" w:rsidRDefault="00016903" w:rsidP="00762125">
            <w:pPr>
              <w:jc w:val="center"/>
              <w:rPr>
                <w:u w:color="000000"/>
              </w:rPr>
            </w:pPr>
            <w:r w:rsidRPr="00D2734F">
              <w:rPr>
                <w:sz w:val="18"/>
              </w:rPr>
              <w:t>2460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AA8E717" w14:textId="77777777" w:rsidR="00016903" w:rsidRPr="00D2734F" w:rsidRDefault="00016903" w:rsidP="00762125">
            <w:pPr>
              <w:jc w:val="left"/>
              <w:rPr>
                <w:u w:color="000000"/>
              </w:rPr>
            </w:pPr>
            <w:r w:rsidRPr="00D2734F">
              <w:rPr>
                <w:sz w:val="18"/>
              </w:rPr>
              <w:t>Środki otrzymane od pozostałych jednostek zaliczanych do sektora finansów publicznych na realizacje zadań bieżących jednostek zaliczanych do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B62762" w14:textId="77777777" w:rsidR="00016903" w:rsidRPr="00D2734F" w:rsidRDefault="00016903" w:rsidP="00762125">
            <w:pPr>
              <w:jc w:val="right"/>
              <w:rPr>
                <w:u w:color="000000"/>
              </w:rPr>
            </w:pPr>
            <w:r w:rsidRPr="00D2734F">
              <w:rPr>
                <w:sz w:val="18"/>
              </w:rPr>
              <w:t>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11C621" w14:textId="77777777" w:rsidR="00016903" w:rsidRPr="00D2734F" w:rsidRDefault="00016903" w:rsidP="00762125">
            <w:pPr>
              <w:jc w:val="right"/>
              <w:rPr>
                <w:u w:color="000000"/>
              </w:rPr>
            </w:pPr>
            <w:r w:rsidRPr="00D2734F">
              <w:rPr>
                <w:sz w:val="18"/>
              </w:rPr>
              <w:t>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EA8633"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2B44CB"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FB10AA" w14:textId="77777777" w:rsidR="00016903" w:rsidRPr="00D2734F" w:rsidRDefault="00016903" w:rsidP="00762125">
            <w:pPr>
              <w:jc w:val="right"/>
              <w:rPr>
                <w:u w:color="000000"/>
              </w:rPr>
            </w:pPr>
            <w:r w:rsidRPr="00D2734F">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BB195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7C7A7FA" w14:textId="77777777" w:rsidR="00016903" w:rsidRPr="00D2734F" w:rsidRDefault="00016903" w:rsidP="00762125">
            <w:pPr>
              <w:jc w:val="center"/>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83C9FC" w14:textId="77777777" w:rsidR="00016903" w:rsidRPr="00D2734F" w:rsidRDefault="00016903" w:rsidP="00762125">
            <w:pPr>
              <w:jc w:val="center"/>
              <w:rPr>
                <w:u w:color="000000"/>
              </w:rPr>
            </w:pPr>
            <w:r w:rsidRPr="00D2734F">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E889D0" w14:textId="77777777" w:rsidR="00016903" w:rsidRPr="00D2734F" w:rsidRDefault="00016903" w:rsidP="00762125">
            <w:pPr>
              <w:jc w:val="center"/>
              <w:rPr>
                <w:u w:color="000000"/>
              </w:rPr>
            </w:pPr>
            <w:r w:rsidRPr="00D2734F">
              <w:rPr>
                <w:sz w:val="18"/>
              </w:rPr>
              <w:t>0,00</w:t>
            </w:r>
          </w:p>
        </w:tc>
      </w:tr>
      <w:tr w:rsidR="00D2734F" w:rsidRPr="00D2734F" w14:paraId="2EE3BD42"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8047778" w14:textId="77777777" w:rsidR="00016903" w:rsidRPr="00D2734F" w:rsidRDefault="00016903" w:rsidP="00762125">
            <w:pPr>
              <w:jc w:val="center"/>
              <w:rPr>
                <w:u w:color="000000"/>
              </w:rPr>
            </w:pPr>
            <w:r w:rsidRPr="00D2734F">
              <w:rPr>
                <w:sz w:val="18"/>
              </w:rPr>
              <w:t>182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67FD19" w14:textId="77777777" w:rsidR="00016903" w:rsidRPr="00D2734F" w:rsidRDefault="00016903" w:rsidP="00762125">
            <w:pPr>
              <w:jc w:val="center"/>
              <w:rPr>
                <w:u w:color="000000"/>
              </w:rPr>
            </w:pPr>
            <w:r w:rsidRPr="00D2734F">
              <w:rPr>
                <w:sz w:val="18"/>
              </w:rPr>
              <w:t>926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65A55C"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485AF3C"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A07188" w14:textId="77777777" w:rsidR="00016903" w:rsidRPr="00D2734F" w:rsidRDefault="00016903" w:rsidP="00762125">
            <w:pPr>
              <w:jc w:val="left"/>
              <w:rPr>
                <w:u w:color="000000"/>
              </w:rPr>
            </w:pPr>
            <w:r w:rsidRPr="00D2734F">
              <w:rPr>
                <w:sz w:val="18"/>
              </w:rPr>
              <w:t>Kultura fizyczna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3034FD"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6DABCC"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647B71"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E058B8"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B86D4D"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45F060"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235EB3"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F4F257"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01AA00" w14:textId="77777777" w:rsidR="00016903" w:rsidRPr="00D2734F" w:rsidRDefault="00016903" w:rsidP="00762125">
            <w:pPr>
              <w:jc w:val="center"/>
              <w:rPr>
                <w:u w:color="000000"/>
              </w:rPr>
            </w:pPr>
            <w:r w:rsidRPr="00D2734F">
              <w:rPr>
                <w:sz w:val="18"/>
              </w:rPr>
              <w:t>0,00</w:t>
            </w:r>
          </w:p>
        </w:tc>
      </w:tr>
      <w:tr w:rsidR="00D2734F" w:rsidRPr="00D2734F" w14:paraId="449B959A"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71E05F18" w14:textId="77777777" w:rsidR="00016903" w:rsidRPr="00D2734F" w:rsidRDefault="00016903" w:rsidP="00762125">
            <w:pPr>
              <w:jc w:val="center"/>
              <w:rPr>
                <w:u w:color="000000"/>
              </w:rPr>
            </w:pPr>
            <w:r w:rsidRPr="00D2734F">
              <w:rPr>
                <w:sz w:val="18"/>
              </w:rPr>
              <w:t>183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AD1EEB"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87F94F" w14:textId="77777777" w:rsidR="00016903" w:rsidRPr="00D2734F" w:rsidRDefault="00016903" w:rsidP="00762125">
            <w:pPr>
              <w:jc w:val="center"/>
              <w:rPr>
                <w:u w:color="000000"/>
              </w:rPr>
            </w:pPr>
            <w:r w:rsidRPr="00D2734F">
              <w:rPr>
                <w:sz w:val="18"/>
              </w:rPr>
              <w:t>92695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67420AC" w14:textId="77777777" w:rsidR="00016903" w:rsidRPr="00D2734F" w:rsidRDefault="00016903" w:rsidP="00762125">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0161937" w14:textId="77777777" w:rsidR="00016903" w:rsidRPr="00D2734F" w:rsidRDefault="00016903" w:rsidP="00762125">
            <w:pPr>
              <w:jc w:val="left"/>
              <w:rPr>
                <w:u w:color="000000"/>
              </w:rPr>
            </w:pPr>
            <w:r w:rsidRPr="00D2734F">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D20554"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236A1F"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AAD916"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57192E"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6DBAAC"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9F44D5"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D206BE1"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D78209"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A4714E" w14:textId="77777777" w:rsidR="00016903" w:rsidRPr="00D2734F" w:rsidRDefault="00016903" w:rsidP="00762125">
            <w:pPr>
              <w:jc w:val="center"/>
              <w:rPr>
                <w:u w:color="000000"/>
              </w:rPr>
            </w:pPr>
            <w:r w:rsidRPr="00D2734F">
              <w:rPr>
                <w:sz w:val="18"/>
              </w:rPr>
              <w:t>0,00</w:t>
            </w:r>
          </w:p>
        </w:tc>
      </w:tr>
      <w:tr w:rsidR="00D2734F" w:rsidRPr="00D2734F" w14:paraId="26DD5A34" w14:textId="77777777" w:rsidTr="00762125">
        <w:tc>
          <w:tcPr>
            <w:tcW w:w="495" w:type="dxa"/>
            <w:tcBorders>
              <w:top w:val="single" w:sz="2" w:space="0" w:color="auto"/>
              <w:left w:val="single" w:sz="2" w:space="0" w:color="auto"/>
              <w:bottom w:val="single" w:sz="2" w:space="0" w:color="auto"/>
              <w:right w:val="single" w:sz="2" w:space="0" w:color="auto"/>
            </w:tcBorders>
            <w:tcMar>
              <w:top w:w="100" w:type="dxa"/>
            </w:tcMar>
          </w:tcPr>
          <w:p w14:paraId="1FC70DBD" w14:textId="77777777" w:rsidR="00016903" w:rsidRPr="00D2734F" w:rsidRDefault="00016903" w:rsidP="00762125">
            <w:pPr>
              <w:jc w:val="center"/>
              <w:rPr>
                <w:u w:color="000000"/>
              </w:rPr>
            </w:pPr>
            <w:r w:rsidRPr="00D2734F">
              <w:rPr>
                <w:sz w:val="18"/>
              </w:rPr>
              <w:t>184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66C881" w14:textId="77777777" w:rsidR="00016903" w:rsidRPr="00D2734F" w:rsidRDefault="00016903" w:rsidP="00762125">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26C339" w14:textId="77777777" w:rsidR="00016903" w:rsidRPr="00D2734F" w:rsidRDefault="00016903" w:rsidP="00762125">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1C2AAF" w14:textId="77777777" w:rsidR="00016903" w:rsidRPr="00D2734F" w:rsidRDefault="00016903" w:rsidP="00762125">
            <w:pPr>
              <w:jc w:val="center"/>
              <w:rPr>
                <w:u w:color="000000"/>
              </w:rPr>
            </w:pPr>
            <w:r w:rsidRPr="00D2734F">
              <w:rPr>
                <w:sz w:val="18"/>
              </w:rPr>
              <w:t>2440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19E78A1" w14:textId="77777777" w:rsidR="00016903" w:rsidRPr="00D2734F" w:rsidRDefault="00016903" w:rsidP="00762125">
            <w:pPr>
              <w:jc w:val="left"/>
              <w:rPr>
                <w:u w:color="000000"/>
              </w:rPr>
            </w:pPr>
            <w:r w:rsidRPr="00D2734F">
              <w:rPr>
                <w:sz w:val="18"/>
              </w:rPr>
              <w:t>Dotacje otrzymane z państwowych funduszy celowych na realizację zadań bieżących 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869866"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9147B7"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78F5F8" w14:textId="77777777" w:rsidR="00016903" w:rsidRPr="00D2734F" w:rsidRDefault="00016903" w:rsidP="00762125">
            <w:pPr>
              <w:jc w:val="right"/>
              <w:rPr>
                <w:u w:color="000000"/>
              </w:rPr>
            </w:pPr>
            <w:r w:rsidRPr="00D2734F">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8117AB" w14:textId="77777777" w:rsidR="00016903" w:rsidRPr="00D2734F" w:rsidRDefault="00016903" w:rsidP="00762125">
            <w:pPr>
              <w:jc w:val="right"/>
              <w:rPr>
                <w:u w:color="000000"/>
              </w:rPr>
            </w:pPr>
            <w:r w:rsidRPr="00D2734F">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75B62A" w14:textId="77777777" w:rsidR="00016903" w:rsidRPr="00D2734F" w:rsidRDefault="00016903" w:rsidP="00762125">
            <w:pPr>
              <w:jc w:val="right"/>
              <w:rPr>
                <w:u w:color="000000"/>
              </w:rPr>
            </w:pPr>
            <w:r w:rsidRPr="00D2734F">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DA4832" w14:textId="77777777" w:rsidR="00016903" w:rsidRPr="00D2734F" w:rsidRDefault="00016903" w:rsidP="00762125">
            <w:pPr>
              <w:jc w:val="right"/>
              <w:rPr>
                <w:u w:color="000000"/>
              </w:rPr>
            </w:pPr>
            <w:r w:rsidRPr="00D2734F">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105EF6" w14:textId="77777777" w:rsidR="00016903" w:rsidRPr="00D2734F" w:rsidRDefault="00016903" w:rsidP="00762125">
            <w:pPr>
              <w:jc w:val="center"/>
              <w:rPr>
                <w:u w:color="000000"/>
              </w:rPr>
            </w:pPr>
            <w:r w:rsidRPr="00D2734F">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17D112" w14:textId="77777777" w:rsidR="00016903" w:rsidRPr="00D2734F" w:rsidRDefault="00016903" w:rsidP="00762125">
            <w:pPr>
              <w:jc w:val="center"/>
              <w:rPr>
                <w:u w:color="000000"/>
              </w:rPr>
            </w:pPr>
            <w:r w:rsidRPr="00D2734F">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BC60E1" w14:textId="77777777" w:rsidR="00016903" w:rsidRPr="00D2734F" w:rsidRDefault="00016903" w:rsidP="00762125">
            <w:pPr>
              <w:jc w:val="center"/>
              <w:rPr>
                <w:u w:color="000000"/>
              </w:rPr>
            </w:pPr>
            <w:r w:rsidRPr="00D2734F">
              <w:rPr>
                <w:sz w:val="18"/>
              </w:rPr>
              <w:t>0,00</w:t>
            </w:r>
          </w:p>
        </w:tc>
      </w:tr>
      <w:tr w:rsidR="00EF0E5F" w:rsidRPr="00D2734F" w14:paraId="6D36ECF2" w14:textId="77777777" w:rsidTr="00762125">
        <w:tc>
          <w:tcPr>
            <w:tcW w:w="4890" w:type="dxa"/>
            <w:gridSpan w:val="5"/>
            <w:tcBorders>
              <w:top w:val="single" w:sz="2" w:space="0" w:color="auto"/>
              <w:left w:val="single" w:sz="2" w:space="0" w:color="auto"/>
              <w:bottom w:val="single" w:sz="2" w:space="0" w:color="auto"/>
              <w:right w:val="single" w:sz="2" w:space="0" w:color="auto"/>
            </w:tcBorders>
            <w:tcMar>
              <w:top w:w="100" w:type="dxa"/>
            </w:tcMar>
          </w:tcPr>
          <w:p w14:paraId="14DA34CA" w14:textId="77777777" w:rsidR="00016903" w:rsidRPr="00D2734F" w:rsidRDefault="00016903" w:rsidP="00762125">
            <w:pPr>
              <w:jc w:val="right"/>
              <w:rPr>
                <w:u w:color="000000"/>
              </w:rPr>
            </w:pPr>
            <w:r w:rsidRPr="00D2734F">
              <w:rPr>
                <w:b/>
                <w:sz w:val="18"/>
              </w:rPr>
              <w:t>Dochody 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27F031" w14:textId="77777777" w:rsidR="00016903" w:rsidRPr="00D2734F" w:rsidRDefault="00016903" w:rsidP="00762125">
            <w:pPr>
              <w:jc w:val="right"/>
              <w:rPr>
                <w:u w:color="000000"/>
              </w:rPr>
            </w:pPr>
            <w:r w:rsidRPr="00D2734F">
              <w:rPr>
                <w:sz w:val="18"/>
              </w:rPr>
              <w:t>64 774 143,16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36543B" w14:textId="77777777" w:rsidR="00016903" w:rsidRPr="00D2734F" w:rsidRDefault="00016903" w:rsidP="00762125">
            <w:pPr>
              <w:jc w:val="right"/>
              <w:rPr>
                <w:u w:color="000000"/>
              </w:rPr>
            </w:pPr>
            <w:r w:rsidRPr="00D2734F">
              <w:rPr>
                <w:sz w:val="18"/>
              </w:rPr>
              <w:t>57 709 709,90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4A1966" w14:textId="77777777" w:rsidR="00016903" w:rsidRPr="00D2734F" w:rsidRDefault="00016903" w:rsidP="00762125">
            <w:pPr>
              <w:jc w:val="right"/>
              <w:rPr>
                <w:u w:color="000000"/>
              </w:rPr>
            </w:pPr>
            <w:r w:rsidRPr="00D2734F">
              <w:rPr>
                <w:sz w:val="18"/>
              </w:rPr>
              <w:t>7 064 433,26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BD4037" w14:textId="77777777" w:rsidR="00016903" w:rsidRPr="00D2734F" w:rsidRDefault="00016903" w:rsidP="00762125">
            <w:pPr>
              <w:jc w:val="right"/>
              <w:rPr>
                <w:u w:color="000000"/>
              </w:rPr>
            </w:pPr>
            <w:r w:rsidRPr="00D2734F">
              <w:rPr>
                <w:sz w:val="18"/>
              </w:rPr>
              <w:t>33 533 186,04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552F82" w14:textId="77777777" w:rsidR="00016903" w:rsidRPr="00D2734F" w:rsidRDefault="00016903" w:rsidP="00762125">
            <w:pPr>
              <w:jc w:val="right"/>
              <w:rPr>
                <w:u w:color="000000"/>
              </w:rPr>
            </w:pPr>
            <w:r w:rsidRPr="00D2734F">
              <w:rPr>
                <w:sz w:val="18"/>
              </w:rPr>
              <w:t>33 224 182,28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0C6A8A" w14:textId="77777777" w:rsidR="00016903" w:rsidRPr="00D2734F" w:rsidRDefault="00016903" w:rsidP="00762125">
            <w:pPr>
              <w:jc w:val="right"/>
              <w:rPr>
                <w:u w:color="000000"/>
              </w:rPr>
            </w:pPr>
            <w:r w:rsidRPr="00D2734F">
              <w:rPr>
                <w:sz w:val="18"/>
              </w:rPr>
              <w:t>309 003,76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601895" w14:textId="77777777" w:rsidR="00016903" w:rsidRPr="00D2734F" w:rsidRDefault="00016903" w:rsidP="00762125">
            <w:pPr>
              <w:jc w:val="center"/>
              <w:rPr>
                <w:u w:color="000000"/>
              </w:rPr>
            </w:pPr>
            <w:r w:rsidRPr="00D2734F">
              <w:rPr>
                <w:sz w:val="18"/>
              </w:rPr>
              <w:t>51,77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9BEDE8" w14:textId="77777777" w:rsidR="00016903" w:rsidRPr="00D2734F" w:rsidRDefault="00016903" w:rsidP="00762125">
            <w:pPr>
              <w:jc w:val="center"/>
              <w:rPr>
                <w:u w:color="000000"/>
              </w:rPr>
            </w:pPr>
            <w:r w:rsidRPr="00D2734F">
              <w:rPr>
                <w:sz w:val="18"/>
              </w:rPr>
              <w:t>57,57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402DF22" w14:textId="77777777" w:rsidR="00016903" w:rsidRPr="00D2734F" w:rsidRDefault="00016903" w:rsidP="00762125">
            <w:pPr>
              <w:jc w:val="center"/>
              <w:rPr>
                <w:u w:color="000000"/>
              </w:rPr>
            </w:pPr>
            <w:r w:rsidRPr="00D2734F">
              <w:rPr>
                <w:sz w:val="18"/>
              </w:rPr>
              <w:t>4,37</w:t>
            </w:r>
          </w:p>
        </w:tc>
      </w:tr>
    </w:tbl>
    <w:p w14:paraId="1C851A72" w14:textId="77777777" w:rsidR="00016903" w:rsidRPr="00D2734F" w:rsidRDefault="00016903" w:rsidP="00A6182C">
      <w:pPr>
        <w:keepNext/>
        <w:spacing w:after="480"/>
        <w:jc w:val="left"/>
        <w:rPr>
          <w:b/>
          <w:u w:color="000000"/>
        </w:rPr>
      </w:pPr>
    </w:p>
    <w:p w14:paraId="12DFD7F9" w14:textId="77777777" w:rsidR="00A77B3E" w:rsidRPr="00D2734F" w:rsidRDefault="00A77B3E">
      <w:pPr>
        <w:rPr>
          <w:u w:color="000000"/>
        </w:rPr>
        <w:sectPr w:rsidR="00A77B3E" w:rsidRPr="00D2734F" w:rsidSect="00D04121">
          <w:footerReference w:type="default" r:id="rId10"/>
          <w:endnotePr>
            <w:numFmt w:val="decimal"/>
          </w:endnotePr>
          <w:pgSz w:w="16838" w:h="11906" w:orient="landscape"/>
          <w:pgMar w:top="992" w:right="1020" w:bottom="992" w:left="1020" w:header="708" w:footer="708" w:gutter="0"/>
          <w:pgNumType w:start="2"/>
          <w:cols w:space="708"/>
          <w:docGrid w:linePitch="360"/>
        </w:sectPr>
      </w:pPr>
    </w:p>
    <w:p w14:paraId="73722E28" w14:textId="38B58A39" w:rsidR="00A6182C" w:rsidRPr="00D2734F" w:rsidRDefault="00A6182C" w:rsidP="00A6182C">
      <w:pPr>
        <w:tabs>
          <w:tab w:val="num" w:pos="720"/>
        </w:tabs>
        <w:spacing w:line="360" w:lineRule="auto"/>
        <w:ind w:left="426" w:right="283"/>
        <w:jc w:val="center"/>
        <w:rPr>
          <w:b/>
          <w:sz w:val="24"/>
        </w:rPr>
      </w:pPr>
      <w:r w:rsidRPr="00D2734F">
        <w:rPr>
          <w:b/>
          <w:sz w:val="24"/>
        </w:rPr>
        <w:t>Realizacja dochodów za  I półrocze 202</w:t>
      </w:r>
      <w:r w:rsidR="00016903" w:rsidRPr="00D2734F">
        <w:rPr>
          <w:b/>
          <w:sz w:val="24"/>
        </w:rPr>
        <w:t>2</w:t>
      </w:r>
      <w:r w:rsidRPr="00D2734F">
        <w:rPr>
          <w:b/>
          <w:sz w:val="24"/>
        </w:rPr>
        <w:t xml:space="preserve"> rok.</w:t>
      </w:r>
    </w:p>
    <w:p w14:paraId="7E619749" w14:textId="77777777" w:rsidR="00A6182C" w:rsidRPr="00D2734F" w:rsidRDefault="00A6182C" w:rsidP="00A6182C">
      <w:pPr>
        <w:tabs>
          <w:tab w:val="num" w:pos="720"/>
        </w:tabs>
        <w:spacing w:line="360" w:lineRule="auto"/>
        <w:ind w:left="426" w:right="283"/>
        <w:jc w:val="center"/>
        <w:rPr>
          <w:b/>
          <w:sz w:val="24"/>
        </w:rPr>
      </w:pPr>
    </w:p>
    <w:p w14:paraId="4406C22A" w14:textId="453C396C" w:rsidR="00E13400" w:rsidRPr="00D2734F" w:rsidRDefault="00A6182C" w:rsidP="00A6182C">
      <w:pPr>
        <w:tabs>
          <w:tab w:val="num" w:pos="720"/>
        </w:tabs>
        <w:spacing w:line="360" w:lineRule="auto"/>
        <w:ind w:left="426" w:right="283"/>
        <w:rPr>
          <w:sz w:val="24"/>
        </w:rPr>
      </w:pPr>
      <w:r w:rsidRPr="00D2734F">
        <w:rPr>
          <w:b/>
          <w:sz w:val="24"/>
        </w:rPr>
        <w:t xml:space="preserve">           </w:t>
      </w:r>
      <w:r w:rsidRPr="00D2734F">
        <w:rPr>
          <w:sz w:val="24"/>
        </w:rPr>
        <w:t xml:space="preserve">W okresie sprawozdawczym zrealizowano dochody ogółem w kwocie </w:t>
      </w:r>
      <w:r w:rsidR="00A95327" w:rsidRPr="00D2734F">
        <w:rPr>
          <w:sz w:val="24"/>
        </w:rPr>
        <w:t>33 533 186,04</w:t>
      </w:r>
      <w:r w:rsidRPr="00D2734F">
        <w:rPr>
          <w:sz w:val="24"/>
        </w:rPr>
        <w:t xml:space="preserve">zł,              co stanowi </w:t>
      </w:r>
      <w:r w:rsidR="00A95327" w:rsidRPr="00D2734F">
        <w:rPr>
          <w:sz w:val="24"/>
        </w:rPr>
        <w:t>51,77</w:t>
      </w:r>
      <w:r w:rsidRPr="00D2734F">
        <w:rPr>
          <w:sz w:val="24"/>
        </w:rPr>
        <w:t xml:space="preserve"> % planowanych na 202</w:t>
      </w:r>
      <w:r w:rsidR="00A95327" w:rsidRPr="00D2734F">
        <w:rPr>
          <w:sz w:val="24"/>
        </w:rPr>
        <w:t>2</w:t>
      </w:r>
      <w:r w:rsidRPr="00D2734F">
        <w:rPr>
          <w:sz w:val="24"/>
        </w:rPr>
        <w:t xml:space="preserve"> rok. </w:t>
      </w:r>
    </w:p>
    <w:p w14:paraId="48386A8D" w14:textId="77777777" w:rsidR="00E13400" w:rsidRPr="00D2734F" w:rsidRDefault="00E13400" w:rsidP="00E13400">
      <w:pPr>
        <w:tabs>
          <w:tab w:val="num" w:pos="720"/>
        </w:tabs>
        <w:spacing w:line="360" w:lineRule="auto"/>
        <w:ind w:left="426" w:right="283"/>
        <w:rPr>
          <w:sz w:val="24"/>
        </w:rPr>
      </w:pPr>
      <w:r w:rsidRPr="00D2734F">
        <w:rPr>
          <w:sz w:val="24"/>
        </w:rPr>
        <w:t>1. dochody bieżące – zaplanowane w kwocie 55 115 609,90 zł, wykonane na dzień 30.06.2022 r. w kwocie 33 224 182,28 zł, tj. 60,28%, w tym:</w:t>
      </w:r>
    </w:p>
    <w:p w14:paraId="375C8441" w14:textId="510A87E7"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 xml:space="preserve">1) dochody z tytułu udziału we wpływach z podatku dochodowego od osób fizycznych (PIT) – zaplanowane w kwocie 8 797 915,00 zł, wykonane na dzień 30.06.2022 r. w kwocie </w:t>
      </w:r>
      <w:r w:rsidR="00EF0E5F">
        <w:rPr>
          <w:sz w:val="24"/>
        </w:rPr>
        <w:t xml:space="preserve">              </w:t>
      </w:r>
      <w:r w:rsidRPr="00D2734F">
        <w:rPr>
          <w:sz w:val="24"/>
        </w:rPr>
        <w:t>4 398 960,00 zł, tj. 50,00%;</w:t>
      </w:r>
    </w:p>
    <w:p w14:paraId="734A9411" w14:textId="071BDCCA"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 xml:space="preserve">2) dochody z tytułu udziału we wpływach z podatku dochodowego od osób prawnych (CIT) – zaplanowane w kwocie 788 719,00 zł, wykonane na dzień 30.06.2022 r. w kwocie </w:t>
      </w:r>
      <w:r w:rsidR="00EF0E5F">
        <w:rPr>
          <w:sz w:val="24"/>
        </w:rPr>
        <w:t xml:space="preserve">             </w:t>
      </w:r>
      <w:r w:rsidRPr="00D2734F">
        <w:rPr>
          <w:sz w:val="24"/>
        </w:rPr>
        <w:t>394 221,45 zł, tj. 49,98%;</w:t>
      </w:r>
    </w:p>
    <w:p w14:paraId="0F1F43F1" w14:textId="77777777"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3) dochody z subwencji ogólnej – zaplanowane w kwocie 18 717 579,00 zł, wykonane na dzień 30.06.2022 r. w kwocie 10 875 151,00 zł, tj. 58,10%;</w:t>
      </w:r>
    </w:p>
    <w:p w14:paraId="3D7E4074" w14:textId="77777777"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4) dochody z tytułu dotacji i środków przeznaczonych na cele bieżące – zaplanowane w kwocie 13 411 629,71 zł, wykonane na dzień 30.06.2022 r. w kwocie 10 148 005,15 zł, tj. 75,67%;</w:t>
      </w:r>
    </w:p>
    <w:p w14:paraId="2F7B7C0E" w14:textId="77777777"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5) pozostałe dochody bieżące – zaplanowane w kwocie 13 399 767,19 zł, wykonane na dzień 30.06.2022 r. w kwocie 7 407 844,68 zł, tj. 55,28%.</w:t>
      </w:r>
    </w:p>
    <w:p w14:paraId="2F52FDBA" w14:textId="77777777" w:rsidR="00E13400" w:rsidRPr="00D2734F" w:rsidRDefault="00E13400" w:rsidP="00E13400">
      <w:pPr>
        <w:tabs>
          <w:tab w:val="num" w:pos="720"/>
        </w:tabs>
        <w:spacing w:line="360" w:lineRule="auto"/>
        <w:ind w:left="426" w:right="283"/>
        <w:rPr>
          <w:sz w:val="24"/>
        </w:rPr>
      </w:pPr>
      <w:r w:rsidRPr="00D2734F">
        <w:rPr>
          <w:sz w:val="24"/>
        </w:rPr>
        <w:tab/>
        <w:t>2. dochody majątkowe – zaplanowane w kwocie 9 658 533,26 zł, wykonane na dzień 30.06.2022 r. w kwocie 309 003,76 zł, tj. 3,20%, w tym:</w:t>
      </w:r>
    </w:p>
    <w:p w14:paraId="1DDC9DD7" w14:textId="77777777"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1) dochody ze sprzedaży majątku – zaplanowane w kwocie 3 943 600,00 zł, wykonane na dzień 30.06.2022 r. w kwocie 308 818,46 zł,  tj. 7,83%;</w:t>
      </w:r>
    </w:p>
    <w:p w14:paraId="5253A564" w14:textId="6B70C02C" w:rsidR="00E13400" w:rsidRPr="00D2734F" w:rsidRDefault="00E13400" w:rsidP="00E13400">
      <w:pPr>
        <w:tabs>
          <w:tab w:val="num" w:pos="720"/>
        </w:tabs>
        <w:spacing w:line="360" w:lineRule="auto"/>
        <w:ind w:left="426" w:right="283"/>
        <w:rPr>
          <w:sz w:val="24"/>
        </w:rPr>
      </w:pPr>
      <w:r w:rsidRPr="00D2734F">
        <w:rPr>
          <w:sz w:val="24"/>
        </w:rPr>
        <w:tab/>
      </w:r>
      <w:r w:rsidRPr="00D2734F">
        <w:rPr>
          <w:sz w:val="24"/>
        </w:rPr>
        <w:tab/>
        <w:t>2) z tytułu dotacji oraz środków przeznaczonych na inwestycje – zaplanowane</w:t>
      </w:r>
      <w:r w:rsidR="00EF0E5F">
        <w:rPr>
          <w:sz w:val="24"/>
        </w:rPr>
        <w:t xml:space="preserve">                    </w:t>
      </w:r>
      <w:r w:rsidRPr="00D2734F">
        <w:rPr>
          <w:sz w:val="24"/>
        </w:rPr>
        <w:t xml:space="preserve"> w kwocie 5 714 933,26 zł, wykonane na dzień 30.06.2022 r. w kwocie 0,00 zł,  tj. 0,00%.</w:t>
      </w:r>
    </w:p>
    <w:p w14:paraId="36A5373D" w14:textId="77777777" w:rsidR="00A6182C" w:rsidRPr="00D2734F" w:rsidRDefault="00A6182C" w:rsidP="00A6182C">
      <w:pPr>
        <w:spacing w:line="360" w:lineRule="auto"/>
        <w:ind w:left="426" w:right="283"/>
        <w:jc w:val="left"/>
        <w:rPr>
          <w:sz w:val="24"/>
        </w:rPr>
      </w:pPr>
    </w:p>
    <w:p w14:paraId="7B44F600" w14:textId="77777777" w:rsidR="00A6182C" w:rsidRPr="00D2734F" w:rsidRDefault="00A6182C" w:rsidP="00A6182C">
      <w:pPr>
        <w:spacing w:line="360" w:lineRule="auto"/>
        <w:ind w:left="426" w:right="283"/>
        <w:jc w:val="center"/>
        <w:rPr>
          <w:b/>
          <w:sz w:val="24"/>
        </w:rPr>
      </w:pPr>
      <w:r w:rsidRPr="00D2734F">
        <w:rPr>
          <w:b/>
          <w:sz w:val="24"/>
        </w:rPr>
        <w:t>Opis realizacji wykonania dochodów budżetu:</w:t>
      </w:r>
    </w:p>
    <w:p w14:paraId="1F9E4BD9" w14:textId="77777777" w:rsidR="00A6182C" w:rsidRPr="00D2734F" w:rsidRDefault="00A6182C" w:rsidP="00A6182C">
      <w:pPr>
        <w:spacing w:line="360" w:lineRule="auto"/>
        <w:ind w:left="426" w:right="283"/>
        <w:outlineLvl w:val="0"/>
        <w:rPr>
          <w:b/>
          <w:sz w:val="24"/>
        </w:rPr>
      </w:pPr>
    </w:p>
    <w:p w14:paraId="16D08266" w14:textId="3B9AE6F9" w:rsidR="00A6182C" w:rsidRPr="00D2734F" w:rsidRDefault="00A6182C" w:rsidP="00A6182C">
      <w:pPr>
        <w:spacing w:line="360" w:lineRule="auto"/>
        <w:ind w:left="426" w:right="283"/>
        <w:outlineLvl w:val="0"/>
        <w:rPr>
          <w:b/>
          <w:sz w:val="24"/>
          <w:u w:val="single"/>
        </w:rPr>
      </w:pPr>
      <w:r w:rsidRPr="00D2734F">
        <w:rPr>
          <w:b/>
          <w:sz w:val="24"/>
          <w:u w:val="single"/>
        </w:rPr>
        <w:t xml:space="preserve">Dział 010  Rolnictwo </w:t>
      </w:r>
      <w:r w:rsidR="00A95327" w:rsidRPr="00D2734F">
        <w:rPr>
          <w:b/>
          <w:sz w:val="24"/>
          <w:u w:val="single"/>
        </w:rPr>
        <w:t>94 658,57</w:t>
      </w:r>
      <w:r w:rsidRPr="00D2734F">
        <w:rPr>
          <w:b/>
          <w:sz w:val="24"/>
          <w:u w:val="single"/>
        </w:rPr>
        <w:t>zł</w:t>
      </w:r>
    </w:p>
    <w:p w14:paraId="5827503B" w14:textId="77777777" w:rsidR="00A6182C" w:rsidRPr="00D2734F" w:rsidRDefault="00A6182C" w:rsidP="00A6182C">
      <w:pPr>
        <w:spacing w:line="360" w:lineRule="auto"/>
        <w:ind w:left="426" w:right="283"/>
        <w:outlineLvl w:val="0"/>
        <w:rPr>
          <w:b/>
          <w:sz w:val="24"/>
          <w:u w:val="single"/>
        </w:rPr>
      </w:pPr>
    </w:p>
    <w:p w14:paraId="773DC4B7" w14:textId="7C73CB81" w:rsidR="00A6182C" w:rsidRPr="00D2734F" w:rsidRDefault="00A6182C" w:rsidP="00A6182C">
      <w:pPr>
        <w:spacing w:line="360" w:lineRule="auto"/>
        <w:ind w:left="426" w:right="283"/>
        <w:outlineLvl w:val="0"/>
        <w:rPr>
          <w:i/>
          <w:sz w:val="24"/>
          <w:u w:val="single"/>
        </w:rPr>
      </w:pPr>
      <w:r w:rsidRPr="00D2734F">
        <w:rPr>
          <w:i/>
          <w:sz w:val="24"/>
          <w:u w:val="single"/>
        </w:rPr>
        <w:t xml:space="preserve">Dochody bieżące: </w:t>
      </w:r>
      <w:r w:rsidR="00A95327" w:rsidRPr="00D2734F">
        <w:rPr>
          <w:i/>
          <w:sz w:val="24"/>
          <w:u w:val="single"/>
        </w:rPr>
        <w:t>94 658,57</w:t>
      </w:r>
      <w:r w:rsidRPr="00D2734F">
        <w:rPr>
          <w:i/>
          <w:sz w:val="24"/>
          <w:u w:val="single"/>
        </w:rPr>
        <w:t>zł</w:t>
      </w:r>
    </w:p>
    <w:p w14:paraId="17B0A628" w14:textId="3CC7CC34" w:rsidR="00A6182C" w:rsidRPr="00D2734F" w:rsidRDefault="00A6182C" w:rsidP="00A6182C">
      <w:pPr>
        <w:spacing w:line="360" w:lineRule="auto"/>
        <w:ind w:left="426" w:right="283"/>
        <w:outlineLvl w:val="0"/>
        <w:rPr>
          <w:sz w:val="24"/>
        </w:rPr>
      </w:pPr>
      <w:r w:rsidRPr="00D2734F">
        <w:rPr>
          <w:sz w:val="24"/>
        </w:rPr>
        <w:t xml:space="preserve">Dotacja celowa na zwrot podatku akcyzowego zawartego w cenie oleju napędowego, wykorzystywanego do produkcji rolnej oraz na pokrycie części kosztów obsługi tych świadczeń    </w:t>
      </w:r>
      <w:r w:rsidR="00A12088" w:rsidRPr="00D2734F">
        <w:rPr>
          <w:sz w:val="24"/>
        </w:rPr>
        <w:t>94 658,57</w:t>
      </w:r>
      <w:r w:rsidRPr="00D2734F">
        <w:rPr>
          <w:sz w:val="24"/>
        </w:rPr>
        <w:t>zł.</w:t>
      </w:r>
    </w:p>
    <w:p w14:paraId="15C91B4C" w14:textId="4BA8A774" w:rsidR="00A6182C" w:rsidRPr="00D2734F" w:rsidRDefault="00A6182C" w:rsidP="00A6182C">
      <w:pPr>
        <w:spacing w:line="360" w:lineRule="auto"/>
        <w:ind w:left="426" w:right="283"/>
        <w:outlineLvl w:val="0"/>
        <w:rPr>
          <w:b/>
          <w:sz w:val="24"/>
          <w:u w:val="single"/>
        </w:rPr>
      </w:pPr>
      <w:r w:rsidRPr="00D2734F">
        <w:rPr>
          <w:b/>
          <w:sz w:val="24"/>
          <w:u w:val="single"/>
        </w:rPr>
        <w:t xml:space="preserve">Dział 020  Leśnictwo  </w:t>
      </w:r>
      <w:r w:rsidR="00A12088" w:rsidRPr="00D2734F">
        <w:rPr>
          <w:b/>
          <w:sz w:val="24"/>
          <w:u w:val="single"/>
        </w:rPr>
        <w:t>4 733,74</w:t>
      </w:r>
      <w:r w:rsidRPr="00D2734F">
        <w:rPr>
          <w:b/>
          <w:sz w:val="24"/>
          <w:u w:val="single"/>
        </w:rPr>
        <w:t>zł</w:t>
      </w:r>
    </w:p>
    <w:p w14:paraId="5F28F5F8" w14:textId="77777777" w:rsidR="00A6182C" w:rsidRPr="00D2734F" w:rsidRDefault="00A6182C" w:rsidP="00A6182C">
      <w:pPr>
        <w:spacing w:line="360" w:lineRule="auto"/>
        <w:ind w:left="426" w:right="283"/>
        <w:outlineLvl w:val="0"/>
        <w:rPr>
          <w:b/>
          <w:sz w:val="24"/>
          <w:u w:val="single"/>
        </w:rPr>
      </w:pPr>
    </w:p>
    <w:p w14:paraId="4171103F" w14:textId="6B47EA28" w:rsidR="00A6182C" w:rsidRPr="00D2734F" w:rsidRDefault="00A6182C" w:rsidP="00A6182C">
      <w:pPr>
        <w:spacing w:line="360" w:lineRule="auto"/>
        <w:ind w:left="426" w:right="283"/>
        <w:outlineLvl w:val="0"/>
        <w:rPr>
          <w:i/>
          <w:sz w:val="24"/>
          <w:u w:val="single"/>
        </w:rPr>
      </w:pPr>
      <w:r w:rsidRPr="00D2734F">
        <w:rPr>
          <w:i/>
          <w:sz w:val="24"/>
          <w:u w:val="single"/>
        </w:rPr>
        <w:t xml:space="preserve">Dochody majątkowe: </w:t>
      </w:r>
      <w:r w:rsidR="00A12088" w:rsidRPr="00D2734F">
        <w:rPr>
          <w:i/>
          <w:sz w:val="24"/>
          <w:u w:val="single"/>
        </w:rPr>
        <w:t>4 733,74</w:t>
      </w:r>
      <w:r w:rsidRPr="00D2734F">
        <w:rPr>
          <w:i/>
          <w:sz w:val="24"/>
          <w:u w:val="single"/>
        </w:rPr>
        <w:t>zł.</w:t>
      </w:r>
    </w:p>
    <w:p w14:paraId="298922F8" w14:textId="73ECAFF1" w:rsidR="00A6182C" w:rsidRPr="00D2734F" w:rsidRDefault="00A6182C" w:rsidP="00A6182C">
      <w:pPr>
        <w:spacing w:line="360" w:lineRule="auto"/>
        <w:ind w:left="426" w:right="283"/>
        <w:outlineLvl w:val="0"/>
        <w:rPr>
          <w:sz w:val="24"/>
        </w:rPr>
      </w:pPr>
      <w:r w:rsidRPr="00D2734F">
        <w:rPr>
          <w:sz w:val="24"/>
        </w:rPr>
        <w:t xml:space="preserve">Wpływy ze sprzedaży drewna w lasach komunalnych </w:t>
      </w:r>
      <w:r w:rsidR="00A12088" w:rsidRPr="00D2734F">
        <w:rPr>
          <w:sz w:val="24"/>
        </w:rPr>
        <w:t>4 733,74</w:t>
      </w:r>
      <w:r w:rsidRPr="00D2734F">
        <w:rPr>
          <w:sz w:val="24"/>
        </w:rPr>
        <w:t>zł,</w:t>
      </w:r>
    </w:p>
    <w:p w14:paraId="1E5B5EFE" w14:textId="77777777" w:rsidR="00A6182C" w:rsidRPr="00D2734F" w:rsidRDefault="00A6182C" w:rsidP="00A6182C">
      <w:pPr>
        <w:pStyle w:val="Akapitzlist"/>
        <w:spacing w:line="360" w:lineRule="auto"/>
        <w:ind w:left="567" w:right="283" w:firstLine="294"/>
        <w:outlineLvl w:val="0"/>
      </w:pPr>
    </w:p>
    <w:p w14:paraId="3257F178" w14:textId="017282AD" w:rsidR="00A6182C" w:rsidRPr="00D2734F" w:rsidRDefault="00A6182C" w:rsidP="00A6182C">
      <w:pPr>
        <w:spacing w:line="360" w:lineRule="auto"/>
        <w:ind w:left="426" w:right="283"/>
        <w:rPr>
          <w:b/>
          <w:sz w:val="24"/>
          <w:u w:val="single"/>
        </w:rPr>
      </w:pPr>
      <w:r w:rsidRPr="00D2734F">
        <w:rPr>
          <w:b/>
          <w:sz w:val="24"/>
          <w:u w:val="single"/>
        </w:rPr>
        <w:t xml:space="preserve">Dział 700   Gospodarka mieszkaniowa </w:t>
      </w:r>
      <w:r w:rsidR="00A12088" w:rsidRPr="00D2734F">
        <w:rPr>
          <w:b/>
          <w:sz w:val="24"/>
          <w:u w:val="single"/>
        </w:rPr>
        <w:t>493 460,24</w:t>
      </w:r>
      <w:r w:rsidRPr="00D2734F">
        <w:rPr>
          <w:b/>
          <w:sz w:val="24"/>
          <w:u w:val="single"/>
        </w:rPr>
        <w:t>zł</w:t>
      </w:r>
    </w:p>
    <w:p w14:paraId="72D74F19" w14:textId="77777777" w:rsidR="00A6182C" w:rsidRPr="00D2734F" w:rsidRDefault="00A6182C" w:rsidP="00A6182C">
      <w:pPr>
        <w:spacing w:line="360" w:lineRule="auto"/>
        <w:ind w:left="426" w:right="283"/>
        <w:rPr>
          <w:sz w:val="24"/>
          <w:u w:val="single"/>
        </w:rPr>
      </w:pPr>
    </w:p>
    <w:p w14:paraId="49026F5D" w14:textId="7251E4CA" w:rsidR="00A6182C" w:rsidRPr="00D2734F" w:rsidRDefault="00A6182C" w:rsidP="00A6182C">
      <w:pPr>
        <w:spacing w:line="360" w:lineRule="auto"/>
        <w:ind w:left="426" w:right="283"/>
        <w:rPr>
          <w:i/>
          <w:sz w:val="24"/>
        </w:rPr>
      </w:pPr>
      <w:r w:rsidRPr="00D2734F">
        <w:rPr>
          <w:i/>
          <w:sz w:val="24"/>
          <w:u w:val="single"/>
        </w:rPr>
        <w:t>Dochody bieżące</w:t>
      </w:r>
      <w:r w:rsidRPr="00D2734F">
        <w:rPr>
          <w:i/>
          <w:sz w:val="24"/>
        </w:rPr>
        <w:t xml:space="preserve">: </w:t>
      </w:r>
      <w:r w:rsidR="00A12088" w:rsidRPr="00D2734F">
        <w:rPr>
          <w:i/>
          <w:sz w:val="24"/>
        </w:rPr>
        <w:t>189 190,22</w:t>
      </w:r>
      <w:r w:rsidRPr="00D2734F">
        <w:rPr>
          <w:i/>
          <w:sz w:val="24"/>
        </w:rPr>
        <w:t>zł</w:t>
      </w:r>
    </w:p>
    <w:p w14:paraId="7D77113B" w14:textId="408FF8FF" w:rsidR="00A6182C" w:rsidRPr="00D2734F" w:rsidRDefault="00A6182C" w:rsidP="00A6182C">
      <w:pPr>
        <w:spacing w:line="360" w:lineRule="auto"/>
        <w:ind w:left="426" w:right="283"/>
        <w:rPr>
          <w:sz w:val="24"/>
        </w:rPr>
      </w:pPr>
      <w:r w:rsidRPr="00D2734F">
        <w:rPr>
          <w:sz w:val="24"/>
        </w:rPr>
        <w:t>Wpływy z opłat za  trwały zarząd</w:t>
      </w:r>
      <w:r w:rsidR="00A12088" w:rsidRPr="00D2734F">
        <w:rPr>
          <w:sz w:val="24"/>
        </w:rPr>
        <w:t>, ustanowienie służebności przejazdu</w:t>
      </w:r>
      <w:r w:rsidRPr="00D2734F">
        <w:rPr>
          <w:sz w:val="24"/>
        </w:rPr>
        <w:t xml:space="preserve">– </w:t>
      </w:r>
      <w:r w:rsidR="00A12088" w:rsidRPr="00D2734F">
        <w:rPr>
          <w:sz w:val="24"/>
        </w:rPr>
        <w:t>13 612,34</w:t>
      </w:r>
      <w:r w:rsidRPr="00D2734F">
        <w:rPr>
          <w:sz w:val="24"/>
        </w:rPr>
        <w:t>zł;</w:t>
      </w:r>
    </w:p>
    <w:p w14:paraId="5BDD0B74" w14:textId="56DA94F1" w:rsidR="00A6182C" w:rsidRPr="00D2734F" w:rsidRDefault="00A6182C" w:rsidP="00A6182C">
      <w:pPr>
        <w:spacing w:line="360" w:lineRule="auto"/>
        <w:ind w:left="426" w:right="283"/>
        <w:rPr>
          <w:sz w:val="24"/>
        </w:rPr>
      </w:pPr>
      <w:r w:rsidRPr="00D2734F">
        <w:rPr>
          <w:sz w:val="24"/>
        </w:rPr>
        <w:t xml:space="preserve">Użytkowanie wieczyste nieruchomości-  </w:t>
      </w:r>
      <w:r w:rsidR="00411B25" w:rsidRPr="00D2734F">
        <w:rPr>
          <w:sz w:val="24"/>
        </w:rPr>
        <w:t>46 216,46</w:t>
      </w:r>
      <w:r w:rsidRPr="00D2734F">
        <w:rPr>
          <w:sz w:val="24"/>
        </w:rPr>
        <w:t xml:space="preserve"> zł, zaległości </w:t>
      </w:r>
      <w:r w:rsidR="00411B25" w:rsidRPr="00D2734F">
        <w:rPr>
          <w:sz w:val="24"/>
        </w:rPr>
        <w:t>35,71</w:t>
      </w:r>
      <w:r w:rsidRPr="00D2734F">
        <w:rPr>
          <w:sz w:val="24"/>
        </w:rPr>
        <w:t xml:space="preserve"> zł, nadpłata </w:t>
      </w:r>
      <w:r w:rsidR="00411B25" w:rsidRPr="00D2734F">
        <w:rPr>
          <w:sz w:val="24"/>
        </w:rPr>
        <w:t>4,81</w:t>
      </w:r>
      <w:r w:rsidRPr="00D2734F">
        <w:rPr>
          <w:sz w:val="24"/>
        </w:rPr>
        <w:t xml:space="preserve"> zł</w:t>
      </w:r>
      <w:r w:rsidR="002F1E47" w:rsidRPr="00D2734F">
        <w:rPr>
          <w:sz w:val="24"/>
        </w:rPr>
        <w:t>,</w:t>
      </w:r>
      <w:r w:rsidRPr="00D2734F">
        <w:rPr>
          <w:sz w:val="24"/>
        </w:rPr>
        <w:t xml:space="preserve"> </w:t>
      </w:r>
    </w:p>
    <w:p w14:paraId="4A0D4745" w14:textId="39D3ABF7" w:rsidR="00A6182C" w:rsidRPr="00D2734F" w:rsidRDefault="00A6182C" w:rsidP="00A6182C">
      <w:pPr>
        <w:spacing w:line="360" w:lineRule="auto"/>
        <w:ind w:left="426" w:right="283"/>
        <w:rPr>
          <w:sz w:val="24"/>
        </w:rPr>
      </w:pPr>
      <w:r w:rsidRPr="00D2734F">
        <w:rPr>
          <w:sz w:val="24"/>
        </w:rPr>
        <w:t xml:space="preserve">Zwrot kosztów egzekucyjnych, zastępstwa procesowego – </w:t>
      </w:r>
      <w:r w:rsidR="00411B25" w:rsidRPr="00D2734F">
        <w:rPr>
          <w:sz w:val="24"/>
        </w:rPr>
        <w:t>2 717,62</w:t>
      </w:r>
      <w:r w:rsidRPr="00D2734F">
        <w:rPr>
          <w:sz w:val="24"/>
        </w:rPr>
        <w:t xml:space="preserve"> zł;  </w:t>
      </w:r>
    </w:p>
    <w:p w14:paraId="7A73EBA5" w14:textId="1D944AF2" w:rsidR="00A6182C" w:rsidRPr="00D2734F" w:rsidRDefault="00A6182C" w:rsidP="00A6182C">
      <w:pPr>
        <w:spacing w:line="360" w:lineRule="auto"/>
        <w:ind w:left="426" w:right="283"/>
        <w:rPr>
          <w:sz w:val="24"/>
        </w:rPr>
      </w:pPr>
      <w:r w:rsidRPr="00D2734F">
        <w:rPr>
          <w:sz w:val="24"/>
        </w:rPr>
        <w:t xml:space="preserve">Wpływy z najmu i dzierżawy majątku Gminy </w:t>
      </w:r>
      <w:r w:rsidR="00411B25" w:rsidRPr="00D2734F">
        <w:rPr>
          <w:sz w:val="24"/>
        </w:rPr>
        <w:t>120 808,62</w:t>
      </w:r>
      <w:r w:rsidRPr="00D2734F">
        <w:rPr>
          <w:sz w:val="24"/>
        </w:rPr>
        <w:t xml:space="preserve"> zł , zaległości </w:t>
      </w:r>
      <w:r w:rsidR="00411B25" w:rsidRPr="00D2734F">
        <w:rPr>
          <w:sz w:val="24"/>
        </w:rPr>
        <w:t>75 955,64</w:t>
      </w:r>
      <w:r w:rsidRPr="00D2734F">
        <w:rPr>
          <w:sz w:val="24"/>
        </w:rPr>
        <w:t xml:space="preserve"> zł, nadpłata                </w:t>
      </w:r>
      <w:r w:rsidR="00411B25" w:rsidRPr="00D2734F">
        <w:rPr>
          <w:sz w:val="24"/>
        </w:rPr>
        <w:t>19 933,14</w:t>
      </w:r>
      <w:r w:rsidRPr="00D2734F">
        <w:rPr>
          <w:sz w:val="24"/>
        </w:rPr>
        <w:t xml:space="preserve">  zł ;</w:t>
      </w:r>
    </w:p>
    <w:p w14:paraId="4C240104" w14:textId="72568D66" w:rsidR="00A6182C" w:rsidRPr="00D2734F" w:rsidRDefault="00A6182C" w:rsidP="00A6182C">
      <w:pPr>
        <w:spacing w:line="360" w:lineRule="auto"/>
        <w:ind w:left="426" w:right="283"/>
        <w:rPr>
          <w:sz w:val="24"/>
        </w:rPr>
      </w:pPr>
      <w:r w:rsidRPr="00D2734F">
        <w:rPr>
          <w:sz w:val="24"/>
        </w:rPr>
        <w:t xml:space="preserve">Wpływy z odsetek </w:t>
      </w:r>
      <w:r w:rsidR="00DF7ADE" w:rsidRPr="00D2734F">
        <w:rPr>
          <w:sz w:val="24"/>
        </w:rPr>
        <w:t>798,18</w:t>
      </w:r>
      <w:r w:rsidRPr="00D2734F">
        <w:rPr>
          <w:sz w:val="24"/>
        </w:rPr>
        <w:t xml:space="preserve"> zł od czynszów i dzierżaw, użytkowanie wieczyste,  zaległości należne na koniec okresu sprawozdawczego  </w:t>
      </w:r>
      <w:r w:rsidR="004A37F5" w:rsidRPr="00D2734F">
        <w:rPr>
          <w:sz w:val="24"/>
        </w:rPr>
        <w:t>11 461,14</w:t>
      </w:r>
      <w:r w:rsidRPr="00D2734F">
        <w:rPr>
          <w:sz w:val="24"/>
        </w:rPr>
        <w:t xml:space="preserve"> zł;</w:t>
      </w:r>
    </w:p>
    <w:p w14:paraId="1C47DBD5" w14:textId="44FB1A08" w:rsidR="00A6182C" w:rsidRPr="00D2734F" w:rsidRDefault="00A6182C" w:rsidP="00A6182C">
      <w:pPr>
        <w:spacing w:line="360" w:lineRule="auto"/>
        <w:ind w:left="426" w:right="283"/>
        <w:rPr>
          <w:sz w:val="24"/>
        </w:rPr>
      </w:pPr>
      <w:r w:rsidRPr="00D2734F">
        <w:rPr>
          <w:sz w:val="24"/>
        </w:rPr>
        <w:t xml:space="preserve">Zwrot za </w:t>
      </w:r>
      <w:r w:rsidR="004A37F5" w:rsidRPr="00D2734F">
        <w:rPr>
          <w:sz w:val="24"/>
        </w:rPr>
        <w:t xml:space="preserve">vat - </w:t>
      </w:r>
      <w:r w:rsidRPr="00D2734F">
        <w:rPr>
          <w:sz w:val="24"/>
        </w:rPr>
        <w:t xml:space="preserve">. </w:t>
      </w:r>
      <w:r w:rsidR="004A37F5" w:rsidRPr="00D2734F">
        <w:rPr>
          <w:sz w:val="24"/>
        </w:rPr>
        <w:t>VAT naliczony wymiana kotła</w:t>
      </w:r>
      <w:r w:rsidRPr="00D2734F">
        <w:rPr>
          <w:sz w:val="24"/>
        </w:rPr>
        <w:t xml:space="preserve">– </w:t>
      </w:r>
      <w:r w:rsidR="004A37F5" w:rsidRPr="00D2734F">
        <w:rPr>
          <w:sz w:val="24"/>
        </w:rPr>
        <w:t>276,00</w:t>
      </w:r>
      <w:r w:rsidRPr="00D2734F">
        <w:rPr>
          <w:sz w:val="24"/>
        </w:rPr>
        <w:t xml:space="preserve"> zł</w:t>
      </w:r>
    </w:p>
    <w:p w14:paraId="0BC94B01" w14:textId="70227AEC" w:rsidR="00A6182C" w:rsidRPr="00D2734F" w:rsidRDefault="004A37F5" w:rsidP="00A6182C">
      <w:pPr>
        <w:spacing w:line="360" w:lineRule="auto"/>
        <w:ind w:left="426" w:right="283"/>
        <w:rPr>
          <w:sz w:val="24"/>
        </w:rPr>
      </w:pPr>
      <w:r w:rsidRPr="00D2734F">
        <w:rPr>
          <w:sz w:val="24"/>
        </w:rPr>
        <w:t>naliczony vat zakup nieruchomości .gruntowych  – 4 761,00</w:t>
      </w:r>
    </w:p>
    <w:p w14:paraId="69DB0FF0" w14:textId="77777777" w:rsidR="004A37F5" w:rsidRPr="00D2734F" w:rsidRDefault="004A37F5" w:rsidP="00A6182C">
      <w:pPr>
        <w:spacing w:line="360" w:lineRule="auto"/>
        <w:ind w:left="426" w:right="283"/>
        <w:rPr>
          <w:sz w:val="24"/>
        </w:rPr>
      </w:pPr>
    </w:p>
    <w:p w14:paraId="444F29EC" w14:textId="73DE1EE8" w:rsidR="00A6182C" w:rsidRPr="00D2734F" w:rsidRDefault="00A6182C" w:rsidP="00A6182C">
      <w:pPr>
        <w:spacing w:line="360" w:lineRule="auto"/>
        <w:ind w:left="426" w:right="283"/>
        <w:rPr>
          <w:sz w:val="24"/>
          <w:u w:val="single"/>
        </w:rPr>
      </w:pPr>
      <w:r w:rsidRPr="00D2734F">
        <w:rPr>
          <w:i/>
          <w:sz w:val="24"/>
          <w:u w:val="single"/>
        </w:rPr>
        <w:t>Dochody majątkowe</w:t>
      </w:r>
      <w:r w:rsidRPr="00D2734F">
        <w:rPr>
          <w:sz w:val="24"/>
          <w:u w:val="single"/>
        </w:rPr>
        <w:t xml:space="preserve"> </w:t>
      </w:r>
      <w:r w:rsidR="00A12088" w:rsidRPr="00D2734F">
        <w:rPr>
          <w:sz w:val="24"/>
          <w:u w:val="single"/>
        </w:rPr>
        <w:t>304 270,02</w:t>
      </w:r>
      <w:r w:rsidRPr="00D2734F">
        <w:rPr>
          <w:sz w:val="24"/>
          <w:u w:val="single"/>
        </w:rPr>
        <w:t>zł</w:t>
      </w:r>
    </w:p>
    <w:p w14:paraId="2C08244B" w14:textId="77777777" w:rsidR="00A6182C" w:rsidRPr="00D2734F" w:rsidRDefault="00A6182C" w:rsidP="00A6182C">
      <w:pPr>
        <w:spacing w:line="360" w:lineRule="auto"/>
        <w:ind w:left="426" w:right="283"/>
        <w:rPr>
          <w:sz w:val="24"/>
          <w:u w:val="single"/>
        </w:rPr>
      </w:pPr>
    </w:p>
    <w:p w14:paraId="4F6517C1" w14:textId="5AF2C56B" w:rsidR="00A6182C" w:rsidRPr="00D2734F" w:rsidRDefault="00A6182C" w:rsidP="00A6182C">
      <w:pPr>
        <w:autoSpaceDE w:val="0"/>
        <w:autoSpaceDN w:val="0"/>
        <w:adjustRightInd w:val="0"/>
        <w:spacing w:line="360" w:lineRule="auto"/>
        <w:ind w:left="426" w:right="283"/>
        <w:jc w:val="left"/>
        <w:rPr>
          <w:sz w:val="24"/>
        </w:rPr>
      </w:pPr>
      <w:r w:rsidRPr="00D2734F">
        <w:rPr>
          <w:sz w:val="24"/>
        </w:rPr>
        <w:t xml:space="preserve">Wpłaty z tytułu odpłatnego nabycia prawa własności oraz prawa użytkowania wieczystego nieruchomości ( sprzedaż działek) </w:t>
      </w:r>
      <w:r w:rsidR="00411B25" w:rsidRPr="00D2734F">
        <w:rPr>
          <w:sz w:val="24"/>
        </w:rPr>
        <w:t>303 180,00</w:t>
      </w:r>
      <w:r w:rsidRPr="00D2734F">
        <w:rPr>
          <w:sz w:val="24"/>
        </w:rPr>
        <w:t xml:space="preserve"> zł,</w:t>
      </w:r>
    </w:p>
    <w:p w14:paraId="4D85E75B" w14:textId="4B1A62BD" w:rsidR="00A6182C" w:rsidRPr="00D2734F" w:rsidRDefault="00A6182C" w:rsidP="00A6182C">
      <w:pPr>
        <w:autoSpaceDE w:val="0"/>
        <w:autoSpaceDN w:val="0"/>
        <w:adjustRightInd w:val="0"/>
        <w:spacing w:line="360" w:lineRule="auto"/>
        <w:ind w:left="426" w:right="283"/>
        <w:jc w:val="left"/>
        <w:rPr>
          <w:sz w:val="24"/>
        </w:rPr>
      </w:pPr>
      <w:r w:rsidRPr="00D2734F">
        <w:rPr>
          <w:sz w:val="24"/>
        </w:rPr>
        <w:t xml:space="preserve">Sprzedaż drewna z mienia komunalnego – </w:t>
      </w:r>
      <w:r w:rsidR="00411B25" w:rsidRPr="00D2734F">
        <w:rPr>
          <w:sz w:val="24"/>
        </w:rPr>
        <w:t>904,72</w:t>
      </w:r>
      <w:r w:rsidRPr="00D2734F">
        <w:rPr>
          <w:sz w:val="24"/>
        </w:rPr>
        <w:t xml:space="preserve"> zł </w:t>
      </w:r>
    </w:p>
    <w:p w14:paraId="25096ECB" w14:textId="000AF760" w:rsidR="00A6182C" w:rsidRPr="00D2734F" w:rsidRDefault="00A6182C" w:rsidP="00A6182C">
      <w:pPr>
        <w:autoSpaceDE w:val="0"/>
        <w:autoSpaceDN w:val="0"/>
        <w:adjustRightInd w:val="0"/>
        <w:spacing w:line="360" w:lineRule="auto"/>
        <w:ind w:left="426" w:right="283"/>
        <w:jc w:val="left"/>
        <w:rPr>
          <w:sz w:val="24"/>
        </w:rPr>
      </w:pPr>
      <w:r w:rsidRPr="00D2734F">
        <w:rPr>
          <w:sz w:val="24"/>
        </w:rPr>
        <w:t xml:space="preserve">Przekształcenie prawa użytkowania wieczystego w prawo własności – </w:t>
      </w:r>
      <w:r w:rsidR="00411B25" w:rsidRPr="00D2734F">
        <w:rPr>
          <w:sz w:val="24"/>
        </w:rPr>
        <w:t>185,30</w:t>
      </w:r>
      <w:r w:rsidRPr="00D2734F">
        <w:rPr>
          <w:sz w:val="24"/>
        </w:rPr>
        <w:t xml:space="preserve"> zł; </w:t>
      </w:r>
    </w:p>
    <w:p w14:paraId="2BF6FB7E" w14:textId="3D1AD2F0" w:rsidR="004A37F5" w:rsidRPr="00D2734F" w:rsidRDefault="004A37F5" w:rsidP="00A6182C">
      <w:pPr>
        <w:spacing w:line="360" w:lineRule="auto"/>
        <w:ind w:left="426" w:right="283"/>
        <w:rPr>
          <w:sz w:val="24"/>
        </w:rPr>
      </w:pPr>
    </w:p>
    <w:p w14:paraId="06BB6218" w14:textId="0CBFECBA" w:rsidR="00A6182C" w:rsidRPr="00D2734F" w:rsidRDefault="00A6182C" w:rsidP="00A6182C">
      <w:pPr>
        <w:spacing w:line="360" w:lineRule="auto"/>
        <w:ind w:left="426" w:right="283"/>
        <w:rPr>
          <w:b/>
          <w:sz w:val="24"/>
          <w:u w:val="single"/>
        </w:rPr>
      </w:pPr>
      <w:r w:rsidRPr="00D2734F">
        <w:rPr>
          <w:b/>
          <w:sz w:val="24"/>
          <w:u w:val="single"/>
        </w:rPr>
        <w:t xml:space="preserve">Dział 750   Administracja publiczna </w:t>
      </w:r>
      <w:r w:rsidR="000D2C69" w:rsidRPr="00D2734F">
        <w:rPr>
          <w:b/>
          <w:sz w:val="24"/>
          <w:u w:val="single"/>
        </w:rPr>
        <w:t>72 206,70</w:t>
      </w:r>
      <w:r w:rsidRPr="00D2734F">
        <w:rPr>
          <w:b/>
          <w:sz w:val="24"/>
          <w:u w:val="single"/>
        </w:rPr>
        <w:t>zł</w:t>
      </w:r>
    </w:p>
    <w:p w14:paraId="5DAEED01" w14:textId="77777777" w:rsidR="00A6182C" w:rsidRPr="00D2734F" w:rsidRDefault="00A6182C" w:rsidP="00A6182C">
      <w:pPr>
        <w:spacing w:line="360" w:lineRule="auto"/>
        <w:ind w:left="426" w:right="283"/>
        <w:rPr>
          <w:b/>
          <w:sz w:val="24"/>
          <w:u w:val="single"/>
        </w:rPr>
      </w:pPr>
    </w:p>
    <w:p w14:paraId="1AC71616" w14:textId="2CEC7E10"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0D2C69" w:rsidRPr="00D2734F">
        <w:rPr>
          <w:i/>
          <w:sz w:val="24"/>
          <w:u w:val="single"/>
        </w:rPr>
        <w:t>72 206,70</w:t>
      </w:r>
      <w:r w:rsidRPr="00D2734F">
        <w:rPr>
          <w:i/>
          <w:sz w:val="24"/>
          <w:u w:val="single"/>
        </w:rPr>
        <w:t>zł</w:t>
      </w:r>
    </w:p>
    <w:p w14:paraId="62A70AF4" w14:textId="72F3388B" w:rsidR="00A6182C" w:rsidRPr="00D2734F" w:rsidRDefault="00A6182C" w:rsidP="00A6182C">
      <w:pPr>
        <w:spacing w:line="360" w:lineRule="auto"/>
        <w:ind w:left="426" w:right="283"/>
        <w:rPr>
          <w:sz w:val="24"/>
        </w:rPr>
      </w:pPr>
      <w:r w:rsidRPr="00D2734F">
        <w:rPr>
          <w:sz w:val="24"/>
        </w:rPr>
        <w:t xml:space="preserve">Dotacja na zadania zlecone z zakresu administracji rządowej (ewidencja ludności i dowody osobiste, USC, ewidencja działalności gospodarczej, ochrona środowiska sprawy wojskowości) – </w:t>
      </w:r>
      <w:r w:rsidR="000D2C69" w:rsidRPr="00D2734F">
        <w:rPr>
          <w:sz w:val="24"/>
        </w:rPr>
        <w:t>44 371,00</w:t>
      </w:r>
      <w:r w:rsidRPr="00D2734F">
        <w:rPr>
          <w:sz w:val="24"/>
        </w:rPr>
        <w:t xml:space="preserve"> zł.</w:t>
      </w:r>
    </w:p>
    <w:p w14:paraId="3D5C1EFD" w14:textId="31F067CB" w:rsidR="00A6182C" w:rsidRPr="00D2734F" w:rsidRDefault="00A6182C" w:rsidP="00A6182C">
      <w:pPr>
        <w:spacing w:line="360" w:lineRule="auto"/>
        <w:ind w:left="426" w:right="283"/>
        <w:rPr>
          <w:sz w:val="24"/>
        </w:rPr>
      </w:pPr>
      <w:r w:rsidRPr="00D2734F">
        <w:rPr>
          <w:sz w:val="24"/>
        </w:rPr>
        <w:t xml:space="preserve">Wpływy  za udostępnianie danych osobowych (5%) – </w:t>
      </w:r>
      <w:r w:rsidR="000D2C69" w:rsidRPr="00D2734F">
        <w:rPr>
          <w:sz w:val="24"/>
        </w:rPr>
        <w:t>52,70</w:t>
      </w:r>
      <w:r w:rsidRPr="00D2734F">
        <w:rPr>
          <w:sz w:val="24"/>
        </w:rPr>
        <w:t xml:space="preserve"> zł.</w:t>
      </w:r>
    </w:p>
    <w:p w14:paraId="59D9FB3F" w14:textId="08932A65" w:rsidR="00A02FB5" w:rsidRPr="00D2734F" w:rsidRDefault="000D2C69" w:rsidP="00A6182C">
      <w:pPr>
        <w:spacing w:line="360" w:lineRule="auto"/>
        <w:ind w:left="426" w:right="283"/>
        <w:rPr>
          <w:bCs/>
          <w:sz w:val="24"/>
        </w:rPr>
      </w:pPr>
      <w:r w:rsidRPr="00D2734F">
        <w:rPr>
          <w:bCs/>
          <w:sz w:val="24"/>
        </w:rPr>
        <w:t xml:space="preserve">Vat naliczony – 21 850,00 zł </w:t>
      </w:r>
    </w:p>
    <w:p w14:paraId="28BA27BC" w14:textId="4530EEAF" w:rsidR="000D2C69" w:rsidRPr="00D2734F" w:rsidRDefault="00053170" w:rsidP="00A6182C">
      <w:pPr>
        <w:spacing w:line="360" w:lineRule="auto"/>
        <w:ind w:left="426" w:right="283"/>
        <w:rPr>
          <w:bCs/>
          <w:sz w:val="24"/>
        </w:rPr>
      </w:pPr>
      <w:r w:rsidRPr="00D2734F">
        <w:rPr>
          <w:bCs/>
          <w:sz w:val="24"/>
        </w:rPr>
        <w:t>Środków z Funduszu Pomocy - Zgodnie z przepisem art. 14 ust. 11 ustawy z dnia 12 marca 2022 r. o pomocy obywatelom Ukrainy w związku z konfliktem zbrojnym na terytorium tego państwa, 5 933,00 zł  w tym</w:t>
      </w:r>
    </w:p>
    <w:p w14:paraId="3913BA03" w14:textId="57780248" w:rsidR="00053170" w:rsidRPr="00D2734F" w:rsidRDefault="00053170" w:rsidP="00053170">
      <w:pPr>
        <w:pStyle w:val="Akapitzlist"/>
        <w:numPr>
          <w:ilvl w:val="0"/>
          <w:numId w:val="30"/>
        </w:numPr>
        <w:spacing w:line="360" w:lineRule="auto"/>
        <w:ind w:right="283"/>
        <w:rPr>
          <w:bCs/>
        </w:rPr>
      </w:pPr>
      <w:r w:rsidRPr="00D2734F">
        <w:rPr>
          <w:bCs/>
        </w:rPr>
        <w:t>Nadanie PESEL – 1 837,00 zł</w:t>
      </w:r>
    </w:p>
    <w:p w14:paraId="31FC7047" w14:textId="01418107" w:rsidR="00053170" w:rsidRPr="00D2734F" w:rsidRDefault="00053170" w:rsidP="00053170">
      <w:pPr>
        <w:pStyle w:val="Akapitzlist"/>
        <w:numPr>
          <w:ilvl w:val="0"/>
          <w:numId w:val="30"/>
        </w:numPr>
        <w:spacing w:line="360" w:lineRule="auto"/>
        <w:ind w:right="283"/>
        <w:rPr>
          <w:bCs/>
        </w:rPr>
      </w:pPr>
      <w:r w:rsidRPr="00D2734F">
        <w:rPr>
          <w:bCs/>
        </w:rPr>
        <w:t xml:space="preserve">Wykonanie zdjęć do dowodów dla obywateli Ukrainy – 4 096,00 zł </w:t>
      </w:r>
    </w:p>
    <w:p w14:paraId="48FF87AA" w14:textId="77777777" w:rsidR="00053170" w:rsidRPr="00D2734F" w:rsidRDefault="00053170" w:rsidP="00053170">
      <w:pPr>
        <w:pStyle w:val="Akapitzlist"/>
        <w:spacing w:line="360" w:lineRule="auto"/>
        <w:ind w:left="1146" w:right="283"/>
        <w:rPr>
          <w:bCs/>
        </w:rPr>
      </w:pPr>
    </w:p>
    <w:p w14:paraId="7B8FC841" w14:textId="27E870BB" w:rsidR="00A6182C" w:rsidRPr="00D2734F" w:rsidRDefault="00A6182C" w:rsidP="00A6182C">
      <w:pPr>
        <w:spacing w:line="360" w:lineRule="auto"/>
        <w:ind w:left="426" w:right="283"/>
        <w:rPr>
          <w:b/>
          <w:sz w:val="24"/>
          <w:u w:val="single"/>
        </w:rPr>
      </w:pPr>
      <w:r w:rsidRPr="00D2734F">
        <w:rPr>
          <w:b/>
          <w:sz w:val="24"/>
          <w:u w:val="single"/>
        </w:rPr>
        <w:t xml:space="preserve">Dział 751   Urzędy naczelnych organów władzy państwowej, kontroli i ochrony prawa oraz  Sądownictwa  </w:t>
      </w:r>
      <w:r w:rsidR="00053170" w:rsidRPr="00D2734F">
        <w:rPr>
          <w:b/>
          <w:sz w:val="24"/>
          <w:u w:val="single"/>
        </w:rPr>
        <w:t>1 363,00</w:t>
      </w:r>
      <w:r w:rsidRPr="00D2734F">
        <w:rPr>
          <w:b/>
          <w:sz w:val="24"/>
          <w:u w:val="single"/>
        </w:rPr>
        <w:t xml:space="preserve"> zł</w:t>
      </w:r>
    </w:p>
    <w:p w14:paraId="560264C4" w14:textId="77777777" w:rsidR="00A6182C" w:rsidRPr="00D2734F" w:rsidRDefault="00A6182C" w:rsidP="00A6182C">
      <w:pPr>
        <w:spacing w:line="360" w:lineRule="auto"/>
        <w:ind w:left="426" w:right="283"/>
        <w:rPr>
          <w:b/>
          <w:sz w:val="24"/>
          <w:u w:val="single"/>
        </w:rPr>
      </w:pPr>
    </w:p>
    <w:p w14:paraId="34E0967C" w14:textId="1B398180"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053170" w:rsidRPr="00D2734F">
        <w:rPr>
          <w:i/>
          <w:sz w:val="24"/>
          <w:u w:val="single"/>
        </w:rPr>
        <w:t xml:space="preserve">1 363,00 </w:t>
      </w:r>
      <w:r w:rsidRPr="00D2734F">
        <w:rPr>
          <w:i/>
          <w:sz w:val="24"/>
          <w:u w:val="single"/>
        </w:rPr>
        <w:t>zł</w:t>
      </w:r>
    </w:p>
    <w:p w14:paraId="26F9E060" w14:textId="003B1585" w:rsidR="00A6182C" w:rsidRPr="00D2734F" w:rsidRDefault="00A6182C" w:rsidP="00A6182C">
      <w:pPr>
        <w:spacing w:line="360" w:lineRule="auto"/>
        <w:ind w:left="426" w:right="283"/>
        <w:rPr>
          <w:sz w:val="24"/>
        </w:rPr>
      </w:pPr>
      <w:r w:rsidRPr="00D2734F">
        <w:rPr>
          <w:sz w:val="24"/>
        </w:rPr>
        <w:t>Dotacja na prowadzenie stałego rejestru wyborców w 202</w:t>
      </w:r>
      <w:r w:rsidR="00053170" w:rsidRPr="00D2734F">
        <w:rPr>
          <w:sz w:val="24"/>
        </w:rPr>
        <w:t>2</w:t>
      </w:r>
      <w:r w:rsidRPr="00D2734F">
        <w:rPr>
          <w:sz w:val="24"/>
        </w:rPr>
        <w:t xml:space="preserve"> r   1 36</w:t>
      </w:r>
      <w:r w:rsidR="00053170" w:rsidRPr="00D2734F">
        <w:rPr>
          <w:sz w:val="24"/>
        </w:rPr>
        <w:t>3</w:t>
      </w:r>
      <w:r w:rsidRPr="00D2734F">
        <w:rPr>
          <w:sz w:val="24"/>
        </w:rPr>
        <w:t>,00 zł.</w:t>
      </w:r>
    </w:p>
    <w:p w14:paraId="30610E5D" w14:textId="77777777" w:rsidR="00A6182C" w:rsidRPr="00D2734F" w:rsidRDefault="00A6182C" w:rsidP="00A6182C">
      <w:pPr>
        <w:spacing w:line="360" w:lineRule="auto"/>
        <w:ind w:left="426" w:right="283"/>
        <w:rPr>
          <w:sz w:val="24"/>
        </w:rPr>
      </w:pPr>
    </w:p>
    <w:p w14:paraId="1670E22D" w14:textId="5D50D4A1" w:rsidR="00A6182C" w:rsidRPr="00D2734F" w:rsidRDefault="00A6182C" w:rsidP="00A6182C">
      <w:pPr>
        <w:spacing w:line="360" w:lineRule="auto"/>
        <w:ind w:left="426" w:right="283"/>
        <w:rPr>
          <w:b/>
          <w:sz w:val="24"/>
          <w:u w:val="single"/>
        </w:rPr>
      </w:pPr>
      <w:r w:rsidRPr="00D2734F">
        <w:rPr>
          <w:b/>
          <w:sz w:val="24"/>
          <w:u w:val="single"/>
        </w:rPr>
        <w:t xml:space="preserve">Dział 754 Bezpieczeństwo publiczne i ochrona przeciwpożarowa – </w:t>
      </w:r>
      <w:r w:rsidR="00273D41" w:rsidRPr="00D2734F">
        <w:rPr>
          <w:b/>
          <w:sz w:val="24"/>
          <w:u w:val="single"/>
        </w:rPr>
        <w:t>6 305,00</w:t>
      </w:r>
      <w:r w:rsidRPr="00D2734F">
        <w:rPr>
          <w:b/>
          <w:sz w:val="24"/>
          <w:u w:val="single"/>
        </w:rPr>
        <w:t>zł</w:t>
      </w:r>
    </w:p>
    <w:p w14:paraId="03A18A67" w14:textId="77777777" w:rsidR="00A6182C" w:rsidRPr="00D2734F" w:rsidRDefault="00A6182C" w:rsidP="00A6182C">
      <w:pPr>
        <w:spacing w:line="360" w:lineRule="auto"/>
        <w:ind w:left="426" w:right="283"/>
        <w:rPr>
          <w:sz w:val="24"/>
        </w:rPr>
      </w:pPr>
    </w:p>
    <w:p w14:paraId="674751C8" w14:textId="30CB167F"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273D41" w:rsidRPr="00D2734F">
        <w:rPr>
          <w:i/>
          <w:sz w:val="24"/>
          <w:u w:val="single"/>
        </w:rPr>
        <w:t>6 305,00</w:t>
      </w:r>
      <w:r w:rsidRPr="00D2734F">
        <w:rPr>
          <w:i/>
          <w:sz w:val="24"/>
          <w:u w:val="single"/>
        </w:rPr>
        <w:t>zł</w:t>
      </w:r>
    </w:p>
    <w:p w14:paraId="3619409F" w14:textId="6CE61CE7" w:rsidR="00A6182C" w:rsidRPr="00D2734F" w:rsidRDefault="00A6182C" w:rsidP="00A6182C">
      <w:pPr>
        <w:spacing w:line="360" w:lineRule="auto"/>
        <w:ind w:left="426" w:right="283"/>
        <w:rPr>
          <w:sz w:val="24"/>
        </w:rPr>
      </w:pPr>
      <w:r w:rsidRPr="00D2734F">
        <w:rPr>
          <w:sz w:val="24"/>
        </w:rPr>
        <w:t xml:space="preserve">Dotacja  na o bronę cywilną – </w:t>
      </w:r>
      <w:r w:rsidR="00273D41" w:rsidRPr="00D2734F">
        <w:rPr>
          <w:sz w:val="24"/>
        </w:rPr>
        <w:t>1 293,00</w:t>
      </w:r>
      <w:r w:rsidRPr="00D2734F">
        <w:rPr>
          <w:sz w:val="24"/>
        </w:rPr>
        <w:t xml:space="preserve"> zł </w:t>
      </w:r>
    </w:p>
    <w:p w14:paraId="52EFB78A" w14:textId="074421C6" w:rsidR="00273D41" w:rsidRPr="00D2734F" w:rsidRDefault="00273D41" w:rsidP="00A6182C">
      <w:pPr>
        <w:spacing w:line="360" w:lineRule="auto"/>
        <w:ind w:left="426" w:right="283"/>
        <w:rPr>
          <w:sz w:val="24"/>
        </w:rPr>
      </w:pPr>
      <w:r w:rsidRPr="00D2734F">
        <w:rPr>
          <w:sz w:val="24"/>
        </w:rPr>
        <w:t xml:space="preserve">zwrot składki ubezpieczeniowych .za 2021 roku – 5 012,00 zł </w:t>
      </w:r>
    </w:p>
    <w:p w14:paraId="3F6B31B4" w14:textId="0E5E8D20" w:rsidR="006566B5" w:rsidRPr="00D2734F" w:rsidRDefault="006566B5" w:rsidP="00A6182C">
      <w:pPr>
        <w:spacing w:line="360" w:lineRule="auto"/>
        <w:ind w:left="426" w:right="283"/>
        <w:rPr>
          <w:sz w:val="24"/>
        </w:rPr>
      </w:pPr>
    </w:p>
    <w:p w14:paraId="44695EF3" w14:textId="164D455A" w:rsidR="00A6182C" w:rsidRPr="00D2734F" w:rsidRDefault="00A6182C" w:rsidP="00A6182C">
      <w:pPr>
        <w:spacing w:line="360" w:lineRule="auto"/>
        <w:ind w:left="426" w:right="283"/>
        <w:rPr>
          <w:b/>
          <w:sz w:val="24"/>
          <w:u w:val="single"/>
        </w:rPr>
      </w:pPr>
      <w:r w:rsidRPr="00D2734F">
        <w:rPr>
          <w:b/>
          <w:sz w:val="24"/>
          <w:u w:val="single"/>
        </w:rPr>
        <w:t xml:space="preserve">Dział 756   Dochody od osób prawnych, od osób fizycznych i od innych jednostek                            </w:t>
      </w:r>
      <w:r w:rsidRPr="00D2734F">
        <w:rPr>
          <w:b/>
          <w:sz w:val="24"/>
        </w:rPr>
        <w:t xml:space="preserve"> </w:t>
      </w:r>
      <w:r w:rsidRPr="00D2734F">
        <w:rPr>
          <w:b/>
          <w:sz w:val="24"/>
          <w:u w:val="single"/>
        </w:rPr>
        <w:t xml:space="preserve">nie posiadających osobowości prawnej oraz wydatki związane z ich poborem     </w:t>
      </w:r>
      <w:r w:rsidR="001C6F43" w:rsidRPr="00D2734F">
        <w:rPr>
          <w:b/>
          <w:sz w:val="24"/>
          <w:u w:val="single"/>
        </w:rPr>
        <w:t xml:space="preserve">             </w:t>
      </w:r>
      <w:r w:rsidRPr="00D2734F">
        <w:rPr>
          <w:b/>
          <w:sz w:val="24"/>
          <w:u w:val="single"/>
        </w:rPr>
        <w:t xml:space="preserve">             </w:t>
      </w:r>
      <w:r w:rsidR="001C6F43" w:rsidRPr="00D2734F">
        <w:rPr>
          <w:b/>
          <w:sz w:val="24"/>
          <w:u w:val="single"/>
        </w:rPr>
        <w:t>10 046 046,21</w:t>
      </w:r>
      <w:r w:rsidRPr="00D2734F">
        <w:rPr>
          <w:b/>
          <w:sz w:val="24"/>
          <w:u w:val="single"/>
        </w:rPr>
        <w:t>zł</w:t>
      </w:r>
    </w:p>
    <w:p w14:paraId="196C6421" w14:textId="77777777" w:rsidR="00A6182C" w:rsidRPr="00D2734F" w:rsidRDefault="00A6182C" w:rsidP="00A6182C">
      <w:pPr>
        <w:spacing w:line="360" w:lineRule="auto"/>
        <w:ind w:left="426" w:right="283"/>
        <w:rPr>
          <w:b/>
          <w:sz w:val="24"/>
          <w:u w:val="single"/>
        </w:rPr>
      </w:pPr>
    </w:p>
    <w:p w14:paraId="6E49F3EB" w14:textId="1245CE97"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1C6F43" w:rsidRPr="00D2734F">
        <w:rPr>
          <w:i/>
          <w:sz w:val="24"/>
          <w:u w:val="single"/>
        </w:rPr>
        <w:t>10 046 046,21</w:t>
      </w:r>
      <w:r w:rsidRPr="00D2734F">
        <w:rPr>
          <w:i/>
          <w:sz w:val="24"/>
          <w:u w:val="single"/>
        </w:rPr>
        <w:t>zł</w:t>
      </w:r>
    </w:p>
    <w:p w14:paraId="261F6579" w14:textId="77777777" w:rsidR="00A6182C" w:rsidRPr="00D2734F" w:rsidRDefault="00A6182C" w:rsidP="00A6182C">
      <w:pPr>
        <w:spacing w:line="360" w:lineRule="auto"/>
        <w:ind w:left="426" w:right="283"/>
        <w:rPr>
          <w:i/>
          <w:sz w:val="24"/>
          <w:u w:val="single"/>
        </w:rPr>
      </w:pPr>
    </w:p>
    <w:p w14:paraId="1D84AA67" w14:textId="131C29AC" w:rsidR="00A6182C" w:rsidRPr="00D2734F" w:rsidRDefault="00A6182C" w:rsidP="00A6182C">
      <w:pPr>
        <w:spacing w:line="360" w:lineRule="auto"/>
        <w:ind w:left="426" w:right="283"/>
        <w:rPr>
          <w:sz w:val="24"/>
        </w:rPr>
      </w:pPr>
      <w:r w:rsidRPr="00D2734F">
        <w:rPr>
          <w:sz w:val="24"/>
        </w:rPr>
        <w:t xml:space="preserve">Wpływy z podatku dochodowego od osób fizycznych działalność gospodarcza </w:t>
      </w:r>
      <w:r w:rsidR="001C6F43" w:rsidRPr="00D2734F">
        <w:rPr>
          <w:sz w:val="24"/>
        </w:rPr>
        <w:t>13 780,31</w:t>
      </w:r>
      <w:r w:rsidRPr="00D2734F">
        <w:rPr>
          <w:sz w:val="24"/>
        </w:rPr>
        <w:t xml:space="preserve">zł, zaległości </w:t>
      </w:r>
      <w:r w:rsidR="001C6F43" w:rsidRPr="00D2734F">
        <w:rPr>
          <w:sz w:val="24"/>
        </w:rPr>
        <w:t>3 392,64</w:t>
      </w:r>
      <w:r w:rsidRPr="00D2734F">
        <w:rPr>
          <w:sz w:val="24"/>
        </w:rPr>
        <w:t xml:space="preserve"> zł, ( sprawozdania z Urzędów Skarbowych).</w:t>
      </w:r>
    </w:p>
    <w:p w14:paraId="0589E3EC" w14:textId="6318E0A2" w:rsidR="00A6182C" w:rsidRPr="00D2734F" w:rsidRDefault="00741E1D" w:rsidP="00A6182C">
      <w:pPr>
        <w:spacing w:line="360" w:lineRule="auto"/>
        <w:ind w:left="426" w:right="283"/>
        <w:rPr>
          <w:sz w:val="24"/>
        </w:rPr>
      </w:pPr>
      <w:r w:rsidRPr="00D2734F">
        <w:rPr>
          <w:sz w:val="24"/>
        </w:rPr>
        <w:t xml:space="preserve">Odsetki – 4,80 zł </w:t>
      </w:r>
    </w:p>
    <w:p w14:paraId="15F9988C" w14:textId="36CD9867" w:rsidR="00A6182C" w:rsidRPr="00D2734F" w:rsidRDefault="00A6182C" w:rsidP="00A6182C">
      <w:pPr>
        <w:spacing w:line="360" w:lineRule="auto"/>
        <w:ind w:left="426" w:right="283"/>
        <w:rPr>
          <w:sz w:val="24"/>
        </w:rPr>
      </w:pPr>
      <w:r w:rsidRPr="00D2734F">
        <w:rPr>
          <w:b/>
          <w:sz w:val="24"/>
        </w:rPr>
        <w:t xml:space="preserve">Wpływy podatkowe od osób prawnych – </w:t>
      </w:r>
      <w:r w:rsidR="001C6F43" w:rsidRPr="00D2734F">
        <w:rPr>
          <w:b/>
          <w:sz w:val="24"/>
        </w:rPr>
        <w:t xml:space="preserve">3 161 320,35 </w:t>
      </w:r>
      <w:r w:rsidRPr="00D2734F">
        <w:rPr>
          <w:b/>
          <w:sz w:val="24"/>
        </w:rPr>
        <w:t xml:space="preserve">zł w tym </w:t>
      </w:r>
      <w:r w:rsidRPr="00D2734F">
        <w:rPr>
          <w:sz w:val="24"/>
        </w:rPr>
        <w:t>:</w:t>
      </w:r>
    </w:p>
    <w:p w14:paraId="235DF519" w14:textId="19022321" w:rsidR="00A6182C" w:rsidRPr="00D2734F" w:rsidRDefault="00A6182C" w:rsidP="00A6182C">
      <w:pPr>
        <w:spacing w:line="360" w:lineRule="auto"/>
        <w:ind w:left="426" w:right="283"/>
        <w:rPr>
          <w:sz w:val="24"/>
        </w:rPr>
      </w:pPr>
      <w:r w:rsidRPr="00D2734F">
        <w:rPr>
          <w:sz w:val="24"/>
        </w:rPr>
        <w:t xml:space="preserve">- od nieruchomości  </w:t>
      </w:r>
      <w:r w:rsidR="001C6F43" w:rsidRPr="00D2734F">
        <w:rPr>
          <w:sz w:val="24"/>
        </w:rPr>
        <w:t>3 109 619,03</w:t>
      </w:r>
      <w:r w:rsidRPr="00D2734F">
        <w:rPr>
          <w:sz w:val="24"/>
        </w:rPr>
        <w:t xml:space="preserve">zł, zaległości </w:t>
      </w:r>
      <w:r w:rsidR="001C6F43" w:rsidRPr="00D2734F">
        <w:rPr>
          <w:sz w:val="24"/>
        </w:rPr>
        <w:t>100 574,79</w:t>
      </w:r>
      <w:r w:rsidRPr="00D2734F">
        <w:rPr>
          <w:sz w:val="24"/>
        </w:rPr>
        <w:t xml:space="preserve"> zł, nadpłata – </w:t>
      </w:r>
      <w:r w:rsidR="001C6F43" w:rsidRPr="00D2734F">
        <w:rPr>
          <w:sz w:val="24"/>
        </w:rPr>
        <w:t>502,29</w:t>
      </w:r>
      <w:r w:rsidRPr="00D2734F">
        <w:rPr>
          <w:sz w:val="24"/>
        </w:rPr>
        <w:t xml:space="preserve"> zł, </w:t>
      </w:r>
    </w:p>
    <w:p w14:paraId="6690896F" w14:textId="3FDE8804" w:rsidR="00A6182C" w:rsidRPr="00D2734F" w:rsidRDefault="00A6182C" w:rsidP="00A6182C">
      <w:pPr>
        <w:spacing w:line="360" w:lineRule="auto"/>
        <w:ind w:left="426" w:right="283"/>
        <w:rPr>
          <w:sz w:val="24"/>
        </w:rPr>
      </w:pPr>
      <w:r w:rsidRPr="00D2734F">
        <w:rPr>
          <w:sz w:val="24"/>
        </w:rPr>
        <w:t xml:space="preserve">- rolny </w:t>
      </w:r>
      <w:r w:rsidR="000C07F0" w:rsidRPr="00D2734F">
        <w:rPr>
          <w:sz w:val="24"/>
        </w:rPr>
        <w:t>5 752,00</w:t>
      </w:r>
      <w:r w:rsidRPr="00D2734F">
        <w:rPr>
          <w:sz w:val="24"/>
        </w:rPr>
        <w:t xml:space="preserve"> zł; zaległości – </w:t>
      </w:r>
      <w:r w:rsidR="000C07F0" w:rsidRPr="00D2734F">
        <w:rPr>
          <w:sz w:val="24"/>
        </w:rPr>
        <w:t>170</w:t>
      </w:r>
      <w:r w:rsidR="00D168AC" w:rsidRPr="00D2734F">
        <w:rPr>
          <w:sz w:val="24"/>
        </w:rPr>
        <w:t>,00</w:t>
      </w:r>
      <w:r w:rsidRPr="00D2734F">
        <w:rPr>
          <w:sz w:val="24"/>
        </w:rPr>
        <w:t xml:space="preserve"> zł,  nadpłata </w:t>
      </w:r>
      <w:r w:rsidR="000C07F0" w:rsidRPr="00D2734F">
        <w:rPr>
          <w:sz w:val="24"/>
        </w:rPr>
        <w:t>46</w:t>
      </w:r>
      <w:r w:rsidRPr="00D2734F">
        <w:rPr>
          <w:sz w:val="24"/>
        </w:rPr>
        <w:t>,00 zł,</w:t>
      </w:r>
    </w:p>
    <w:p w14:paraId="51F560DB" w14:textId="40A46D28" w:rsidR="00A6182C" w:rsidRPr="00D2734F" w:rsidRDefault="00A6182C" w:rsidP="00A6182C">
      <w:pPr>
        <w:spacing w:line="360" w:lineRule="auto"/>
        <w:ind w:left="426" w:right="283"/>
        <w:rPr>
          <w:sz w:val="24"/>
        </w:rPr>
      </w:pPr>
      <w:r w:rsidRPr="00D2734F">
        <w:rPr>
          <w:sz w:val="24"/>
        </w:rPr>
        <w:t xml:space="preserve">- leśny </w:t>
      </w:r>
      <w:r w:rsidR="000C07F0" w:rsidRPr="00D2734F">
        <w:rPr>
          <w:sz w:val="24"/>
        </w:rPr>
        <w:t>15 523,00</w:t>
      </w:r>
      <w:r w:rsidRPr="00D2734F">
        <w:rPr>
          <w:sz w:val="24"/>
        </w:rPr>
        <w:t xml:space="preserve">  zł</w:t>
      </w:r>
      <w:r w:rsidR="00D168AC" w:rsidRPr="00D2734F">
        <w:rPr>
          <w:sz w:val="24"/>
        </w:rPr>
        <w:t xml:space="preserve">, nadpłata – </w:t>
      </w:r>
      <w:r w:rsidR="000C07F0" w:rsidRPr="00D2734F">
        <w:rPr>
          <w:sz w:val="24"/>
        </w:rPr>
        <w:t>66</w:t>
      </w:r>
      <w:r w:rsidR="00D168AC" w:rsidRPr="00D2734F">
        <w:rPr>
          <w:sz w:val="24"/>
        </w:rPr>
        <w:t>,00 zł;</w:t>
      </w:r>
    </w:p>
    <w:p w14:paraId="4D91A339" w14:textId="291E2B58" w:rsidR="00A6182C" w:rsidRPr="00D2734F" w:rsidRDefault="00A6182C" w:rsidP="00A6182C">
      <w:pPr>
        <w:spacing w:line="360" w:lineRule="auto"/>
        <w:ind w:left="426" w:right="283"/>
        <w:rPr>
          <w:sz w:val="24"/>
        </w:rPr>
      </w:pPr>
      <w:r w:rsidRPr="00D2734F">
        <w:rPr>
          <w:sz w:val="24"/>
        </w:rPr>
        <w:t xml:space="preserve">- od środków transportowych </w:t>
      </w:r>
      <w:r w:rsidR="000C07F0" w:rsidRPr="00D2734F">
        <w:rPr>
          <w:sz w:val="24"/>
        </w:rPr>
        <w:t>29 667,00</w:t>
      </w:r>
      <w:r w:rsidRPr="00D2734F">
        <w:rPr>
          <w:sz w:val="24"/>
        </w:rPr>
        <w:t xml:space="preserve"> zł, </w:t>
      </w:r>
      <w:r w:rsidR="000C07F0" w:rsidRPr="00D2734F">
        <w:rPr>
          <w:sz w:val="24"/>
        </w:rPr>
        <w:t xml:space="preserve">zaległość – 1 400,00 zł </w:t>
      </w:r>
    </w:p>
    <w:p w14:paraId="098B8A19" w14:textId="741BDCCB" w:rsidR="00D168AC" w:rsidRPr="00D2734F" w:rsidRDefault="00D168AC" w:rsidP="00A6182C">
      <w:pPr>
        <w:spacing w:line="360" w:lineRule="auto"/>
        <w:ind w:left="426" w:right="283"/>
        <w:rPr>
          <w:sz w:val="24"/>
        </w:rPr>
      </w:pPr>
      <w:r w:rsidRPr="00D2734F">
        <w:rPr>
          <w:sz w:val="24"/>
        </w:rPr>
        <w:t xml:space="preserve">-- podatek od czynności cywilnoprawnych – </w:t>
      </w:r>
      <w:r w:rsidR="00741E1D" w:rsidRPr="00D2734F">
        <w:rPr>
          <w:sz w:val="24"/>
        </w:rPr>
        <w:t>71</w:t>
      </w:r>
      <w:r w:rsidRPr="00D2734F">
        <w:rPr>
          <w:sz w:val="24"/>
        </w:rPr>
        <w:t>,00 zł</w:t>
      </w:r>
      <w:r w:rsidR="00741E1D" w:rsidRPr="00D2734F">
        <w:rPr>
          <w:sz w:val="24"/>
        </w:rPr>
        <w:t xml:space="preserve">, zaległość – 42,00 zł </w:t>
      </w:r>
    </w:p>
    <w:p w14:paraId="2B96D731" w14:textId="697BCA91" w:rsidR="00A6182C" w:rsidRPr="00D2734F" w:rsidRDefault="00A6182C" w:rsidP="00A6182C">
      <w:pPr>
        <w:spacing w:line="360" w:lineRule="auto"/>
        <w:ind w:left="426" w:right="283"/>
        <w:rPr>
          <w:sz w:val="24"/>
        </w:rPr>
      </w:pPr>
      <w:r w:rsidRPr="00D2734F">
        <w:rPr>
          <w:sz w:val="24"/>
        </w:rPr>
        <w:t xml:space="preserve">- odsetki </w:t>
      </w:r>
      <w:r w:rsidR="00741E1D" w:rsidRPr="00D2734F">
        <w:rPr>
          <w:sz w:val="24"/>
        </w:rPr>
        <w:t>672,32</w:t>
      </w:r>
      <w:r w:rsidRPr="00D2734F">
        <w:rPr>
          <w:sz w:val="24"/>
        </w:rPr>
        <w:t xml:space="preserve"> zł. </w:t>
      </w:r>
    </w:p>
    <w:p w14:paraId="68BACA06" w14:textId="087C7057" w:rsidR="007A46A8" w:rsidRPr="00D2734F" w:rsidRDefault="007A46A8" w:rsidP="00A6182C">
      <w:pPr>
        <w:spacing w:line="360" w:lineRule="auto"/>
        <w:ind w:left="426" w:right="283"/>
        <w:rPr>
          <w:sz w:val="24"/>
        </w:rPr>
      </w:pPr>
      <w:r w:rsidRPr="00D2734F">
        <w:rPr>
          <w:sz w:val="24"/>
        </w:rPr>
        <w:t xml:space="preserve"> - wpływy z tytułu kosztów </w:t>
      </w:r>
      <w:r w:rsidR="00741E1D" w:rsidRPr="00D2734F">
        <w:rPr>
          <w:sz w:val="24"/>
        </w:rPr>
        <w:t xml:space="preserve">upomnienia </w:t>
      </w:r>
      <w:r w:rsidRPr="00D2734F">
        <w:rPr>
          <w:sz w:val="24"/>
        </w:rPr>
        <w:t>egzekucyjnych, płat-</w:t>
      </w:r>
      <w:r w:rsidR="00741E1D" w:rsidRPr="00D2734F">
        <w:rPr>
          <w:sz w:val="24"/>
        </w:rPr>
        <w:t xml:space="preserve">16,00 zł </w:t>
      </w:r>
    </w:p>
    <w:p w14:paraId="54CA4512" w14:textId="77777777" w:rsidR="00A6182C" w:rsidRPr="00D2734F" w:rsidRDefault="00A6182C" w:rsidP="00A6182C">
      <w:pPr>
        <w:spacing w:line="360" w:lineRule="auto"/>
        <w:ind w:left="426" w:right="283"/>
        <w:rPr>
          <w:sz w:val="24"/>
        </w:rPr>
      </w:pPr>
    </w:p>
    <w:p w14:paraId="6EC8AE4F" w14:textId="70AE5689" w:rsidR="00A6182C" w:rsidRPr="00D2734F" w:rsidRDefault="00A6182C" w:rsidP="00A6182C">
      <w:pPr>
        <w:spacing w:line="360" w:lineRule="auto"/>
        <w:ind w:left="426" w:right="283"/>
        <w:rPr>
          <w:b/>
          <w:sz w:val="24"/>
        </w:rPr>
      </w:pPr>
      <w:r w:rsidRPr="00D2734F">
        <w:rPr>
          <w:b/>
          <w:sz w:val="24"/>
        </w:rPr>
        <w:t xml:space="preserve">Wpływy podatkowe od osób fizycznych – </w:t>
      </w:r>
      <w:r w:rsidR="00741E1D" w:rsidRPr="00D2734F">
        <w:rPr>
          <w:b/>
          <w:sz w:val="24"/>
        </w:rPr>
        <w:t>1 733 289,86</w:t>
      </w:r>
      <w:r w:rsidRPr="00D2734F">
        <w:rPr>
          <w:b/>
          <w:sz w:val="24"/>
        </w:rPr>
        <w:t>zł w tym:</w:t>
      </w:r>
    </w:p>
    <w:p w14:paraId="23D406AF" w14:textId="0DD33AF4" w:rsidR="00A6182C" w:rsidRPr="00D2734F" w:rsidRDefault="00A6182C" w:rsidP="00A6182C">
      <w:pPr>
        <w:spacing w:line="360" w:lineRule="auto"/>
        <w:ind w:left="426" w:right="283"/>
        <w:rPr>
          <w:sz w:val="24"/>
        </w:rPr>
      </w:pPr>
      <w:r w:rsidRPr="00D2734F">
        <w:rPr>
          <w:sz w:val="24"/>
        </w:rPr>
        <w:t xml:space="preserve">- podatek od nieruchomości </w:t>
      </w:r>
      <w:r w:rsidR="00741E1D" w:rsidRPr="00D2734F">
        <w:rPr>
          <w:sz w:val="24"/>
        </w:rPr>
        <w:t xml:space="preserve">930 457,03 </w:t>
      </w:r>
      <w:r w:rsidRPr="00D2734F">
        <w:rPr>
          <w:sz w:val="24"/>
        </w:rPr>
        <w:t xml:space="preserve">zł, zaległości </w:t>
      </w:r>
      <w:r w:rsidR="0042039F" w:rsidRPr="00D2734F">
        <w:rPr>
          <w:sz w:val="24"/>
        </w:rPr>
        <w:t>234 011,57</w:t>
      </w:r>
      <w:r w:rsidRPr="00D2734F">
        <w:rPr>
          <w:sz w:val="24"/>
        </w:rPr>
        <w:t xml:space="preserve"> zł, nadpłata </w:t>
      </w:r>
      <w:r w:rsidR="007A46A8" w:rsidRPr="00D2734F">
        <w:rPr>
          <w:sz w:val="24"/>
        </w:rPr>
        <w:t xml:space="preserve"> </w:t>
      </w:r>
      <w:r w:rsidR="0042039F" w:rsidRPr="00D2734F">
        <w:rPr>
          <w:sz w:val="24"/>
        </w:rPr>
        <w:t>5 198,71</w:t>
      </w:r>
      <w:r w:rsidRPr="00D2734F">
        <w:rPr>
          <w:sz w:val="24"/>
        </w:rPr>
        <w:t xml:space="preserve"> zł;</w:t>
      </w:r>
    </w:p>
    <w:p w14:paraId="18113654" w14:textId="661D9AE6" w:rsidR="00A6182C" w:rsidRPr="00D2734F" w:rsidRDefault="00A6182C" w:rsidP="00A6182C">
      <w:pPr>
        <w:spacing w:line="360" w:lineRule="auto"/>
        <w:ind w:left="426" w:right="283"/>
        <w:rPr>
          <w:sz w:val="24"/>
        </w:rPr>
      </w:pPr>
      <w:r w:rsidRPr="00D2734F">
        <w:rPr>
          <w:sz w:val="24"/>
        </w:rPr>
        <w:t xml:space="preserve">- rolny </w:t>
      </w:r>
      <w:r w:rsidR="00741E1D" w:rsidRPr="00D2734F">
        <w:rPr>
          <w:sz w:val="24"/>
        </w:rPr>
        <w:t xml:space="preserve">330 404,55 </w:t>
      </w:r>
      <w:r w:rsidRPr="00D2734F">
        <w:rPr>
          <w:sz w:val="24"/>
        </w:rPr>
        <w:t xml:space="preserve">zł, zaległości </w:t>
      </w:r>
      <w:r w:rsidR="0042039F" w:rsidRPr="00D2734F">
        <w:rPr>
          <w:sz w:val="24"/>
        </w:rPr>
        <w:t>26 600,85</w:t>
      </w:r>
      <w:r w:rsidRPr="00D2734F">
        <w:rPr>
          <w:sz w:val="24"/>
        </w:rPr>
        <w:t xml:space="preserve"> zł, nadpłata </w:t>
      </w:r>
      <w:r w:rsidR="0042039F" w:rsidRPr="00D2734F">
        <w:rPr>
          <w:sz w:val="24"/>
        </w:rPr>
        <w:t>17 360,83</w:t>
      </w:r>
      <w:r w:rsidRPr="00D2734F">
        <w:rPr>
          <w:sz w:val="24"/>
        </w:rPr>
        <w:t xml:space="preserve"> zł; </w:t>
      </w:r>
    </w:p>
    <w:p w14:paraId="675DE451" w14:textId="57F7DB92" w:rsidR="00A6182C" w:rsidRPr="00D2734F" w:rsidRDefault="00A6182C" w:rsidP="00A6182C">
      <w:pPr>
        <w:spacing w:line="360" w:lineRule="auto"/>
        <w:ind w:left="426" w:right="283"/>
        <w:rPr>
          <w:sz w:val="24"/>
        </w:rPr>
      </w:pPr>
      <w:r w:rsidRPr="00D2734F">
        <w:rPr>
          <w:sz w:val="24"/>
        </w:rPr>
        <w:t xml:space="preserve">- leśny </w:t>
      </w:r>
      <w:r w:rsidR="0042039F" w:rsidRPr="00D2734F">
        <w:rPr>
          <w:sz w:val="24"/>
        </w:rPr>
        <w:t>1 446,00</w:t>
      </w:r>
      <w:r w:rsidRPr="00D2734F">
        <w:rPr>
          <w:sz w:val="24"/>
        </w:rPr>
        <w:t xml:space="preserve"> zł, zaległości </w:t>
      </w:r>
      <w:r w:rsidR="0042039F" w:rsidRPr="00D2734F">
        <w:rPr>
          <w:sz w:val="24"/>
        </w:rPr>
        <w:t>256,60</w:t>
      </w:r>
      <w:r w:rsidR="00A01B95" w:rsidRPr="00D2734F">
        <w:rPr>
          <w:sz w:val="24"/>
        </w:rPr>
        <w:t xml:space="preserve"> </w:t>
      </w:r>
      <w:r w:rsidRPr="00D2734F">
        <w:rPr>
          <w:sz w:val="24"/>
        </w:rPr>
        <w:t xml:space="preserve"> zł, nadpłata </w:t>
      </w:r>
      <w:r w:rsidR="00A01B95" w:rsidRPr="00D2734F">
        <w:rPr>
          <w:sz w:val="24"/>
        </w:rPr>
        <w:t>7</w:t>
      </w:r>
      <w:r w:rsidRPr="00D2734F">
        <w:rPr>
          <w:sz w:val="24"/>
        </w:rPr>
        <w:t>,00 zł;</w:t>
      </w:r>
    </w:p>
    <w:p w14:paraId="180CF349" w14:textId="5E4BE51E" w:rsidR="00A6182C" w:rsidRPr="00D2734F" w:rsidRDefault="00A6182C" w:rsidP="00A6182C">
      <w:pPr>
        <w:spacing w:line="360" w:lineRule="auto"/>
        <w:ind w:left="426" w:right="283"/>
        <w:rPr>
          <w:sz w:val="24"/>
        </w:rPr>
      </w:pPr>
      <w:r w:rsidRPr="00D2734F">
        <w:rPr>
          <w:sz w:val="24"/>
        </w:rPr>
        <w:t xml:space="preserve">- od środków transportowych </w:t>
      </w:r>
      <w:r w:rsidR="0042039F" w:rsidRPr="00D2734F">
        <w:rPr>
          <w:sz w:val="24"/>
        </w:rPr>
        <w:t>175 070,65</w:t>
      </w:r>
      <w:r w:rsidRPr="00D2734F">
        <w:rPr>
          <w:sz w:val="24"/>
        </w:rPr>
        <w:t xml:space="preserve"> zł, zaległości </w:t>
      </w:r>
      <w:r w:rsidR="0042039F" w:rsidRPr="00D2734F">
        <w:rPr>
          <w:sz w:val="24"/>
        </w:rPr>
        <w:t>51 436,02</w:t>
      </w:r>
      <w:r w:rsidRPr="00D2734F">
        <w:rPr>
          <w:sz w:val="24"/>
        </w:rPr>
        <w:t xml:space="preserve"> zł, nadpłata </w:t>
      </w:r>
      <w:r w:rsidR="0042039F" w:rsidRPr="00D2734F">
        <w:rPr>
          <w:sz w:val="24"/>
        </w:rPr>
        <w:t>352,06</w:t>
      </w:r>
      <w:r w:rsidRPr="00D2734F">
        <w:rPr>
          <w:sz w:val="24"/>
        </w:rPr>
        <w:t xml:space="preserve"> zł;</w:t>
      </w:r>
    </w:p>
    <w:p w14:paraId="43DDF4A9" w14:textId="7B83EAF0" w:rsidR="00A6182C" w:rsidRPr="00D2734F" w:rsidRDefault="00A6182C" w:rsidP="00A6182C">
      <w:pPr>
        <w:spacing w:line="360" w:lineRule="auto"/>
        <w:ind w:left="426" w:right="283"/>
        <w:rPr>
          <w:sz w:val="24"/>
        </w:rPr>
      </w:pPr>
      <w:r w:rsidRPr="00D2734F">
        <w:rPr>
          <w:sz w:val="24"/>
        </w:rPr>
        <w:t>- od spadków i darowizn- informacja o dochodach budżetowych pobieranych przez US</w:t>
      </w:r>
      <w:r w:rsidR="001B6188">
        <w:rPr>
          <w:sz w:val="24"/>
        </w:rPr>
        <w:t xml:space="preserve">  </w:t>
      </w:r>
      <w:r w:rsidRPr="00D2734F">
        <w:rPr>
          <w:sz w:val="24"/>
        </w:rPr>
        <w:t xml:space="preserve">na rzecz jst – </w:t>
      </w:r>
      <w:r w:rsidR="00495AF1" w:rsidRPr="00D2734F">
        <w:rPr>
          <w:sz w:val="24"/>
        </w:rPr>
        <w:t xml:space="preserve">36 076,00 </w:t>
      </w:r>
      <w:r w:rsidRPr="00D2734F">
        <w:rPr>
          <w:sz w:val="24"/>
        </w:rPr>
        <w:t xml:space="preserve">zł, </w:t>
      </w:r>
      <w:r w:rsidR="008A3FA0" w:rsidRPr="00D2734F">
        <w:rPr>
          <w:sz w:val="24"/>
        </w:rPr>
        <w:t>zaległe – 71,00 zł;</w:t>
      </w:r>
    </w:p>
    <w:p w14:paraId="34FFD9A0" w14:textId="49E8EEF7" w:rsidR="00A6182C" w:rsidRPr="00D2734F" w:rsidRDefault="00A6182C" w:rsidP="00A6182C">
      <w:pPr>
        <w:spacing w:line="360" w:lineRule="auto"/>
        <w:ind w:left="426" w:right="283"/>
        <w:rPr>
          <w:sz w:val="24"/>
        </w:rPr>
      </w:pPr>
      <w:r w:rsidRPr="00D2734F">
        <w:rPr>
          <w:sz w:val="24"/>
        </w:rPr>
        <w:t xml:space="preserve">- opłata od posiadania psów </w:t>
      </w:r>
      <w:r w:rsidR="00495AF1" w:rsidRPr="00D2734F">
        <w:rPr>
          <w:sz w:val="24"/>
        </w:rPr>
        <w:t>4 427,65</w:t>
      </w:r>
      <w:r w:rsidRPr="00D2734F">
        <w:rPr>
          <w:sz w:val="24"/>
        </w:rPr>
        <w:t xml:space="preserve"> zł, zaległości </w:t>
      </w:r>
      <w:r w:rsidR="00495AF1" w:rsidRPr="00D2734F">
        <w:rPr>
          <w:sz w:val="24"/>
        </w:rPr>
        <w:t>1 101,15</w:t>
      </w:r>
      <w:r w:rsidRPr="00D2734F">
        <w:rPr>
          <w:sz w:val="24"/>
        </w:rPr>
        <w:t xml:space="preserve"> zł, nadpłata </w:t>
      </w:r>
      <w:r w:rsidR="00495AF1" w:rsidRPr="00D2734F">
        <w:rPr>
          <w:sz w:val="24"/>
        </w:rPr>
        <w:t>163,67</w:t>
      </w:r>
      <w:r w:rsidRPr="00D2734F">
        <w:rPr>
          <w:sz w:val="24"/>
        </w:rPr>
        <w:t xml:space="preserve"> zł;</w:t>
      </w:r>
    </w:p>
    <w:p w14:paraId="08246003" w14:textId="191C2720" w:rsidR="00390E0A" w:rsidRPr="00D2734F" w:rsidRDefault="00390E0A" w:rsidP="00A6182C">
      <w:pPr>
        <w:spacing w:line="360" w:lineRule="auto"/>
        <w:ind w:left="426" w:right="283"/>
        <w:rPr>
          <w:sz w:val="24"/>
        </w:rPr>
      </w:pPr>
      <w:r w:rsidRPr="00D2734F">
        <w:rPr>
          <w:sz w:val="24"/>
        </w:rPr>
        <w:t xml:space="preserve">- Wpływy z opłaty targowej – 6 111,00 zł </w:t>
      </w:r>
    </w:p>
    <w:p w14:paraId="56BB74BD" w14:textId="056B9B53" w:rsidR="00A6182C" w:rsidRPr="00D2734F" w:rsidRDefault="00A6182C" w:rsidP="00A6182C">
      <w:pPr>
        <w:spacing w:line="360" w:lineRule="auto"/>
        <w:ind w:left="426" w:right="283"/>
        <w:rPr>
          <w:sz w:val="24"/>
        </w:rPr>
      </w:pPr>
      <w:r w:rsidRPr="00D2734F">
        <w:rPr>
          <w:sz w:val="24"/>
        </w:rPr>
        <w:t xml:space="preserve">- podatek od czynności cywilnoprawnych </w:t>
      </w:r>
      <w:r w:rsidR="00390E0A" w:rsidRPr="00D2734F">
        <w:rPr>
          <w:sz w:val="24"/>
        </w:rPr>
        <w:t>234 753,59</w:t>
      </w:r>
      <w:r w:rsidRPr="00D2734F">
        <w:rPr>
          <w:sz w:val="24"/>
        </w:rPr>
        <w:t xml:space="preserve"> zł, zaległość – </w:t>
      </w:r>
      <w:r w:rsidR="00390E0A" w:rsidRPr="00D2734F">
        <w:rPr>
          <w:sz w:val="24"/>
        </w:rPr>
        <w:t>3 707,44</w:t>
      </w:r>
      <w:r w:rsidRPr="00D2734F">
        <w:rPr>
          <w:sz w:val="24"/>
        </w:rPr>
        <w:t xml:space="preserve"> zł;</w:t>
      </w:r>
    </w:p>
    <w:p w14:paraId="707A487B" w14:textId="7BEC6A65" w:rsidR="00A6182C" w:rsidRPr="00D2734F" w:rsidRDefault="00A6182C" w:rsidP="00A6182C">
      <w:pPr>
        <w:spacing w:line="360" w:lineRule="auto"/>
        <w:ind w:left="426" w:right="283"/>
        <w:rPr>
          <w:sz w:val="24"/>
        </w:rPr>
      </w:pPr>
      <w:r w:rsidRPr="00D2734F">
        <w:rPr>
          <w:sz w:val="24"/>
        </w:rPr>
        <w:t xml:space="preserve">- zwrot kosztów upomnień  - </w:t>
      </w:r>
      <w:r w:rsidR="00390E0A" w:rsidRPr="00D2734F">
        <w:rPr>
          <w:sz w:val="24"/>
        </w:rPr>
        <w:t>9 465,55</w:t>
      </w:r>
      <w:r w:rsidRPr="00D2734F">
        <w:rPr>
          <w:sz w:val="24"/>
        </w:rPr>
        <w:t xml:space="preserve"> zł </w:t>
      </w:r>
    </w:p>
    <w:p w14:paraId="1E3B7E03" w14:textId="07E4FEC8" w:rsidR="00A6182C" w:rsidRPr="00D2734F" w:rsidRDefault="00A6182C" w:rsidP="00A6182C">
      <w:pPr>
        <w:spacing w:line="360" w:lineRule="auto"/>
        <w:ind w:left="426" w:right="283"/>
        <w:rPr>
          <w:sz w:val="24"/>
        </w:rPr>
      </w:pPr>
      <w:r w:rsidRPr="00D2734F">
        <w:rPr>
          <w:sz w:val="24"/>
        </w:rPr>
        <w:t xml:space="preserve">- odsetki </w:t>
      </w:r>
      <w:r w:rsidR="00390E0A" w:rsidRPr="00D2734F">
        <w:rPr>
          <w:sz w:val="24"/>
        </w:rPr>
        <w:t>5 077,24</w:t>
      </w:r>
      <w:r w:rsidRPr="00D2734F">
        <w:rPr>
          <w:sz w:val="24"/>
        </w:rPr>
        <w:t xml:space="preserve"> zł. </w:t>
      </w:r>
    </w:p>
    <w:p w14:paraId="6B5DFF25" w14:textId="77777777" w:rsidR="00A6182C" w:rsidRPr="00D2734F" w:rsidRDefault="00A6182C" w:rsidP="00A6182C">
      <w:pPr>
        <w:spacing w:line="360" w:lineRule="auto"/>
        <w:ind w:left="426" w:right="283"/>
        <w:rPr>
          <w:sz w:val="24"/>
        </w:rPr>
      </w:pPr>
    </w:p>
    <w:p w14:paraId="10122847" w14:textId="7E5866B9" w:rsidR="00A6182C" w:rsidRPr="00D2734F" w:rsidRDefault="00A6182C" w:rsidP="00A6182C">
      <w:pPr>
        <w:spacing w:line="360" w:lineRule="auto"/>
        <w:ind w:left="426" w:right="283"/>
        <w:rPr>
          <w:b/>
          <w:sz w:val="24"/>
        </w:rPr>
      </w:pPr>
      <w:r w:rsidRPr="00D2734F">
        <w:rPr>
          <w:b/>
          <w:sz w:val="24"/>
        </w:rPr>
        <w:t xml:space="preserve">Wpływy z opłat – </w:t>
      </w:r>
      <w:r w:rsidR="00750E40" w:rsidRPr="00D2734F">
        <w:rPr>
          <w:b/>
          <w:sz w:val="24"/>
        </w:rPr>
        <w:t xml:space="preserve">344 469,44 </w:t>
      </w:r>
      <w:r w:rsidRPr="00D2734F">
        <w:rPr>
          <w:b/>
          <w:sz w:val="24"/>
        </w:rPr>
        <w:t>zł w tym:</w:t>
      </w:r>
    </w:p>
    <w:p w14:paraId="14CA7B14" w14:textId="0B9C9FBC" w:rsidR="00750E40" w:rsidRPr="00D2734F" w:rsidRDefault="00A6182C" w:rsidP="00A6182C">
      <w:pPr>
        <w:spacing w:line="360" w:lineRule="auto"/>
        <w:ind w:left="426" w:right="283"/>
        <w:rPr>
          <w:sz w:val="24"/>
        </w:rPr>
      </w:pPr>
      <w:r w:rsidRPr="00D2734F">
        <w:rPr>
          <w:sz w:val="24"/>
        </w:rPr>
        <w:t>-</w:t>
      </w:r>
      <w:r w:rsidR="00750E40" w:rsidRPr="00D2734F">
        <w:rPr>
          <w:sz w:val="24"/>
        </w:rPr>
        <w:t xml:space="preserve">Wpływy z części opłaty za zezwolenie na sprzedaż napojów alkoholowych w obrocie hurtowym – 81 024,85 zł </w:t>
      </w:r>
    </w:p>
    <w:p w14:paraId="239FECC2" w14:textId="59740CFA" w:rsidR="00A6182C" w:rsidRPr="00D2734F" w:rsidRDefault="00A6182C" w:rsidP="00A6182C">
      <w:pPr>
        <w:spacing w:line="360" w:lineRule="auto"/>
        <w:ind w:left="426" w:right="283"/>
        <w:rPr>
          <w:sz w:val="24"/>
        </w:rPr>
      </w:pPr>
      <w:r w:rsidRPr="00D2734F">
        <w:rPr>
          <w:sz w:val="24"/>
        </w:rPr>
        <w:t xml:space="preserve"> opłata skarbowa </w:t>
      </w:r>
      <w:r w:rsidR="00750E40" w:rsidRPr="00D2734F">
        <w:rPr>
          <w:sz w:val="24"/>
        </w:rPr>
        <w:t>18 601,00</w:t>
      </w:r>
      <w:r w:rsidRPr="00D2734F">
        <w:rPr>
          <w:sz w:val="24"/>
        </w:rPr>
        <w:t>zł,</w:t>
      </w:r>
    </w:p>
    <w:p w14:paraId="494A9476" w14:textId="0C5C9D66" w:rsidR="00A6182C" w:rsidRPr="00D2734F" w:rsidRDefault="00A6182C" w:rsidP="00A6182C">
      <w:pPr>
        <w:spacing w:line="360" w:lineRule="auto"/>
        <w:ind w:left="426" w:right="283"/>
        <w:rPr>
          <w:sz w:val="24"/>
        </w:rPr>
      </w:pPr>
      <w:r w:rsidRPr="00D2734F">
        <w:rPr>
          <w:sz w:val="24"/>
        </w:rPr>
        <w:t xml:space="preserve">- opłata eksploatacyjna </w:t>
      </w:r>
      <w:r w:rsidR="00750E40" w:rsidRPr="00D2734F">
        <w:rPr>
          <w:sz w:val="24"/>
        </w:rPr>
        <w:t>31 576,00</w:t>
      </w:r>
      <w:r w:rsidRPr="00D2734F">
        <w:rPr>
          <w:sz w:val="24"/>
        </w:rPr>
        <w:t xml:space="preserve">zł, </w:t>
      </w:r>
      <w:r w:rsidR="00750E40" w:rsidRPr="00D2734F">
        <w:rPr>
          <w:sz w:val="24"/>
        </w:rPr>
        <w:t xml:space="preserve"> zaległość – 87 250,80, nadpłata 7,68 zł. </w:t>
      </w:r>
    </w:p>
    <w:p w14:paraId="4D2E3F5E" w14:textId="7F9F2B89" w:rsidR="00A6182C" w:rsidRPr="00D2734F" w:rsidRDefault="00A6182C" w:rsidP="00A6182C">
      <w:pPr>
        <w:spacing w:line="360" w:lineRule="auto"/>
        <w:ind w:left="426" w:right="283"/>
        <w:rPr>
          <w:sz w:val="24"/>
        </w:rPr>
      </w:pPr>
      <w:r w:rsidRPr="00D2734F">
        <w:rPr>
          <w:sz w:val="24"/>
        </w:rPr>
        <w:t xml:space="preserve">- opłata za zezwolenia na sprzedaż napojów alkoholowych </w:t>
      </w:r>
      <w:r w:rsidR="00750E40" w:rsidRPr="00D2734F">
        <w:rPr>
          <w:sz w:val="24"/>
        </w:rPr>
        <w:t>203 594,90</w:t>
      </w:r>
      <w:r w:rsidRPr="00D2734F">
        <w:rPr>
          <w:sz w:val="24"/>
        </w:rPr>
        <w:t xml:space="preserve"> zł, </w:t>
      </w:r>
    </w:p>
    <w:p w14:paraId="0241E473" w14:textId="4660B2B3" w:rsidR="00A6182C" w:rsidRPr="00D2734F" w:rsidRDefault="00A6182C" w:rsidP="00A6182C">
      <w:pPr>
        <w:spacing w:line="360" w:lineRule="auto"/>
        <w:ind w:left="426" w:right="283"/>
        <w:rPr>
          <w:sz w:val="24"/>
        </w:rPr>
      </w:pPr>
      <w:r w:rsidRPr="00D2734F">
        <w:rPr>
          <w:sz w:val="24"/>
        </w:rPr>
        <w:t>- opłata za zajecie pasa drogowego</w:t>
      </w:r>
      <w:r w:rsidR="00AE1068" w:rsidRPr="00D2734F">
        <w:rPr>
          <w:sz w:val="24"/>
        </w:rPr>
        <w:t>,</w:t>
      </w:r>
      <w:r w:rsidR="00AE1068" w:rsidRPr="00D2734F">
        <w:t xml:space="preserve"> </w:t>
      </w:r>
      <w:r w:rsidR="00AE1068" w:rsidRPr="00D2734F">
        <w:rPr>
          <w:sz w:val="24"/>
        </w:rPr>
        <w:t xml:space="preserve">opłata za korzystanie z przystanków </w:t>
      </w:r>
      <w:r w:rsidR="003D54F5" w:rsidRPr="00D2734F">
        <w:rPr>
          <w:sz w:val="24"/>
        </w:rPr>
        <w:t xml:space="preserve"> </w:t>
      </w:r>
      <w:r w:rsidRPr="00D2734F">
        <w:rPr>
          <w:sz w:val="24"/>
        </w:rPr>
        <w:t xml:space="preserve">– </w:t>
      </w:r>
      <w:r w:rsidR="00AE1068" w:rsidRPr="00D2734F">
        <w:rPr>
          <w:sz w:val="24"/>
        </w:rPr>
        <w:t>9 632,23</w:t>
      </w:r>
      <w:r w:rsidRPr="00D2734F">
        <w:rPr>
          <w:sz w:val="24"/>
        </w:rPr>
        <w:t xml:space="preserve"> zł ,</w:t>
      </w:r>
    </w:p>
    <w:p w14:paraId="34E5C773" w14:textId="14A0C5C5" w:rsidR="00A6182C" w:rsidRPr="00D2734F" w:rsidRDefault="00A6182C" w:rsidP="00A6182C">
      <w:pPr>
        <w:spacing w:line="360" w:lineRule="auto"/>
        <w:ind w:left="426" w:right="283"/>
        <w:rPr>
          <w:sz w:val="24"/>
        </w:rPr>
      </w:pPr>
      <w:r w:rsidRPr="00D2734F">
        <w:rPr>
          <w:sz w:val="24"/>
        </w:rPr>
        <w:t xml:space="preserve">- odsetki – </w:t>
      </w:r>
      <w:r w:rsidR="00AE1068" w:rsidRPr="00D2734F">
        <w:rPr>
          <w:sz w:val="24"/>
        </w:rPr>
        <w:t>40,46</w:t>
      </w:r>
      <w:r w:rsidRPr="00D2734F">
        <w:rPr>
          <w:sz w:val="24"/>
        </w:rPr>
        <w:t xml:space="preserve"> zł,</w:t>
      </w:r>
    </w:p>
    <w:p w14:paraId="6E215F0B" w14:textId="77777777" w:rsidR="00A6182C" w:rsidRPr="00D2734F" w:rsidRDefault="00A6182C" w:rsidP="00A6182C">
      <w:pPr>
        <w:spacing w:line="360" w:lineRule="auto"/>
        <w:ind w:left="426" w:right="283"/>
        <w:rPr>
          <w:sz w:val="24"/>
        </w:rPr>
      </w:pPr>
    </w:p>
    <w:p w14:paraId="114818CB" w14:textId="7CAA60F6" w:rsidR="00A6182C" w:rsidRPr="00D2734F" w:rsidRDefault="00A6182C" w:rsidP="00073C21">
      <w:pPr>
        <w:spacing w:line="360" w:lineRule="auto"/>
        <w:ind w:right="283" w:firstLine="426"/>
        <w:rPr>
          <w:sz w:val="24"/>
        </w:rPr>
      </w:pPr>
      <w:r w:rsidRPr="00D2734F">
        <w:rPr>
          <w:b/>
          <w:sz w:val="24"/>
        </w:rPr>
        <w:t xml:space="preserve">Udziały gmin w podatkach stanowiących dochód budżetu państwa </w:t>
      </w:r>
      <w:r w:rsidR="00AE1068" w:rsidRPr="00D2734F">
        <w:rPr>
          <w:b/>
          <w:sz w:val="24"/>
        </w:rPr>
        <w:t>4 793 181,45</w:t>
      </w:r>
      <w:r w:rsidRPr="00D2734F">
        <w:rPr>
          <w:b/>
          <w:sz w:val="24"/>
        </w:rPr>
        <w:t xml:space="preserve">zł </w:t>
      </w:r>
      <w:r w:rsidRPr="00D2734F">
        <w:rPr>
          <w:sz w:val="24"/>
        </w:rPr>
        <w:t>:</w:t>
      </w:r>
    </w:p>
    <w:p w14:paraId="15EBD786" w14:textId="58C512D5" w:rsidR="00A6182C" w:rsidRPr="00D2734F" w:rsidRDefault="00A6182C" w:rsidP="00A6182C">
      <w:pPr>
        <w:spacing w:line="360" w:lineRule="auto"/>
        <w:ind w:left="426" w:right="283"/>
        <w:rPr>
          <w:sz w:val="24"/>
        </w:rPr>
      </w:pPr>
      <w:r w:rsidRPr="00D2734F">
        <w:rPr>
          <w:sz w:val="24"/>
        </w:rPr>
        <w:t xml:space="preserve">- podatek dochodowy od osób fizycznych </w:t>
      </w:r>
      <w:r w:rsidR="00AE1068" w:rsidRPr="00D2734F">
        <w:rPr>
          <w:sz w:val="24"/>
        </w:rPr>
        <w:t>4 398 960,00</w:t>
      </w:r>
      <w:r w:rsidRPr="00D2734F">
        <w:rPr>
          <w:sz w:val="24"/>
        </w:rPr>
        <w:t xml:space="preserve">zł, </w:t>
      </w:r>
    </w:p>
    <w:p w14:paraId="13B7F6DD" w14:textId="3265F9BF" w:rsidR="00A6182C" w:rsidRPr="00D2734F" w:rsidRDefault="00A6182C" w:rsidP="00A6182C">
      <w:pPr>
        <w:spacing w:line="360" w:lineRule="auto"/>
        <w:ind w:left="426" w:right="283"/>
        <w:rPr>
          <w:sz w:val="24"/>
        </w:rPr>
      </w:pPr>
      <w:r w:rsidRPr="00D2734F">
        <w:rPr>
          <w:sz w:val="24"/>
        </w:rPr>
        <w:t xml:space="preserve">- podatek dochodowy od osób prawnych </w:t>
      </w:r>
      <w:r w:rsidR="00AE1068" w:rsidRPr="00D2734F">
        <w:rPr>
          <w:sz w:val="24"/>
        </w:rPr>
        <w:t>394 221,45</w:t>
      </w:r>
      <w:r w:rsidRPr="00D2734F">
        <w:rPr>
          <w:sz w:val="24"/>
        </w:rPr>
        <w:t xml:space="preserve">zł; </w:t>
      </w:r>
    </w:p>
    <w:p w14:paraId="13864532" w14:textId="77777777" w:rsidR="00A6182C" w:rsidRPr="00D2734F" w:rsidRDefault="00A6182C" w:rsidP="00A6182C">
      <w:pPr>
        <w:spacing w:line="360" w:lineRule="auto"/>
        <w:ind w:left="426" w:right="283"/>
        <w:rPr>
          <w:sz w:val="24"/>
        </w:rPr>
      </w:pPr>
    </w:p>
    <w:p w14:paraId="21193887" w14:textId="7538DB34" w:rsidR="00A6182C" w:rsidRPr="00D2734F" w:rsidRDefault="00A6182C" w:rsidP="00A6182C">
      <w:pPr>
        <w:spacing w:line="360" w:lineRule="auto"/>
        <w:ind w:left="426" w:right="283"/>
        <w:rPr>
          <w:sz w:val="24"/>
        </w:rPr>
      </w:pPr>
      <w:r w:rsidRPr="00D2734F">
        <w:rPr>
          <w:sz w:val="24"/>
        </w:rPr>
        <w:t xml:space="preserve">Skutki obniżenia górnych stawek podatkowych za okres sprawozdawczy to kwota </w:t>
      </w:r>
      <w:r w:rsidR="002C03E5" w:rsidRPr="00D2734F">
        <w:rPr>
          <w:sz w:val="24"/>
        </w:rPr>
        <w:t>1 127 570,04</w:t>
      </w:r>
      <w:r w:rsidRPr="00D2734F">
        <w:rPr>
          <w:sz w:val="24"/>
        </w:rPr>
        <w:t xml:space="preserve"> zł, z tego: w podatku od nieruchomości </w:t>
      </w:r>
      <w:r w:rsidR="002C03E5" w:rsidRPr="00D2734F">
        <w:rPr>
          <w:sz w:val="24"/>
        </w:rPr>
        <w:t>891 594,61</w:t>
      </w:r>
      <w:r w:rsidRPr="00D2734F">
        <w:rPr>
          <w:sz w:val="24"/>
        </w:rPr>
        <w:t xml:space="preserve"> zł, </w:t>
      </w:r>
      <w:bookmarkStart w:id="0" w:name="_Hlk80865103"/>
      <w:r w:rsidRPr="00D2734F">
        <w:rPr>
          <w:sz w:val="24"/>
        </w:rPr>
        <w:t xml:space="preserve">podatku rolnym </w:t>
      </w:r>
      <w:bookmarkEnd w:id="0"/>
      <w:r w:rsidR="002C03E5" w:rsidRPr="00D2734F">
        <w:rPr>
          <w:sz w:val="24"/>
        </w:rPr>
        <w:t>66 686,39</w:t>
      </w:r>
      <w:r w:rsidRPr="00D2734F">
        <w:rPr>
          <w:sz w:val="24"/>
        </w:rPr>
        <w:t xml:space="preserve"> zł, podatku od środków transportowych </w:t>
      </w:r>
      <w:r w:rsidR="002C03E5" w:rsidRPr="00D2734F">
        <w:rPr>
          <w:sz w:val="24"/>
        </w:rPr>
        <w:t>169 289,04</w:t>
      </w:r>
      <w:r w:rsidRPr="00D2734F">
        <w:rPr>
          <w:sz w:val="24"/>
        </w:rPr>
        <w:t xml:space="preserve"> zł.</w:t>
      </w:r>
    </w:p>
    <w:p w14:paraId="5F9A50B5" w14:textId="6663F4A0" w:rsidR="00A6182C" w:rsidRPr="00D2734F" w:rsidRDefault="00A6182C" w:rsidP="00A6182C">
      <w:pPr>
        <w:spacing w:line="360" w:lineRule="auto"/>
        <w:ind w:left="426" w:right="283"/>
        <w:rPr>
          <w:sz w:val="24"/>
        </w:rPr>
      </w:pPr>
      <w:r w:rsidRPr="00D2734F">
        <w:rPr>
          <w:sz w:val="24"/>
          <w:u w:val="single"/>
        </w:rPr>
        <w:t xml:space="preserve">Skutki udzielonych ulg i zwolnień, wynikających z uchwał organu stanowiącego to kwota </w:t>
      </w:r>
      <w:r w:rsidR="002C03E5" w:rsidRPr="00D2734F">
        <w:rPr>
          <w:sz w:val="24"/>
          <w:u w:val="single"/>
        </w:rPr>
        <w:t>52 111,00</w:t>
      </w:r>
      <w:r w:rsidRPr="00D2734F">
        <w:rPr>
          <w:sz w:val="24"/>
          <w:u w:val="single"/>
        </w:rPr>
        <w:t xml:space="preserve"> zł  z tego</w:t>
      </w:r>
      <w:r w:rsidRPr="00D2734F">
        <w:rPr>
          <w:sz w:val="24"/>
        </w:rPr>
        <w:t xml:space="preserve"> : w podatku od nieruchomości </w:t>
      </w:r>
      <w:r w:rsidR="002C03E5" w:rsidRPr="00D2734F">
        <w:rPr>
          <w:sz w:val="24"/>
        </w:rPr>
        <w:t>52 111,00</w:t>
      </w:r>
      <w:r w:rsidRPr="00D2734F">
        <w:rPr>
          <w:sz w:val="24"/>
        </w:rPr>
        <w:t xml:space="preserve"> zł. Umorzenia zaległości podatkowych  </w:t>
      </w:r>
      <w:r w:rsidR="002C03E5" w:rsidRPr="00D2734F">
        <w:rPr>
          <w:sz w:val="24"/>
        </w:rPr>
        <w:t>5 152,00</w:t>
      </w:r>
      <w:r w:rsidRPr="00D2734F">
        <w:rPr>
          <w:sz w:val="24"/>
        </w:rPr>
        <w:t xml:space="preserve"> zł - podatek od nieruchomości –</w:t>
      </w:r>
      <w:r w:rsidR="002C03E5" w:rsidRPr="00D2734F">
        <w:rPr>
          <w:sz w:val="24"/>
        </w:rPr>
        <w:t>123,</w:t>
      </w:r>
      <w:r w:rsidR="00336F08" w:rsidRPr="00D2734F">
        <w:rPr>
          <w:sz w:val="24"/>
        </w:rPr>
        <w:t>00</w:t>
      </w:r>
      <w:r w:rsidRPr="00D2734F">
        <w:rPr>
          <w:sz w:val="24"/>
        </w:rPr>
        <w:t xml:space="preserve"> zł; </w:t>
      </w:r>
      <w:r w:rsidR="00336F08" w:rsidRPr="00D2734F">
        <w:rPr>
          <w:sz w:val="24"/>
        </w:rPr>
        <w:t xml:space="preserve">podatku rolnym  - </w:t>
      </w:r>
      <w:r w:rsidR="002C03E5" w:rsidRPr="00D2734F">
        <w:rPr>
          <w:sz w:val="24"/>
        </w:rPr>
        <w:t>19</w:t>
      </w:r>
      <w:r w:rsidR="00336F08" w:rsidRPr="00D2734F">
        <w:rPr>
          <w:sz w:val="24"/>
        </w:rPr>
        <w:t xml:space="preserve">,00 zł; podatku od środków transportowych  - </w:t>
      </w:r>
      <w:r w:rsidR="008655AD" w:rsidRPr="00D2734F">
        <w:rPr>
          <w:sz w:val="24"/>
        </w:rPr>
        <w:t>5000</w:t>
      </w:r>
      <w:r w:rsidR="00336F08" w:rsidRPr="00D2734F">
        <w:rPr>
          <w:sz w:val="24"/>
        </w:rPr>
        <w:t xml:space="preserve">,00 zł; </w:t>
      </w:r>
      <w:r w:rsidRPr="00D2734F">
        <w:rPr>
          <w:sz w:val="24"/>
        </w:rPr>
        <w:t xml:space="preserve">odsetki  – </w:t>
      </w:r>
      <w:r w:rsidR="00336F08" w:rsidRPr="00D2734F">
        <w:rPr>
          <w:sz w:val="24"/>
        </w:rPr>
        <w:t>1</w:t>
      </w:r>
      <w:r w:rsidR="008655AD" w:rsidRPr="00D2734F">
        <w:rPr>
          <w:sz w:val="24"/>
        </w:rPr>
        <w:t>0</w:t>
      </w:r>
      <w:r w:rsidRPr="00D2734F">
        <w:rPr>
          <w:sz w:val="24"/>
        </w:rPr>
        <w:t xml:space="preserve">,00 zł . </w:t>
      </w:r>
      <w:r w:rsidRPr="00D2734F">
        <w:rPr>
          <w:sz w:val="24"/>
          <w:u w:val="single"/>
        </w:rPr>
        <w:t xml:space="preserve">Rozłożenia na raty </w:t>
      </w:r>
      <w:r w:rsidR="00336F08" w:rsidRPr="00D2734F">
        <w:rPr>
          <w:sz w:val="24"/>
          <w:u w:val="single"/>
        </w:rPr>
        <w:t>0,00</w:t>
      </w:r>
      <w:r w:rsidRPr="00D2734F">
        <w:rPr>
          <w:sz w:val="24"/>
          <w:u w:val="single"/>
        </w:rPr>
        <w:t xml:space="preserve"> zł</w:t>
      </w:r>
      <w:r w:rsidR="00336F08" w:rsidRPr="00D2734F">
        <w:rPr>
          <w:sz w:val="24"/>
        </w:rPr>
        <w:t>.</w:t>
      </w:r>
    </w:p>
    <w:p w14:paraId="3E171C66" w14:textId="77777777" w:rsidR="00A6182C" w:rsidRPr="00D2734F" w:rsidRDefault="00A6182C" w:rsidP="00A6182C">
      <w:pPr>
        <w:spacing w:line="360" w:lineRule="auto"/>
        <w:ind w:left="426" w:right="283"/>
        <w:rPr>
          <w:sz w:val="24"/>
        </w:rPr>
      </w:pPr>
    </w:p>
    <w:p w14:paraId="5C36B4D3" w14:textId="77777777" w:rsidR="00A6182C" w:rsidRPr="00D2734F" w:rsidRDefault="00A6182C" w:rsidP="00A6182C">
      <w:pPr>
        <w:spacing w:line="360" w:lineRule="auto"/>
        <w:ind w:left="426" w:right="283"/>
        <w:jc w:val="center"/>
        <w:rPr>
          <w:b/>
          <w:sz w:val="24"/>
        </w:rPr>
      </w:pPr>
      <w:r w:rsidRPr="00D2734F">
        <w:rPr>
          <w:b/>
          <w:sz w:val="24"/>
        </w:rPr>
        <w:t xml:space="preserve">Informacja z zaległości dotycząca podatku od nieruchomości, rolnego, leśnego </w:t>
      </w:r>
    </w:p>
    <w:p w14:paraId="39C3F1D9" w14:textId="5B500F5A" w:rsidR="00A6182C" w:rsidRPr="00D2734F" w:rsidRDefault="00A6182C" w:rsidP="00A6182C">
      <w:pPr>
        <w:spacing w:line="360" w:lineRule="auto"/>
        <w:ind w:left="426" w:right="283"/>
        <w:jc w:val="center"/>
        <w:rPr>
          <w:b/>
          <w:sz w:val="24"/>
        </w:rPr>
      </w:pPr>
      <w:r w:rsidRPr="00D2734F">
        <w:rPr>
          <w:b/>
          <w:sz w:val="24"/>
        </w:rPr>
        <w:t>na dzień 30.06.202</w:t>
      </w:r>
      <w:r w:rsidR="00A74F34" w:rsidRPr="00D2734F">
        <w:rPr>
          <w:b/>
          <w:sz w:val="24"/>
        </w:rPr>
        <w:t>2</w:t>
      </w:r>
      <w:r w:rsidRPr="00D2734F">
        <w:rPr>
          <w:b/>
          <w:sz w:val="24"/>
        </w:rPr>
        <w:t>.</w:t>
      </w:r>
    </w:p>
    <w:p w14:paraId="2D21DA97" w14:textId="77777777" w:rsidR="00A6182C" w:rsidRPr="00D2734F" w:rsidRDefault="00A6182C" w:rsidP="00A6182C">
      <w:pPr>
        <w:spacing w:line="360" w:lineRule="auto"/>
        <w:ind w:left="426" w:right="283"/>
        <w:rPr>
          <w:sz w:val="24"/>
        </w:rPr>
      </w:pPr>
    </w:p>
    <w:p w14:paraId="06CB94A5" w14:textId="4F70B17C" w:rsidR="00A6182C" w:rsidRPr="00D2734F" w:rsidRDefault="00A6182C" w:rsidP="00A6182C">
      <w:pPr>
        <w:spacing w:line="360" w:lineRule="auto"/>
        <w:ind w:left="426" w:right="283"/>
        <w:rPr>
          <w:sz w:val="24"/>
        </w:rPr>
      </w:pPr>
      <w:r w:rsidRPr="00D2734F">
        <w:rPr>
          <w:sz w:val="24"/>
        </w:rPr>
        <w:t xml:space="preserve">Tytułów wykonawczych sporządzono </w:t>
      </w:r>
      <w:r w:rsidR="00FE60F9" w:rsidRPr="00D2734F">
        <w:rPr>
          <w:sz w:val="24"/>
        </w:rPr>
        <w:t>5</w:t>
      </w:r>
      <w:r w:rsidR="00A74F34" w:rsidRPr="00D2734F">
        <w:rPr>
          <w:sz w:val="24"/>
        </w:rPr>
        <w:t>4</w:t>
      </w:r>
      <w:r w:rsidRPr="00D2734F">
        <w:rPr>
          <w:sz w:val="24"/>
        </w:rPr>
        <w:t xml:space="preserve"> na kwotę </w:t>
      </w:r>
      <w:r w:rsidR="00A74F34" w:rsidRPr="00D2734F">
        <w:rPr>
          <w:sz w:val="24"/>
        </w:rPr>
        <w:t>27 070,55</w:t>
      </w:r>
      <w:r w:rsidRPr="00D2734F">
        <w:rPr>
          <w:sz w:val="24"/>
        </w:rPr>
        <w:t xml:space="preserve"> zł ( podatek rolny, leśny,                       od nieruchomości)</w:t>
      </w:r>
      <w:r w:rsidR="00BC580E" w:rsidRPr="00D2734F">
        <w:rPr>
          <w:sz w:val="24"/>
        </w:rPr>
        <w:t>- osoby fizyczne.</w:t>
      </w:r>
      <w:r w:rsidRPr="00D2734F">
        <w:rPr>
          <w:sz w:val="24"/>
        </w:rPr>
        <w:t xml:space="preserve"> </w:t>
      </w:r>
    </w:p>
    <w:p w14:paraId="4B1243D9" w14:textId="654EAAB2" w:rsidR="00A6182C" w:rsidRPr="00D2734F" w:rsidRDefault="00A6182C" w:rsidP="00A6182C">
      <w:pPr>
        <w:spacing w:line="360" w:lineRule="auto"/>
        <w:ind w:left="426" w:right="283"/>
        <w:rPr>
          <w:sz w:val="24"/>
        </w:rPr>
      </w:pPr>
      <w:r w:rsidRPr="00D2734F">
        <w:rPr>
          <w:sz w:val="24"/>
        </w:rPr>
        <w:t xml:space="preserve">Wysłano </w:t>
      </w:r>
      <w:r w:rsidR="00A74F34" w:rsidRPr="00D2734F">
        <w:rPr>
          <w:sz w:val="24"/>
        </w:rPr>
        <w:t>763</w:t>
      </w:r>
      <w:r w:rsidRPr="00D2734F">
        <w:rPr>
          <w:sz w:val="24"/>
        </w:rPr>
        <w:t xml:space="preserve"> upomnienia (zobowią</w:t>
      </w:r>
      <w:r w:rsidR="003652AD" w:rsidRPr="00D2734F">
        <w:rPr>
          <w:sz w:val="24"/>
        </w:rPr>
        <w:t xml:space="preserve">zania pieniężne) </w:t>
      </w:r>
      <w:r w:rsidR="00BC580E" w:rsidRPr="00D2734F">
        <w:rPr>
          <w:sz w:val="24"/>
        </w:rPr>
        <w:t xml:space="preserve">osoby fizyczne </w:t>
      </w:r>
      <w:r w:rsidRPr="00D2734F">
        <w:rPr>
          <w:sz w:val="24"/>
        </w:rPr>
        <w:t xml:space="preserve"> –na kwotę </w:t>
      </w:r>
      <w:r w:rsidR="00A74F34" w:rsidRPr="00D2734F">
        <w:rPr>
          <w:sz w:val="24"/>
        </w:rPr>
        <w:t>194 819,00</w:t>
      </w:r>
      <w:r w:rsidRPr="00D2734F">
        <w:rPr>
          <w:sz w:val="24"/>
        </w:rPr>
        <w:t>zł.</w:t>
      </w:r>
    </w:p>
    <w:p w14:paraId="10BF5178" w14:textId="77777777" w:rsidR="00F937BF" w:rsidRPr="00D2734F" w:rsidRDefault="00F937BF" w:rsidP="00A6182C">
      <w:pPr>
        <w:spacing w:line="360" w:lineRule="auto"/>
        <w:ind w:left="426" w:right="283"/>
        <w:rPr>
          <w:sz w:val="24"/>
        </w:rPr>
      </w:pPr>
    </w:p>
    <w:p w14:paraId="231819FE" w14:textId="45E42822" w:rsidR="00A6182C" w:rsidRPr="00D2734F" w:rsidRDefault="00A6182C" w:rsidP="00A6182C">
      <w:pPr>
        <w:spacing w:line="360" w:lineRule="auto"/>
        <w:ind w:left="426" w:right="283"/>
        <w:rPr>
          <w:sz w:val="24"/>
        </w:rPr>
      </w:pPr>
      <w:r w:rsidRPr="00D2734F">
        <w:rPr>
          <w:sz w:val="24"/>
        </w:rPr>
        <w:t>Wnioski o udzielenie ulg podatkowych na dzień 30.06. 202</w:t>
      </w:r>
      <w:r w:rsidR="008016AB" w:rsidRPr="00D2734F">
        <w:rPr>
          <w:sz w:val="24"/>
        </w:rPr>
        <w:t>2</w:t>
      </w:r>
      <w:r w:rsidRPr="00D2734F">
        <w:rPr>
          <w:sz w:val="24"/>
        </w:rPr>
        <w:t xml:space="preserve"> r,  wpłynęło </w:t>
      </w:r>
      <w:r w:rsidR="008016AB" w:rsidRPr="00D2734F">
        <w:rPr>
          <w:sz w:val="24"/>
        </w:rPr>
        <w:t>5</w:t>
      </w:r>
      <w:r w:rsidRPr="00D2734F">
        <w:rPr>
          <w:sz w:val="24"/>
        </w:rPr>
        <w:t xml:space="preserve"> wniosków z czego </w:t>
      </w:r>
      <w:r w:rsidR="008016AB" w:rsidRPr="00D2734F">
        <w:rPr>
          <w:sz w:val="24"/>
        </w:rPr>
        <w:t>3</w:t>
      </w:r>
      <w:r w:rsidRPr="00D2734F">
        <w:rPr>
          <w:sz w:val="24"/>
        </w:rPr>
        <w:t xml:space="preserve"> rozpatrzono negatywnie, </w:t>
      </w:r>
      <w:r w:rsidR="008016AB" w:rsidRPr="00D2734F">
        <w:rPr>
          <w:sz w:val="24"/>
        </w:rPr>
        <w:t>2</w:t>
      </w:r>
      <w:r w:rsidRPr="00D2734F">
        <w:rPr>
          <w:sz w:val="24"/>
        </w:rPr>
        <w:t xml:space="preserve"> pozytywnie.</w:t>
      </w:r>
    </w:p>
    <w:p w14:paraId="6EA9DC91" w14:textId="510F2AE1" w:rsidR="00A6182C" w:rsidRPr="00D2734F" w:rsidRDefault="000A6BBC" w:rsidP="000A6BBC">
      <w:pPr>
        <w:spacing w:line="360" w:lineRule="auto"/>
        <w:ind w:left="426" w:right="283"/>
        <w:jc w:val="left"/>
        <w:rPr>
          <w:sz w:val="24"/>
        </w:rPr>
      </w:pPr>
      <w:r w:rsidRPr="00D2734F">
        <w:rPr>
          <w:sz w:val="24"/>
        </w:rPr>
        <w:t>W</w:t>
      </w:r>
      <w:r w:rsidR="00A6182C" w:rsidRPr="00D2734F">
        <w:rPr>
          <w:sz w:val="24"/>
        </w:rPr>
        <w:t xml:space="preserve"> sprawie umorzenia: wszystkich wniosków dotyczących umorzenia zaległości podatkowych od osób fizycznych wydano </w:t>
      </w:r>
      <w:r w:rsidRPr="00D2734F">
        <w:rPr>
          <w:sz w:val="24"/>
        </w:rPr>
        <w:t xml:space="preserve"> </w:t>
      </w:r>
      <w:r w:rsidR="00A6182C" w:rsidRPr="00D2734F">
        <w:rPr>
          <w:sz w:val="24"/>
        </w:rPr>
        <w:t xml:space="preserve">na kwotę  </w:t>
      </w:r>
      <w:r w:rsidR="008016AB" w:rsidRPr="00D2734F">
        <w:rPr>
          <w:sz w:val="24"/>
        </w:rPr>
        <w:t>142</w:t>
      </w:r>
      <w:r w:rsidR="0052167C" w:rsidRPr="00D2734F">
        <w:rPr>
          <w:sz w:val="24"/>
        </w:rPr>
        <w:t>,00</w:t>
      </w:r>
      <w:r w:rsidR="00A6182C" w:rsidRPr="00D2734F">
        <w:rPr>
          <w:sz w:val="24"/>
        </w:rPr>
        <w:t xml:space="preserve">  zł (</w:t>
      </w:r>
      <w:r w:rsidR="008016AB" w:rsidRPr="00D2734F">
        <w:rPr>
          <w:sz w:val="24"/>
        </w:rPr>
        <w:t xml:space="preserve">podatek od </w:t>
      </w:r>
      <w:r w:rsidR="00A6182C" w:rsidRPr="00D2734F">
        <w:rPr>
          <w:sz w:val="24"/>
        </w:rPr>
        <w:t xml:space="preserve"> nieruchomości </w:t>
      </w:r>
      <w:r w:rsidR="008016AB" w:rsidRPr="00D2734F">
        <w:rPr>
          <w:sz w:val="24"/>
        </w:rPr>
        <w:t>123</w:t>
      </w:r>
      <w:r w:rsidR="00A6182C" w:rsidRPr="00D2734F">
        <w:rPr>
          <w:sz w:val="24"/>
        </w:rPr>
        <w:t>,00 zł</w:t>
      </w:r>
      <w:r w:rsidR="005A7064" w:rsidRPr="00D2734F">
        <w:rPr>
          <w:sz w:val="24"/>
        </w:rPr>
        <w:t xml:space="preserve">, rolny – </w:t>
      </w:r>
      <w:r w:rsidR="008016AB" w:rsidRPr="00D2734F">
        <w:rPr>
          <w:sz w:val="24"/>
        </w:rPr>
        <w:t>19</w:t>
      </w:r>
      <w:r w:rsidR="005A7064" w:rsidRPr="00D2734F">
        <w:rPr>
          <w:sz w:val="24"/>
        </w:rPr>
        <w:t>,00 zł</w:t>
      </w:r>
      <w:r w:rsidR="008016AB" w:rsidRPr="00D2734F">
        <w:rPr>
          <w:sz w:val="24"/>
        </w:rPr>
        <w:t xml:space="preserve">) </w:t>
      </w:r>
      <w:r w:rsidR="005A7064" w:rsidRPr="00D2734F">
        <w:rPr>
          <w:sz w:val="24"/>
        </w:rPr>
        <w:t xml:space="preserve">, podatek od środków transportu – </w:t>
      </w:r>
      <w:r w:rsidR="008016AB" w:rsidRPr="00D2734F">
        <w:rPr>
          <w:sz w:val="24"/>
        </w:rPr>
        <w:t>5 010</w:t>
      </w:r>
      <w:r w:rsidR="005A7064" w:rsidRPr="00D2734F">
        <w:rPr>
          <w:sz w:val="24"/>
        </w:rPr>
        <w:t>,00 zł</w:t>
      </w:r>
      <w:r w:rsidR="00A6182C" w:rsidRPr="00D2734F">
        <w:rPr>
          <w:sz w:val="24"/>
        </w:rPr>
        <w:t xml:space="preserve">. </w:t>
      </w:r>
    </w:p>
    <w:p w14:paraId="0D7C9420" w14:textId="77777777" w:rsidR="00A6182C" w:rsidRPr="00D2734F" w:rsidRDefault="00A6182C" w:rsidP="00A6182C">
      <w:pPr>
        <w:spacing w:line="360" w:lineRule="auto"/>
        <w:ind w:left="426" w:right="283"/>
        <w:jc w:val="left"/>
        <w:rPr>
          <w:sz w:val="24"/>
        </w:rPr>
      </w:pPr>
    </w:p>
    <w:p w14:paraId="7F4B518F" w14:textId="7004E333" w:rsidR="00A6182C" w:rsidRPr="00D2734F" w:rsidRDefault="00A6182C" w:rsidP="00A6182C">
      <w:pPr>
        <w:spacing w:line="360" w:lineRule="auto"/>
        <w:ind w:left="426" w:right="283"/>
        <w:outlineLvl w:val="0"/>
        <w:rPr>
          <w:b/>
          <w:sz w:val="24"/>
          <w:u w:val="single"/>
        </w:rPr>
      </w:pPr>
      <w:r w:rsidRPr="00D2734F">
        <w:rPr>
          <w:b/>
          <w:sz w:val="24"/>
          <w:u w:val="single"/>
        </w:rPr>
        <w:t xml:space="preserve">   Dział 758   Różne rozliczenia </w:t>
      </w:r>
      <w:r w:rsidR="0093567D" w:rsidRPr="00D2734F">
        <w:rPr>
          <w:b/>
          <w:sz w:val="24"/>
          <w:u w:val="single"/>
        </w:rPr>
        <w:t xml:space="preserve">10 931 878,09 </w:t>
      </w:r>
      <w:r w:rsidRPr="00D2734F">
        <w:rPr>
          <w:b/>
          <w:sz w:val="24"/>
          <w:u w:val="single"/>
        </w:rPr>
        <w:t>zł</w:t>
      </w:r>
    </w:p>
    <w:p w14:paraId="0784D529" w14:textId="77777777" w:rsidR="00A6182C" w:rsidRPr="00D2734F" w:rsidRDefault="00A6182C" w:rsidP="00A6182C">
      <w:pPr>
        <w:spacing w:line="360" w:lineRule="auto"/>
        <w:ind w:left="426" w:right="283"/>
        <w:outlineLvl w:val="0"/>
        <w:rPr>
          <w:b/>
          <w:sz w:val="24"/>
          <w:u w:val="single"/>
        </w:rPr>
      </w:pPr>
    </w:p>
    <w:p w14:paraId="0DF24344" w14:textId="27C6A846"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93567D" w:rsidRPr="00D2734F">
        <w:rPr>
          <w:i/>
          <w:sz w:val="24"/>
          <w:u w:val="single"/>
        </w:rPr>
        <w:t xml:space="preserve">10 931 878,09 </w:t>
      </w:r>
      <w:r w:rsidRPr="00D2734F">
        <w:rPr>
          <w:i/>
          <w:sz w:val="24"/>
          <w:u w:val="single"/>
        </w:rPr>
        <w:t>zł</w:t>
      </w:r>
    </w:p>
    <w:p w14:paraId="220B321D" w14:textId="0E3BF759" w:rsidR="00A6182C" w:rsidRPr="00D2734F" w:rsidRDefault="00A6182C" w:rsidP="00602074">
      <w:pPr>
        <w:numPr>
          <w:ilvl w:val="0"/>
          <w:numId w:val="1"/>
        </w:numPr>
        <w:tabs>
          <w:tab w:val="clear" w:pos="360"/>
          <w:tab w:val="num" w:pos="567"/>
        </w:tabs>
        <w:spacing w:line="360" w:lineRule="auto"/>
        <w:ind w:left="426" w:right="283" w:firstLine="141"/>
        <w:jc w:val="left"/>
        <w:rPr>
          <w:sz w:val="24"/>
        </w:rPr>
      </w:pPr>
      <w:r w:rsidRPr="00D2734F">
        <w:rPr>
          <w:sz w:val="24"/>
        </w:rPr>
        <w:t xml:space="preserve">subwencja oświatowa       </w:t>
      </w:r>
      <w:r w:rsidR="001371C3" w:rsidRPr="00D2734F">
        <w:rPr>
          <w:sz w:val="24"/>
        </w:rPr>
        <w:t>8 485 213,00</w:t>
      </w:r>
      <w:r w:rsidRPr="00D2734F">
        <w:rPr>
          <w:sz w:val="24"/>
        </w:rPr>
        <w:t>zł,</w:t>
      </w:r>
    </w:p>
    <w:p w14:paraId="228E5509" w14:textId="4C96D3BC" w:rsidR="00A6182C" w:rsidRPr="00D2734F" w:rsidRDefault="00A6182C" w:rsidP="00602074">
      <w:pPr>
        <w:numPr>
          <w:ilvl w:val="0"/>
          <w:numId w:val="1"/>
        </w:numPr>
        <w:tabs>
          <w:tab w:val="clear" w:pos="360"/>
          <w:tab w:val="num" w:pos="567"/>
        </w:tabs>
        <w:spacing w:line="360" w:lineRule="auto"/>
        <w:ind w:left="426" w:right="283" w:firstLine="141"/>
        <w:jc w:val="left"/>
        <w:rPr>
          <w:sz w:val="24"/>
        </w:rPr>
      </w:pPr>
      <w:r w:rsidRPr="00D2734F">
        <w:rPr>
          <w:sz w:val="24"/>
        </w:rPr>
        <w:t xml:space="preserve">subwencja wyrównawcza  </w:t>
      </w:r>
      <w:r w:rsidR="001371C3" w:rsidRPr="00D2734F">
        <w:rPr>
          <w:sz w:val="24"/>
        </w:rPr>
        <w:t>2 389 938,00</w:t>
      </w:r>
      <w:r w:rsidRPr="00D2734F">
        <w:rPr>
          <w:sz w:val="24"/>
        </w:rPr>
        <w:t>zł,</w:t>
      </w:r>
    </w:p>
    <w:p w14:paraId="26796AF7" w14:textId="7F943C2F" w:rsidR="00A6182C" w:rsidRPr="00D2734F" w:rsidRDefault="00602074" w:rsidP="00602074">
      <w:pPr>
        <w:numPr>
          <w:ilvl w:val="0"/>
          <w:numId w:val="1"/>
        </w:numPr>
        <w:tabs>
          <w:tab w:val="clear" w:pos="360"/>
          <w:tab w:val="num" w:pos="567"/>
        </w:tabs>
        <w:spacing w:line="360" w:lineRule="auto"/>
        <w:ind w:left="426" w:right="283" w:firstLine="141"/>
        <w:jc w:val="left"/>
        <w:rPr>
          <w:sz w:val="24"/>
        </w:rPr>
      </w:pPr>
      <w:r w:rsidRPr="00D2734F">
        <w:rPr>
          <w:sz w:val="24"/>
        </w:rPr>
        <w:t xml:space="preserve"> korekta roczna VAT za 202</w:t>
      </w:r>
      <w:r w:rsidR="001371C3" w:rsidRPr="00D2734F">
        <w:rPr>
          <w:sz w:val="24"/>
        </w:rPr>
        <w:t>1</w:t>
      </w:r>
      <w:r w:rsidRPr="00D2734F">
        <w:rPr>
          <w:sz w:val="24"/>
        </w:rPr>
        <w:t xml:space="preserve"> r – </w:t>
      </w:r>
      <w:r w:rsidR="001371C3" w:rsidRPr="00D2734F">
        <w:rPr>
          <w:sz w:val="24"/>
        </w:rPr>
        <w:t>2 211,97</w:t>
      </w:r>
      <w:r w:rsidRPr="00D2734F">
        <w:rPr>
          <w:sz w:val="24"/>
        </w:rPr>
        <w:t xml:space="preserve">zł </w:t>
      </w:r>
    </w:p>
    <w:p w14:paraId="74D5D660" w14:textId="78528036" w:rsidR="001371C3" w:rsidRPr="00D2734F" w:rsidRDefault="001371C3" w:rsidP="001B6188">
      <w:pPr>
        <w:spacing w:line="360" w:lineRule="auto"/>
        <w:ind w:left="360" w:right="283"/>
        <w:jc w:val="left"/>
        <w:rPr>
          <w:sz w:val="24"/>
        </w:rPr>
      </w:pPr>
      <w:r w:rsidRPr="00D2734F">
        <w:rPr>
          <w:sz w:val="24"/>
        </w:rPr>
        <w:t>-</w:t>
      </w:r>
      <w:r w:rsidR="00C869A1" w:rsidRPr="00D2734F">
        <w:t xml:space="preserve"> </w:t>
      </w:r>
      <w:r w:rsidR="00C869A1" w:rsidRPr="00D2734F">
        <w:rPr>
          <w:sz w:val="24"/>
        </w:rPr>
        <w:t xml:space="preserve">środki w związku z transakcja DCC - Dynamiczne Przeliczanie Walut -różnica w kursach walut stosowanych przy rozliczaniu transakcji dokonywanych w walucie karty (DCC).- </w:t>
      </w:r>
      <w:r w:rsidRPr="00D2734F">
        <w:rPr>
          <w:sz w:val="24"/>
        </w:rPr>
        <w:t>5,12 zł</w:t>
      </w:r>
    </w:p>
    <w:p w14:paraId="100D822B" w14:textId="77777777" w:rsidR="00C869A1" w:rsidRPr="00D2734F" w:rsidRDefault="00C869A1" w:rsidP="00C869A1">
      <w:pPr>
        <w:spacing w:line="360" w:lineRule="auto"/>
        <w:ind w:left="360" w:right="283"/>
        <w:jc w:val="left"/>
        <w:rPr>
          <w:sz w:val="24"/>
        </w:rPr>
      </w:pPr>
    </w:p>
    <w:p w14:paraId="7B0A4532" w14:textId="274B9745" w:rsidR="001371C3" w:rsidRPr="00D2734F" w:rsidRDefault="001371C3" w:rsidP="00602074">
      <w:pPr>
        <w:numPr>
          <w:ilvl w:val="0"/>
          <w:numId w:val="1"/>
        </w:numPr>
        <w:tabs>
          <w:tab w:val="clear" w:pos="360"/>
          <w:tab w:val="num" w:pos="567"/>
        </w:tabs>
        <w:spacing w:line="360" w:lineRule="auto"/>
        <w:ind w:left="426" w:right="283" w:firstLine="141"/>
        <w:jc w:val="left"/>
        <w:rPr>
          <w:sz w:val="24"/>
        </w:rPr>
      </w:pPr>
      <w:r w:rsidRPr="00D2734F">
        <w:rPr>
          <w:sz w:val="24"/>
        </w:rPr>
        <w:t xml:space="preserve">środki z Funduszu Pomocy na wsparcie uczniów z Ukrainy – 54 510,00 zł </w:t>
      </w:r>
      <w:r w:rsidR="007E68F0" w:rsidRPr="00D2734F">
        <w:rPr>
          <w:sz w:val="24"/>
        </w:rPr>
        <w:t>- dodatkowych środków z tytułu wsparcia jednostek samorządu terytorialnego w realizacji dodatkowych zadań oświatowych związanych z kształceniem, wychowaniem i opieką nad dziećmi i uczniami będącymi obywatelami Ukrainy, o których mowa w art. 50 ust. 1 pkt 2 ustawy o pomocy obywatelom Ukrainy w związku z konfliktem zbrojnym na terytorium tego państwa</w:t>
      </w:r>
    </w:p>
    <w:p w14:paraId="1859F38E" w14:textId="77777777" w:rsidR="00602074" w:rsidRPr="00D2734F" w:rsidRDefault="00602074" w:rsidP="00A6182C">
      <w:pPr>
        <w:spacing w:line="360" w:lineRule="auto"/>
        <w:ind w:right="283"/>
        <w:jc w:val="left"/>
        <w:rPr>
          <w:sz w:val="24"/>
        </w:rPr>
      </w:pPr>
    </w:p>
    <w:p w14:paraId="1B09559B" w14:textId="78CFB76A" w:rsidR="00A6182C" w:rsidRPr="00D2734F" w:rsidRDefault="00A6182C" w:rsidP="00A6182C">
      <w:pPr>
        <w:spacing w:line="360" w:lineRule="auto"/>
        <w:ind w:left="426" w:right="283"/>
        <w:rPr>
          <w:b/>
          <w:sz w:val="24"/>
          <w:u w:val="single"/>
        </w:rPr>
      </w:pPr>
      <w:r w:rsidRPr="00D2734F">
        <w:rPr>
          <w:b/>
          <w:sz w:val="24"/>
          <w:u w:val="single"/>
        </w:rPr>
        <w:t xml:space="preserve">Dział 801   Oświata i wychowanie </w:t>
      </w:r>
      <w:r w:rsidR="001371C3" w:rsidRPr="00D2734F">
        <w:rPr>
          <w:b/>
          <w:sz w:val="24"/>
          <w:u w:val="single"/>
        </w:rPr>
        <w:t>583 163,92</w:t>
      </w:r>
      <w:r w:rsidRPr="00D2734F">
        <w:rPr>
          <w:b/>
          <w:sz w:val="24"/>
          <w:u w:val="single"/>
        </w:rPr>
        <w:t>zł</w:t>
      </w:r>
    </w:p>
    <w:p w14:paraId="5025E6E9" w14:textId="77777777" w:rsidR="00A6182C" w:rsidRPr="00D2734F" w:rsidRDefault="00A6182C" w:rsidP="00A6182C">
      <w:pPr>
        <w:spacing w:line="360" w:lineRule="auto"/>
        <w:ind w:left="426" w:right="283"/>
        <w:rPr>
          <w:sz w:val="24"/>
          <w:u w:val="single"/>
        </w:rPr>
      </w:pPr>
    </w:p>
    <w:p w14:paraId="59185D0C" w14:textId="01202109"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1371C3" w:rsidRPr="00D2734F">
        <w:rPr>
          <w:i/>
          <w:sz w:val="24"/>
          <w:u w:val="single"/>
        </w:rPr>
        <w:t xml:space="preserve">583 163,92 </w:t>
      </w:r>
      <w:r w:rsidRPr="00D2734F">
        <w:rPr>
          <w:i/>
          <w:sz w:val="24"/>
          <w:u w:val="single"/>
        </w:rPr>
        <w:t>zł</w:t>
      </w:r>
    </w:p>
    <w:p w14:paraId="015A1170" w14:textId="5FC6D58A" w:rsidR="00885D27" w:rsidRPr="00D2734F" w:rsidRDefault="00885D27" w:rsidP="00A6182C">
      <w:pPr>
        <w:spacing w:line="360" w:lineRule="auto"/>
        <w:ind w:left="426" w:right="283"/>
        <w:rPr>
          <w:rFonts w:eastAsia="Calibri"/>
          <w:bCs/>
          <w:sz w:val="24"/>
        </w:rPr>
      </w:pPr>
      <w:r w:rsidRPr="00D2734F">
        <w:rPr>
          <w:rFonts w:eastAsia="Calibri"/>
          <w:bCs/>
          <w:sz w:val="24"/>
        </w:rPr>
        <w:t>Wpływy z różnych dochodów (odszkodowanie)</w:t>
      </w:r>
      <w:r w:rsidR="007E68F0" w:rsidRPr="00D2734F">
        <w:rPr>
          <w:rFonts w:eastAsia="Calibri"/>
          <w:bCs/>
          <w:sz w:val="24"/>
        </w:rPr>
        <w:t xml:space="preserve"> za </w:t>
      </w:r>
      <w:r w:rsidRPr="00D2734F">
        <w:rPr>
          <w:rFonts w:eastAsia="Calibri"/>
          <w:bCs/>
          <w:sz w:val="24"/>
        </w:rPr>
        <w:t xml:space="preserve"> </w:t>
      </w:r>
      <w:r w:rsidR="007E68F0" w:rsidRPr="00D2734F">
        <w:rPr>
          <w:rFonts w:eastAsia="Calibri"/>
          <w:bCs/>
          <w:sz w:val="24"/>
        </w:rPr>
        <w:t>uszkodzenie drzwi bocznych wejściowych znajdujących się w budynku Szkoły Podstawowej w Furmanach. 1</w:t>
      </w:r>
      <w:r w:rsidR="005C7E76" w:rsidRPr="00D2734F">
        <w:rPr>
          <w:rFonts w:eastAsia="Calibri"/>
          <w:bCs/>
          <w:sz w:val="24"/>
        </w:rPr>
        <w:t xml:space="preserve"> </w:t>
      </w:r>
      <w:r w:rsidR="007E68F0" w:rsidRPr="00D2734F">
        <w:rPr>
          <w:rFonts w:eastAsia="Calibri"/>
          <w:bCs/>
          <w:sz w:val="24"/>
        </w:rPr>
        <w:t>200,00 zł</w:t>
      </w:r>
      <w:r w:rsidRPr="00D2734F">
        <w:rPr>
          <w:rFonts w:eastAsia="Calibri"/>
          <w:bCs/>
          <w:sz w:val="24"/>
        </w:rPr>
        <w:t>.</w:t>
      </w:r>
      <w:r w:rsidRPr="00D2734F">
        <w:rPr>
          <w:rFonts w:eastAsia="Calibri"/>
          <w:bCs/>
          <w:sz w:val="24"/>
        </w:rPr>
        <w:tab/>
      </w:r>
    </w:p>
    <w:p w14:paraId="1F51C3F1" w14:textId="6B85BD7D" w:rsidR="00A6182C" w:rsidRPr="00D2734F" w:rsidRDefault="00A6182C" w:rsidP="00A6182C">
      <w:pPr>
        <w:spacing w:line="360" w:lineRule="auto"/>
        <w:ind w:left="426" w:right="283"/>
        <w:rPr>
          <w:rFonts w:eastAsia="Calibri"/>
          <w:bCs/>
          <w:sz w:val="24"/>
        </w:rPr>
      </w:pPr>
      <w:r w:rsidRPr="00D2734F">
        <w:rPr>
          <w:rFonts w:eastAsia="Calibri"/>
          <w:bCs/>
          <w:sz w:val="24"/>
        </w:rPr>
        <w:t xml:space="preserve">Zwrot kosztów za dziecko mieszkające na terenie innej gminy uczęszczające </w:t>
      </w:r>
      <w:r w:rsidR="00D653BA" w:rsidRPr="00D2734F">
        <w:rPr>
          <w:rFonts w:eastAsia="Calibri"/>
          <w:bCs/>
          <w:sz w:val="24"/>
        </w:rPr>
        <w:t xml:space="preserve"> do </w:t>
      </w:r>
      <w:r w:rsidRPr="00D2734F">
        <w:rPr>
          <w:rFonts w:eastAsia="Calibri"/>
          <w:bCs/>
          <w:sz w:val="24"/>
        </w:rPr>
        <w:t>przedszkola</w:t>
      </w:r>
      <w:r w:rsidR="00D653BA" w:rsidRPr="00D2734F">
        <w:rPr>
          <w:rFonts w:eastAsia="Calibri"/>
          <w:bCs/>
          <w:sz w:val="24"/>
        </w:rPr>
        <w:t xml:space="preserve">, oddziału przedszkolnego </w:t>
      </w:r>
      <w:r w:rsidR="000A6BBC" w:rsidRPr="00D2734F">
        <w:rPr>
          <w:rFonts w:eastAsia="Calibri"/>
          <w:bCs/>
          <w:sz w:val="24"/>
        </w:rPr>
        <w:t xml:space="preserve">  </w:t>
      </w:r>
      <w:r w:rsidR="00885D27" w:rsidRPr="00D2734F">
        <w:rPr>
          <w:rFonts w:eastAsia="Calibri"/>
          <w:bCs/>
          <w:sz w:val="24"/>
        </w:rPr>
        <w:t xml:space="preserve">w gminie Gorzyce - </w:t>
      </w:r>
      <w:r w:rsidRPr="00D2734F">
        <w:rPr>
          <w:rFonts w:eastAsia="Calibri"/>
          <w:bCs/>
          <w:sz w:val="24"/>
        </w:rPr>
        <w:t xml:space="preserve"> </w:t>
      </w:r>
      <w:r w:rsidR="00D653BA" w:rsidRPr="00D2734F">
        <w:rPr>
          <w:rFonts w:eastAsia="Calibri"/>
          <w:bCs/>
          <w:sz w:val="24"/>
        </w:rPr>
        <w:t>47 121,70</w:t>
      </w:r>
      <w:r w:rsidRPr="00D2734F">
        <w:rPr>
          <w:rFonts w:eastAsia="Calibri"/>
          <w:bCs/>
          <w:sz w:val="24"/>
        </w:rPr>
        <w:t xml:space="preserve"> zł.</w:t>
      </w:r>
    </w:p>
    <w:p w14:paraId="1ED6AD46" w14:textId="22F1A1CA" w:rsidR="00A6182C" w:rsidRPr="00D2734F" w:rsidRDefault="00A6182C" w:rsidP="00A6182C">
      <w:pPr>
        <w:spacing w:line="360" w:lineRule="auto"/>
        <w:ind w:left="426" w:right="283"/>
        <w:rPr>
          <w:sz w:val="24"/>
        </w:rPr>
      </w:pPr>
      <w:r w:rsidRPr="00D2734F">
        <w:rPr>
          <w:sz w:val="24"/>
        </w:rPr>
        <w:t xml:space="preserve">Opłaty  za korzystanie z wychowania przedszkolnego </w:t>
      </w:r>
      <w:r w:rsidR="00D653BA" w:rsidRPr="00D2734F">
        <w:rPr>
          <w:sz w:val="24"/>
        </w:rPr>
        <w:t>19 776,40</w:t>
      </w:r>
      <w:r w:rsidRPr="00D2734F">
        <w:rPr>
          <w:sz w:val="24"/>
        </w:rPr>
        <w:t xml:space="preserve"> zł.,</w:t>
      </w:r>
      <w:r w:rsidR="00D653BA" w:rsidRPr="00D2734F">
        <w:rPr>
          <w:sz w:val="24"/>
        </w:rPr>
        <w:t xml:space="preserve"> zaległość – 107,20 zł </w:t>
      </w:r>
    </w:p>
    <w:p w14:paraId="2CC21D2A" w14:textId="72C5666A" w:rsidR="00A6182C" w:rsidRPr="00D2734F" w:rsidRDefault="00A6182C" w:rsidP="00A6182C">
      <w:pPr>
        <w:spacing w:line="360" w:lineRule="auto"/>
        <w:ind w:left="426" w:right="283"/>
        <w:rPr>
          <w:sz w:val="24"/>
        </w:rPr>
      </w:pPr>
      <w:r w:rsidRPr="00D2734F">
        <w:rPr>
          <w:sz w:val="24"/>
        </w:rPr>
        <w:t xml:space="preserve">Wpływy z opłat za korzystanie z wyżywienia w jednostkach realizujących zadania z zakresu wychowania przedszkolnego – </w:t>
      </w:r>
      <w:r w:rsidR="005C7E76" w:rsidRPr="00D2734F">
        <w:rPr>
          <w:sz w:val="24"/>
        </w:rPr>
        <w:t xml:space="preserve">120 698,50 </w:t>
      </w:r>
      <w:r w:rsidRPr="00D2734F">
        <w:rPr>
          <w:sz w:val="24"/>
        </w:rPr>
        <w:t xml:space="preserve">zł , </w:t>
      </w:r>
      <w:r w:rsidR="005C7E76" w:rsidRPr="00D2734F">
        <w:rPr>
          <w:sz w:val="24"/>
        </w:rPr>
        <w:t xml:space="preserve">zaległość – 257,50 zł ; </w:t>
      </w:r>
      <w:r w:rsidRPr="00D2734F">
        <w:rPr>
          <w:sz w:val="24"/>
        </w:rPr>
        <w:t xml:space="preserve">nadpłata </w:t>
      </w:r>
      <w:r w:rsidR="005C7E76" w:rsidRPr="00D2734F">
        <w:rPr>
          <w:sz w:val="24"/>
        </w:rPr>
        <w:t>61,50</w:t>
      </w:r>
      <w:r w:rsidRPr="00D2734F">
        <w:rPr>
          <w:sz w:val="24"/>
        </w:rPr>
        <w:t xml:space="preserve"> zł. </w:t>
      </w:r>
    </w:p>
    <w:p w14:paraId="2DE599B8" w14:textId="722FCB77" w:rsidR="00A6182C" w:rsidRPr="00D2734F" w:rsidRDefault="00A6182C" w:rsidP="00A6182C">
      <w:pPr>
        <w:spacing w:line="360" w:lineRule="auto"/>
        <w:ind w:left="426" w:right="283"/>
        <w:rPr>
          <w:sz w:val="24"/>
        </w:rPr>
      </w:pPr>
      <w:r w:rsidRPr="00D2734F">
        <w:rPr>
          <w:sz w:val="24"/>
        </w:rPr>
        <w:t xml:space="preserve">Wyżywienie w szkołach – </w:t>
      </w:r>
      <w:r w:rsidR="005C7E76" w:rsidRPr="00D2734F">
        <w:rPr>
          <w:sz w:val="24"/>
        </w:rPr>
        <w:t>128 113,70</w:t>
      </w:r>
      <w:r w:rsidRPr="00D2734F">
        <w:rPr>
          <w:sz w:val="24"/>
        </w:rPr>
        <w:t>zł</w:t>
      </w:r>
    </w:p>
    <w:p w14:paraId="5C46E9EE" w14:textId="4B5BF4AB" w:rsidR="00A6182C" w:rsidRPr="00D2734F" w:rsidRDefault="00A6182C" w:rsidP="00A6182C">
      <w:pPr>
        <w:spacing w:line="360" w:lineRule="auto"/>
        <w:ind w:left="426" w:right="283"/>
        <w:rPr>
          <w:sz w:val="24"/>
        </w:rPr>
      </w:pPr>
      <w:r w:rsidRPr="00D2734F">
        <w:rPr>
          <w:sz w:val="24"/>
        </w:rPr>
        <w:t xml:space="preserve">Wpływy z różnych dochodów – </w:t>
      </w:r>
      <w:r w:rsidR="005C7E76" w:rsidRPr="00D2734F">
        <w:rPr>
          <w:sz w:val="24"/>
        </w:rPr>
        <w:t xml:space="preserve">2 089,62 </w:t>
      </w:r>
      <w:r w:rsidRPr="00D2734F">
        <w:rPr>
          <w:sz w:val="24"/>
        </w:rPr>
        <w:t>zł.</w:t>
      </w:r>
    </w:p>
    <w:p w14:paraId="05B9E7AC" w14:textId="61042FF6" w:rsidR="005C7E76" w:rsidRPr="00D2734F" w:rsidRDefault="005C7E76" w:rsidP="00A6182C">
      <w:pPr>
        <w:spacing w:line="360" w:lineRule="auto"/>
        <w:ind w:left="426" w:right="283"/>
        <w:rPr>
          <w:sz w:val="24"/>
        </w:rPr>
      </w:pPr>
      <w:r w:rsidRPr="00D2734F">
        <w:rPr>
          <w:sz w:val="24"/>
        </w:rPr>
        <w:t>Wpływy z tytułu grzywien, mandatów i innych kar pieniężnych od osób fizycznych – 200,00 zł</w:t>
      </w:r>
    </w:p>
    <w:p w14:paraId="78B0ED1F" w14:textId="0645756A" w:rsidR="005C7E76" w:rsidRPr="00D2734F" w:rsidRDefault="005C7E76" w:rsidP="00A6182C">
      <w:pPr>
        <w:spacing w:line="360" w:lineRule="auto"/>
        <w:ind w:left="426" w:right="283"/>
        <w:rPr>
          <w:sz w:val="24"/>
        </w:rPr>
      </w:pPr>
      <w:r w:rsidRPr="00D2734F">
        <w:rPr>
          <w:sz w:val="24"/>
        </w:rPr>
        <w:t xml:space="preserve">Opłata za upomnienie – 16,00 zł </w:t>
      </w:r>
    </w:p>
    <w:p w14:paraId="2835E8AD" w14:textId="69A39C50" w:rsidR="00CF10FA" w:rsidRPr="00D2734F" w:rsidRDefault="00CF10FA" w:rsidP="00CF10FA">
      <w:pPr>
        <w:spacing w:line="360" w:lineRule="auto"/>
        <w:ind w:left="426" w:right="283"/>
        <w:rPr>
          <w:sz w:val="24"/>
        </w:rPr>
      </w:pPr>
      <w:r w:rsidRPr="00D2734F">
        <w:rPr>
          <w:sz w:val="24"/>
        </w:rPr>
        <w:t>Dotacje celowe otrzymane z budżetu państwa na realizację własnych zadań bieżących gmin powyższe środki, pochodzące z rezerwy celowej poz. 26, przeznaczone są na realizację</w:t>
      </w:r>
    </w:p>
    <w:p w14:paraId="372C0EFD" w14:textId="77777777" w:rsidR="00CF10FA" w:rsidRPr="00D2734F" w:rsidRDefault="00CF10FA" w:rsidP="00CF10FA">
      <w:pPr>
        <w:spacing w:line="360" w:lineRule="auto"/>
        <w:ind w:left="426" w:right="283"/>
        <w:rPr>
          <w:sz w:val="24"/>
        </w:rPr>
      </w:pPr>
      <w:r w:rsidRPr="00D2734F">
        <w:rPr>
          <w:sz w:val="24"/>
        </w:rPr>
        <w:t>zadań w ramach Priorytetu 3 ,,Narodowego Programu Rozwoju Czytelnictwa 2.0. na lata</w:t>
      </w:r>
    </w:p>
    <w:p w14:paraId="5532F2EF" w14:textId="069ED5D3" w:rsidR="00A6182C" w:rsidRPr="00D2734F" w:rsidRDefault="00CF10FA" w:rsidP="00CF10FA">
      <w:pPr>
        <w:spacing w:line="360" w:lineRule="auto"/>
        <w:ind w:left="426" w:right="283"/>
        <w:rPr>
          <w:sz w:val="24"/>
        </w:rPr>
      </w:pPr>
      <w:r w:rsidRPr="00D2734F">
        <w:rPr>
          <w:sz w:val="24"/>
        </w:rPr>
        <w:t>2021-2025".- 26 000 zł  z przeznaczeniem:</w:t>
      </w:r>
    </w:p>
    <w:p w14:paraId="3ABAD14A" w14:textId="77777777" w:rsidR="00CF10FA" w:rsidRPr="00D2734F" w:rsidRDefault="00CF10FA" w:rsidP="00CF10FA">
      <w:pPr>
        <w:spacing w:line="360" w:lineRule="auto"/>
        <w:ind w:left="426" w:right="283"/>
        <w:rPr>
          <w:sz w:val="24"/>
        </w:rPr>
      </w:pPr>
      <w:r w:rsidRPr="00D2734F">
        <w:rPr>
          <w:sz w:val="24"/>
        </w:rPr>
        <w:t>1. Szkoła Podstawowa nr 2 w Gorzycach: 12 000</w:t>
      </w:r>
    </w:p>
    <w:p w14:paraId="2BFBE2D2" w14:textId="77777777" w:rsidR="00CF10FA" w:rsidRPr="00D2734F" w:rsidRDefault="00CF10FA" w:rsidP="00CF10FA">
      <w:pPr>
        <w:spacing w:line="360" w:lineRule="auto"/>
        <w:ind w:left="426" w:right="283"/>
        <w:rPr>
          <w:sz w:val="24"/>
        </w:rPr>
      </w:pPr>
      <w:r w:rsidRPr="00D2734F">
        <w:rPr>
          <w:sz w:val="24"/>
        </w:rPr>
        <w:t>2. Szkoła Podstawowa w Trześni: 4 000</w:t>
      </w:r>
    </w:p>
    <w:p w14:paraId="79394B15" w14:textId="77777777" w:rsidR="00CF10FA" w:rsidRPr="00D2734F" w:rsidRDefault="00CF10FA" w:rsidP="00CF10FA">
      <w:pPr>
        <w:spacing w:line="360" w:lineRule="auto"/>
        <w:ind w:left="426" w:right="283"/>
        <w:rPr>
          <w:sz w:val="24"/>
        </w:rPr>
      </w:pPr>
      <w:r w:rsidRPr="00D2734F">
        <w:rPr>
          <w:sz w:val="24"/>
        </w:rPr>
        <w:t>3. Szkoła Podstawowa w Sokolnikach: 4 000</w:t>
      </w:r>
    </w:p>
    <w:p w14:paraId="260258B2" w14:textId="77777777" w:rsidR="00CF10FA" w:rsidRPr="00D2734F" w:rsidRDefault="00CF10FA" w:rsidP="00CF10FA">
      <w:pPr>
        <w:spacing w:line="360" w:lineRule="auto"/>
        <w:ind w:left="426" w:right="283"/>
        <w:rPr>
          <w:sz w:val="24"/>
        </w:rPr>
      </w:pPr>
      <w:r w:rsidRPr="00D2734F">
        <w:rPr>
          <w:sz w:val="24"/>
        </w:rPr>
        <w:t>4. Szkoła Podstawowa w Furmanach: 3 000</w:t>
      </w:r>
    </w:p>
    <w:p w14:paraId="603905C2" w14:textId="23503AB9" w:rsidR="00CF10FA" w:rsidRPr="00D2734F" w:rsidRDefault="00CF10FA" w:rsidP="00CF10FA">
      <w:pPr>
        <w:spacing w:line="360" w:lineRule="auto"/>
        <w:ind w:left="426" w:right="283"/>
        <w:rPr>
          <w:sz w:val="24"/>
        </w:rPr>
      </w:pPr>
      <w:r w:rsidRPr="00D2734F">
        <w:rPr>
          <w:sz w:val="24"/>
        </w:rPr>
        <w:t>5. Samorządowe Przedszkole w Gorzycach: 3 000</w:t>
      </w:r>
    </w:p>
    <w:p w14:paraId="628A44CD" w14:textId="77777777" w:rsidR="00CF10FA" w:rsidRPr="00D2734F" w:rsidRDefault="00CF10FA" w:rsidP="00CF10FA">
      <w:pPr>
        <w:spacing w:line="360" w:lineRule="auto"/>
        <w:ind w:left="426" w:right="283"/>
        <w:rPr>
          <w:sz w:val="24"/>
        </w:rPr>
      </w:pPr>
    </w:p>
    <w:p w14:paraId="1E9EABBE" w14:textId="2389BF34" w:rsidR="00A6182C" w:rsidRPr="00D2734F" w:rsidRDefault="00A6182C" w:rsidP="00A6182C">
      <w:pPr>
        <w:spacing w:line="360" w:lineRule="auto"/>
        <w:ind w:left="426" w:right="283"/>
        <w:rPr>
          <w:sz w:val="24"/>
        </w:rPr>
      </w:pPr>
      <w:r w:rsidRPr="00D2734F">
        <w:rPr>
          <w:sz w:val="24"/>
        </w:rPr>
        <w:t>Dotacja celowa z budżetu państwa na realizację zadań własnych w zakresie wychowania przedszkolnego w 202</w:t>
      </w:r>
      <w:r w:rsidR="005C7E76" w:rsidRPr="00D2734F">
        <w:rPr>
          <w:sz w:val="24"/>
        </w:rPr>
        <w:t>2</w:t>
      </w:r>
      <w:r w:rsidRPr="00D2734F">
        <w:rPr>
          <w:sz w:val="24"/>
        </w:rPr>
        <w:t xml:space="preserve"> r – </w:t>
      </w:r>
      <w:r w:rsidR="005C7E76" w:rsidRPr="00D2734F">
        <w:rPr>
          <w:sz w:val="24"/>
        </w:rPr>
        <w:t>237 948</w:t>
      </w:r>
      <w:r w:rsidRPr="00D2734F">
        <w:rPr>
          <w:sz w:val="24"/>
        </w:rPr>
        <w:t>,00 zł</w:t>
      </w:r>
    </w:p>
    <w:p w14:paraId="128EC2B7" w14:textId="77777777" w:rsidR="00CF2A07" w:rsidRPr="00D2734F" w:rsidRDefault="00CF2A07" w:rsidP="00375208">
      <w:pPr>
        <w:spacing w:line="360" w:lineRule="auto"/>
        <w:ind w:left="426" w:right="283"/>
        <w:rPr>
          <w:sz w:val="24"/>
        </w:rPr>
      </w:pPr>
    </w:p>
    <w:p w14:paraId="33C163CF" w14:textId="5CA56926" w:rsidR="00375208" w:rsidRPr="00D2734F" w:rsidRDefault="00CF2A07" w:rsidP="00375208">
      <w:pPr>
        <w:spacing w:line="360" w:lineRule="auto"/>
        <w:ind w:left="426" w:right="283"/>
        <w:rPr>
          <w:b/>
          <w:bCs/>
          <w:sz w:val="24"/>
          <w:u w:val="single"/>
        </w:rPr>
      </w:pPr>
      <w:r w:rsidRPr="00D2734F">
        <w:rPr>
          <w:b/>
          <w:bCs/>
          <w:sz w:val="24"/>
          <w:u w:val="single"/>
        </w:rPr>
        <w:t xml:space="preserve">Dział 851   Ochrona zdrowia </w:t>
      </w:r>
      <w:r w:rsidR="005C7E76" w:rsidRPr="00D2734F">
        <w:rPr>
          <w:b/>
          <w:bCs/>
          <w:sz w:val="24"/>
          <w:u w:val="single"/>
        </w:rPr>
        <w:t>11,02</w:t>
      </w:r>
      <w:r w:rsidRPr="00D2734F">
        <w:rPr>
          <w:b/>
          <w:bCs/>
          <w:sz w:val="24"/>
          <w:u w:val="single"/>
        </w:rPr>
        <w:t xml:space="preserve"> zł.</w:t>
      </w:r>
    </w:p>
    <w:p w14:paraId="4AC226CD" w14:textId="77777777" w:rsidR="00485E75" w:rsidRPr="00D2734F" w:rsidRDefault="00485E75" w:rsidP="00375208">
      <w:pPr>
        <w:spacing w:line="360" w:lineRule="auto"/>
        <w:ind w:left="426" w:right="283"/>
        <w:rPr>
          <w:b/>
          <w:bCs/>
          <w:sz w:val="24"/>
          <w:u w:val="single"/>
        </w:rPr>
      </w:pPr>
    </w:p>
    <w:p w14:paraId="415122F6" w14:textId="6855342B" w:rsidR="00375208" w:rsidRPr="00D2734F" w:rsidRDefault="00CF2A07" w:rsidP="00375208">
      <w:pPr>
        <w:spacing w:line="360" w:lineRule="auto"/>
        <w:ind w:left="426" w:right="283"/>
        <w:rPr>
          <w:i/>
          <w:iCs/>
          <w:sz w:val="24"/>
          <w:u w:val="single"/>
        </w:rPr>
      </w:pPr>
      <w:r w:rsidRPr="00D2734F">
        <w:rPr>
          <w:i/>
          <w:iCs/>
          <w:sz w:val="24"/>
          <w:u w:val="single"/>
        </w:rPr>
        <w:t xml:space="preserve">Dochody bieżące </w:t>
      </w:r>
      <w:r w:rsidR="005C7E76" w:rsidRPr="00D2734F">
        <w:rPr>
          <w:i/>
          <w:iCs/>
          <w:sz w:val="24"/>
          <w:u w:val="single"/>
        </w:rPr>
        <w:t>11,02</w:t>
      </w:r>
      <w:r w:rsidRPr="00D2734F">
        <w:rPr>
          <w:i/>
          <w:iCs/>
          <w:sz w:val="24"/>
          <w:u w:val="single"/>
        </w:rPr>
        <w:t>zł</w:t>
      </w:r>
    </w:p>
    <w:p w14:paraId="070431E8" w14:textId="181A3509" w:rsidR="00CF2A07" w:rsidRPr="00D2734F" w:rsidRDefault="005C7E76" w:rsidP="00375208">
      <w:pPr>
        <w:spacing w:line="360" w:lineRule="auto"/>
        <w:ind w:left="426" w:right="283"/>
        <w:rPr>
          <w:sz w:val="24"/>
        </w:rPr>
      </w:pPr>
      <w:r w:rsidRPr="00D2734F">
        <w:rPr>
          <w:sz w:val="24"/>
        </w:rPr>
        <w:t>Zwrot niewykorzystanej dotacji "WOKÓŁNAS" – 11,02 zł</w:t>
      </w:r>
    </w:p>
    <w:p w14:paraId="7DAAAF76" w14:textId="77777777" w:rsidR="005C7E76" w:rsidRPr="00D2734F" w:rsidRDefault="005C7E76" w:rsidP="00375208">
      <w:pPr>
        <w:spacing w:line="360" w:lineRule="auto"/>
        <w:ind w:left="426" w:right="283"/>
        <w:rPr>
          <w:sz w:val="24"/>
        </w:rPr>
      </w:pPr>
    </w:p>
    <w:p w14:paraId="5DA62EAC" w14:textId="18479FD5" w:rsidR="00A6182C" w:rsidRPr="00D2734F" w:rsidRDefault="00A6182C" w:rsidP="005C7E76">
      <w:pPr>
        <w:spacing w:line="360" w:lineRule="auto"/>
        <w:ind w:right="283" w:firstLine="426"/>
        <w:outlineLvl w:val="0"/>
        <w:rPr>
          <w:b/>
          <w:sz w:val="24"/>
          <w:u w:val="single"/>
        </w:rPr>
      </w:pPr>
      <w:r w:rsidRPr="00D2734F">
        <w:rPr>
          <w:b/>
          <w:sz w:val="24"/>
          <w:u w:val="single"/>
        </w:rPr>
        <w:t xml:space="preserve">Dział 852  Pomoc społeczna </w:t>
      </w:r>
      <w:r w:rsidR="005C7E76" w:rsidRPr="00D2734F">
        <w:rPr>
          <w:b/>
          <w:sz w:val="24"/>
          <w:u w:val="single"/>
        </w:rPr>
        <w:t>814 457,42</w:t>
      </w:r>
      <w:r w:rsidRPr="00D2734F">
        <w:rPr>
          <w:b/>
          <w:sz w:val="24"/>
          <w:u w:val="single"/>
        </w:rPr>
        <w:t>zł</w:t>
      </w:r>
    </w:p>
    <w:p w14:paraId="4B59715F" w14:textId="77777777" w:rsidR="00A6182C" w:rsidRPr="00D2734F" w:rsidRDefault="00A6182C" w:rsidP="00A6182C">
      <w:pPr>
        <w:spacing w:line="360" w:lineRule="auto"/>
        <w:ind w:left="426" w:right="283"/>
        <w:outlineLvl w:val="0"/>
        <w:rPr>
          <w:sz w:val="24"/>
          <w:u w:val="single"/>
        </w:rPr>
      </w:pPr>
    </w:p>
    <w:p w14:paraId="415F3123" w14:textId="3BF884F6" w:rsidR="00A6182C" w:rsidRPr="00D2734F" w:rsidRDefault="00A6182C" w:rsidP="00A6182C">
      <w:pPr>
        <w:spacing w:line="360" w:lineRule="auto"/>
        <w:ind w:left="426" w:right="283"/>
        <w:outlineLvl w:val="0"/>
        <w:rPr>
          <w:i/>
          <w:sz w:val="24"/>
          <w:u w:val="single"/>
        </w:rPr>
      </w:pPr>
      <w:r w:rsidRPr="00D2734F">
        <w:rPr>
          <w:i/>
          <w:sz w:val="24"/>
          <w:u w:val="single"/>
        </w:rPr>
        <w:t xml:space="preserve">Dochody bieżące </w:t>
      </w:r>
      <w:r w:rsidR="005C7E76" w:rsidRPr="00D2734F">
        <w:rPr>
          <w:i/>
          <w:sz w:val="24"/>
          <w:u w:val="single"/>
        </w:rPr>
        <w:t>814 457,42</w:t>
      </w:r>
      <w:r w:rsidRPr="00D2734F">
        <w:rPr>
          <w:i/>
          <w:sz w:val="24"/>
          <w:u w:val="single"/>
        </w:rPr>
        <w:t>zł</w:t>
      </w:r>
    </w:p>
    <w:p w14:paraId="4FD1219D" w14:textId="4D004C28" w:rsidR="00CB1C06" w:rsidRPr="00D2734F" w:rsidRDefault="00CB1C06" w:rsidP="00A6182C">
      <w:pPr>
        <w:spacing w:line="360" w:lineRule="auto"/>
        <w:ind w:left="426" w:right="283"/>
        <w:outlineLvl w:val="0"/>
        <w:rPr>
          <w:i/>
          <w:sz w:val="24"/>
          <w:u w:val="single"/>
        </w:rPr>
      </w:pPr>
    </w:p>
    <w:p w14:paraId="1F7668D5" w14:textId="5897E2D3" w:rsidR="00CB1C06" w:rsidRPr="00D2734F" w:rsidRDefault="00CB1C06" w:rsidP="00A6182C">
      <w:pPr>
        <w:spacing w:line="360" w:lineRule="auto"/>
        <w:ind w:left="426" w:right="283"/>
        <w:outlineLvl w:val="0"/>
        <w:rPr>
          <w:iCs/>
          <w:sz w:val="24"/>
        </w:rPr>
      </w:pPr>
      <w:r w:rsidRPr="00D2734F">
        <w:rPr>
          <w:iCs/>
          <w:sz w:val="24"/>
        </w:rPr>
        <w:t xml:space="preserve">Dopłata do pobytu w domu opieki społecznej – </w:t>
      </w:r>
      <w:r w:rsidR="005C7E76" w:rsidRPr="00D2734F">
        <w:rPr>
          <w:iCs/>
          <w:sz w:val="24"/>
        </w:rPr>
        <w:t xml:space="preserve">4 200,10 </w:t>
      </w:r>
      <w:r w:rsidRPr="00D2734F">
        <w:rPr>
          <w:iCs/>
          <w:sz w:val="24"/>
        </w:rPr>
        <w:t>zł</w:t>
      </w:r>
    </w:p>
    <w:p w14:paraId="7BECED91" w14:textId="614C1F00" w:rsidR="00A6182C" w:rsidRPr="00D2734F" w:rsidRDefault="00A6182C" w:rsidP="00A6182C">
      <w:pPr>
        <w:spacing w:line="360" w:lineRule="auto"/>
        <w:ind w:left="426" w:right="283"/>
        <w:rPr>
          <w:sz w:val="24"/>
        </w:rPr>
      </w:pPr>
      <w:r w:rsidRPr="00D2734F">
        <w:rPr>
          <w:sz w:val="24"/>
        </w:rPr>
        <w:t xml:space="preserve">Składki na ubezpieczenie zdrowotne: dotacja na składki realizowane przez OPS – </w:t>
      </w:r>
      <w:r w:rsidR="005C7E76" w:rsidRPr="00D2734F">
        <w:rPr>
          <w:sz w:val="24"/>
        </w:rPr>
        <w:t xml:space="preserve">9 672,00 </w:t>
      </w:r>
      <w:r w:rsidRPr="00D2734F">
        <w:rPr>
          <w:sz w:val="24"/>
        </w:rPr>
        <w:t>zł</w:t>
      </w:r>
      <w:r w:rsidR="000A6BBC" w:rsidRPr="00D2734F">
        <w:rPr>
          <w:sz w:val="24"/>
        </w:rPr>
        <w:t>,</w:t>
      </w:r>
    </w:p>
    <w:p w14:paraId="4B62DC6B" w14:textId="43826651" w:rsidR="00A6182C" w:rsidRPr="00D2734F" w:rsidRDefault="00A6182C" w:rsidP="00A6182C">
      <w:pPr>
        <w:spacing w:line="360" w:lineRule="auto"/>
        <w:ind w:left="426" w:right="283"/>
        <w:rPr>
          <w:sz w:val="24"/>
        </w:rPr>
      </w:pPr>
      <w:r w:rsidRPr="00D2734F">
        <w:rPr>
          <w:sz w:val="24"/>
        </w:rPr>
        <w:t xml:space="preserve">Zasiłki i pomoc w naturze - dotacja na zasiłki  z pomocy społecznej – </w:t>
      </w:r>
      <w:r w:rsidR="005C7E76" w:rsidRPr="00D2734F">
        <w:rPr>
          <w:sz w:val="24"/>
        </w:rPr>
        <w:t>38 510,00</w:t>
      </w:r>
      <w:r w:rsidRPr="00D2734F">
        <w:rPr>
          <w:sz w:val="24"/>
        </w:rPr>
        <w:t>zł.</w:t>
      </w:r>
    </w:p>
    <w:p w14:paraId="2AAEE1BE" w14:textId="77777777" w:rsidR="00A6182C" w:rsidRPr="00D2734F" w:rsidRDefault="00A6182C" w:rsidP="00A6182C">
      <w:pPr>
        <w:spacing w:line="360" w:lineRule="auto"/>
        <w:ind w:left="426" w:right="283"/>
        <w:rPr>
          <w:sz w:val="24"/>
        </w:rPr>
      </w:pPr>
    </w:p>
    <w:p w14:paraId="12170CF2" w14:textId="77777777" w:rsidR="00A6182C" w:rsidRPr="00D2734F" w:rsidRDefault="00A6182C" w:rsidP="00A6182C">
      <w:pPr>
        <w:spacing w:line="360" w:lineRule="auto"/>
        <w:ind w:left="426" w:right="283"/>
        <w:rPr>
          <w:sz w:val="24"/>
        </w:rPr>
      </w:pPr>
      <w:r w:rsidRPr="00D2734F">
        <w:rPr>
          <w:sz w:val="24"/>
        </w:rPr>
        <w:t>Dodatek mieszkaniowy</w:t>
      </w:r>
    </w:p>
    <w:p w14:paraId="19584801" w14:textId="08D947D8" w:rsidR="00A6182C" w:rsidRPr="00D2734F" w:rsidRDefault="00A6182C" w:rsidP="00A6182C">
      <w:pPr>
        <w:spacing w:line="360" w:lineRule="auto"/>
        <w:ind w:left="426" w:right="283"/>
        <w:rPr>
          <w:sz w:val="24"/>
        </w:rPr>
      </w:pPr>
      <w:r w:rsidRPr="00D2734F">
        <w:rPr>
          <w:sz w:val="24"/>
        </w:rPr>
        <w:t xml:space="preserve">-dotacja – dodatek energetyczny – </w:t>
      </w:r>
      <w:r w:rsidR="005C7E76" w:rsidRPr="00D2734F">
        <w:rPr>
          <w:sz w:val="24"/>
        </w:rPr>
        <w:t>332,46</w:t>
      </w:r>
      <w:r w:rsidRPr="00D2734F">
        <w:rPr>
          <w:sz w:val="24"/>
        </w:rPr>
        <w:t xml:space="preserve"> zł</w:t>
      </w:r>
      <w:r w:rsidR="0019161A" w:rsidRPr="00D2734F">
        <w:rPr>
          <w:sz w:val="24"/>
        </w:rPr>
        <w:t>.</w:t>
      </w:r>
    </w:p>
    <w:p w14:paraId="6ACF08A8" w14:textId="77777777" w:rsidR="00A6182C" w:rsidRPr="00D2734F" w:rsidRDefault="00A6182C" w:rsidP="00A6182C">
      <w:pPr>
        <w:spacing w:line="360" w:lineRule="auto"/>
        <w:ind w:left="426" w:right="283"/>
        <w:rPr>
          <w:sz w:val="24"/>
        </w:rPr>
      </w:pPr>
    </w:p>
    <w:p w14:paraId="238BFB03" w14:textId="77777777" w:rsidR="00A6182C" w:rsidRPr="00D2734F" w:rsidRDefault="00A6182C" w:rsidP="00A6182C">
      <w:pPr>
        <w:spacing w:line="360" w:lineRule="auto"/>
        <w:ind w:left="426" w:right="283"/>
        <w:rPr>
          <w:sz w:val="24"/>
        </w:rPr>
      </w:pPr>
      <w:r w:rsidRPr="00D2734F">
        <w:rPr>
          <w:sz w:val="24"/>
        </w:rPr>
        <w:t>Zasiłki stałe:</w:t>
      </w:r>
    </w:p>
    <w:p w14:paraId="4C295DCF" w14:textId="7B5879CB" w:rsidR="00A6182C" w:rsidRPr="00D2734F" w:rsidRDefault="00A6182C" w:rsidP="00A6182C">
      <w:pPr>
        <w:spacing w:line="360" w:lineRule="auto"/>
        <w:ind w:left="426" w:right="283"/>
        <w:rPr>
          <w:sz w:val="24"/>
        </w:rPr>
      </w:pPr>
      <w:r w:rsidRPr="00D2734F">
        <w:rPr>
          <w:sz w:val="24"/>
        </w:rPr>
        <w:t xml:space="preserve">- dotacja celowa na zasiłki stałe – </w:t>
      </w:r>
      <w:r w:rsidR="005C7E76" w:rsidRPr="00D2734F">
        <w:rPr>
          <w:sz w:val="24"/>
        </w:rPr>
        <w:t>122 933,00</w:t>
      </w:r>
      <w:r w:rsidRPr="00D2734F">
        <w:rPr>
          <w:sz w:val="24"/>
        </w:rPr>
        <w:t>zł</w:t>
      </w:r>
      <w:r w:rsidR="0019161A" w:rsidRPr="00D2734F">
        <w:rPr>
          <w:sz w:val="24"/>
        </w:rPr>
        <w:t>,</w:t>
      </w:r>
    </w:p>
    <w:p w14:paraId="6A009F1F" w14:textId="77777777" w:rsidR="00A6182C" w:rsidRPr="00D2734F" w:rsidRDefault="00A6182C" w:rsidP="00A6182C">
      <w:pPr>
        <w:spacing w:line="360" w:lineRule="auto"/>
        <w:ind w:left="426" w:right="283"/>
        <w:rPr>
          <w:sz w:val="24"/>
        </w:rPr>
      </w:pPr>
    </w:p>
    <w:p w14:paraId="34E548B2" w14:textId="2D4F722E" w:rsidR="00A6182C" w:rsidRPr="00D2734F" w:rsidRDefault="00A6182C" w:rsidP="00A6182C">
      <w:pPr>
        <w:spacing w:line="360" w:lineRule="auto"/>
        <w:ind w:left="426" w:right="283"/>
        <w:rPr>
          <w:sz w:val="24"/>
        </w:rPr>
      </w:pPr>
      <w:r w:rsidRPr="00D2734F">
        <w:rPr>
          <w:sz w:val="24"/>
        </w:rPr>
        <w:t xml:space="preserve">Ośrodki pomocy społecznej – </w:t>
      </w:r>
      <w:r w:rsidR="005C7E76" w:rsidRPr="00D2734F">
        <w:rPr>
          <w:sz w:val="24"/>
        </w:rPr>
        <w:t>67 705,00</w:t>
      </w:r>
      <w:r w:rsidRPr="00D2734F">
        <w:rPr>
          <w:sz w:val="24"/>
        </w:rPr>
        <w:t xml:space="preserve"> zł</w:t>
      </w:r>
    </w:p>
    <w:p w14:paraId="5B3D0BAA" w14:textId="0C66C734" w:rsidR="00A6182C" w:rsidRPr="00D2734F" w:rsidRDefault="00A6182C" w:rsidP="00A6182C">
      <w:pPr>
        <w:spacing w:line="360" w:lineRule="auto"/>
        <w:ind w:left="426" w:right="283"/>
        <w:rPr>
          <w:sz w:val="24"/>
        </w:rPr>
      </w:pPr>
      <w:r w:rsidRPr="00D2734F">
        <w:rPr>
          <w:sz w:val="24"/>
        </w:rPr>
        <w:t xml:space="preserve">- dotacja na dofinansowanie utrzymania Ośrodka Pomocy Społecznej  – </w:t>
      </w:r>
      <w:r w:rsidR="005C7E76" w:rsidRPr="00D2734F">
        <w:rPr>
          <w:sz w:val="24"/>
        </w:rPr>
        <w:t>48 300,00</w:t>
      </w:r>
      <w:r w:rsidRPr="00D2734F">
        <w:rPr>
          <w:sz w:val="24"/>
        </w:rPr>
        <w:t>zł,</w:t>
      </w:r>
    </w:p>
    <w:p w14:paraId="4FF567F3" w14:textId="2B90123A" w:rsidR="00A6182C" w:rsidRPr="00D2734F" w:rsidRDefault="00A6182C" w:rsidP="00A6182C">
      <w:pPr>
        <w:spacing w:line="360" w:lineRule="auto"/>
        <w:ind w:left="426" w:right="283"/>
        <w:rPr>
          <w:sz w:val="24"/>
        </w:rPr>
      </w:pPr>
      <w:r w:rsidRPr="00D2734F">
        <w:rPr>
          <w:sz w:val="24"/>
        </w:rPr>
        <w:t xml:space="preserve">-dotacja przeznaczona na wypłacenie wynagrodzenia za sprawowanie opieki oraz na obsługę zadania- zgodnie z art. 18 ust. 1 pkt 9 oraz ust. 2 i 3 ustawy z dnia 12 marca 2004 r. o pomocy społecznej – </w:t>
      </w:r>
      <w:r w:rsidR="005C7E76" w:rsidRPr="00D2734F">
        <w:rPr>
          <w:sz w:val="24"/>
        </w:rPr>
        <w:t>19 405,00</w:t>
      </w:r>
      <w:r w:rsidRPr="00D2734F">
        <w:rPr>
          <w:sz w:val="24"/>
        </w:rPr>
        <w:t xml:space="preserve">zł. </w:t>
      </w:r>
    </w:p>
    <w:p w14:paraId="14A1C466" w14:textId="77777777" w:rsidR="00A6182C" w:rsidRPr="00D2734F" w:rsidRDefault="00A6182C" w:rsidP="00A6182C">
      <w:pPr>
        <w:spacing w:line="360" w:lineRule="auto"/>
        <w:ind w:left="426" w:right="283"/>
        <w:rPr>
          <w:sz w:val="24"/>
        </w:rPr>
      </w:pPr>
    </w:p>
    <w:p w14:paraId="1CF83ED8" w14:textId="0E2A73B4" w:rsidR="00A6182C" w:rsidRPr="00D2734F" w:rsidRDefault="00A6182C" w:rsidP="00A6182C">
      <w:pPr>
        <w:spacing w:line="360" w:lineRule="auto"/>
        <w:ind w:left="426" w:right="283"/>
        <w:rPr>
          <w:sz w:val="24"/>
        </w:rPr>
      </w:pPr>
      <w:r w:rsidRPr="00D2734F">
        <w:rPr>
          <w:sz w:val="24"/>
        </w:rPr>
        <w:t xml:space="preserve">Usługi opiekuńcze i specjalistyczne usługi opiekuńcze </w:t>
      </w:r>
      <w:r w:rsidR="005C7E76" w:rsidRPr="00D2734F">
        <w:rPr>
          <w:sz w:val="24"/>
        </w:rPr>
        <w:t>17 836,81</w:t>
      </w:r>
      <w:r w:rsidRPr="00D2734F">
        <w:rPr>
          <w:sz w:val="24"/>
        </w:rPr>
        <w:t>zł</w:t>
      </w:r>
    </w:p>
    <w:p w14:paraId="7A8FAA60" w14:textId="7D324575" w:rsidR="00A6182C" w:rsidRPr="00D2734F" w:rsidRDefault="00A6182C" w:rsidP="00A6182C">
      <w:pPr>
        <w:spacing w:line="360" w:lineRule="auto"/>
        <w:ind w:left="426" w:right="283"/>
        <w:rPr>
          <w:sz w:val="24"/>
        </w:rPr>
      </w:pPr>
      <w:r w:rsidRPr="00D2734F">
        <w:rPr>
          <w:sz w:val="24"/>
        </w:rPr>
        <w:t xml:space="preserve">- wpływy z odpłatności za usługi opiekuńcze – </w:t>
      </w:r>
      <w:r w:rsidR="005C7E76" w:rsidRPr="00D2734F">
        <w:rPr>
          <w:sz w:val="24"/>
        </w:rPr>
        <w:t>10 970,40</w:t>
      </w:r>
      <w:r w:rsidRPr="00D2734F">
        <w:rPr>
          <w:sz w:val="24"/>
        </w:rPr>
        <w:t>zł,</w:t>
      </w:r>
    </w:p>
    <w:p w14:paraId="748810C5" w14:textId="0C3120F3" w:rsidR="00A6182C" w:rsidRPr="00D2734F" w:rsidRDefault="00A6182C" w:rsidP="00A6182C">
      <w:pPr>
        <w:spacing w:line="360" w:lineRule="auto"/>
        <w:ind w:left="426" w:right="283"/>
        <w:rPr>
          <w:sz w:val="24"/>
        </w:rPr>
      </w:pPr>
      <w:r w:rsidRPr="00D2734F">
        <w:rPr>
          <w:sz w:val="24"/>
        </w:rPr>
        <w:t xml:space="preserve">- dotacja celowa na realizację zadań z zakresu usług opiekuńczych – </w:t>
      </w:r>
      <w:r w:rsidR="005C7E76" w:rsidRPr="00D2734F">
        <w:rPr>
          <w:sz w:val="24"/>
        </w:rPr>
        <w:t xml:space="preserve">6 825,00 </w:t>
      </w:r>
      <w:r w:rsidRPr="00D2734F">
        <w:rPr>
          <w:sz w:val="24"/>
        </w:rPr>
        <w:t>zł,</w:t>
      </w:r>
    </w:p>
    <w:p w14:paraId="22F844FD" w14:textId="00BD418B" w:rsidR="00A6182C" w:rsidRPr="00D2734F" w:rsidRDefault="00A6182C" w:rsidP="00A6182C">
      <w:pPr>
        <w:spacing w:line="360" w:lineRule="auto"/>
        <w:ind w:left="426" w:right="283"/>
        <w:jc w:val="left"/>
        <w:rPr>
          <w:sz w:val="24"/>
        </w:rPr>
      </w:pPr>
      <w:r w:rsidRPr="00D2734F">
        <w:rPr>
          <w:sz w:val="24"/>
        </w:rPr>
        <w:t xml:space="preserve">- 5 % dochodów gminy za realizację specjalistycznych usług opiekuńczych- </w:t>
      </w:r>
      <w:r w:rsidR="005C7E76" w:rsidRPr="00D2734F">
        <w:rPr>
          <w:sz w:val="24"/>
        </w:rPr>
        <w:t>41,41</w:t>
      </w:r>
      <w:r w:rsidRPr="00D2734F">
        <w:rPr>
          <w:sz w:val="24"/>
        </w:rPr>
        <w:t xml:space="preserve"> zł, </w:t>
      </w:r>
    </w:p>
    <w:p w14:paraId="297B5549" w14:textId="77777777" w:rsidR="00A6182C" w:rsidRPr="00D2734F" w:rsidRDefault="00A6182C" w:rsidP="00A6182C">
      <w:pPr>
        <w:spacing w:line="360" w:lineRule="auto"/>
        <w:ind w:left="426" w:right="283"/>
        <w:jc w:val="left"/>
        <w:rPr>
          <w:sz w:val="24"/>
        </w:rPr>
      </w:pPr>
    </w:p>
    <w:p w14:paraId="7B838DE9" w14:textId="170FBB33" w:rsidR="00A6182C" w:rsidRPr="00D2734F" w:rsidRDefault="00A6182C" w:rsidP="00A6182C">
      <w:pPr>
        <w:spacing w:line="360" w:lineRule="auto"/>
        <w:ind w:left="426" w:right="283"/>
        <w:rPr>
          <w:sz w:val="24"/>
        </w:rPr>
      </w:pPr>
      <w:r w:rsidRPr="00D2734F">
        <w:rPr>
          <w:sz w:val="24"/>
        </w:rPr>
        <w:t xml:space="preserve">Dotacja na dożywianie – dofinansowanie zadań realizowanych w ramach wieloletniego programu wspierania finansowego gmin w zakresie dożywiania „Pomoc państwa w zakresie dożywiania”  ustanowionego uchwałą nr 221 Rady Ministrów z dnia 10 grudnia 2013 r.        </w:t>
      </w:r>
      <w:r w:rsidR="00D13601" w:rsidRPr="00D2734F">
        <w:rPr>
          <w:sz w:val="24"/>
        </w:rPr>
        <w:t xml:space="preserve">       </w:t>
      </w:r>
      <w:r w:rsidRPr="00D2734F">
        <w:rPr>
          <w:sz w:val="24"/>
        </w:rPr>
        <w:t xml:space="preserve">         w sprawie ustanowienia wieloletniego programu wspierania finansowego gmin w zakresie dożywiania „Pomoc państwa  w zakresie dożywiania–  </w:t>
      </w:r>
      <w:r w:rsidR="005C7E76" w:rsidRPr="00D2734F">
        <w:rPr>
          <w:sz w:val="24"/>
        </w:rPr>
        <w:t xml:space="preserve">14 950,00 </w:t>
      </w:r>
      <w:r w:rsidRPr="00D2734F">
        <w:rPr>
          <w:sz w:val="24"/>
        </w:rPr>
        <w:t>zł.</w:t>
      </w:r>
    </w:p>
    <w:p w14:paraId="00E80CEC" w14:textId="77777777" w:rsidR="00A6182C" w:rsidRPr="00D2734F" w:rsidRDefault="00A6182C" w:rsidP="00A6182C">
      <w:pPr>
        <w:spacing w:line="360" w:lineRule="auto"/>
        <w:ind w:left="426" w:right="283"/>
        <w:jc w:val="left"/>
        <w:rPr>
          <w:sz w:val="24"/>
        </w:rPr>
      </w:pPr>
    </w:p>
    <w:p w14:paraId="61447527" w14:textId="77777777" w:rsidR="00A6182C" w:rsidRPr="00D2734F" w:rsidRDefault="00A6182C" w:rsidP="00A6182C">
      <w:pPr>
        <w:spacing w:line="360" w:lineRule="auto"/>
        <w:ind w:left="426" w:right="283"/>
        <w:jc w:val="left"/>
        <w:rPr>
          <w:sz w:val="24"/>
        </w:rPr>
      </w:pPr>
      <w:r w:rsidRPr="00D2734F">
        <w:rPr>
          <w:sz w:val="24"/>
        </w:rPr>
        <w:t>Pomoc dla cudzoziemców</w:t>
      </w:r>
    </w:p>
    <w:p w14:paraId="1A4F3496" w14:textId="109C20E1" w:rsidR="00A6182C" w:rsidRPr="00D2734F" w:rsidRDefault="00A6182C" w:rsidP="00A6182C">
      <w:pPr>
        <w:spacing w:line="360" w:lineRule="auto"/>
        <w:ind w:left="426" w:right="283"/>
        <w:jc w:val="left"/>
        <w:rPr>
          <w:sz w:val="24"/>
        </w:rPr>
      </w:pPr>
      <w:r w:rsidRPr="00D2734F">
        <w:rPr>
          <w:sz w:val="24"/>
        </w:rPr>
        <w:t xml:space="preserve">- dotacja celowa z przeznaczeniem na wypłatę zasiłków celowych, a także udzielenia schronienia, posiłku oraz niezbędnego ubrania cudzoziemcom, którym udzielono zgody na pobyt ze względów humanitarnych – </w:t>
      </w:r>
      <w:r w:rsidR="005C7E76" w:rsidRPr="00D2734F">
        <w:rPr>
          <w:sz w:val="24"/>
        </w:rPr>
        <w:t xml:space="preserve">5 </w:t>
      </w:r>
      <w:r w:rsidRPr="00D2734F">
        <w:rPr>
          <w:sz w:val="24"/>
        </w:rPr>
        <w:t xml:space="preserve">000,00 zł. </w:t>
      </w:r>
    </w:p>
    <w:p w14:paraId="50A624EA" w14:textId="77777777" w:rsidR="00F55F87" w:rsidRPr="00D2734F" w:rsidRDefault="00F55F87" w:rsidP="00A6182C">
      <w:pPr>
        <w:spacing w:line="360" w:lineRule="auto"/>
        <w:ind w:left="426" w:right="283"/>
        <w:jc w:val="left"/>
        <w:rPr>
          <w:sz w:val="24"/>
        </w:rPr>
      </w:pPr>
    </w:p>
    <w:p w14:paraId="080F98DF" w14:textId="5202D452" w:rsidR="005C7E76" w:rsidRPr="00D2734F" w:rsidRDefault="005C7E76" w:rsidP="00A6182C">
      <w:pPr>
        <w:spacing w:line="360" w:lineRule="auto"/>
        <w:ind w:left="426" w:right="283"/>
        <w:jc w:val="left"/>
        <w:rPr>
          <w:sz w:val="24"/>
        </w:rPr>
      </w:pPr>
      <w:r w:rsidRPr="00D2734F">
        <w:rPr>
          <w:sz w:val="24"/>
        </w:rPr>
        <w:t xml:space="preserve">Środki przeznaczone  na sfinansowanie wypłat dodatków osłonowych oraz kosztów obsługi tego zadania realizowanego przez gminy w wysokości 2% łącznej kwoty dotacji wypłaconych w gminie, zgodnie z przepisami ustawy z dnia 17 grudnia 2021 r. o dodatku osłonowym (Dz. U. z 2022 r. poz. 1, z późn. zm.).   – </w:t>
      </w:r>
      <w:r w:rsidR="00904E25" w:rsidRPr="00D2734F">
        <w:rPr>
          <w:sz w:val="24"/>
        </w:rPr>
        <w:t>5</w:t>
      </w:r>
      <w:r w:rsidRPr="00D2734F">
        <w:rPr>
          <w:sz w:val="24"/>
        </w:rPr>
        <w:t>28 895,05 zł</w:t>
      </w:r>
    </w:p>
    <w:p w14:paraId="7DD3B019" w14:textId="77777777" w:rsidR="005C7E76" w:rsidRPr="00D2734F" w:rsidRDefault="005C7E76" w:rsidP="00A6182C">
      <w:pPr>
        <w:spacing w:line="360" w:lineRule="auto"/>
        <w:ind w:left="426" w:right="283"/>
        <w:jc w:val="left"/>
        <w:rPr>
          <w:sz w:val="24"/>
        </w:rPr>
      </w:pPr>
    </w:p>
    <w:p w14:paraId="4E0313FE" w14:textId="23072625" w:rsidR="005C7E76" w:rsidRPr="00D2734F" w:rsidRDefault="005C7E76" w:rsidP="00A6182C">
      <w:pPr>
        <w:spacing w:line="360" w:lineRule="auto"/>
        <w:ind w:left="426" w:right="283"/>
        <w:jc w:val="left"/>
        <w:rPr>
          <w:sz w:val="24"/>
        </w:rPr>
      </w:pPr>
      <w:r w:rsidRPr="00D2734F">
        <w:rPr>
          <w:sz w:val="24"/>
        </w:rPr>
        <w:t>Fundusz pomocy posiłki dla dzieci i młodzieży z Ukrainy – 4 423,00 zł</w:t>
      </w:r>
    </w:p>
    <w:p w14:paraId="1CA88F5D" w14:textId="2577A717" w:rsidR="00A6182C" w:rsidRPr="00D2734F" w:rsidRDefault="00F55F87" w:rsidP="00A6182C">
      <w:pPr>
        <w:spacing w:line="360" w:lineRule="auto"/>
        <w:ind w:left="426" w:right="283"/>
        <w:jc w:val="left"/>
        <w:rPr>
          <w:sz w:val="24"/>
        </w:rPr>
      </w:pPr>
      <w:r w:rsidRPr="00D2734F">
        <w:rPr>
          <w:sz w:val="24"/>
        </w:rPr>
        <w:t>Realizacja pomocy obywatelom Ukrainy w związku z konfliktem zbrojnym na terytorium tego państwa ( Dz.U z 2022 r., poz. 583 z późn.zm.) W związku z wybuchem konfliktu zbrojnego na terytorium Ukrainy oraz napływem obywateli tego państwa na terytorium Rzeczpospolitej Polskiej w dniu 13 marca 2022 r. wprowadzono ustawę o pomocy obywatelom Ukrainy w związku z konfliktem zbrojnym na terytorium tego państwa</w:t>
      </w:r>
      <w:r w:rsidR="00116B1A" w:rsidRPr="00D2734F">
        <w:rPr>
          <w:sz w:val="24"/>
        </w:rPr>
        <w:tab/>
      </w:r>
      <w:r w:rsidR="00D068A7" w:rsidRPr="00D2734F">
        <w:rPr>
          <w:sz w:val="24"/>
        </w:rPr>
        <w:t>udzielenie pomocy finansowej wynikającej z przepisów ustawy o pomocy obywatelom Ukrainy tj. posiłków dla dzieci uczęszczających do szkoły i innych świadczeń wynikających z przepisów ustawy o pomocy społecznej,</w:t>
      </w:r>
    </w:p>
    <w:p w14:paraId="1AFBEA68" w14:textId="77777777" w:rsidR="00D068A7" w:rsidRPr="00D2734F" w:rsidRDefault="00D068A7" w:rsidP="00A6182C">
      <w:pPr>
        <w:spacing w:line="360" w:lineRule="auto"/>
        <w:ind w:left="426" w:right="283"/>
        <w:jc w:val="left"/>
        <w:rPr>
          <w:sz w:val="24"/>
        </w:rPr>
      </w:pPr>
    </w:p>
    <w:p w14:paraId="2EB7D7B7" w14:textId="77777777" w:rsidR="009B48C5" w:rsidRPr="00D2734F" w:rsidRDefault="005C7E76" w:rsidP="009B48C5">
      <w:pPr>
        <w:spacing w:line="360" w:lineRule="auto"/>
        <w:ind w:left="426" w:right="283"/>
        <w:jc w:val="left"/>
        <w:rPr>
          <w:b/>
          <w:sz w:val="24"/>
          <w:u w:val="single"/>
        </w:rPr>
      </w:pPr>
      <w:r w:rsidRPr="00D2734F">
        <w:rPr>
          <w:b/>
          <w:sz w:val="24"/>
          <w:u w:val="single"/>
        </w:rPr>
        <w:t>Dział 853 Pozostałe zadania w zakresie polityki społecznej – 420 502,00 zł</w:t>
      </w:r>
    </w:p>
    <w:p w14:paraId="154FE7EB" w14:textId="77777777" w:rsidR="009B48C5" w:rsidRPr="00D2734F" w:rsidRDefault="009B48C5" w:rsidP="009B48C5">
      <w:pPr>
        <w:spacing w:line="360" w:lineRule="auto"/>
        <w:ind w:left="426" w:right="283"/>
        <w:jc w:val="left"/>
        <w:rPr>
          <w:b/>
          <w:sz w:val="24"/>
          <w:u w:val="single"/>
        </w:rPr>
      </w:pPr>
    </w:p>
    <w:p w14:paraId="643C9AF8" w14:textId="3FEA29BC" w:rsidR="009B48C5" w:rsidRPr="00D2734F" w:rsidRDefault="009B48C5" w:rsidP="009B48C5">
      <w:pPr>
        <w:spacing w:line="360" w:lineRule="auto"/>
        <w:ind w:left="426" w:right="283"/>
        <w:jc w:val="left"/>
        <w:rPr>
          <w:b/>
          <w:sz w:val="24"/>
          <w:u w:val="single"/>
        </w:rPr>
      </w:pPr>
      <w:r w:rsidRPr="00D2734F">
        <w:rPr>
          <w:i/>
          <w:sz w:val="24"/>
        </w:rPr>
        <w:t>Dochody bieżące – 420 502,00 zł</w:t>
      </w:r>
    </w:p>
    <w:p w14:paraId="054D831C" w14:textId="04E90768" w:rsidR="00756C96" w:rsidRPr="00D2734F" w:rsidRDefault="00116B1A" w:rsidP="00A6182C">
      <w:pPr>
        <w:spacing w:line="360" w:lineRule="auto"/>
        <w:ind w:left="426" w:right="283"/>
        <w:jc w:val="left"/>
        <w:rPr>
          <w:sz w:val="24"/>
        </w:rPr>
      </w:pPr>
      <w:r w:rsidRPr="00D2734F">
        <w:rPr>
          <w:sz w:val="24"/>
        </w:rPr>
        <w:t>Realizacja pomocy obywatelom Ukrainy w związku z konfliktem zbrojnym na terytorium tego państwa ( Dz.U z 2022 r., poz. 583 z późn.zm.) W związku z wybuchem konfliktu zbrojnego na terytorium Ukrainy oraz napływem obywateli tego państwa na terytorium Rzeczpospolitej Polskiej w dniu 13 marca 2022 r. wprowadzono ustawę o pomocy obywatelom Ukrainy w związku z konfliktem zbrojnym na terytorium tego państwa;</w:t>
      </w:r>
    </w:p>
    <w:p w14:paraId="33B0B7A9" w14:textId="0B3D22E7" w:rsidR="00116B1A" w:rsidRPr="00D2734F" w:rsidRDefault="00D068A7" w:rsidP="00116B1A">
      <w:pPr>
        <w:spacing w:line="360" w:lineRule="auto"/>
        <w:ind w:left="426" w:right="283"/>
        <w:jc w:val="left"/>
        <w:rPr>
          <w:sz w:val="24"/>
        </w:rPr>
      </w:pPr>
      <w:r w:rsidRPr="00D2734F">
        <w:rPr>
          <w:sz w:val="24"/>
        </w:rPr>
        <w:t xml:space="preserve">- </w:t>
      </w:r>
      <w:r w:rsidR="00116B1A" w:rsidRPr="00D2734F">
        <w:rPr>
          <w:sz w:val="24"/>
        </w:rPr>
        <w:tab/>
      </w:r>
      <w:bookmarkStart w:id="1" w:name="_Hlk112411663"/>
      <w:r w:rsidR="00116B1A" w:rsidRPr="00D2734F">
        <w:rPr>
          <w:sz w:val="24"/>
        </w:rPr>
        <w:t>udzielenie pomocy finansowej wynikającej z przepisów ustawy o pomocy obywatelom Ukrainy tj. jednorazowego świadczenia pieniężnego (300,00 zł</w:t>
      </w:r>
      <w:r w:rsidRPr="00D2734F">
        <w:rPr>
          <w:sz w:val="24"/>
        </w:rPr>
        <w:t>)</w:t>
      </w:r>
      <w:r w:rsidR="00435767" w:rsidRPr="00D2734F">
        <w:rPr>
          <w:sz w:val="24"/>
        </w:rPr>
        <w:t xml:space="preserve"> – 36 414,00 zł </w:t>
      </w:r>
    </w:p>
    <w:bookmarkEnd w:id="1"/>
    <w:p w14:paraId="12FDD81A" w14:textId="789051FE" w:rsidR="00116B1A" w:rsidRPr="00D2734F" w:rsidRDefault="00D068A7" w:rsidP="00116B1A">
      <w:pPr>
        <w:spacing w:line="360" w:lineRule="auto"/>
        <w:ind w:left="426" w:right="283"/>
        <w:jc w:val="left"/>
        <w:rPr>
          <w:sz w:val="24"/>
        </w:rPr>
      </w:pPr>
      <w:r w:rsidRPr="00D2734F">
        <w:rPr>
          <w:sz w:val="24"/>
        </w:rPr>
        <w:t xml:space="preserve">- </w:t>
      </w:r>
      <w:r w:rsidR="00116B1A" w:rsidRPr="00D2734F">
        <w:rPr>
          <w:sz w:val="24"/>
        </w:rPr>
        <w:tab/>
        <w:t>realizacja świadczenia pieniężnego z tytułu zapewnienia zakwaterowania i wyżywienia obywatelom Ukrainy</w:t>
      </w:r>
      <w:r w:rsidR="00435767" w:rsidRPr="00D2734F">
        <w:rPr>
          <w:sz w:val="24"/>
        </w:rPr>
        <w:t xml:space="preserve"> – 384 088,00 zł </w:t>
      </w:r>
    </w:p>
    <w:p w14:paraId="735C3D3D" w14:textId="77777777" w:rsidR="00116B1A" w:rsidRPr="00D2734F" w:rsidRDefault="00116B1A" w:rsidP="00116B1A">
      <w:pPr>
        <w:spacing w:line="360" w:lineRule="auto"/>
        <w:ind w:left="426" w:right="283"/>
        <w:jc w:val="left"/>
        <w:rPr>
          <w:sz w:val="24"/>
        </w:rPr>
      </w:pPr>
    </w:p>
    <w:p w14:paraId="0990A83F" w14:textId="55226000" w:rsidR="00A6182C" w:rsidRPr="00D2734F" w:rsidRDefault="00A6182C" w:rsidP="00A6182C">
      <w:pPr>
        <w:spacing w:line="360" w:lineRule="auto"/>
        <w:ind w:left="426" w:right="283"/>
        <w:rPr>
          <w:b/>
          <w:sz w:val="24"/>
          <w:u w:val="single"/>
        </w:rPr>
      </w:pPr>
      <w:r w:rsidRPr="00D2734F">
        <w:rPr>
          <w:b/>
          <w:sz w:val="24"/>
          <w:u w:val="single"/>
        </w:rPr>
        <w:t xml:space="preserve">Dział 854   Edukacyjna opieka wychowawcza </w:t>
      </w:r>
      <w:r w:rsidR="005C7E76" w:rsidRPr="00D2734F">
        <w:rPr>
          <w:b/>
          <w:sz w:val="24"/>
          <w:u w:val="single"/>
        </w:rPr>
        <w:t>13 500</w:t>
      </w:r>
      <w:r w:rsidRPr="00D2734F">
        <w:rPr>
          <w:b/>
          <w:sz w:val="24"/>
          <w:u w:val="single"/>
        </w:rPr>
        <w:t>,00 zł</w:t>
      </w:r>
    </w:p>
    <w:p w14:paraId="0D933AFA" w14:textId="77777777" w:rsidR="00A6182C" w:rsidRPr="00D2734F" w:rsidRDefault="00A6182C" w:rsidP="00A6182C">
      <w:pPr>
        <w:spacing w:line="360" w:lineRule="auto"/>
        <w:ind w:left="426" w:right="283"/>
        <w:rPr>
          <w:sz w:val="24"/>
          <w:u w:val="single"/>
        </w:rPr>
      </w:pPr>
    </w:p>
    <w:p w14:paraId="644A443D" w14:textId="4DD309D9"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5C7E76" w:rsidRPr="00D2734F">
        <w:rPr>
          <w:i/>
          <w:sz w:val="24"/>
          <w:u w:val="single"/>
        </w:rPr>
        <w:t>13 500,00</w:t>
      </w:r>
      <w:r w:rsidRPr="00D2734F">
        <w:rPr>
          <w:i/>
          <w:sz w:val="24"/>
          <w:u w:val="single"/>
        </w:rPr>
        <w:t xml:space="preserve"> zł</w:t>
      </w:r>
    </w:p>
    <w:p w14:paraId="1028B393" w14:textId="1C27A937" w:rsidR="00A6182C" w:rsidRPr="00D2734F" w:rsidRDefault="00A6182C" w:rsidP="00A6182C">
      <w:pPr>
        <w:spacing w:line="360" w:lineRule="auto"/>
        <w:ind w:left="426" w:right="283"/>
        <w:rPr>
          <w:sz w:val="24"/>
        </w:rPr>
      </w:pPr>
      <w:r w:rsidRPr="00D2734F">
        <w:rPr>
          <w:sz w:val="24"/>
        </w:rPr>
        <w:t xml:space="preserve">Dotacja celowa na stypendia dla uczniów, pomoc materialną  – </w:t>
      </w:r>
      <w:r w:rsidR="005C7E76" w:rsidRPr="00D2734F">
        <w:rPr>
          <w:sz w:val="24"/>
        </w:rPr>
        <w:t>13 500,00</w:t>
      </w:r>
      <w:r w:rsidRPr="00D2734F">
        <w:rPr>
          <w:sz w:val="24"/>
        </w:rPr>
        <w:t xml:space="preserve"> zł.  </w:t>
      </w:r>
    </w:p>
    <w:p w14:paraId="047DD8F6" w14:textId="77777777" w:rsidR="00A6182C" w:rsidRPr="00D2734F" w:rsidRDefault="00A6182C" w:rsidP="00A6182C">
      <w:pPr>
        <w:spacing w:line="360" w:lineRule="auto"/>
        <w:ind w:left="426" w:right="283"/>
        <w:outlineLvl w:val="0"/>
        <w:rPr>
          <w:b/>
          <w:sz w:val="24"/>
          <w:u w:val="single"/>
        </w:rPr>
      </w:pPr>
    </w:p>
    <w:p w14:paraId="6AF8FE93" w14:textId="66CBDBB0" w:rsidR="00A6182C" w:rsidRPr="00D2734F" w:rsidRDefault="00A6182C" w:rsidP="00A6182C">
      <w:pPr>
        <w:spacing w:line="360" w:lineRule="auto"/>
        <w:ind w:left="426" w:right="283"/>
        <w:outlineLvl w:val="0"/>
        <w:rPr>
          <w:b/>
          <w:sz w:val="24"/>
          <w:u w:val="single"/>
        </w:rPr>
      </w:pPr>
      <w:r w:rsidRPr="00D2734F">
        <w:rPr>
          <w:b/>
          <w:sz w:val="24"/>
          <w:u w:val="single"/>
        </w:rPr>
        <w:t xml:space="preserve">Dział 855  Rodzina – </w:t>
      </w:r>
      <w:r w:rsidR="005C7E76" w:rsidRPr="00D2734F">
        <w:rPr>
          <w:b/>
          <w:sz w:val="24"/>
          <w:u w:val="single"/>
        </w:rPr>
        <w:t>8 487 384,96</w:t>
      </w:r>
      <w:r w:rsidRPr="00D2734F">
        <w:rPr>
          <w:b/>
          <w:sz w:val="24"/>
          <w:u w:val="single"/>
        </w:rPr>
        <w:t>zł</w:t>
      </w:r>
    </w:p>
    <w:p w14:paraId="6D4B49DB" w14:textId="77777777" w:rsidR="00A6182C" w:rsidRPr="00D2734F" w:rsidRDefault="00A6182C" w:rsidP="00A6182C">
      <w:pPr>
        <w:spacing w:line="360" w:lineRule="auto"/>
        <w:ind w:left="426" w:right="283"/>
        <w:outlineLvl w:val="0"/>
        <w:rPr>
          <w:i/>
          <w:sz w:val="24"/>
          <w:u w:val="single"/>
        </w:rPr>
      </w:pPr>
    </w:p>
    <w:p w14:paraId="7C5D4B85" w14:textId="4DE5B256" w:rsidR="00A6182C" w:rsidRPr="00D2734F" w:rsidRDefault="00A6182C" w:rsidP="00A6182C">
      <w:pPr>
        <w:spacing w:line="360" w:lineRule="auto"/>
        <w:ind w:left="426" w:right="283"/>
        <w:outlineLvl w:val="0"/>
        <w:rPr>
          <w:i/>
          <w:sz w:val="24"/>
          <w:u w:val="single"/>
        </w:rPr>
      </w:pPr>
      <w:r w:rsidRPr="00D2734F">
        <w:rPr>
          <w:i/>
          <w:sz w:val="24"/>
          <w:u w:val="single"/>
        </w:rPr>
        <w:t xml:space="preserve">Dochody bieżące – </w:t>
      </w:r>
      <w:r w:rsidR="005C7E76" w:rsidRPr="00D2734F">
        <w:rPr>
          <w:i/>
          <w:sz w:val="24"/>
          <w:u w:val="single"/>
        </w:rPr>
        <w:t>8 487 384,96</w:t>
      </w:r>
      <w:r w:rsidRPr="00D2734F">
        <w:rPr>
          <w:i/>
          <w:sz w:val="24"/>
          <w:u w:val="single"/>
        </w:rPr>
        <w:t>zł</w:t>
      </w:r>
    </w:p>
    <w:p w14:paraId="22271BFD" w14:textId="6447CE64" w:rsidR="00A6182C" w:rsidRPr="00D2734F" w:rsidRDefault="00A6182C" w:rsidP="00A6182C">
      <w:pPr>
        <w:spacing w:line="360" w:lineRule="auto"/>
        <w:ind w:left="426" w:right="283"/>
        <w:outlineLvl w:val="0"/>
        <w:rPr>
          <w:sz w:val="24"/>
        </w:rPr>
      </w:pPr>
      <w:r w:rsidRPr="00D2734F">
        <w:rPr>
          <w:sz w:val="24"/>
        </w:rPr>
        <w:t xml:space="preserve">Świadczenie wychowawcze - dotacje celowe otrzymane z budżetu państwa na zadania bieżące                  z zakresu administracji rządowej zlecone gminom (związkom gmin, związkom powiatowo-gminnym), związane z realizacją świadczenia wychowawczego stanowiącego pomoc państwa                  w wychowywaniu dzieci – </w:t>
      </w:r>
      <w:r w:rsidR="005C7E76" w:rsidRPr="00D2734F">
        <w:rPr>
          <w:sz w:val="24"/>
        </w:rPr>
        <w:t xml:space="preserve">5 375 000,00 </w:t>
      </w:r>
      <w:r w:rsidRPr="00D2734F">
        <w:rPr>
          <w:sz w:val="24"/>
        </w:rPr>
        <w:t xml:space="preserve">zł  </w:t>
      </w:r>
    </w:p>
    <w:p w14:paraId="51697753" w14:textId="2C57ADED" w:rsidR="00A6182C" w:rsidRPr="00D2734F" w:rsidRDefault="00A6182C" w:rsidP="00A6182C">
      <w:pPr>
        <w:spacing w:line="360" w:lineRule="auto"/>
        <w:ind w:left="426" w:right="283"/>
        <w:outlineLvl w:val="0"/>
        <w:rPr>
          <w:sz w:val="24"/>
        </w:rPr>
      </w:pPr>
      <w:r w:rsidRPr="00D2734F">
        <w:rPr>
          <w:sz w:val="24"/>
        </w:rPr>
        <w:t xml:space="preserve">Odsetki – </w:t>
      </w:r>
      <w:r w:rsidR="005C7E76" w:rsidRPr="00D2734F">
        <w:rPr>
          <w:sz w:val="24"/>
        </w:rPr>
        <w:t>1 693,34</w:t>
      </w:r>
      <w:r w:rsidRPr="00D2734F">
        <w:rPr>
          <w:sz w:val="24"/>
        </w:rPr>
        <w:t xml:space="preserve"> zł (odsetki od nienależnie pobranych świadczeń –</w:t>
      </w:r>
      <w:r w:rsidR="005C7E76" w:rsidRPr="00D2734F">
        <w:rPr>
          <w:sz w:val="24"/>
        </w:rPr>
        <w:t>1 693,34</w:t>
      </w:r>
      <w:r w:rsidRPr="00D2734F">
        <w:rPr>
          <w:sz w:val="24"/>
        </w:rPr>
        <w:t xml:space="preserve"> zł), zaległość – </w:t>
      </w:r>
      <w:r w:rsidR="005C7E76" w:rsidRPr="00D2734F">
        <w:rPr>
          <w:sz w:val="24"/>
        </w:rPr>
        <w:t>75,97</w:t>
      </w:r>
      <w:r w:rsidRPr="00D2734F">
        <w:rPr>
          <w:sz w:val="24"/>
        </w:rPr>
        <w:t xml:space="preserve"> zł </w:t>
      </w:r>
    </w:p>
    <w:p w14:paraId="561390C1" w14:textId="1C516EF0" w:rsidR="00A6182C" w:rsidRPr="00D2734F" w:rsidRDefault="00A6182C" w:rsidP="00A6182C">
      <w:pPr>
        <w:spacing w:line="360" w:lineRule="auto"/>
        <w:ind w:left="426" w:right="283"/>
        <w:outlineLvl w:val="0"/>
        <w:rPr>
          <w:sz w:val="24"/>
        </w:rPr>
      </w:pPr>
      <w:r w:rsidRPr="00D2734F">
        <w:rPr>
          <w:sz w:val="24"/>
        </w:rPr>
        <w:t xml:space="preserve">Zwrot nienależnie pobranego świadczenia – </w:t>
      </w:r>
      <w:r w:rsidR="005C7E76" w:rsidRPr="00D2734F">
        <w:rPr>
          <w:sz w:val="24"/>
        </w:rPr>
        <w:t>9 651,22</w:t>
      </w:r>
      <w:r w:rsidRPr="00D2734F">
        <w:rPr>
          <w:sz w:val="24"/>
        </w:rPr>
        <w:t xml:space="preserve"> zł, zaległość  -</w:t>
      </w:r>
      <w:r w:rsidR="005C7E76" w:rsidRPr="00D2734F">
        <w:rPr>
          <w:sz w:val="24"/>
        </w:rPr>
        <w:t>229,03</w:t>
      </w:r>
      <w:r w:rsidRPr="00D2734F">
        <w:rPr>
          <w:sz w:val="24"/>
        </w:rPr>
        <w:t xml:space="preserve"> zł </w:t>
      </w:r>
    </w:p>
    <w:p w14:paraId="25086F24" w14:textId="77777777" w:rsidR="00A6182C" w:rsidRPr="00D2734F" w:rsidRDefault="00A6182C" w:rsidP="00A6182C">
      <w:pPr>
        <w:spacing w:line="360" w:lineRule="auto"/>
        <w:ind w:left="426" w:right="283"/>
        <w:outlineLvl w:val="0"/>
        <w:rPr>
          <w:sz w:val="24"/>
        </w:rPr>
      </w:pPr>
    </w:p>
    <w:p w14:paraId="4F9C7465" w14:textId="77777777" w:rsidR="00A6182C" w:rsidRPr="00D2734F" w:rsidRDefault="00A6182C" w:rsidP="00A6182C">
      <w:pPr>
        <w:spacing w:line="360" w:lineRule="auto"/>
        <w:ind w:left="426" w:right="283"/>
        <w:outlineLvl w:val="0"/>
        <w:rPr>
          <w:sz w:val="24"/>
        </w:rPr>
      </w:pPr>
      <w:r w:rsidRPr="00D2734F">
        <w:rPr>
          <w:sz w:val="24"/>
        </w:rPr>
        <w:t xml:space="preserve">Świadczenia rodzinne     </w:t>
      </w:r>
    </w:p>
    <w:p w14:paraId="6B793D4C" w14:textId="113A8BEC" w:rsidR="00A6182C" w:rsidRPr="00D2734F" w:rsidRDefault="00A6182C" w:rsidP="00A6182C">
      <w:pPr>
        <w:spacing w:line="360" w:lineRule="auto"/>
        <w:ind w:left="426" w:right="283"/>
        <w:outlineLvl w:val="0"/>
        <w:rPr>
          <w:sz w:val="24"/>
        </w:rPr>
      </w:pPr>
      <w:r w:rsidRPr="00D2734F">
        <w:rPr>
          <w:sz w:val="24"/>
        </w:rPr>
        <w:t xml:space="preserve">- odsetki od nienależnie pobranych świadczeń </w:t>
      </w:r>
      <w:r w:rsidR="005C7E76" w:rsidRPr="00D2734F">
        <w:rPr>
          <w:sz w:val="24"/>
        </w:rPr>
        <w:t>2 257,56</w:t>
      </w:r>
      <w:r w:rsidRPr="00D2734F">
        <w:rPr>
          <w:sz w:val="24"/>
        </w:rPr>
        <w:t xml:space="preserve"> zł, zaległości </w:t>
      </w:r>
      <w:r w:rsidR="005C7E76" w:rsidRPr="00D2734F">
        <w:rPr>
          <w:sz w:val="24"/>
        </w:rPr>
        <w:t>2 774,50</w:t>
      </w:r>
      <w:r w:rsidRPr="00D2734F">
        <w:rPr>
          <w:sz w:val="24"/>
        </w:rPr>
        <w:t xml:space="preserve"> zł ,</w:t>
      </w:r>
    </w:p>
    <w:p w14:paraId="2531852C" w14:textId="131A2A16" w:rsidR="00A6182C" w:rsidRPr="00D2734F" w:rsidRDefault="00A6182C" w:rsidP="00A6182C">
      <w:pPr>
        <w:spacing w:line="360" w:lineRule="auto"/>
        <w:ind w:left="426" w:right="283"/>
        <w:rPr>
          <w:sz w:val="24"/>
        </w:rPr>
      </w:pPr>
      <w:r w:rsidRPr="00D2734F">
        <w:rPr>
          <w:sz w:val="24"/>
        </w:rPr>
        <w:t xml:space="preserve">- rozliczenia z lat ubiegłych 50%  należności z tytułu zaliczki alimentacyjnej – </w:t>
      </w:r>
      <w:r w:rsidR="006D69BA" w:rsidRPr="00D2734F">
        <w:rPr>
          <w:sz w:val="24"/>
        </w:rPr>
        <w:t>217,48</w:t>
      </w:r>
      <w:r w:rsidRPr="00D2734F">
        <w:rPr>
          <w:sz w:val="24"/>
        </w:rPr>
        <w:t xml:space="preserve"> zł  - zaległość </w:t>
      </w:r>
      <w:r w:rsidR="006D69BA" w:rsidRPr="00D2734F">
        <w:rPr>
          <w:sz w:val="24"/>
        </w:rPr>
        <w:t>273 860,53</w:t>
      </w:r>
      <w:r w:rsidRPr="00D2734F">
        <w:rPr>
          <w:sz w:val="24"/>
        </w:rPr>
        <w:t xml:space="preserve"> zł,                                                        </w:t>
      </w:r>
    </w:p>
    <w:p w14:paraId="77CEA67F" w14:textId="15A530C5" w:rsidR="00A6182C" w:rsidRPr="00D2734F" w:rsidRDefault="00A6182C" w:rsidP="00A6182C">
      <w:pPr>
        <w:spacing w:line="360" w:lineRule="auto"/>
        <w:ind w:left="426" w:right="283"/>
        <w:rPr>
          <w:sz w:val="24"/>
        </w:rPr>
      </w:pPr>
      <w:r w:rsidRPr="00D2734F">
        <w:rPr>
          <w:sz w:val="24"/>
        </w:rPr>
        <w:t xml:space="preserve">- dotacja na świadczenia rodzinne, fundusz alimentacyjny – </w:t>
      </w:r>
      <w:r w:rsidR="005C7E76" w:rsidRPr="00D2734F">
        <w:rPr>
          <w:sz w:val="24"/>
        </w:rPr>
        <w:t>2 820 000,00</w:t>
      </w:r>
      <w:r w:rsidRPr="00D2734F">
        <w:rPr>
          <w:sz w:val="24"/>
        </w:rPr>
        <w:t>zł,</w:t>
      </w:r>
    </w:p>
    <w:p w14:paraId="0E4FFB46" w14:textId="423BE1B5" w:rsidR="005C7E76" w:rsidRPr="00D2734F" w:rsidRDefault="005C7E76" w:rsidP="00A6182C">
      <w:pPr>
        <w:spacing w:line="360" w:lineRule="auto"/>
        <w:ind w:left="426" w:right="283"/>
        <w:rPr>
          <w:sz w:val="24"/>
        </w:rPr>
      </w:pPr>
      <w:r w:rsidRPr="00D2734F">
        <w:rPr>
          <w:sz w:val="24"/>
        </w:rPr>
        <w:t>- dotacja celowa „za życiem” - 12 371,13 zł</w:t>
      </w:r>
    </w:p>
    <w:p w14:paraId="4DD65B35" w14:textId="4BFC1F4B" w:rsidR="00A6182C" w:rsidRPr="00D2734F" w:rsidRDefault="00A6182C" w:rsidP="00A6182C">
      <w:pPr>
        <w:spacing w:line="360" w:lineRule="auto"/>
        <w:ind w:left="426" w:right="283"/>
        <w:rPr>
          <w:sz w:val="24"/>
        </w:rPr>
      </w:pPr>
      <w:r w:rsidRPr="00D2734F">
        <w:rPr>
          <w:sz w:val="24"/>
        </w:rPr>
        <w:t xml:space="preserve">- wpływy z funduszu alimentacyjnego – </w:t>
      </w:r>
      <w:r w:rsidR="006D69BA" w:rsidRPr="00D2734F">
        <w:rPr>
          <w:sz w:val="24"/>
        </w:rPr>
        <w:t>25 978,54</w:t>
      </w:r>
      <w:r w:rsidRPr="00D2734F">
        <w:rPr>
          <w:sz w:val="24"/>
        </w:rPr>
        <w:t xml:space="preserve"> zł, zaległe </w:t>
      </w:r>
      <w:r w:rsidR="006D69BA" w:rsidRPr="00D2734F">
        <w:rPr>
          <w:sz w:val="24"/>
        </w:rPr>
        <w:t>2 126 279,71</w:t>
      </w:r>
      <w:r w:rsidRPr="00D2734F">
        <w:rPr>
          <w:sz w:val="24"/>
        </w:rPr>
        <w:t xml:space="preserve"> zł,</w:t>
      </w:r>
    </w:p>
    <w:p w14:paraId="4EA67513" w14:textId="3BEEF45F" w:rsidR="00A6182C" w:rsidRPr="00D2734F" w:rsidRDefault="00A6182C" w:rsidP="00A6182C">
      <w:pPr>
        <w:spacing w:line="360" w:lineRule="auto"/>
        <w:ind w:left="426" w:right="283"/>
        <w:rPr>
          <w:sz w:val="24"/>
        </w:rPr>
      </w:pPr>
      <w:r w:rsidRPr="00D2734F">
        <w:rPr>
          <w:sz w:val="24"/>
        </w:rPr>
        <w:t xml:space="preserve">- zwrot nienależnie pobranych świadczeń rodzinnych i świadczeń z f. alimentacyjnego –              </w:t>
      </w:r>
      <w:r w:rsidR="006D69BA" w:rsidRPr="00D2734F">
        <w:rPr>
          <w:sz w:val="24"/>
        </w:rPr>
        <w:t>13 905,75</w:t>
      </w:r>
      <w:r w:rsidRPr="00D2734F">
        <w:rPr>
          <w:sz w:val="24"/>
        </w:rPr>
        <w:t xml:space="preserve"> zł, zaległości – </w:t>
      </w:r>
      <w:r w:rsidR="006D69BA" w:rsidRPr="00D2734F">
        <w:rPr>
          <w:sz w:val="24"/>
        </w:rPr>
        <w:t>7 658,99</w:t>
      </w:r>
      <w:r w:rsidRPr="00D2734F">
        <w:rPr>
          <w:sz w:val="24"/>
        </w:rPr>
        <w:t xml:space="preserve"> zł. </w:t>
      </w:r>
    </w:p>
    <w:p w14:paraId="7C4AC477" w14:textId="77777777" w:rsidR="00A6182C" w:rsidRPr="00D2734F" w:rsidRDefault="00A6182C" w:rsidP="00A6182C">
      <w:pPr>
        <w:spacing w:line="360" w:lineRule="auto"/>
        <w:ind w:left="426" w:right="283"/>
        <w:rPr>
          <w:sz w:val="24"/>
        </w:rPr>
      </w:pPr>
    </w:p>
    <w:p w14:paraId="5B5FF0C8" w14:textId="209581B2" w:rsidR="00A6182C" w:rsidRPr="00D2734F" w:rsidRDefault="00A6182C" w:rsidP="00A6182C">
      <w:pPr>
        <w:spacing w:line="360" w:lineRule="auto"/>
        <w:ind w:left="426" w:right="283"/>
        <w:rPr>
          <w:sz w:val="24"/>
        </w:rPr>
      </w:pPr>
      <w:r w:rsidRPr="00D2734F">
        <w:rPr>
          <w:sz w:val="24"/>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 </w:t>
      </w:r>
      <w:r w:rsidR="005C7E76" w:rsidRPr="00D2734F">
        <w:rPr>
          <w:sz w:val="24"/>
        </w:rPr>
        <w:t xml:space="preserve">34 729,00 </w:t>
      </w:r>
      <w:r w:rsidRPr="00D2734F">
        <w:rPr>
          <w:sz w:val="24"/>
        </w:rPr>
        <w:t xml:space="preserve">zł </w:t>
      </w:r>
    </w:p>
    <w:p w14:paraId="0AA503B3" w14:textId="77777777" w:rsidR="00A6182C" w:rsidRPr="00D2734F" w:rsidRDefault="00A6182C" w:rsidP="00A6182C">
      <w:pPr>
        <w:spacing w:line="360" w:lineRule="auto"/>
        <w:ind w:left="426" w:right="283"/>
        <w:rPr>
          <w:sz w:val="24"/>
        </w:rPr>
      </w:pPr>
    </w:p>
    <w:p w14:paraId="778B91BC" w14:textId="054614C6" w:rsidR="00A6182C" w:rsidRPr="00D2734F" w:rsidRDefault="00A6182C" w:rsidP="00A6182C">
      <w:pPr>
        <w:spacing w:line="360" w:lineRule="auto"/>
        <w:ind w:left="426" w:right="283"/>
        <w:rPr>
          <w:b/>
          <w:sz w:val="24"/>
        </w:rPr>
      </w:pPr>
      <w:r w:rsidRPr="00D2734F">
        <w:rPr>
          <w:sz w:val="24"/>
        </w:rPr>
        <w:t xml:space="preserve">Dotacja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w:t>
      </w:r>
      <w:r w:rsidR="00D13601" w:rsidRPr="00D2734F">
        <w:rPr>
          <w:sz w:val="24"/>
        </w:rPr>
        <w:t xml:space="preserve"> </w:t>
      </w:r>
      <w:r w:rsidR="00EF0E5F">
        <w:rPr>
          <w:sz w:val="24"/>
        </w:rPr>
        <w:t xml:space="preserve">                   </w:t>
      </w:r>
      <w:r w:rsidR="00D13601" w:rsidRPr="00D2734F">
        <w:rPr>
          <w:sz w:val="24"/>
        </w:rPr>
        <w:t xml:space="preserve"> </w:t>
      </w:r>
      <w:r w:rsidRPr="00D2734F">
        <w:rPr>
          <w:sz w:val="24"/>
        </w:rPr>
        <w:t>75 821,28; z tego w 202</w:t>
      </w:r>
      <w:r w:rsidR="005C7E76" w:rsidRPr="00D2734F">
        <w:rPr>
          <w:sz w:val="24"/>
        </w:rPr>
        <w:t>2</w:t>
      </w:r>
      <w:r w:rsidRPr="00D2734F">
        <w:rPr>
          <w:sz w:val="24"/>
        </w:rPr>
        <w:t xml:space="preserve"> r. </w:t>
      </w:r>
      <w:r w:rsidRPr="00D2734F">
        <w:rPr>
          <w:b/>
          <w:sz w:val="24"/>
        </w:rPr>
        <w:t xml:space="preserve">– dofinansowania </w:t>
      </w:r>
      <w:r w:rsidR="004C7312" w:rsidRPr="00D2734F">
        <w:rPr>
          <w:b/>
          <w:sz w:val="24"/>
        </w:rPr>
        <w:t xml:space="preserve"> - </w:t>
      </w:r>
      <w:r w:rsidR="005C7E76" w:rsidRPr="00D2734F">
        <w:rPr>
          <w:b/>
          <w:sz w:val="24"/>
        </w:rPr>
        <w:t>164 580,94</w:t>
      </w:r>
      <w:r w:rsidR="004C7312" w:rsidRPr="00D2734F">
        <w:rPr>
          <w:b/>
          <w:sz w:val="24"/>
        </w:rPr>
        <w:t xml:space="preserve"> zł </w:t>
      </w:r>
    </w:p>
    <w:p w14:paraId="40C15109" w14:textId="77777777" w:rsidR="00762125" w:rsidRPr="00D2734F" w:rsidRDefault="00762125" w:rsidP="00A6182C">
      <w:pPr>
        <w:spacing w:line="360" w:lineRule="auto"/>
        <w:ind w:left="426" w:right="283"/>
        <w:rPr>
          <w:b/>
          <w:sz w:val="24"/>
        </w:rPr>
      </w:pPr>
    </w:p>
    <w:p w14:paraId="534EA2BB" w14:textId="6A634DD2" w:rsidR="00762125" w:rsidRPr="00D2734F" w:rsidRDefault="005321D7" w:rsidP="005321D7">
      <w:pPr>
        <w:spacing w:line="360" w:lineRule="auto"/>
        <w:ind w:left="426" w:right="283"/>
        <w:rPr>
          <w:bCs/>
          <w:sz w:val="24"/>
        </w:rPr>
      </w:pPr>
      <w:r w:rsidRPr="00D2734F">
        <w:rPr>
          <w:bCs/>
          <w:sz w:val="24"/>
        </w:rPr>
        <w:t>Funduszu Pomocy, na podstawie art. 14 ustawy z dnia 12 marca 2022 r. o pomocy obywatelom Ukrainy w związku z konfliktem zbrojnym na terytorium tego państwa (Dz.U poz. 583 z późn. zm.), z przeznaczeniem na wypłatę świadczeń rodzinnych,</w:t>
      </w:r>
      <w:r w:rsidR="006D69BA" w:rsidRPr="00D2734F">
        <w:rPr>
          <w:bCs/>
          <w:sz w:val="24"/>
        </w:rPr>
        <w:t xml:space="preserve">- </w:t>
      </w:r>
      <w:r w:rsidRPr="00D2734F">
        <w:rPr>
          <w:bCs/>
          <w:sz w:val="24"/>
        </w:rPr>
        <w:t xml:space="preserve">   </w:t>
      </w:r>
      <w:r w:rsidR="006D69BA" w:rsidRPr="00D2734F">
        <w:rPr>
          <w:bCs/>
          <w:sz w:val="24"/>
        </w:rPr>
        <w:t xml:space="preserve"> 27</w:t>
      </w:r>
      <w:r w:rsidRPr="00D2734F">
        <w:rPr>
          <w:bCs/>
          <w:sz w:val="24"/>
        </w:rPr>
        <w:t xml:space="preserve"> </w:t>
      </w:r>
      <w:r w:rsidR="006D69BA" w:rsidRPr="00D2734F">
        <w:rPr>
          <w:bCs/>
          <w:sz w:val="24"/>
        </w:rPr>
        <w:t xml:space="preserve">000,00 </w:t>
      </w:r>
      <w:r w:rsidRPr="00D2734F">
        <w:rPr>
          <w:bCs/>
          <w:sz w:val="24"/>
        </w:rPr>
        <w:t>zł</w:t>
      </w:r>
    </w:p>
    <w:p w14:paraId="735A38F6" w14:textId="77777777" w:rsidR="00A6182C" w:rsidRPr="00D2734F" w:rsidRDefault="00A6182C" w:rsidP="00A6182C">
      <w:pPr>
        <w:spacing w:line="360" w:lineRule="auto"/>
        <w:ind w:left="426" w:right="283"/>
        <w:rPr>
          <w:sz w:val="24"/>
        </w:rPr>
      </w:pPr>
    </w:p>
    <w:p w14:paraId="67481E0A" w14:textId="580D504A" w:rsidR="00A6182C" w:rsidRPr="00D2734F" w:rsidRDefault="00A6182C" w:rsidP="00A6182C">
      <w:pPr>
        <w:spacing w:line="360" w:lineRule="auto"/>
        <w:ind w:left="426" w:right="283"/>
        <w:outlineLvl w:val="0"/>
        <w:rPr>
          <w:b/>
          <w:sz w:val="24"/>
          <w:u w:val="single"/>
        </w:rPr>
      </w:pPr>
      <w:r w:rsidRPr="00D2734F">
        <w:rPr>
          <w:b/>
          <w:sz w:val="24"/>
          <w:u w:val="single"/>
        </w:rPr>
        <w:t xml:space="preserve">Dział 900  Gospodarka komunalna i ochrona środowiska </w:t>
      </w:r>
      <w:r w:rsidR="00762125" w:rsidRPr="00D2734F">
        <w:rPr>
          <w:b/>
          <w:sz w:val="24"/>
          <w:u w:val="single"/>
        </w:rPr>
        <w:t xml:space="preserve">1 548 515,17 </w:t>
      </w:r>
      <w:r w:rsidRPr="00D2734F">
        <w:rPr>
          <w:b/>
          <w:sz w:val="24"/>
          <w:u w:val="single"/>
        </w:rPr>
        <w:t>zł</w:t>
      </w:r>
    </w:p>
    <w:p w14:paraId="54B55C65" w14:textId="77777777" w:rsidR="00A6182C" w:rsidRPr="00D2734F" w:rsidRDefault="00A6182C" w:rsidP="00A6182C">
      <w:pPr>
        <w:spacing w:line="360" w:lineRule="auto"/>
        <w:ind w:left="426" w:right="283"/>
        <w:outlineLvl w:val="0"/>
        <w:rPr>
          <w:b/>
          <w:sz w:val="24"/>
          <w:u w:val="single"/>
        </w:rPr>
      </w:pPr>
    </w:p>
    <w:p w14:paraId="4CA664B5" w14:textId="5C4F391B" w:rsidR="00A6182C" w:rsidRPr="00D2734F" w:rsidRDefault="00A6182C" w:rsidP="00A6182C">
      <w:pPr>
        <w:spacing w:line="360" w:lineRule="auto"/>
        <w:ind w:left="426" w:right="283"/>
        <w:outlineLvl w:val="0"/>
        <w:rPr>
          <w:i/>
          <w:sz w:val="24"/>
          <w:u w:val="single"/>
        </w:rPr>
      </w:pPr>
      <w:r w:rsidRPr="00D2734F">
        <w:rPr>
          <w:i/>
          <w:sz w:val="24"/>
          <w:u w:val="single"/>
        </w:rPr>
        <w:t xml:space="preserve">Dochody bieżące </w:t>
      </w:r>
      <w:r w:rsidR="00CD2B6D" w:rsidRPr="00D2734F">
        <w:rPr>
          <w:i/>
          <w:sz w:val="24"/>
          <w:u w:val="single"/>
        </w:rPr>
        <w:t>1 548 515,17</w:t>
      </w:r>
      <w:r w:rsidRPr="00D2734F">
        <w:rPr>
          <w:i/>
          <w:sz w:val="24"/>
          <w:u w:val="single"/>
        </w:rPr>
        <w:t>zł</w:t>
      </w:r>
    </w:p>
    <w:p w14:paraId="5AA67EAC" w14:textId="40566C3E" w:rsidR="00591C7D" w:rsidRPr="00D2734F" w:rsidRDefault="00591C7D" w:rsidP="00A6182C">
      <w:pPr>
        <w:spacing w:line="360" w:lineRule="auto"/>
        <w:ind w:left="426" w:right="283"/>
        <w:outlineLvl w:val="0"/>
        <w:rPr>
          <w:i/>
          <w:sz w:val="24"/>
          <w:u w:val="single"/>
        </w:rPr>
      </w:pPr>
    </w:p>
    <w:p w14:paraId="267261AD" w14:textId="3CDB4301" w:rsidR="00A6182C" w:rsidRPr="00D2734F" w:rsidRDefault="00A6182C" w:rsidP="00A6182C">
      <w:pPr>
        <w:spacing w:line="360" w:lineRule="auto"/>
        <w:ind w:left="426" w:right="283"/>
        <w:outlineLvl w:val="0"/>
        <w:rPr>
          <w:sz w:val="24"/>
        </w:rPr>
      </w:pPr>
      <w:r w:rsidRPr="00D2734F">
        <w:rPr>
          <w:sz w:val="24"/>
        </w:rPr>
        <w:t xml:space="preserve">Opłata za wywóz śmieci  - </w:t>
      </w:r>
      <w:r w:rsidR="00CD2B6D" w:rsidRPr="00D2734F">
        <w:rPr>
          <w:sz w:val="24"/>
        </w:rPr>
        <w:t xml:space="preserve">1 478 421,92 </w:t>
      </w:r>
      <w:r w:rsidRPr="00D2734F">
        <w:rPr>
          <w:sz w:val="24"/>
        </w:rPr>
        <w:t xml:space="preserve">zł; zaległości </w:t>
      </w:r>
      <w:r w:rsidR="00F742FD" w:rsidRPr="00D2734F">
        <w:rPr>
          <w:sz w:val="24"/>
        </w:rPr>
        <w:t>250 983,72</w:t>
      </w:r>
      <w:r w:rsidRPr="00D2734F">
        <w:rPr>
          <w:sz w:val="24"/>
        </w:rPr>
        <w:t xml:space="preserve"> zł;  nadpłata </w:t>
      </w:r>
      <w:r w:rsidR="00F742FD" w:rsidRPr="00D2734F">
        <w:rPr>
          <w:sz w:val="24"/>
        </w:rPr>
        <w:t>74 416,39</w:t>
      </w:r>
      <w:r w:rsidRPr="00D2734F">
        <w:rPr>
          <w:sz w:val="24"/>
        </w:rPr>
        <w:t xml:space="preserve"> zł.</w:t>
      </w:r>
    </w:p>
    <w:p w14:paraId="0D19EF3C" w14:textId="4C70F5E0" w:rsidR="00A6182C" w:rsidRPr="00D2734F" w:rsidRDefault="00A6182C" w:rsidP="00A6182C">
      <w:pPr>
        <w:spacing w:line="360" w:lineRule="auto"/>
        <w:ind w:left="426" w:right="283"/>
        <w:outlineLvl w:val="0"/>
        <w:rPr>
          <w:sz w:val="24"/>
        </w:rPr>
      </w:pPr>
      <w:r w:rsidRPr="00D2734F">
        <w:rPr>
          <w:sz w:val="24"/>
        </w:rPr>
        <w:t xml:space="preserve">Zwrot kosztów upomnień – </w:t>
      </w:r>
      <w:r w:rsidR="007D1473" w:rsidRPr="00D2734F">
        <w:rPr>
          <w:sz w:val="24"/>
        </w:rPr>
        <w:t>1 196,40</w:t>
      </w:r>
      <w:r w:rsidRPr="00D2734F">
        <w:rPr>
          <w:sz w:val="24"/>
        </w:rPr>
        <w:t xml:space="preserve"> zł </w:t>
      </w:r>
    </w:p>
    <w:p w14:paraId="36FB8BEB" w14:textId="3201F5D8" w:rsidR="00A6182C" w:rsidRPr="00D2734F" w:rsidRDefault="00A6182C" w:rsidP="00A6182C">
      <w:pPr>
        <w:spacing w:line="360" w:lineRule="auto"/>
        <w:ind w:left="426" w:right="283"/>
        <w:outlineLvl w:val="0"/>
        <w:rPr>
          <w:sz w:val="24"/>
        </w:rPr>
      </w:pPr>
      <w:r w:rsidRPr="00D2734F">
        <w:rPr>
          <w:sz w:val="24"/>
        </w:rPr>
        <w:t xml:space="preserve">Odsetki  od upomnień – </w:t>
      </w:r>
      <w:r w:rsidR="007D1473" w:rsidRPr="00D2734F">
        <w:rPr>
          <w:sz w:val="24"/>
        </w:rPr>
        <w:t>2 822,59</w:t>
      </w:r>
      <w:r w:rsidRPr="00D2734F">
        <w:rPr>
          <w:sz w:val="24"/>
        </w:rPr>
        <w:t xml:space="preserve"> zł.</w:t>
      </w:r>
    </w:p>
    <w:p w14:paraId="051D4FA5" w14:textId="45E71DAB" w:rsidR="00412F33" w:rsidRPr="00D2734F" w:rsidRDefault="00940DB8" w:rsidP="00A6182C">
      <w:pPr>
        <w:spacing w:line="360" w:lineRule="auto"/>
        <w:ind w:left="426" w:right="283"/>
        <w:outlineLvl w:val="0"/>
        <w:rPr>
          <w:sz w:val="24"/>
        </w:rPr>
      </w:pPr>
      <w:r w:rsidRPr="00D2734F">
        <w:rPr>
          <w:sz w:val="24"/>
        </w:rPr>
        <w:t>Wpływy z tytułu kosztów egzekucyjnych, opłaty komorniczej i kosztów upomnień (zwrot kosztów postępowania sądowego)</w:t>
      </w:r>
      <w:r w:rsidR="00412F33" w:rsidRPr="00D2734F">
        <w:rPr>
          <w:sz w:val="24"/>
        </w:rPr>
        <w:t>– 1 255,47 zł</w:t>
      </w:r>
    </w:p>
    <w:p w14:paraId="6F74CC7B" w14:textId="77777777" w:rsidR="00940DB8" w:rsidRPr="00D2734F" w:rsidRDefault="00F10E0B" w:rsidP="00A6182C">
      <w:pPr>
        <w:spacing w:line="360" w:lineRule="auto"/>
        <w:ind w:left="426" w:right="283"/>
        <w:outlineLvl w:val="0"/>
        <w:rPr>
          <w:sz w:val="24"/>
        </w:rPr>
      </w:pPr>
      <w:r w:rsidRPr="00D2734F">
        <w:rPr>
          <w:sz w:val="24"/>
        </w:rPr>
        <w:t xml:space="preserve">Wpływy z tytułu kar i odszkodowań wynikających z umów ( LEWADA – postepowanie sądowe) – </w:t>
      </w:r>
      <w:r w:rsidR="00940DB8" w:rsidRPr="00D2734F">
        <w:rPr>
          <w:sz w:val="24"/>
        </w:rPr>
        <w:t>43 235,30</w:t>
      </w:r>
      <w:r w:rsidRPr="00D2734F">
        <w:rPr>
          <w:sz w:val="24"/>
        </w:rPr>
        <w:t xml:space="preserve"> </w:t>
      </w:r>
      <w:r w:rsidR="00940DB8" w:rsidRPr="00D2734F">
        <w:rPr>
          <w:sz w:val="24"/>
        </w:rPr>
        <w:t>zł.</w:t>
      </w:r>
    </w:p>
    <w:p w14:paraId="0D9D81EA" w14:textId="77777777" w:rsidR="00940DB8" w:rsidRPr="00D2734F" w:rsidRDefault="00940DB8" w:rsidP="00A6182C">
      <w:pPr>
        <w:spacing w:line="360" w:lineRule="auto"/>
        <w:ind w:left="426" w:right="283"/>
        <w:outlineLvl w:val="0"/>
        <w:rPr>
          <w:sz w:val="24"/>
        </w:rPr>
      </w:pPr>
    </w:p>
    <w:p w14:paraId="068775BA" w14:textId="7225B9ED" w:rsidR="00A6182C" w:rsidRPr="00D2734F" w:rsidRDefault="00A6182C" w:rsidP="00A6182C">
      <w:pPr>
        <w:spacing w:line="360" w:lineRule="auto"/>
        <w:ind w:left="426" w:right="283"/>
        <w:outlineLvl w:val="0"/>
        <w:rPr>
          <w:sz w:val="24"/>
        </w:rPr>
      </w:pPr>
      <w:r w:rsidRPr="00D2734F">
        <w:rPr>
          <w:sz w:val="24"/>
        </w:rPr>
        <w:t xml:space="preserve">Wpływy z WFOŚ – </w:t>
      </w:r>
      <w:r w:rsidR="00C5326C" w:rsidRPr="00D2734F">
        <w:rPr>
          <w:sz w:val="24"/>
        </w:rPr>
        <w:t>21 580,74</w:t>
      </w:r>
      <w:r w:rsidRPr="00D2734F">
        <w:rPr>
          <w:sz w:val="24"/>
        </w:rPr>
        <w:t xml:space="preserve"> zł. </w:t>
      </w:r>
    </w:p>
    <w:p w14:paraId="15BC255B" w14:textId="07BB2EF4" w:rsidR="00A6182C" w:rsidRPr="00D2734F" w:rsidRDefault="00A6182C" w:rsidP="00A6182C">
      <w:pPr>
        <w:spacing w:line="360" w:lineRule="auto"/>
        <w:ind w:left="426" w:right="283"/>
        <w:outlineLvl w:val="0"/>
        <w:rPr>
          <w:sz w:val="24"/>
        </w:rPr>
      </w:pPr>
      <w:r w:rsidRPr="00D2734F">
        <w:rPr>
          <w:sz w:val="24"/>
        </w:rPr>
        <w:t xml:space="preserve">Wpływy z opłaty produktowej   – </w:t>
      </w:r>
      <w:r w:rsidR="00D24B83" w:rsidRPr="00D2734F">
        <w:rPr>
          <w:sz w:val="24"/>
        </w:rPr>
        <w:t>2,75</w:t>
      </w:r>
      <w:r w:rsidRPr="00D2734F">
        <w:rPr>
          <w:sz w:val="24"/>
        </w:rPr>
        <w:t xml:space="preserve"> zł.</w:t>
      </w:r>
    </w:p>
    <w:p w14:paraId="73CAB309" w14:textId="77777777" w:rsidR="00A6182C" w:rsidRPr="00D2734F" w:rsidRDefault="00A6182C" w:rsidP="00A6182C">
      <w:pPr>
        <w:spacing w:line="360" w:lineRule="auto"/>
        <w:ind w:left="426" w:right="283"/>
        <w:outlineLvl w:val="0"/>
        <w:rPr>
          <w:sz w:val="24"/>
        </w:rPr>
      </w:pPr>
    </w:p>
    <w:p w14:paraId="42435EAC" w14:textId="1567A443" w:rsidR="00A6182C" w:rsidRPr="00D2734F" w:rsidRDefault="00A6182C" w:rsidP="00A6182C">
      <w:pPr>
        <w:spacing w:line="360" w:lineRule="auto"/>
        <w:ind w:left="426" w:right="283"/>
        <w:rPr>
          <w:b/>
          <w:sz w:val="24"/>
          <w:u w:val="single"/>
        </w:rPr>
      </w:pPr>
      <w:r w:rsidRPr="00D2734F">
        <w:rPr>
          <w:b/>
          <w:sz w:val="24"/>
          <w:u w:val="single"/>
        </w:rPr>
        <w:t xml:space="preserve">Dział 926   Kultura fizyczna  </w:t>
      </w:r>
      <w:r w:rsidR="0001243F" w:rsidRPr="00D2734F">
        <w:rPr>
          <w:b/>
          <w:sz w:val="24"/>
          <w:u w:val="single"/>
        </w:rPr>
        <w:t>15 000,0</w:t>
      </w:r>
      <w:r w:rsidR="00591C7D" w:rsidRPr="00D2734F">
        <w:rPr>
          <w:b/>
          <w:sz w:val="24"/>
          <w:u w:val="single"/>
        </w:rPr>
        <w:t>0</w:t>
      </w:r>
      <w:r w:rsidRPr="00D2734F">
        <w:rPr>
          <w:b/>
          <w:sz w:val="24"/>
          <w:u w:val="single"/>
        </w:rPr>
        <w:t xml:space="preserve"> zł</w:t>
      </w:r>
    </w:p>
    <w:p w14:paraId="2D93D6CF" w14:textId="77777777" w:rsidR="00A6182C" w:rsidRPr="00D2734F" w:rsidRDefault="00A6182C" w:rsidP="00A6182C">
      <w:pPr>
        <w:spacing w:line="360" w:lineRule="auto"/>
        <w:ind w:left="426" w:right="283"/>
        <w:rPr>
          <w:sz w:val="24"/>
          <w:u w:val="single"/>
        </w:rPr>
      </w:pPr>
    </w:p>
    <w:p w14:paraId="1BA49360" w14:textId="42BBB244" w:rsidR="00A6182C" w:rsidRPr="00D2734F" w:rsidRDefault="00A6182C" w:rsidP="00A6182C">
      <w:pPr>
        <w:spacing w:line="360" w:lineRule="auto"/>
        <w:ind w:left="426" w:right="283"/>
        <w:rPr>
          <w:i/>
          <w:sz w:val="24"/>
          <w:u w:val="single"/>
        </w:rPr>
      </w:pPr>
      <w:r w:rsidRPr="00D2734F">
        <w:rPr>
          <w:i/>
          <w:sz w:val="24"/>
          <w:u w:val="single"/>
        </w:rPr>
        <w:t xml:space="preserve">Dochody bieżące </w:t>
      </w:r>
      <w:r w:rsidR="00970A4C" w:rsidRPr="00D2734F">
        <w:rPr>
          <w:i/>
          <w:sz w:val="24"/>
          <w:u w:val="single"/>
        </w:rPr>
        <w:t>15 000,00</w:t>
      </w:r>
      <w:r w:rsidRPr="00D2734F">
        <w:rPr>
          <w:i/>
          <w:sz w:val="24"/>
          <w:u w:val="single"/>
        </w:rPr>
        <w:t xml:space="preserve"> zł</w:t>
      </w:r>
    </w:p>
    <w:p w14:paraId="38DDB2A4" w14:textId="01FFB7EC" w:rsidR="00A6182C" w:rsidRPr="00D2734F" w:rsidRDefault="00055EB3" w:rsidP="00A6182C">
      <w:pPr>
        <w:spacing w:line="360" w:lineRule="auto"/>
        <w:ind w:left="426" w:right="283"/>
        <w:rPr>
          <w:sz w:val="24"/>
        </w:rPr>
      </w:pPr>
      <w:r w:rsidRPr="00D2734F">
        <w:rPr>
          <w:sz w:val="24"/>
        </w:rPr>
        <w:t xml:space="preserve">Otrzymane dofinansowanie zgodnie z umową nr 2022/0149/1627/ZSdU/DS./536/MSo dotycząca dofinansowania zadania publicznego ze środków finansowych Funduszu Zajęć Sportowych dla Uczniów,  program powszechnej nauki pływania „Umiem pływać” – </w:t>
      </w:r>
      <w:r w:rsidR="001B6188">
        <w:rPr>
          <w:sz w:val="24"/>
        </w:rPr>
        <w:t xml:space="preserve">        </w:t>
      </w:r>
      <w:r w:rsidR="00EF0E5F">
        <w:rPr>
          <w:sz w:val="24"/>
        </w:rPr>
        <w:t xml:space="preserve">        </w:t>
      </w:r>
      <w:r w:rsidR="001B6188">
        <w:rPr>
          <w:sz w:val="24"/>
        </w:rPr>
        <w:t xml:space="preserve">        </w:t>
      </w:r>
      <w:r w:rsidRPr="00D2734F">
        <w:rPr>
          <w:sz w:val="24"/>
        </w:rPr>
        <w:t>15</w:t>
      </w:r>
      <w:r w:rsidR="001B6188">
        <w:rPr>
          <w:sz w:val="24"/>
        </w:rPr>
        <w:t xml:space="preserve"> </w:t>
      </w:r>
      <w:r w:rsidRPr="00D2734F">
        <w:rPr>
          <w:sz w:val="24"/>
        </w:rPr>
        <w:t xml:space="preserve">000,00 zł </w:t>
      </w:r>
    </w:p>
    <w:p w14:paraId="35B2B152" w14:textId="77777777" w:rsidR="00970A4C" w:rsidRPr="00D2734F" w:rsidRDefault="00970A4C" w:rsidP="00A6182C">
      <w:pPr>
        <w:spacing w:line="360" w:lineRule="auto"/>
        <w:ind w:left="426" w:right="283"/>
        <w:rPr>
          <w:sz w:val="24"/>
        </w:rPr>
      </w:pPr>
    </w:p>
    <w:p w14:paraId="23496FBB" w14:textId="77777777" w:rsidR="00970A4C" w:rsidRPr="00D2734F" w:rsidRDefault="00970A4C" w:rsidP="00A6182C">
      <w:pPr>
        <w:spacing w:line="360" w:lineRule="auto"/>
        <w:ind w:left="426" w:right="283"/>
        <w:rPr>
          <w:sz w:val="24"/>
        </w:rPr>
      </w:pPr>
    </w:p>
    <w:p w14:paraId="2C1B0343" w14:textId="77777777" w:rsidR="00A6182C" w:rsidRPr="00D2734F" w:rsidRDefault="00A6182C" w:rsidP="00A6182C">
      <w:pPr>
        <w:spacing w:line="360" w:lineRule="auto"/>
        <w:ind w:left="426" w:right="283"/>
        <w:jc w:val="center"/>
        <w:rPr>
          <w:b/>
          <w:sz w:val="24"/>
        </w:rPr>
      </w:pPr>
      <w:r w:rsidRPr="00D2734F">
        <w:rPr>
          <w:b/>
          <w:sz w:val="24"/>
        </w:rPr>
        <w:t>Wydatki</w:t>
      </w:r>
    </w:p>
    <w:p w14:paraId="2358F855" w14:textId="77777777" w:rsidR="00A6182C" w:rsidRPr="00D2734F" w:rsidRDefault="00A6182C" w:rsidP="00A6182C">
      <w:pPr>
        <w:spacing w:line="360" w:lineRule="auto"/>
        <w:ind w:left="426" w:right="283"/>
        <w:rPr>
          <w:sz w:val="24"/>
        </w:rPr>
      </w:pPr>
      <w:r w:rsidRPr="00D2734F">
        <w:rPr>
          <w:sz w:val="24"/>
        </w:rPr>
        <w:t xml:space="preserve"> </w:t>
      </w:r>
    </w:p>
    <w:p w14:paraId="530B384D" w14:textId="70B70961" w:rsidR="006D4B43" w:rsidRPr="00D2734F" w:rsidRDefault="006D4B43" w:rsidP="006D4B43">
      <w:pPr>
        <w:spacing w:line="360" w:lineRule="auto"/>
        <w:ind w:left="426" w:right="283"/>
        <w:rPr>
          <w:sz w:val="24"/>
        </w:rPr>
      </w:pPr>
      <w:r w:rsidRPr="00D2734F">
        <w:rPr>
          <w:sz w:val="24"/>
        </w:rPr>
        <w:t xml:space="preserve">Plan wydatków ogółem przyjęty Uchwała Budżetowa na rok 2022 Gminy Gorzyce Nr XLIII/287/21 z dnia 29 grudnia 2021 r. wynosił: </w:t>
      </w:r>
    </w:p>
    <w:p w14:paraId="31884F8D" w14:textId="3DD60903" w:rsidR="006D4B43" w:rsidRPr="00D2734F" w:rsidRDefault="006D4B43" w:rsidP="006D4B43">
      <w:pPr>
        <w:spacing w:line="360" w:lineRule="auto"/>
        <w:ind w:left="426" w:right="283"/>
        <w:rPr>
          <w:sz w:val="24"/>
        </w:rPr>
      </w:pPr>
      <w:r w:rsidRPr="00D2734F">
        <w:rPr>
          <w:sz w:val="24"/>
        </w:rPr>
        <w:t xml:space="preserve">Wydatki  w łącznej  kwocie 66 453 354,64 zł. z tego : </w:t>
      </w:r>
    </w:p>
    <w:p w14:paraId="5560A8F7" w14:textId="77777777" w:rsidR="006D4B43" w:rsidRPr="00D2734F" w:rsidRDefault="006D4B43" w:rsidP="006D4B43">
      <w:pPr>
        <w:spacing w:line="360" w:lineRule="auto"/>
        <w:ind w:left="426" w:right="283"/>
        <w:rPr>
          <w:sz w:val="24"/>
        </w:rPr>
      </w:pPr>
      <w:r w:rsidRPr="00D2734F">
        <w:rPr>
          <w:sz w:val="24"/>
        </w:rPr>
        <w:t>a) bieżące w kwocie</w:t>
      </w:r>
      <w:r w:rsidRPr="00D2734F">
        <w:rPr>
          <w:sz w:val="24"/>
        </w:rPr>
        <w:tab/>
        <w:t xml:space="preserve"> 53 025 548,87 zł.</w:t>
      </w:r>
    </w:p>
    <w:p w14:paraId="783EF647" w14:textId="77777777" w:rsidR="006D4B43" w:rsidRPr="00D2734F" w:rsidRDefault="006D4B43" w:rsidP="006D4B43">
      <w:pPr>
        <w:spacing w:line="360" w:lineRule="auto"/>
        <w:ind w:left="426" w:right="283"/>
        <w:rPr>
          <w:sz w:val="24"/>
        </w:rPr>
      </w:pPr>
      <w:r w:rsidRPr="00D2734F">
        <w:rPr>
          <w:sz w:val="24"/>
        </w:rPr>
        <w:t>b) majątkowe w kwocie 13 427 805,77 zł.</w:t>
      </w:r>
    </w:p>
    <w:p w14:paraId="37EF0C37" w14:textId="77777777" w:rsidR="006D4B43" w:rsidRPr="00D2734F" w:rsidRDefault="006D4B43" w:rsidP="006D4B43">
      <w:pPr>
        <w:spacing w:line="360" w:lineRule="auto"/>
        <w:ind w:left="426" w:right="283"/>
        <w:rPr>
          <w:sz w:val="24"/>
        </w:rPr>
      </w:pPr>
    </w:p>
    <w:p w14:paraId="17485826" w14:textId="0463E3F1" w:rsidR="00A6182C" w:rsidRPr="00D2734F" w:rsidRDefault="00A6182C" w:rsidP="00A6182C">
      <w:pPr>
        <w:spacing w:line="360" w:lineRule="auto"/>
        <w:ind w:left="426" w:right="283"/>
        <w:rPr>
          <w:sz w:val="24"/>
        </w:rPr>
      </w:pPr>
      <w:r w:rsidRPr="00D2734F">
        <w:rPr>
          <w:sz w:val="24"/>
        </w:rPr>
        <w:t>Plan wydatków budżetu  na dzień 30.06.202</w:t>
      </w:r>
      <w:r w:rsidR="00D27FEE" w:rsidRPr="00D2734F">
        <w:rPr>
          <w:sz w:val="24"/>
        </w:rPr>
        <w:t>2</w:t>
      </w:r>
      <w:r w:rsidRPr="00D2734F">
        <w:rPr>
          <w:sz w:val="24"/>
        </w:rPr>
        <w:t xml:space="preserve"> r wyniósł – </w:t>
      </w:r>
      <w:r w:rsidR="00D27FEE" w:rsidRPr="00D2734F">
        <w:rPr>
          <w:sz w:val="24"/>
        </w:rPr>
        <w:t xml:space="preserve">76 340 309,45 </w:t>
      </w:r>
      <w:r w:rsidRPr="00D2734F">
        <w:rPr>
          <w:sz w:val="24"/>
        </w:rPr>
        <w:t>zł.</w:t>
      </w:r>
    </w:p>
    <w:p w14:paraId="4D6A69DE" w14:textId="0DE83DC3" w:rsidR="00A6182C" w:rsidRPr="00D2734F" w:rsidRDefault="00A6182C" w:rsidP="00A6182C">
      <w:pPr>
        <w:spacing w:line="360" w:lineRule="auto"/>
        <w:ind w:left="426" w:right="283"/>
        <w:rPr>
          <w:sz w:val="24"/>
        </w:rPr>
      </w:pPr>
      <w:r w:rsidRPr="00D2734F">
        <w:rPr>
          <w:sz w:val="24"/>
        </w:rPr>
        <w:t xml:space="preserve">Wykonanie  </w:t>
      </w:r>
      <w:r w:rsidR="0014003F" w:rsidRPr="00D2734F">
        <w:rPr>
          <w:sz w:val="24"/>
        </w:rPr>
        <w:t xml:space="preserve">31 175 009,26 </w:t>
      </w:r>
      <w:r w:rsidRPr="00D2734F">
        <w:rPr>
          <w:sz w:val="24"/>
        </w:rPr>
        <w:t xml:space="preserve">zł,  w okresie sprawozdawczym wykonano </w:t>
      </w:r>
      <w:r w:rsidR="0014003F" w:rsidRPr="00D2734F">
        <w:rPr>
          <w:sz w:val="24"/>
        </w:rPr>
        <w:t>40,84</w:t>
      </w:r>
      <w:r w:rsidRPr="00D2734F">
        <w:rPr>
          <w:sz w:val="24"/>
        </w:rPr>
        <w:t xml:space="preserve"> % planu.</w:t>
      </w:r>
    </w:p>
    <w:p w14:paraId="45D91016" w14:textId="77777777" w:rsidR="00A6182C" w:rsidRPr="00D2734F" w:rsidRDefault="00A6182C" w:rsidP="00A6182C">
      <w:pPr>
        <w:rPr>
          <w:u w:color="000000"/>
        </w:rPr>
      </w:pPr>
    </w:p>
    <w:p w14:paraId="3CB4893F" w14:textId="4CBC6217" w:rsidR="00A6182C" w:rsidRPr="00D2734F" w:rsidRDefault="00E904F0">
      <w:pPr>
        <w:keepNext/>
        <w:spacing w:before="120" w:after="120" w:line="360" w:lineRule="auto"/>
        <w:ind w:left="9660"/>
        <w:jc w:val="left"/>
        <w:rPr>
          <w:u w:color="000000"/>
        </w:rPr>
        <w:sectPr w:rsidR="00A6182C" w:rsidRPr="00D2734F" w:rsidSect="00BE367C">
          <w:footerReference w:type="default" r:id="rId11"/>
          <w:endnotePr>
            <w:numFmt w:val="decimal"/>
          </w:endnotePr>
          <w:pgSz w:w="11906" w:h="16838"/>
          <w:pgMar w:top="1021" w:right="992" w:bottom="1021" w:left="992" w:header="709" w:footer="709" w:gutter="0"/>
          <w:pgNumType w:start="20"/>
          <w:cols w:space="708"/>
          <w:docGrid w:linePitch="360"/>
        </w:sectPr>
      </w:pPr>
      <w:r w:rsidRPr="00D2734F">
        <w:rPr>
          <w:u w:color="000000"/>
        </w:rPr>
        <w:fldChar w:fldCharType="begin"/>
      </w:r>
      <w:r w:rsidRPr="00D2734F">
        <w:rPr>
          <w:u w:color="000000"/>
        </w:rPr>
        <w:fldChar w:fldCharType="end"/>
      </w:r>
    </w:p>
    <w:p w14:paraId="68594530" w14:textId="77777777" w:rsidR="00A77B3E" w:rsidRDefault="00E904F0">
      <w:pPr>
        <w:keepNext/>
        <w:spacing w:after="480"/>
        <w:jc w:val="center"/>
        <w:rPr>
          <w:color w:val="000000"/>
          <w:u w:color="000000"/>
        </w:rPr>
      </w:pPr>
      <w:r>
        <w:rPr>
          <w:b/>
          <w:color w:val="000000"/>
          <w:u w:color="000000"/>
        </w:rPr>
        <w:t>Wydatki</w:t>
      </w:r>
    </w:p>
    <w:p w14:paraId="2440C5A4" w14:textId="77777777" w:rsidR="00A77B3E" w:rsidRDefault="00A77B3E">
      <w:pPr>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51"/>
        <w:gridCol w:w="358"/>
        <w:gridCol w:w="981"/>
        <w:gridCol w:w="908"/>
        <w:gridCol w:w="908"/>
        <w:gridCol w:w="908"/>
        <w:gridCol w:w="908"/>
        <w:gridCol w:w="908"/>
        <w:gridCol w:w="848"/>
        <w:gridCol w:w="908"/>
        <w:gridCol w:w="715"/>
        <w:gridCol w:w="685"/>
        <w:gridCol w:w="715"/>
        <w:gridCol w:w="922"/>
        <w:gridCol w:w="922"/>
        <w:gridCol w:w="715"/>
        <w:gridCol w:w="700"/>
        <w:gridCol w:w="700"/>
      </w:tblGrid>
      <w:tr w:rsidR="00F41DDC" w14:paraId="19906D05" w14:textId="77777777" w:rsidTr="00F41DDC">
        <w:tc>
          <w:tcPr>
            <w:tcW w:w="14910" w:type="dxa"/>
            <w:gridSpan w:val="19"/>
            <w:tcBorders>
              <w:top w:val="nil"/>
              <w:left w:val="nil"/>
              <w:bottom w:val="nil"/>
              <w:right w:val="nil"/>
            </w:tcBorders>
            <w:tcMar>
              <w:top w:w="100" w:type="dxa"/>
            </w:tcMar>
          </w:tcPr>
          <w:p w14:paraId="5391C070" w14:textId="77777777" w:rsidR="00F41DDC" w:rsidRDefault="00F41DDC" w:rsidP="00F41DDC">
            <w:pPr>
              <w:jc w:val="right"/>
              <w:rPr>
                <w:color w:val="000000"/>
                <w:u w:color="000000"/>
              </w:rPr>
            </w:pPr>
            <w:r>
              <w:rPr>
                <w:sz w:val="16"/>
              </w:rPr>
              <w:t>w złotych</w:t>
            </w:r>
          </w:p>
        </w:tc>
      </w:tr>
      <w:tr w:rsidR="00F41DDC" w14:paraId="5E8BC67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B3149C" w14:textId="77777777" w:rsidR="00F41DDC" w:rsidRDefault="00F41DDC" w:rsidP="00F41DDC">
            <w:pPr>
              <w:jc w:val="center"/>
              <w:rPr>
                <w:color w:val="000000"/>
                <w:u w:color="000000"/>
              </w:rPr>
            </w:pPr>
            <w:r>
              <w:rPr>
                <w:sz w:val="16"/>
              </w:rPr>
              <w:t>Dział</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2A7C8F" w14:textId="77777777" w:rsidR="00F41DDC" w:rsidRDefault="00F41DDC" w:rsidP="00F41DDC">
            <w:pPr>
              <w:jc w:val="center"/>
              <w:rPr>
                <w:color w:val="000000"/>
                <w:u w:color="000000"/>
              </w:rPr>
            </w:pPr>
            <w:r>
              <w:rPr>
                <w:sz w:val="16"/>
              </w:rPr>
              <w:t>Rozdział</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F97C9F" w14:textId="77777777" w:rsidR="00F41DDC" w:rsidRDefault="00F41DDC" w:rsidP="00F41DDC">
            <w:pPr>
              <w:jc w:val="center"/>
              <w:rPr>
                <w:color w:val="000000"/>
                <w:u w:color="000000"/>
              </w:rPr>
            </w:pPr>
            <w:r>
              <w:rPr>
                <w:sz w:val="16"/>
              </w:rPr>
              <w:t>§</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32ED792" w14:textId="77777777" w:rsidR="00F41DDC" w:rsidRDefault="00F41DDC" w:rsidP="00F41DDC">
            <w:pPr>
              <w:jc w:val="center"/>
              <w:rPr>
                <w:color w:val="000000"/>
                <w:u w:color="000000"/>
              </w:rPr>
            </w:pPr>
            <w:r>
              <w:rPr>
                <w:sz w:val="16"/>
              </w:rPr>
              <w:t>Nazwa</w:t>
            </w: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6710E6F6" w14:textId="77777777" w:rsidR="00F41DDC" w:rsidRDefault="00F41DDC" w:rsidP="00F41DDC">
            <w:pPr>
              <w:jc w:val="center"/>
              <w:rPr>
                <w:color w:val="000000"/>
                <w:u w:color="000000"/>
              </w:rPr>
            </w:pPr>
            <w:r>
              <w:rPr>
                <w:sz w:val="16"/>
              </w:rPr>
              <w:t>Plan</w:t>
            </w:r>
          </w:p>
        </w:tc>
        <w:tc>
          <w:tcPr>
            <w:tcW w:w="11550" w:type="dxa"/>
            <w:gridSpan w:val="14"/>
            <w:tcBorders>
              <w:top w:val="single" w:sz="2" w:space="0" w:color="auto"/>
              <w:left w:val="single" w:sz="2" w:space="0" w:color="auto"/>
              <w:bottom w:val="single" w:sz="2" w:space="0" w:color="auto"/>
              <w:right w:val="single" w:sz="2" w:space="0" w:color="auto"/>
            </w:tcBorders>
            <w:tcMar>
              <w:top w:w="100" w:type="dxa"/>
            </w:tcMar>
          </w:tcPr>
          <w:p w14:paraId="0E794D01" w14:textId="77777777" w:rsidR="00F41DDC" w:rsidRDefault="00F41DDC" w:rsidP="00F41DDC">
            <w:pPr>
              <w:jc w:val="center"/>
              <w:rPr>
                <w:color w:val="000000"/>
                <w:u w:color="000000"/>
              </w:rPr>
            </w:pPr>
            <w:r>
              <w:rPr>
                <w:sz w:val="16"/>
              </w:rPr>
              <w:t>z tego:</w:t>
            </w:r>
          </w:p>
        </w:tc>
      </w:tr>
      <w:tr w:rsidR="00F41DDC" w14:paraId="79AE7C1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34A091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4C92B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A5A05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B052157"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4EDCEA7C" w14:textId="77777777" w:rsidR="00F41DDC" w:rsidRDefault="00F41DDC" w:rsidP="00F41DDC">
            <w:pPr>
              <w:jc w:val="center"/>
              <w:rPr>
                <w:color w:val="000000"/>
                <w:u w:color="000000"/>
              </w:rPr>
            </w:pP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0C1C75C2" w14:textId="77777777" w:rsidR="00F41DDC" w:rsidRDefault="00F41DDC" w:rsidP="00F41DDC">
            <w:pPr>
              <w:jc w:val="center"/>
              <w:rPr>
                <w:color w:val="000000"/>
                <w:u w:color="000000"/>
              </w:rPr>
            </w:pPr>
            <w:r>
              <w:rPr>
                <w:sz w:val="16"/>
              </w:rPr>
              <w:t>Wydatki bieżące</w:t>
            </w:r>
          </w:p>
        </w:tc>
        <w:tc>
          <w:tcPr>
            <w:tcW w:w="6645" w:type="dxa"/>
            <w:gridSpan w:val="8"/>
            <w:tcBorders>
              <w:top w:val="single" w:sz="2" w:space="0" w:color="auto"/>
              <w:left w:val="single" w:sz="2" w:space="0" w:color="auto"/>
              <w:bottom w:val="single" w:sz="2" w:space="0" w:color="auto"/>
              <w:right w:val="single" w:sz="2" w:space="0" w:color="auto"/>
            </w:tcBorders>
            <w:tcMar>
              <w:top w:w="100" w:type="dxa"/>
            </w:tcMar>
          </w:tcPr>
          <w:p w14:paraId="3ADE5DBB" w14:textId="77777777" w:rsidR="00F41DDC" w:rsidRDefault="00F41DDC" w:rsidP="00F41DDC">
            <w:pPr>
              <w:jc w:val="center"/>
              <w:rPr>
                <w:color w:val="000000"/>
                <w:u w:color="000000"/>
              </w:rPr>
            </w:pPr>
            <w:r>
              <w:rPr>
                <w:sz w:val="16"/>
              </w:rPr>
              <w:t>z tego:</w:t>
            </w: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7FBEA8FE" w14:textId="77777777" w:rsidR="00F41DDC" w:rsidRDefault="00F41DDC" w:rsidP="00F41DDC">
            <w:pPr>
              <w:jc w:val="center"/>
              <w:rPr>
                <w:color w:val="000000"/>
                <w:u w:color="000000"/>
              </w:rPr>
            </w:pPr>
            <w:r>
              <w:rPr>
                <w:sz w:val="16"/>
              </w:rPr>
              <w:t>Wydatki majątkowe</w:t>
            </w:r>
          </w:p>
        </w:tc>
        <w:tc>
          <w:tcPr>
            <w:tcW w:w="3060" w:type="dxa"/>
            <w:gridSpan w:val="4"/>
            <w:tcBorders>
              <w:top w:val="single" w:sz="2" w:space="0" w:color="auto"/>
              <w:left w:val="single" w:sz="2" w:space="0" w:color="auto"/>
              <w:bottom w:val="single" w:sz="2" w:space="0" w:color="auto"/>
              <w:right w:val="single" w:sz="2" w:space="0" w:color="auto"/>
            </w:tcBorders>
            <w:tcMar>
              <w:top w:w="100" w:type="dxa"/>
            </w:tcMar>
          </w:tcPr>
          <w:p w14:paraId="50662536" w14:textId="77777777" w:rsidR="00F41DDC" w:rsidRDefault="00F41DDC" w:rsidP="00F41DDC">
            <w:pPr>
              <w:jc w:val="center"/>
              <w:rPr>
                <w:color w:val="000000"/>
                <w:u w:color="000000"/>
              </w:rPr>
            </w:pPr>
            <w:r>
              <w:rPr>
                <w:sz w:val="16"/>
              </w:rPr>
              <w:t>z tego:</w:t>
            </w:r>
          </w:p>
        </w:tc>
      </w:tr>
      <w:tr w:rsidR="00F41DDC" w14:paraId="013B37E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5DB07F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CCB2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E2B53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D4F7B69"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6D3E6965"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0E5E4A72" w14:textId="77777777" w:rsidR="00F41DDC" w:rsidRDefault="00F41DDC" w:rsidP="00F41DDC">
            <w:pPr>
              <w:jc w:val="center"/>
              <w:rPr>
                <w:color w:val="000000"/>
                <w:u w:color="000000"/>
              </w:rPr>
            </w:pP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525AA98A" w14:textId="77777777" w:rsidR="00F41DDC" w:rsidRDefault="00F41DDC" w:rsidP="00F41DDC">
            <w:pPr>
              <w:jc w:val="center"/>
              <w:rPr>
                <w:color w:val="000000"/>
                <w:u w:color="000000"/>
              </w:rPr>
            </w:pPr>
            <w:r>
              <w:rPr>
                <w:sz w:val="16"/>
              </w:rPr>
              <w:t>wydatki jednostek budżetowych,</w:t>
            </w:r>
          </w:p>
        </w:tc>
        <w:tc>
          <w:tcPr>
            <w:tcW w:w="1830" w:type="dxa"/>
            <w:gridSpan w:val="2"/>
            <w:tcBorders>
              <w:top w:val="single" w:sz="2" w:space="0" w:color="auto"/>
              <w:left w:val="single" w:sz="2" w:space="0" w:color="auto"/>
              <w:bottom w:val="single" w:sz="2" w:space="0" w:color="auto"/>
              <w:right w:val="single" w:sz="2" w:space="0" w:color="auto"/>
            </w:tcBorders>
            <w:tcMar>
              <w:top w:w="100" w:type="dxa"/>
            </w:tcMar>
          </w:tcPr>
          <w:p w14:paraId="7B2700D3" w14:textId="77777777" w:rsidR="00F41DDC" w:rsidRDefault="00F41DDC" w:rsidP="00F41DDC">
            <w:pPr>
              <w:jc w:val="center"/>
              <w:rPr>
                <w:color w:val="000000"/>
                <w:u w:color="000000"/>
              </w:rPr>
            </w:pPr>
            <w:r>
              <w:rPr>
                <w:sz w:val="16"/>
              </w:rPr>
              <w:t>z tego:</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22579BDC" w14:textId="77777777" w:rsidR="00F41DDC" w:rsidRDefault="00F41DDC" w:rsidP="00F41DDC">
            <w:pPr>
              <w:jc w:val="center"/>
              <w:rPr>
                <w:color w:val="000000"/>
                <w:u w:color="000000"/>
              </w:rPr>
            </w:pPr>
            <w:r>
              <w:rPr>
                <w:sz w:val="16"/>
              </w:rPr>
              <w:t>dotacje na zadania bieżące</w:t>
            </w: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16030E7B" w14:textId="77777777" w:rsidR="00F41DDC" w:rsidRDefault="00F41DDC" w:rsidP="00F41DDC">
            <w:pPr>
              <w:jc w:val="center"/>
              <w:rPr>
                <w:color w:val="000000"/>
                <w:u w:color="000000"/>
              </w:rPr>
            </w:pPr>
            <w:r>
              <w:rPr>
                <w:sz w:val="16"/>
              </w:rPr>
              <w:t>świadczenia na rzecz osób fizycznych;</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0E4F4A12" w14:textId="77777777" w:rsidR="00F41DDC" w:rsidRDefault="00F41DDC" w:rsidP="00F41DDC">
            <w:pPr>
              <w:jc w:val="center"/>
              <w:rPr>
                <w:color w:val="000000"/>
                <w:u w:color="000000"/>
              </w:rPr>
            </w:pPr>
            <w:r>
              <w:rPr>
                <w:sz w:val="16"/>
              </w:rPr>
              <w:t>wydatki na programy finansowane z udziałem środków, o których mowa w art. 5 ust. 1 pkt 2 i 3</w:t>
            </w:r>
          </w:p>
        </w:tc>
        <w:tc>
          <w:tcPr>
            <w:tcW w:w="690" w:type="dxa"/>
            <w:vMerge w:val="restart"/>
            <w:tcBorders>
              <w:top w:val="single" w:sz="2" w:space="0" w:color="auto"/>
              <w:left w:val="single" w:sz="2" w:space="0" w:color="auto"/>
              <w:bottom w:val="single" w:sz="2" w:space="0" w:color="auto"/>
              <w:right w:val="single" w:sz="2" w:space="0" w:color="auto"/>
            </w:tcBorders>
            <w:tcMar>
              <w:top w:w="100" w:type="dxa"/>
            </w:tcMar>
          </w:tcPr>
          <w:p w14:paraId="12D94FA9" w14:textId="77777777" w:rsidR="00F41DDC" w:rsidRDefault="00F41DDC" w:rsidP="00F41DDC">
            <w:pPr>
              <w:jc w:val="center"/>
              <w:rPr>
                <w:color w:val="000000"/>
                <w:u w:color="000000"/>
              </w:rPr>
            </w:pPr>
            <w:r>
              <w:rPr>
                <w:sz w:val="16"/>
              </w:rPr>
              <w:t>wypłaty z tytułu poręczeń i gwarancji</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35D1C5EF" w14:textId="77777777" w:rsidR="00F41DDC" w:rsidRDefault="00F41DDC" w:rsidP="00F41DDC">
            <w:pPr>
              <w:jc w:val="center"/>
              <w:rPr>
                <w:color w:val="000000"/>
                <w:u w:color="000000"/>
              </w:rPr>
            </w:pPr>
            <w:r>
              <w:rPr>
                <w:sz w:val="16"/>
              </w:rPr>
              <w:t>obsługa długu</w:t>
            </w:r>
          </w:p>
        </w:tc>
        <w:tc>
          <w:tcPr>
            <w:tcW w:w="930" w:type="dxa"/>
            <w:vMerge/>
            <w:tcBorders>
              <w:top w:val="nil"/>
              <w:left w:val="single" w:sz="2" w:space="0" w:color="auto"/>
              <w:bottom w:val="single" w:sz="2" w:space="0" w:color="auto"/>
              <w:right w:val="single" w:sz="2" w:space="0" w:color="auto"/>
            </w:tcBorders>
            <w:tcMar>
              <w:top w:w="100" w:type="dxa"/>
            </w:tcMar>
          </w:tcPr>
          <w:p w14:paraId="4BA33CDD" w14:textId="77777777" w:rsidR="00F41DDC" w:rsidRDefault="00F41DDC" w:rsidP="00F41DDC">
            <w:pPr>
              <w:jc w:val="center"/>
              <w:rPr>
                <w:color w:val="000000"/>
                <w:u w:color="000000"/>
              </w:rPr>
            </w:pP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5062B85C" w14:textId="77777777" w:rsidR="00F41DDC" w:rsidRDefault="00F41DDC" w:rsidP="00F41DDC">
            <w:pPr>
              <w:jc w:val="center"/>
              <w:rPr>
                <w:color w:val="000000"/>
                <w:u w:color="000000"/>
              </w:rPr>
            </w:pPr>
            <w:r>
              <w:rPr>
                <w:sz w:val="16"/>
              </w:rPr>
              <w:t>inwestycje i zakupy inwestycyjne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78599" w14:textId="77777777" w:rsidR="00F41DDC" w:rsidRDefault="00F41DDC" w:rsidP="00F41DDC">
            <w:pPr>
              <w:jc w:val="center"/>
              <w:rPr>
                <w:color w:val="000000"/>
                <w:u w:color="000000"/>
              </w:rPr>
            </w:pPr>
            <w:r>
              <w:rPr>
                <w:sz w:val="16"/>
              </w:rPr>
              <w:t>w tym:</w:t>
            </w:r>
          </w:p>
        </w:tc>
        <w:tc>
          <w:tcPr>
            <w:tcW w:w="705" w:type="dxa"/>
            <w:vMerge w:val="restart"/>
            <w:tcBorders>
              <w:top w:val="single" w:sz="2" w:space="0" w:color="auto"/>
              <w:left w:val="single" w:sz="2" w:space="0" w:color="auto"/>
              <w:bottom w:val="single" w:sz="2" w:space="0" w:color="auto"/>
              <w:right w:val="single" w:sz="2" w:space="0" w:color="auto"/>
            </w:tcBorders>
            <w:tcMar>
              <w:top w:w="100" w:type="dxa"/>
            </w:tcMar>
          </w:tcPr>
          <w:p w14:paraId="30DD392A" w14:textId="77777777" w:rsidR="00F41DDC" w:rsidRDefault="00F41DDC" w:rsidP="00F41DDC">
            <w:pPr>
              <w:jc w:val="center"/>
              <w:rPr>
                <w:color w:val="000000"/>
                <w:u w:color="000000"/>
              </w:rPr>
            </w:pPr>
            <w:r>
              <w:rPr>
                <w:sz w:val="16"/>
              </w:rPr>
              <w:t>zakup i objęcie akcji i udziałów</w:t>
            </w:r>
          </w:p>
        </w:tc>
        <w:tc>
          <w:tcPr>
            <w:tcW w:w="705" w:type="dxa"/>
            <w:vMerge w:val="restart"/>
            <w:tcBorders>
              <w:top w:val="single" w:sz="2" w:space="0" w:color="auto"/>
              <w:left w:val="single" w:sz="2" w:space="0" w:color="auto"/>
              <w:bottom w:val="single" w:sz="2" w:space="0" w:color="auto"/>
              <w:right w:val="single" w:sz="2" w:space="0" w:color="auto"/>
            </w:tcBorders>
            <w:tcMar>
              <w:top w:w="100" w:type="dxa"/>
            </w:tcMar>
          </w:tcPr>
          <w:p w14:paraId="31E6E064" w14:textId="77777777" w:rsidR="00F41DDC" w:rsidRDefault="00F41DDC" w:rsidP="00F41DDC">
            <w:pPr>
              <w:jc w:val="center"/>
              <w:rPr>
                <w:color w:val="000000"/>
                <w:u w:color="000000"/>
              </w:rPr>
            </w:pPr>
            <w:r>
              <w:rPr>
                <w:sz w:val="16"/>
              </w:rPr>
              <w:t>wniesienie wkładów do spółek prawa handlowego</w:t>
            </w:r>
          </w:p>
        </w:tc>
      </w:tr>
      <w:tr w:rsidR="00F41DDC" w14:paraId="3E683FA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7DBFE5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B8572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3F3229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181FA80"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2273FAEF"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566E752B"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6691E45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2934A" w14:textId="77777777" w:rsidR="00F41DDC" w:rsidRDefault="00F41DDC" w:rsidP="00F41DDC">
            <w:pPr>
              <w:jc w:val="center"/>
              <w:rPr>
                <w:color w:val="000000"/>
                <w:u w:color="000000"/>
              </w:rPr>
            </w:pPr>
            <w:r>
              <w:rPr>
                <w:sz w:val="16"/>
              </w:rPr>
              <w:t>wynagrodzenia i składki od nich naliczane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926A5" w14:textId="77777777" w:rsidR="00F41DDC" w:rsidRDefault="00F41DDC" w:rsidP="00F41DDC">
            <w:pPr>
              <w:jc w:val="center"/>
              <w:rPr>
                <w:color w:val="000000"/>
                <w:u w:color="000000"/>
              </w:rPr>
            </w:pPr>
            <w:r>
              <w:rPr>
                <w:sz w:val="16"/>
              </w:rPr>
              <w:t>wydatki związane z realizacją ich statutowych zadań;</w:t>
            </w:r>
          </w:p>
        </w:tc>
        <w:tc>
          <w:tcPr>
            <w:tcW w:w="855" w:type="dxa"/>
            <w:vMerge/>
            <w:tcBorders>
              <w:top w:val="nil"/>
              <w:left w:val="single" w:sz="2" w:space="0" w:color="auto"/>
              <w:bottom w:val="single" w:sz="2" w:space="0" w:color="auto"/>
              <w:right w:val="single" w:sz="2" w:space="0" w:color="auto"/>
            </w:tcBorders>
            <w:tcMar>
              <w:top w:w="100" w:type="dxa"/>
            </w:tcMar>
          </w:tcPr>
          <w:p w14:paraId="681C5A96" w14:textId="77777777" w:rsidR="00F41DDC" w:rsidRDefault="00F41DDC" w:rsidP="00F41DDC">
            <w:pPr>
              <w:jc w:val="center"/>
              <w:rPr>
                <w:color w:val="000000"/>
                <w:u w:color="000000"/>
              </w:rPr>
            </w:pPr>
          </w:p>
        </w:tc>
        <w:tc>
          <w:tcPr>
            <w:tcW w:w="915" w:type="dxa"/>
            <w:vMerge/>
            <w:tcBorders>
              <w:top w:val="nil"/>
              <w:left w:val="single" w:sz="2" w:space="0" w:color="auto"/>
              <w:bottom w:val="single" w:sz="2" w:space="0" w:color="auto"/>
              <w:right w:val="single" w:sz="2" w:space="0" w:color="auto"/>
            </w:tcBorders>
            <w:tcMar>
              <w:top w:w="100" w:type="dxa"/>
            </w:tcMar>
          </w:tcPr>
          <w:p w14:paraId="22CC13BF" w14:textId="77777777" w:rsidR="00F41DDC" w:rsidRDefault="00F41DDC" w:rsidP="00F41DDC">
            <w:pPr>
              <w:jc w:val="center"/>
              <w:rPr>
                <w:color w:val="000000"/>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0A1E4568" w14:textId="77777777" w:rsidR="00F41DDC" w:rsidRDefault="00F41DDC" w:rsidP="00F41DDC">
            <w:pPr>
              <w:jc w:val="center"/>
              <w:rPr>
                <w:color w:val="000000"/>
                <w:u w:color="000000"/>
              </w:rPr>
            </w:pPr>
          </w:p>
        </w:tc>
        <w:tc>
          <w:tcPr>
            <w:tcW w:w="690" w:type="dxa"/>
            <w:vMerge/>
            <w:tcBorders>
              <w:top w:val="nil"/>
              <w:left w:val="single" w:sz="2" w:space="0" w:color="auto"/>
              <w:bottom w:val="single" w:sz="2" w:space="0" w:color="auto"/>
              <w:right w:val="single" w:sz="2" w:space="0" w:color="auto"/>
            </w:tcBorders>
            <w:tcMar>
              <w:top w:w="100" w:type="dxa"/>
            </w:tcMar>
          </w:tcPr>
          <w:p w14:paraId="4659510A" w14:textId="77777777" w:rsidR="00F41DDC" w:rsidRDefault="00F41DDC" w:rsidP="00F41DDC">
            <w:pPr>
              <w:jc w:val="center"/>
              <w:rPr>
                <w:color w:val="000000"/>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6B86D78E" w14:textId="77777777" w:rsidR="00F41DDC" w:rsidRDefault="00F41DDC" w:rsidP="00F41DDC">
            <w:pPr>
              <w:jc w:val="center"/>
              <w:rPr>
                <w:color w:val="000000"/>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2F084425" w14:textId="77777777" w:rsidR="00F41DDC" w:rsidRDefault="00F41DDC" w:rsidP="00F41DDC">
            <w:pPr>
              <w:jc w:val="center"/>
              <w:rPr>
                <w:color w:val="000000"/>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6B2B0619" w14:textId="77777777" w:rsidR="00F41DDC" w:rsidRDefault="00F41DDC" w:rsidP="00F41DDC">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5D1EF" w14:textId="77777777" w:rsidR="00F41DDC" w:rsidRDefault="00F41DDC" w:rsidP="00F41DDC">
            <w:pPr>
              <w:jc w:val="center"/>
              <w:rPr>
                <w:color w:val="000000"/>
                <w:u w:color="000000"/>
              </w:rPr>
            </w:pPr>
            <w:r>
              <w:rPr>
                <w:sz w:val="16"/>
              </w:rPr>
              <w:t>na programy finansowane z udziałem środków o których mowa w art. 5 ust. 1 pkt 2 i 3,</w:t>
            </w:r>
          </w:p>
        </w:tc>
        <w:tc>
          <w:tcPr>
            <w:tcW w:w="705" w:type="dxa"/>
            <w:vMerge/>
            <w:tcBorders>
              <w:top w:val="nil"/>
              <w:left w:val="single" w:sz="2" w:space="0" w:color="auto"/>
              <w:bottom w:val="single" w:sz="2" w:space="0" w:color="auto"/>
              <w:right w:val="single" w:sz="2" w:space="0" w:color="auto"/>
            </w:tcBorders>
            <w:tcMar>
              <w:top w:w="100" w:type="dxa"/>
            </w:tcMar>
          </w:tcPr>
          <w:p w14:paraId="4AA3AA8B" w14:textId="77777777" w:rsidR="00F41DDC" w:rsidRDefault="00F41DDC" w:rsidP="00F41DDC">
            <w:pPr>
              <w:jc w:val="center"/>
              <w:rPr>
                <w:color w:val="000000"/>
                <w:u w:color="000000"/>
              </w:rPr>
            </w:pPr>
          </w:p>
        </w:tc>
        <w:tc>
          <w:tcPr>
            <w:tcW w:w="705" w:type="dxa"/>
            <w:vMerge/>
            <w:tcBorders>
              <w:top w:val="nil"/>
              <w:left w:val="single" w:sz="2" w:space="0" w:color="auto"/>
              <w:bottom w:val="single" w:sz="2" w:space="0" w:color="auto"/>
              <w:right w:val="single" w:sz="2" w:space="0" w:color="auto"/>
            </w:tcBorders>
            <w:tcMar>
              <w:top w:w="100" w:type="dxa"/>
            </w:tcMar>
          </w:tcPr>
          <w:p w14:paraId="03D285EB" w14:textId="77777777" w:rsidR="00F41DDC" w:rsidRDefault="00F41DDC" w:rsidP="00F41DDC">
            <w:pPr>
              <w:jc w:val="center"/>
              <w:rPr>
                <w:color w:val="000000"/>
                <w:u w:color="000000"/>
              </w:rPr>
            </w:pPr>
          </w:p>
        </w:tc>
      </w:tr>
      <w:tr w:rsidR="00F41DDC" w14:paraId="0449D1A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5F5EE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C8D7A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06E92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52C61A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AC0D20" w14:textId="77777777" w:rsidR="00F41DDC" w:rsidRDefault="00F41DDC" w:rsidP="00F41DDC">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07850" w14:textId="77777777" w:rsidR="00F41DDC" w:rsidRDefault="00F41DDC" w:rsidP="00F41DDC">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48049" w14:textId="77777777" w:rsidR="00F41DDC" w:rsidRDefault="00F41DDC" w:rsidP="00F41DDC">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A47AA" w14:textId="77777777" w:rsidR="00F41DDC" w:rsidRDefault="00F41DDC" w:rsidP="00F41DDC">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C01BF" w14:textId="77777777" w:rsidR="00F41DDC" w:rsidRDefault="00F41DDC" w:rsidP="00F41DDC">
            <w:pPr>
              <w:jc w:val="center"/>
              <w:rPr>
                <w:color w:val="000000"/>
                <w:u w:color="000000"/>
              </w:rPr>
            </w:pPr>
            <w:r>
              <w:rPr>
                <w:sz w:val="16"/>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8BF70B" w14:textId="77777777" w:rsidR="00F41DDC" w:rsidRDefault="00F41DDC" w:rsidP="00F41DDC">
            <w:pPr>
              <w:jc w:val="center"/>
              <w:rPr>
                <w:color w:val="000000"/>
                <w:u w:color="000000"/>
              </w:rPr>
            </w:pPr>
            <w:r>
              <w:rPr>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91482C" w14:textId="77777777" w:rsidR="00F41DDC" w:rsidRDefault="00F41DDC" w:rsidP="00F41DDC">
            <w:pPr>
              <w:jc w:val="center"/>
              <w:rPr>
                <w:color w:val="000000"/>
                <w:u w:color="000000"/>
              </w:rPr>
            </w:pPr>
            <w:r>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A9E66" w14:textId="77777777" w:rsidR="00F41DDC" w:rsidRDefault="00F41DDC" w:rsidP="00F41DDC">
            <w:pPr>
              <w:jc w:val="center"/>
              <w:rPr>
                <w:color w:val="000000"/>
                <w:u w:color="000000"/>
              </w:rPr>
            </w:pPr>
            <w:r>
              <w:rPr>
                <w:sz w:val="16"/>
              </w:rPr>
              <w:t>wykonanie</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EB5D6F" w14:textId="77777777" w:rsidR="00F41DDC" w:rsidRDefault="00F41DDC" w:rsidP="00F41DDC">
            <w:pPr>
              <w:jc w:val="center"/>
              <w:rPr>
                <w:color w:val="000000"/>
                <w:u w:color="000000"/>
              </w:rPr>
            </w:pPr>
            <w:r>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C55DF" w14:textId="77777777" w:rsidR="00F41DDC" w:rsidRDefault="00F41DDC" w:rsidP="00F41DDC">
            <w:pPr>
              <w:jc w:val="center"/>
              <w:rPr>
                <w:color w:val="000000"/>
                <w:u w:color="000000"/>
              </w:rPr>
            </w:pPr>
            <w:r>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27313E" w14:textId="77777777" w:rsidR="00F41DDC" w:rsidRDefault="00F41DDC" w:rsidP="00F41DDC">
            <w:pPr>
              <w:jc w:val="center"/>
              <w:rPr>
                <w:color w:val="000000"/>
                <w:u w:color="000000"/>
              </w:rPr>
            </w:pPr>
            <w:r>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8DA37" w14:textId="77777777" w:rsidR="00F41DDC" w:rsidRDefault="00F41DDC" w:rsidP="00F41DDC">
            <w:pPr>
              <w:jc w:val="center"/>
              <w:rPr>
                <w:color w:val="000000"/>
                <w:u w:color="000000"/>
              </w:rPr>
            </w:pPr>
            <w:r>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8166B" w14:textId="77777777" w:rsidR="00F41DDC" w:rsidRDefault="00F41DDC" w:rsidP="00F41DDC">
            <w:pPr>
              <w:jc w:val="center"/>
              <w:rPr>
                <w:color w:val="000000"/>
                <w:u w:color="000000"/>
              </w:rPr>
            </w:pPr>
            <w:r>
              <w:rPr>
                <w:sz w:val="16"/>
              </w:rPr>
              <w:t>wykonanie</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80E7AD" w14:textId="77777777" w:rsidR="00F41DDC" w:rsidRDefault="00F41DDC" w:rsidP="00F41DDC">
            <w:pPr>
              <w:jc w:val="center"/>
              <w:rPr>
                <w:color w:val="000000"/>
                <w:u w:color="000000"/>
              </w:rPr>
            </w:pPr>
            <w:r>
              <w:rPr>
                <w:sz w:val="16"/>
              </w:rPr>
              <w:t>wykonanie</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44CBC3" w14:textId="77777777" w:rsidR="00F41DDC" w:rsidRDefault="00F41DDC" w:rsidP="00F41DDC">
            <w:pPr>
              <w:jc w:val="center"/>
              <w:rPr>
                <w:color w:val="000000"/>
                <w:u w:color="000000"/>
              </w:rPr>
            </w:pPr>
            <w:r>
              <w:rPr>
                <w:sz w:val="16"/>
              </w:rPr>
              <w:t>wykonanie</w:t>
            </w:r>
          </w:p>
        </w:tc>
      </w:tr>
      <w:tr w:rsidR="00F41DDC" w14:paraId="3FB84997" w14:textId="77777777" w:rsidTr="00F41DDC">
        <w:tc>
          <w:tcPr>
            <w:tcW w:w="540" w:type="dxa"/>
            <w:tcBorders>
              <w:top w:val="single" w:sz="2" w:space="0" w:color="auto"/>
              <w:left w:val="single" w:sz="2" w:space="0" w:color="auto"/>
              <w:bottom w:val="single" w:sz="2" w:space="0" w:color="auto"/>
              <w:right w:val="single" w:sz="2" w:space="0" w:color="auto"/>
            </w:tcBorders>
            <w:tcMar>
              <w:top w:w="100" w:type="dxa"/>
            </w:tcMar>
          </w:tcPr>
          <w:p w14:paraId="1EFDD1E3" w14:textId="77777777" w:rsidR="00F41DDC" w:rsidRDefault="00F41DDC" w:rsidP="00F41DDC">
            <w:pPr>
              <w:jc w:val="center"/>
              <w:rPr>
                <w:color w:val="000000"/>
                <w:u w:color="000000"/>
              </w:rPr>
            </w:pPr>
            <w:r>
              <w:rPr>
                <w:sz w:val="16"/>
              </w:rPr>
              <w:t>1</w:t>
            </w:r>
          </w:p>
        </w:tc>
        <w:tc>
          <w:tcPr>
            <w:tcW w:w="555" w:type="dxa"/>
            <w:tcBorders>
              <w:top w:val="single" w:sz="2" w:space="0" w:color="auto"/>
              <w:left w:val="single" w:sz="2" w:space="0" w:color="auto"/>
              <w:bottom w:val="single" w:sz="2" w:space="0" w:color="auto"/>
              <w:right w:val="single" w:sz="2" w:space="0" w:color="auto"/>
            </w:tcBorders>
            <w:tcMar>
              <w:top w:w="100" w:type="dxa"/>
            </w:tcMar>
          </w:tcPr>
          <w:p w14:paraId="0A69A47F" w14:textId="77777777" w:rsidR="00F41DDC" w:rsidRDefault="00F41DDC" w:rsidP="00F41DDC">
            <w:pPr>
              <w:jc w:val="center"/>
              <w:rPr>
                <w:color w:val="000000"/>
                <w:u w:color="000000"/>
              </w:rPr>
            </w:pPr>
            <w:r>
              <w:rPr>
                <w:sz w:val="16"/>
              </w:rPr>
              <w:t>2</w:t>
            </w:r>
          </w:p>
        </w:tc>
        <w:tc>
          <w:tcPr>
            <w:tcW w:w="360" w:type="dxa"/>
            <w:tcBorders>
              <w:top w:val="single" w:sz="2" w:space="0" w:color="auto"/>
              <w:left w:val="single" w:sz="2" w:space="0" w:color="auto"/>
              <w:bottom w:val="single" w:sz="2" w:space="0" w:color="auto"/>
              <w:right w:val="single" w:sz="2" w:space="0" w:color="auto"/>
            </w:tcBorders>
            <w:tcMar>
              <w:top w:w="100" w:type="dxa"/>
            </w:tcMar>
          </w:tcPr>
          <w:p w14:paraId="11D84400" w14:textId="77777777" w:rsidR="00F41DDC" w:rsidRDefault="00F41DDC" w:rsidP="00F41DDC">
            <w:pPr>
              <w:jc w:val="center"/>
              <w:rPr>
                <w:color w:val="000000"/>
                <w:u w:color="000000"/>
              </w:rPr>
            </w:pPr>
            <w:r>
              <w:rPr>
                <w:sz w:val="16"/>
              </w:rPr>
              <w:t>3</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30B57FC1" w14:textId="77777777" w:rsidR="00F41DDC" w:rsidRDefault="00F41DDC" w:rsidP="00F41DDC">
            <w:pPr>
              <w:jc w:val="center"/>
              <w:rPr>
                <w:color w:val="000000"/>
                <w:u w:color="000000"/>
              </w:rPr>
            </w:pPr>
            <w:r>
              <w:rPr>
                <w:sz w:val="16"/>
              </w:rPr>
              <w:t>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2DB17" w14:textId="77777777" w:rsidR="00F41DDC" w:rsidRDefault="00F41DDC" w:rsidP="00F41DDC">
            <w:pPr>
              <w:jc w:val="center"/>
              <w:rPr>
                <w:color w:val="000000"/>
                <w:u w:color="000000"/>
              </w:rPr>
            </w:pPr>
            <w:r>
              <w:rPr>
                <w:sz w:val="16"/>
              </w:rPr>
              <w:t>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BE23D" w14:textId="77777777" w:rsidR="00F41DDC" w:rsidRDefault="00F41DDC" w:rsidP="00F41DDC">
            <w:pPr>
              <w:jc w:val="center"/>
              <w:rPr>
                <w:color w:val="000000"/>
                <w:u w:color="000000"/>
              </w:rPr>
            </w:pPr>
            <w:r>
              <w:rPr>
                <w:sz w:val="16"/>
              </w:rPr>
              <w:t>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312AE" w14:textId="77777777" w:rsidR="00F41DDC" w:rsidRDefault="00F41DDC" w:rsidP="00F41DDC">
            <w:pPr>
              <w:jc w:val="center"/>
              <w:rPr>
                <w:color w:val="000000"/>
                <w:u w:color="000000"/>
              </w:rPr>
            </w:pPr>
            <w:r>
              <w:rPr>
                <w:sz w:val="16"/>
              </w:rPr>
              <w:t>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072DA" w14:textId="77777777" w:rsidR="00F41DDC" w:rsidRDefault="00F41DDC" w:rsidP="00F41DDC">
            <w:pPr>
              <w:jc w:val="center"/>
              <w:rPr>
                <w:color w:val="000000"/>
                <w:u w:color="000000"/>
              </w:rPr>
            </w:pPr>
            <w:r>
              <w:rPr>
                <w:sz w:val="16"/>
              </w:rPr>
              <w:t>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306A4" w14:textId="77777777" w:rsidR="00F41DDC" w:rsidRDefault="00F41DDC" w:rsidP="00F41DDC">
            <w:pPr>
              <w:jc w:val="center"/>
              <w:rPr>
                <w:color w:val="000000"/>
                <w:u w:color="000000"/>
              </w:rPr>
            </w:pPr>
            <w:r>
              <w:rPr>
                <w:sz w:val="16"/>
              </w:rPr>
              <w:t>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427535" w14:textId="77777777" w:rsidR="00F41DDC" w:rsidRDefault="00F41DDC" w:rsidP="00F41DDC">
            <w:pPr>
              <w:jc w:val="center"/>
              <w:rPr>
                <w:color w:val="000000"/>
                <w:u w:color="000000"/>
              </w:rPr>
            </w:pPr>
            <w:r>
              <w:rPr>
                <w:sz w:val="16"/>
              </w:rPr>
              <w:t>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72B80" w14:textId="77777777" w:rsidR="00F41DDC" w:rsidRDefault="00F41DDC" w:rsidP="00F41DDC">
            <w:pPr>
              <w:jc w:val="center"/>
              <w:rPr>
                <w:color w:val="000000"/>
                <w:u w:color="000000"/>
              </w:rPr>
            </w:pPr>
            <w:r>
              <w:rPr>
                <w:sz w:val="16"/>
              </w:rPr>
              <w:t>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C9EA6" w14:textId="77777777" w:rsidR="00F41DDC" w:rsidRDefault="00F41DDC" w:rsidP="00F41DDC">
            <w:pPr>
              <w:jc w:val="center"/>
              <w:rPr>
                <w:color w:val="000000"/>
                <w:u w:color="000000"/>
              </w:rPr>
            </w:pPr>
            <w:r>
              <w:rPr>
                <w:sz w:val="16"/>
              </w:rPr>
              <w:t>12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0F1547" w14:textId="77777777" w:rsidR="00F41DDC" w:rsidRDefault="00F41DDC" w:rsidP="00F41DDC">
            <w:pPr>
              <w:jc w:val="center"/>
              <w:rPr>
                <w:color w:val="000000"/>
                <w:u w:color="000000"/>
              </w:rPr>
            </w:pPr>
            <w:r>
              <w:rPr>
                <w:sz w:val="16"/>
              </w:rPr>
              <w:t>13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B02FDD" w14:textId="77777777" w:rsidR="00F41DDC" w:rsidRDefault="00F41DDC" w:rsidP="00F41DDC">
            <w:pPr>
              <w:jc w:val="center"/>
              <w:rPr>
                <w:color w:val="000000"/>
                <w:u w:color="000000"/>
              </w:rPr>
            </w:pPr>
            <w:r>
              <w:rPr>
                <w:sz w:val="16"/>
              </w:rPr>
              <w:t>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920C7" w14:textId="77777777" w:rsidR="00F41DDC" w:rsidRDefault="00F41DDC" w:rsidP="00F41DDC">
            <w:pPr>
              <w:jc w:val="center"/>
              <w:rPr>
                <w:color w:val="000000"/>
                <w:u w:color="000000"/>
              </w:rPr>
            </w:pPr>
            <w:r>
              <w:rPr>
                <w:sz w:val="16"/>
              </w:rPr>
              <w:t>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DB56EC" w14:textId="77777777" w:rsidR="00F41DDC" w:rsidRDefault="00F41DDC" w:rsidP="00F41DDC">
            <w:pPr>
              <w:jc w:val="center"/>
              <w:rPr>
                <w:color w:val="000000"/>
                <w:u w:color="000000"/>
              </w:rPr>
            </w:pPr>
            <w:r>
              <w:rPr>
                <w:sz w:val="16"/>
              </w:rPr>
              <w:t>16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27367" w14:textId="77777777" w:rsidR="00F41DDC" w:rsidRDefault="00F41DDC" w:rsidP="00F41DDC">
            <w:pPr>
              <w:jc w:val="center"/>
              <w:rPr>
                <w:color w:val="000000"/>
                <w:u w:color="000000"/>
              </w:rPr>
            </w:pPr>
            <w:r>
              <w:rPr>
                <w:sz w:val="16"/>
              </w:rPr>
              <w:t>17</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31FDD4" w14:textId="77777777" w:rsidR="00F41DDC" w:rsidRDefault="00F41DDC" w:rsidP="00F41DDC">
            <w:pPr>
              <w:jc w:val="center"/>
              <w:rPr>
                <w:color w:val="000000"/>
                <w:u w:color="000000"/>
              </w:rPr>
            </w:pPr>
            <w:r>
              <w:rPr>
                <w:sz w:val="16"/>
              </w:rPr>
              <w:t>18</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E36576" w14:textId="77777777" w:rsidR="00F41DDC" w:rsidRDefault="00F41DDC" w:rsidP="00F41DDC">
            <w:pPr>
              <w:jc w:val="center"/>
              <w:rPr>
                <w:color w:val="000000"/>
                <w:u w:color="000000"/>
              </w:rPr>
            </w:pPr>
            <w:r>
              <w:rPr>
                <w:sz w:val="16"/>
              </w:rPr>
              <w:t>19</w:t>
            </w:r>
          </w:p>
        </w:tc>
      </w:tr>
      <w:tr w:rsidR="00F41DDC" w14:paraId="0CD0FE9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BEC0B03" w14:textId="77777777" w:rsidR="00F41DDC" w:rsidRDefault="00F41DDC" w:rsidP="00F41DDC">
            <w:pPr>
              <w:jc w:val="center"/>
              <w:rPr>
                <w:color w:val="000000"/>
                <w:u w:color="000000"/>
              </w:rPr>
            </w:pPr>
            <w:r>
              <w:rPr>
                <w:sz w:val="16"/>
              </w:rPr>
              <w:t>010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6F2DC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93D2F1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B4598B2" w14:textId="77777777" w:rsidR="00F41DDC" w:rsidRDefault="00F41DDC" w:rsidP="00F41DDC">
            <w:pPr>
              <w:jc w:val="left"/>
              <w:rPr>
                <w:color w:val="000000"/>
                <w:u w:color="000000"/>
              </w:rPr>
            </w:pPr>
            <w:r>
              <w:rPr>
                <w:sz w:val="16"/>
              </w:rPr>
              <w:t>Rolnictwo i łowiectwo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FB5BC" w14:textId="77777777" w:rsidR="00F41DDC" w:rsidRDefault="00F41DDC" w:rsidP="00F41DDC">
            <w:pPr>
              <w:jc w:val="center"/>
              <w:rPr>
                <w:color w:val="000000"/>
                <w:u w:color="000000"/>
              </w:rPr>
            </w:pPr>
            <w:r>
              <w:rPr>
                <w:sz w:val="16"/>
              </w:rPr>
              <w:t>130 758,57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BDBAB" w14:textId="77777777" w:rsidR="00F41DDC" w:rsidRDefault="00F41DDC" w:rsidP="00F41DDC">
            <w:pPr>
              <w:jc w:val="center"/>
              <w:rPr>
                <w:color w:val="000000"/>
                <w:u w:color="000000"/>
              </w:rPr>
            </w:pPr>
            <w:r>
              <w:rPr>
                <w:sz w:val="16"/>
              </w:rPr>
              <w:t>130 758,57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6F7F3" w14:textId="77777777" w:rsidR="00F41DDC" w:rsidRDefault="00F41DDC" w:rsidP="00F41DDC">
            <w:pPr>
              <w:jc w:val="center"/>
              <w:rPr>
                <w:color w:val="000000"/>
                <w:u w:color="000000"/>
              </w:rPr>
            </w:pPr>
            <w:r>
              <w:rPr>
                <w:sz w:val="16"/>
              </w:rPr>
              <w:t>130 758,57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7314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24EEA" w14:textId="77777777" w:rsidR="00F41DDC" w:rsidRDefault="00F41DDC" w:rsidP="00F41DDC">
            <w:pPr>
              <w:jc w:val="center"/>
              <w:rPr>
                <w:color w:val="000000"/>
                <w:u w:color="000000"/>
              </w:rPr>
            </w:pPr>
            <w:r>
              <w:rPr>
                <w:sz w:val="16"/>
              </w:rPr>
              <w:t>130 758,57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FA5A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50A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CA5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32F0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39AB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65C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4CF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D0D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344F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D1D47A" w14:textId="77777777" w:rsidR="00F41DDC" w:rsidRDefault="00F41DDC" w:rsidP="00F41DDC">
            <w:pPr>
              <w:jc w:val="center"/>
              <w:rPr>
                <w:color w:val="000000"/>
                <w:u w:color="000000"/>
              </w:rPr>
            </w:pPr>
            <w:r>
              <w:rPr>
                <w:sz w:val="16"/>
              </w:rPr>
              <w:t>0,00</w:t>
            </w:r>
          </w:p>
        </w:tc>
      </w:tr>
      <w:tr w:rsidR="00F41DDC" w14:paraId="071A76F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C408D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946D4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31D38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8CB07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BB26E" w14:textId="77777777" w:rsidR="00F41DDC" w:rsidRDefault="00F41DDC" w:rsidP="00F41DDC">
            <w:pPr>
              <w:jc w:val="center"/>
              <w:rPr>
                <w:color w:val="000000"/>
                <w:u w:color="000000"/>
              </w:rPr>
            </w:pPr>
            <w:r>
              <w:rPr>
                <w:sz w:val="16"/>
              </w:rPr>
              <w:t>116 888,89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90BF0" w14:textId="77777777" w:rsidR="00F41DDC" w:rsidRDefault="00F41DDC" w:rsidP="00F41DDC">
            <w:pPr>
              <w:jc w:val="center"/>
              <w:rPr>
                <w:color w:val="000000"/>
                <w:u w:color="000000"/>
              </w:rPr>
            </w:pPr>
            <w:r>
              <w:rPr>
                <w:sz w:val="16"/>
              </w:rPr>
              <w:t>116 888,89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ABD832" w14:textId="77777777" w:rsidR="00F41DDC" w:rsidRDefault="00F41DDC" w:rsidP="00F41DDC">
            <w:pPr>
              <w:jc w:val="center"/>
              <w:rPr>
                <w:color w:val="000000"/>
                <w:u w:color="000000"/>
              </w:rPr>
            </w:pPr>
            <w:r>
              <w:rPr>
                <w:sz w:val="16"/>
              </w:rPr>
              <w:t>116 888,89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1C0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42375" w14:textId="77777777" w:rsidR="00F41DDC" w:rsidRDefault="00F41DDC" w:rsidP="00F41DDC">
            <w:pPr>
              <w:jc w:val="center"/>
              <w:rPr>
                <w:color w:val="000000"/>
                <w:u w:color="000000"/>
              </w:rPr>
            </w:pPr>
            <w:r>
              <w:rPr>
                <w:sz w:val="16"/>
              </w:rPr>
              <w:t>116 888,89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50E9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7A8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7D2C4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18D9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9E7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1C2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670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7FF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5B1B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484F64" w14:textId="77777777" w:rsidR="00F41DDC" w:rsidRDefault="00F41DDC" w:rsidP="00F41DDC">
            <w:pPr>
              <w:jc w:val="center"/>
              <w:rPr>
                <w:color w:val="000000"/>
                <w:u w:color="000000"/>
              </w:rPr>
            </w:pPr>
            <w:r>
              <w:rPr>
                <w:sz w:val="16"/>
              </w:rPr>
              <w:t>0,00</w:t>
            </w:r>
          </w:p>
        </w:tc>
      </w:tr>
      <w:tr w:rsidR="00F41DDC" w14:paraId="7574ED4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D5287B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D7B35" w14:textId="77777777" w:rsidR="00F41DDC" w:rsidRDefault="00F41DDC" w:rsidP="00F41DDC">
            <w:pPr>
              <w:jc w:val="center"/>
              <w:rPr>
                <w:color w:val="000000"/>
                <w:u w:color="000000"/>
              </w:rPr>
            </w:pPr>
            <w:r>
              <w:rPr>
                <w:sz w:val="16"/>
              </w:rPr>
              <w:t>89,39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C602B" w14:textId="77777777" w:rsidR="00F41DDC" w:rsidRDefault="00F41DDC" w:rsidP="00F41DDC">
            <w:pPr>
              <w:jc w:val="center"/>
              <w:rPr>
                <w:color w:val="000000"/>
                <w:u w:color="000000"/>
              </w:rPr>
            </w:pPr>
            <w:r>
              <w:rPr>
                <w:sz w:val="16"/>
              </w:rPr>
              <w:t>89,39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22925" w14:textId="77777777" w:rsidR="00F41DDC" w:rsidRDefault="00F41DDC" w:rsidP="00F41DDC">
            <w:pPr>
              <w:jc w:val="center"/>
              <w:rPr>
                <w:color w:val="000000"/>
                <w:u w:color="000000"/>
              </w:rPr>
            </w:pPr>
            <w:r>
              <w:rPr>
                <w:sz w:val="16"/>
              </w:rPr>
              <w:t>89,39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11A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47036" w14:textId="77777777" w:rsidR="00F41DDC" w:rsidRDefault="00F41DDC" w:rsidP="00F41DDC">
            <w:pPr>
              <w:jc w:val="center"/>
              <w:rPr>
                <w:color w:val="000000"/>
                <w:u w:color="000000"/>
              </w:rPr>
            </w:pPr>
            <w:r>
              <w:rPr>
                <w:sz w:val="16"/>
              </w:rPr>
              <w:t>89,39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818B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05D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D05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261E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63BD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8AD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A86A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ABD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AE7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F90D03" w14:textId="77777777" w:rsidR="00F41DDC" w:rsidRDefault="00F41DDC" w:rsidP="00F41DDC">
            <w:pPr>
              <w:jc w:val="center"/>
              <w:rPr>
                <w:color w:val="000000"/>
                <w:u w:color="000000"/>
              </w:rPr>
            </w:pPr>
            <w:r>
              <w:rPr>
                <w:sz w:val="16"/>
              </w:rPr>
              <w:t>0,00</w:t>
            </w:r>
          </w:p>
        </w:tc>
      </w:tr>
      <w:tr w:rsidR="00F41DDC" w14:paraId="606FEB3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BF97A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2AD4CA" w14:textId="77777777" w:rsidR="00F41DDC" w:rsidRDefault="00F41DDC" w:rsidP="00F41DDC">
            <w:pPr>
              <w:jc w:val="center"/>
              <w:rPr>
                <w:color w:val="000000"/>
                <w:u w:color="000000"/>
              </w:rPr>
            </w:pPr>
            <w:r>
              <w:rPr>
                <w:sz w:val="16"/>
              </w:rPr>
              <w:t>01008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32166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892897F" w14:textId="77777777" w:rsidR="00F41DDC" w:rsidRDefault="00F41DDC" w:rsidP="00F41DDC">
            <w:pPr>
              <w:jc w:val="left"/>
              <w:rPr>
                <w:color w:val="000000"/>
                <w:u w:color="000000"/>
              </w:rPr>
            </w:pPr>
            <w:r>
              <w:rPr>
                <w:sz w:val="16"/>
              </w:rPr>
              <w:t>Melioracje wodne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18E52"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DE10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F2335"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169B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DD84A"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3F76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F5B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B0D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4332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D18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1E3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8F7F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74F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5403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0ADA91" w14:textId="77777777" w:rsidR="00F41DDC" w:rsidRDefault="00F41DDC" w:rsidP="00F41DDC">
            <w:pPr>
              <w:jc w:val="center"/>
              <w:rPr>
                <w:color w:val="000000"/>
                <w:u w:color="000000"/>
              </w:rPr>
            </w:pPr>
            <w:r>
              <w:rPr>
                <w:sz w:val="16"/>
              </w:rPr>
              <w:t>0,00</w:t>
            </w:r>
          </w:p>
        </w:tc>
      </w:tr>
      <w:tr w:rsidR="00F41DDC" w14:paraId="4CD2297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A0084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698CF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50BF8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6D0B7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3BD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476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F2E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89D6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2041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935F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635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E42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AAC8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D01F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5E07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4FA6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F0E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923F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994AAB" w14:textId="77777777" w:rsidR="00F41DDC" w:rsidRDefault="00F41DDC" w:rsidP="00F41DDC">
            <w:pPr>
              <w:jc w:val="center"/>
              <w:rPr>
                <w:color w:val="000000"/>
                <w:u w:color="000000"/>
              </w:rPr>
            </w:pPr>
            <w:r>
              <w:rPr>
                <w:sz w:val="16"/>
              </w:rPr>
              <w:t>0,00</w:t>
            </w:r>
          </w:p>
        </w:tc>
      </w:tr>
      <w:tr w:rsidR="00F41DDC" w14:paraId="3B4A1BC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58D55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A94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80E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A55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B98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1FB2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4D5C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F26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0F3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152E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968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0A2E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0DF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87C4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9A63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EFE5A8" w14:textId="77777777" w:rsidR="00F41DDC" w:rsidRDefault="00F41DDC" w:rsidP="00F41DDC">
            <w:pPr>
              <w:jc w:val="center"/>
              <w:rPr>
                <w:color w:val="000000"/>
                <w:u w:color="000000"/>
              </w:rPr>
            </w:pPr>
            <w:r>
              <w:rPr>
                <w:sz w:val="16"/>
              </w:rPr>
              <w:t>0,00</w:t>
            </w:r>
          </w:p>
        </w:tc>
      </w:tr>
      <w:tr w:rsidR="00F41DDC" w14:paraId="746A7EA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518482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95F0F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4A0EEC"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22B2963"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F708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D331B"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CE5C8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0E9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57AB7"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D1AF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CEB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241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1323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C16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FEA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20B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84D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2F1C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735401" w14:textId="77777777" w:rsidR="00F41DDC" w:rsidRDefault="00F41DDC" w:rsidP="00F41DDC">
            <w:pPr>
              <w:jc w:val="center"/>
              <w:rPr>
                <w:color w:val="000000"/>
                <w:u w:color="000000"/>
              </w:rPr>
            </w:pPr>
            <w:r>
              <w:rPr>
                <w:sz w:val="16"/>
              </w:rPr>
              <w:t>0,00</w:t>
            </w:r>
          </w:p>
        </w:tc>
      </w:tr>
      <w:tr w:rsidR="00F41DDC" w14:paraId="3411D13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489DA2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8221C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57419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C7CE7D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732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A8A5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115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03B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910C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2581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12C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711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C726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1B38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B23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E52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9B22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935B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300A8F" w14:textId="77777777" w:rsidR="00F41DDC" w:rsidRDefault="00F41DDC" w:rsidP="00F41DDC">
            <w:pPr>
              <w:jc w:val="center"/>
              <w:rPr>
                <w:color w:val="000000"/>
                <w:u w:color="000000"/>
              </w:rPr>
            </w:pPr>
            <w:r>
              <w:rPr>
                <w:sz w:val="16"/>
              </w:rPr>
              <w:t>0,00</w:t>
            </w:r>
          </w:p>
        </w:tc>
      </w:tr>
      <w:tr w:rsidR="00F41DDC" w14:paraId="0636982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A93E67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D92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3DA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081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803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E2CA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7822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C4CE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D70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0CE2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60CB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B16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FD8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4E75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0A38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30F513" w14:textId="77777777" w:rsidR="00F41DDC" w:rsidRDefault="00F41DDC" w:rsidP="00F41DDC">
            <w:pPr>
              <w:jc w:val="center"/>
              <w:rPr>
                <w:color w:val="000000"/>
                <w:u w:color="000000"/>
              </w:rPr>
            </w:pPr>
            <w:r>
              <w:rPr>
                <w:sz w:val="16"/>
              </w:rPr>
              <w:t>0,00</w:t>
            </w:r>
          </w:p>
        </w:tc>
      </w:tr>
      <w:tr w:rsidR="00F41DDC" w14:paraId="49E0E7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78814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04BB4A" w14:textId="77777777" w:rsidR="00F41DDC" w:rsidRDefault="00F41DDC" w:rsidP="00F41DDC">
            <w:pPr>
              <w:jc w:val="center"/>
              <w:rPr>
                <w:color w:val="000000"/>
                <w:u w:color="000000"/>
              </w:rPr>
            </w:pPr>
            <w:r>
              <w:rPr>
                <w:sz w:val="16"/>
              </w:rPr>
              <w:t>01009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91E3C6"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DBC6E5" w14:textId="77777777" w:rsidR="00F41DDC" w:rsidRDefault="00F41DDC" w:rsidP="00F41DDC">
            <w:pPr>
              <w:jc w:val="left"/>
              <w:rPr>
                <w:color w:val="000000"/>
                <w:u w:color="000000"/>
              </w:rPr>
            </w:pPr>
            <w:r>
              <w:rPr>
                <w:sz w:val="16"/>
              </w:rPr>
              <w:t>Spółki wodne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A203A"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318A1"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49DE0"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955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1A8AC" w14:textId="77777777" w:rsidR="00F41DDC" w:rsidRDefault="00F41DDC" w:rsidP="00F41DDC">
            <w:pPr>
              <w:jc w:val="center"/>
              <w:rPr>
                <w:color w:val="000000"/>
                <w:u w:color="000000"/>
              </w:rPr>
            </w:pPr>
            <w:r>
              <w:rPr>
                <w:sz w:val="16"/>
              </w:rPr>
              <w:t>16 500,00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E0CF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405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843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2632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FA2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993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87C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900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DF4A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484DE4" w14:textId="77777777" w:rsidR="00F41DDC" w:rsidRDefault="00F41DDC" w:rsidP="00F41DDC">
            <w:pPr>
              <w:jc w:val="center"/>
              <w:rPr>
                <w:color w:val="000000"/>
                <w:u w:color="000000"/>
              </w:rPr>
            </w:pPr>
            <w:r>
              <w:rPr>
                <w:sz w:val="16"/>
              </w:rPr>
              <w:t>0,00</w:t>
            </w:r>
          </w:p>
        </w:tc>
      </w:tr>
      <w:tr w:rsidR="00F41DDC" w14:paraId="4981B3A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1D811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ED878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740BE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FFA2F1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D0402"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F9039"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CD032"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BE0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C4C74" w14:textId="77777777" w:rsidR="00F41DDC" w:rsidRDefault="00F41DDC" w:rsidP="00F41DDC">
            <w:pPr>
              <w:jc w:val="center"/>
              <w:rPr>
                <w:color w:val="000000"/>
                <w:u w:color="000000"/>
              </w:rPr>
            </w:pPr>
            <w:r>
              <w:rPr>
                <w:sz w:val="16"/>
              </w:rPr>
              <w:t>15 619,35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DDBD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437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12EE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0003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F00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49B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129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098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B7E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54916" w14:textId="77777777" w:rsidR="00F41DDC" w:rsidRDefault="00F41DDC" w:rsidP="00F41DDC">
            <w:pPr>
              <w:jc w:val="center"/>
              <w:rPr>
                <w:color w:val="000000"/>
                <w:u w:color="000000"/>
              </w:rPr>
            </w:pPr>
            <w:r>
              <w:rPr>
                <w:sz w:val="16"/>
              </w:rPr>
              <w:t>0,00</w:t>
            </w:r>
          </w:p>
        </w:tc>
      </w:tr>
      <w:tr w:rsidR="00F41DDC" w14:paraId="4D6EDA5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FD6AFC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2BE36"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7F1AF"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FBF23"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45F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35945" w14:textId="77777777" w:rsidR="00F41DDC" w:rsidRDefault="00F41DDC" w:rsidP="00F41DDC">
            <w:pPr>
              <w:jc w:val="center"/>
              <w:rPr>
                <w:color w:val="000000"/>
                <w:u w:color="000000"/>
              </w:rPr>
            </w:pPr>
            <w:r>
              <w:rPr>
                <w:sz w:val="16"/>
              </w:rPr>
              <w:t>94,66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4A0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9D8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A368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AA65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125E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B82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DA3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4C0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59B3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52D2D3" w14:textId="77777777" w:rsidR="00F41DDC" w:rsidRDefault="00F41DDC" w:rsidP="00F41DDC">
            <w:pPr>
              <w:jc w:val="center"/>
              <w:rPr>
                <w:color w:val="000000"/>
                <w:u w:color="000000"/>
              </w:rPr>
            </w:pPr>
            <w:r>
              <w:rPr>
                <w:sz w:val="16"/>
              </w:rPr>
              <w:t>0,00</w:t>
            </w:r>
          </w:p>
        </w:tc>
      </w:tr>
      <w:tr w:rsidR="00F41DDC" w14:paraId="18E0ACD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BA44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DBD10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EF188B"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28D510F"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B67A6"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3EB73"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C88B2"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4D2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B8CE7" w14:textId="77777777" w:rsidR="00F41DDC" w:rsidRDefault="00F41DDC" w:rsidP="00F41DDC">
            <w:pPr>
              <w:jc w:val="center"/>
              <w:rPr>
                <w:color w:val="000000"/>
                <w:u w:color="000000"/>
              </w:rPr>
            </w:pPr>
            <w:r>
              <w:rPr>
                <w:sz w:val="16"/>
              </w:rPr>
              <w:t>16 500,00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595A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080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6490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4BBF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FE48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155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F33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E27F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7CB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1427E" w14:textId="77777777" w:rsidR="00F41DDC" w:rsidRDefault="00F41DDC" w:rsidP="00F41DDC">
            <w:pPr>
              <w:jc w:val="center"/>
              <w:rPr>
                <w:color w:val="000000"/>
                <w:u w:color="000000"/>
              </w:rPr>
            </w:pPr>
            <w:r>
              <w:rPr>
                <w:sz w:val="16"/>
              </w:rPr>
              <w:t>0,00</w:t>
            </w:r>
          </w:p>
        </w:tc>
      </w:tr>
      <w:tr w:rsidR="00F41DDC" w14:paraId="018B07A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E53C8D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4CA8E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F9C7F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B7850C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FAF3F"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B2CC44"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33860" w14:textId="77777777" w:rsidR="00F41DDC" w:rsidRDefault="00F41DDC" w:rsidP="00F41DDC">
            <w:pPr>
              <w:jc w:val="center"/>
              <w:rPr>
                <w:color w:val="000000"/>
                <w:u w:color="000000"/>
              </w:rPr>
            </w:pPr>
            <w:r>
              <w:rPr>
                <w:sz w:val="16"/>
              </w:rPr>
              <w:t>15 619,35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695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DE0FE" w14:textId="77777777" w:rsidR="00F41DDC" w:rsidRDefault="00F41DDC" w:rsidP="00F41DDC">
            <w:pPr>
              <w:jc w:val="center"/>
              <w:rPr>
                <w:color w:val="000000"/>
                <w:u w:color="000000"/>
              </w:rPr>
            </w:pPr>
            <w:r>
              <w:rPr>
                <w:sz w:val="16"/>
              </w:rPr>
              <w:t>15 619,35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6D24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0EC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0EB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C460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9FF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BED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2BC7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8CA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961F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5492A9" w14:textId="77777777" w:rsidR="00F41DDC" w:rsidRDefault="00F41DDC" w:rsidP="00F41DDC">
            <w:pPr>
              <w:jc w:val="center"/>
              <w:rPr>
                <w:color w:val="000000"/>
                <w:u w:color="000000"/>
              </w:rPr>
            </w:pPr>
            <w:r>
              <w:rPr>
                <w:sz w:val="16"/>
              </w:rPr>
              <w:t>0,00</w:t>
            </w:r>
          </w:p>
        </w:tc>
      </w:tr>
      <w:tr w:rsidR="00F41DDC" w14:paraId="66FF103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B17C9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5A569"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77DD8"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392FF" w14:textId="77777777" w:rsidR="00F41DDC" w:rsidRDefault="00F41DDC" w:rsidP="00F41DDC">
            <w:pPr>
              <w:jc w:val="center"/>
              <w:rPr>
                <w:color w:val="000000"/>
                <w:u w:color="000000"/>
              </w:rPr>
            </w:pPr>
            <w:r>
              <w:rPr>
                <w:sz w:val="16"/>
              </w:rPr>
              <w:t>94,66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B1E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D85C9" w14:textId="77777777" w:rsidR="00F41DDC" w:rsidRDefault="00F41DDC" w:rsidP="00F41DDC">
            <w:pPr>
              <w:jc w:val="center"/>
              <w:rPr>
                <w:color w:val="000000"/>
                <w:u w:color="000000"/>
              </w:rPr>
            </w:pPr>
            <w:r>
              <w:rPr>
                <w:sz w:val="16"/>
              </w:rPr>
              <w:t>94,66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4243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119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464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DD9B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1C5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256B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551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D72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FF5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80B86" w14:textId="77777777" w:rsidR="00F41DDC" w:rsidRDefault="00F41DDC" w:rsidP="00F41DDC">
            <w:pPr>
              <w:jc w:val="center"/>
              <w:rPr>
                <w:color w:val="000000"/>
                <w:u w:color="000000"/>
              </w:rPr>
            </w:pPr>
            <w:r>
              <w:rPr>
                <w:sz w:val="16"/>
              </w:rPr>
              <w:t>0,00</w:t>
            </w:r>
          </w:p>
        </w:tc>
      </w:tr>
      <w:tr w:rsidR="00F41DDC" w14:paraId="2067779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21DBD1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ECBEAE" w14:textId="77777777" w:rsidR="00F41DDC" w:rsidRDefault="00F41DDC" w:rsidP="00F41DDC">
            <w:pPr>
              <w:jc w:val="center"/>
              <w:rPr>
                <w:color w:val="000000"/>
                <w:u w:color="000000"/>
              </w:rPr>
            </w:pPr>
            <w:r>
              <w:rPr>
                <w:sz w:val="16"/>
              </w:rPr>
              <w:t>01030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5BD513"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0A3F20" w14:textId="77777777" w:rsidR="00F41DDC" w:rsidRDefault="00F41DDC" w:rsidP="00F41DDC">
            <w:pPr>
              <w:jc w:val="left"/>
              <w:rPr>
                <w:color w:val="000000"/>
                <w:u w:color="000000"/>
              </w:rPr>
            </w:pPr>
            <w:r>
              <w:rPr>
                <w:sz w:val="16"/>
              </w:rPr>
              <w:t>Izby rolnicze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486F8"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A917D"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8C477F"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9F99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EC579" w14:textId="77777777" w:rsidR="00F41DDC" w:rsidRDefault="00F41DDC" w:rsidP="00F41DDC">
            <w:pPr>
              <w:jc w:val="center"/>
              <w:rPr>
                <w:color w:val="000000"/>
                <w:u w:color="000000"/>
              </w:rPr>
            </w:pPr>
            <w:r>
              <w:rPr>
                <w:sz w:val="16"/>
              </w:rPr>
              <w:t>9 600,00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A75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908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5295B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460B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CA5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D44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A97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178D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9CE2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B60194" w14:textId="77777777" w:rsidR="00F41DDC" w:rsidRDefault="00F41DDC" w:rsidP="00F41DDC">
            <w:pPr>
              <w:jc w:val="center"/>
              <w:rPr>
                <w:color w:val="000000"/>
                <w:u w:color="000000"/>
              </w:rPr>
            </w:pPr>
            <w:r>
              <w:rPr>
                <w:sz w:val="16"/>
              </w:rPr>
              <w:t>0,00</w:t>
            </w:r>
          </w:p>
        </w:tc>
      </w:tr>
      <w:tr w:rsidR="00F41DDC" w14:paraId="7DB6B9D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629F4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849FE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F78DE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40CA69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00BD5"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2B276"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528AB"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5EC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7890A4" w14:textId="77777777" w:rsidR="00F41DDC" w:rsidRDefault="00F41DDC" w:rsidP="00F41DDC">
            <w:pPr>
              <w:jc w:val="center"/>
              <w:rPr>
                <w:color w:val="000000"/>
                <w:u w:color="000000"/>
              </w:rPr>
            </w:pPr>
            <w:r>
              <w:rPr>
                <w:sz w:val="16"/>
              </w:rPr>
              <w:t>6 610,97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51A5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58CC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7CD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A477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EAD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517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D87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6E4F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E335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9B591E" w14:textId="77777777" w:rsidR="00F41DDC" w:rsidRDefault="00F41DDC" w:rsidP="00F41DDC">
            <w:pPr>
              <w:jc w:val="center"/>
              <w:rPr>
                <w:color w:val="000000"/>
                <w:u w:color="000000"/>
              </w:rPr>
            </w:pPr>
            <w:r>
              <w:rPr>
                <w:sz w:val="16"/>
              </w:rPr>
              <w:t>0,00</w:t>
            </w:r>
          </w:p>
        </w:tc>
      </w:tr>
      <w:tr w:rsidR="00F41DDC" w14:paraId="34EBED6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605A86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9818F"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C0924"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77AC7"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E06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8A106" w14:textId="77777777" w:rsidR="00F41DDC" w:rsidRDefault="00F41DDC" w:rsidP="00F41DDC">
            <w:pPr>
              <w:jc w:val="center"/>
              <w:rPr>
                <w:color w:val="000000"/>
                <w:u w:color="000000"/>
              </w:rPr>
            </w:pPr>
            <w:r>
              <w:rPr>
                <w:sz w:val="16"/>
              </w:rPr>
              <w:t>68,86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662A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8819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20D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D383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6D8B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CDF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E68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D642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BF21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74CD11" w14:textId="77777777" w:rsidR="00F41DDC" w:rsidRDefault="00F41DDC" w:rsidP="00F41DDC">
            <w:pPr>
              <w:jc w:val="center"/>
              <w:rPr>
                <w:color w:val="000000"/>
                <w:u w:color="000000"/>
              </w:rPr>
            </w:pPr>
            <w:r>
              <w:rPr>
                <w:sz w:val="16"/>
              </w:rPr>
              <w:t>0,00</w:t>
            </w:r>
          </w:p>
        </w:tc>
      </w:tr>
      <w:tr w:rsidR="00F41DDC" w14:paraId="641BC7A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FF55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7AE5E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CD24781" w14:textId="77777777" w:rsidR="00F41DDC" w:rsidRDefault="00F41DDC" w:rsidP="00F41DDC">
            <w:pPr>
              <w:jc w:val="center"/>
              <w:rPr>
                <w:color w:val="000000"/>
                <w:u w:color="000000"/>
              </w:rPr>
            </w:pPr>
            <w:r>
              <w:rPr>
                <w:sz w:val="16"/>
              </w:rPr>
              <w:t>2850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A0DD403" w14:textId="77777777" w:rsidR="00F41DDC" w:rsidRDefault="00F41DDC" w:rsidP="00F41DDC">
            <w:pPr>
              <w:jc w:val="left"/>
              <w:rPr>
                <w:color w:val="000000"/>
                <w:u w:color="000000"/>
              </w:rPr>
            </w:pPr>
            <w:r>
              <w:rPr>
                <w:sz w:val="16"/>
              </w:rPr>
              <w:t>Wpłaty gmin na rzecz izb rolniczych w wysokości 2% uzyskanych wpływów z podatku rolnego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B611C"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97047"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50611" w14:textId="77777777" w:rsidR="00F41DDC" w:rsidRDefault="00F41DDC" w:rsidP="00F41DDC">
            <w:pPr>
              <w:jc w:val="center"/>
              <w:rPr>
                <w:color w:val="000000"/>
                <w:u w:color="000000"/>
              </w:rPr>
            </w:pPr>
            <w:r>
              <w:rPr>
                <w:sz w:val="16"/>
              </w:rPr>
              <w:t>9 600,00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6B5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994CD" w14:textId="77777777" w:rsidR="00F41DDC" w:rsidRDefault="00F41DDC" w:rsidP="00F41DDC">
            <w:pPr>
              <w:jc w:val="center"/>
              <w:rPr>
                <w:color w:val="000000"/>
                <w:u w:color="000000"/>
              </w:rPr>
            </w:pPr>
            <w:r>
              <w:rPr>
                <w:sz w:val="16"/>
              </w:rPr>
              <w:t>9 600,00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BE44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E8B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C2D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35CB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D42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7811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75B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61CF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4F2B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4CB07F" w14:textId="77777777" w:rsidR="00F41DDC" w:rsidRDefault="00F41DDC" w:rsidP="00F41DDC">
            <w:pPr>
              <w:jc w:val="center"/>
              <w:rPr>
                <w:color w:val="000000"/>
                <w:u w:color="000000"/>
              </w:rPr>
            </w:pPr>
            <w:r>
              <w:rPr>
                <w:sz w:val="16"/>
              </w:rPr>
              <w:t>0,00</w:t>
            </w:r>
          </w:p>
        </w:tc>
      </w:tr>
      <w:tr w:rsidR="00F41DDC" w14:paraId="30F430E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C6875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42E74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AE698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61238E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CE05D"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81459"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15587" w14:textId="77777777" w:rsidR="00F41DDC" w:rsidRDefault="00F41DDC" w:rsidP="00F41DDC">
            <w:pPr>
              <w:jc w:val="center"/>
              <w:rPr>
                <w:color w:val="000000"/>
                <w:u w:color="000000"/>
              </w:rPr>
            </w:pPr>
            <w:r>
              <w:rPr>
                <w:sz w:val="16"/>
              </w:rPr>
              <w:t>6 610,97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AE2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22924" w14:textId="77777777" w:rsidR="00F41DDC" w:rsidRDefault="00F41DDC" w:rsidP="00F41DDC">
            <w:pPr>
              <w:jc w:val="center"/>
              <w:rPr>
                <w:color w:val="000000"/>
                <w:u w:color="000000"/>
              </w:rPr>
            </w:pPr>
            <w:r>
              <w:rPr>
                <w:sz w:val="16"/>
              </w:rPr>
              <w:t>6 610,97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9135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ACC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AC7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5E1A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77E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ECF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91E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8BAD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C33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BF88E9" w14:textId="77777777" w:rsidR="00F41DDC" w:rsidRDefault="00F41DDC" w:rsidP="00F41DDC">
            <w:pPr>
              <w:jc w:val="center"/>
              <w:rPr>
                <w:color w:val="000000"/>
                <w:u w:color="000000"/>
              </w:rPr>
            </w:pPr>
            <w:r>
              <w:rPr>
                <w:sz w:val="16"/>
              </w:rPr>
              <w:t>0,00</w:t>
            </w:r>
          </w:p>
        </w:tc>
      </w:tr>
      <w:tr w:rsidR="00F41DDC" w14:paraId="27306ED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04FB1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16DC9"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D75FC"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426B4" w14:textId="77777777" w:rsidR="00F41DDC" w:rsidRDefault="00F41DDC" w:rsidP="00F41DDC">
            <w:pPr>
              <w:jc w:val="center"/>
              <w:rPr>
                <w:color w:val="000000"/>
                <w:u w:color="000000"/>
              </w:rPr>
            </w:pPr>
            <w:r>
              <w:rPr>
                <w:sz w:val="16"/>
              </w:rPr>
              <w:t>68,86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D9F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46978" w14:textId="77777777" w:rsidR="00F41DDC" w:rsidRDefault="00F41DDC" w:rsidP="00F41DDC">
            <w:pPr>
              <w:jc w:val="center"/>
              <w:rPr>
                <w:color w:val="000000"/>
                <w:u w:color="000000"/>
              </w:rPr>
            </w:pPr>
            <w:r>
              <w:rPr>
                <w:sz w:val="16"/>
              </w:rPr>
              <w:t>68,86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EF2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854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DCD4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78C1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332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80C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A9B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752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F662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3C0FA0" w14:textId="77777777" w:rsidR="00F41DDC" w:rsidRDefault="00F41DDC" w:rsidP="00F41DDC">
            <w:pPr>
              <w:jc w:val="center"/>
              <w:rPr>
                <w:color w:val="000000"/>
                <w:u w:color="000000"/>
              </w:rPr>
            </w:pPr>
            <w:r>
              <w:rPr>
                <w:sz w:val="16"/>
              </w:rPr>
              <w:t>0,00</w:t>
            </w:r>
          </w:p>
        </w:tc>
      </w:tr>
      <w:tr w:rsidR="00F41DDC" w14:paraId="38F0A04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187EA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C08D83" w14:textId="77777777" w:rsidR="00F41DDC" w:rsidRDefault="00F41DDC" w:rsidP="00F41DDC">
            <w:pPr>
              <w:jc w:val="center"/>
              <w:rPr>
                <w:color w:val="000000"/>
                <w:u w:color="000000"/>
              </w:rPr>
            </w:pPr>
            <w:r>
              <w:rPr>
                <w:sz w:val="16"/>
              </w:rPr>
              <w:t>01095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01AC3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7377FDC"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30ED46"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B3B71"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453E9"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407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D555F1" w14:textId="77777777" w:rsidR="00F41DDC" w:rsidRDefault="00F41DDC" w:rsidP="00F41DDC">
            <w:pPr>
              <w:jc w:val="center"/>
              <w:rPr>
                <w:color w:val="000000"/>
                <w:u w:color="000000"/>
              </w:rPr>
            </w:pPr>
            <w:r>
              <w:rPr>
                <w:sz w:val="16"/>
              </w:rPr>
              <w:t>94 658,57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4EE8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009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CA09B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E471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E02D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36C0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322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EA0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FA5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0BC77C" w14:textId="77777777" w:rsidR="00F41DDC" w:rsidRDefault="00F41DDC" w:rsidP="00F41DDC">
            <w:pPr>
              <w:jc w:val="center"/>
              <w:rPr>
                <w:color w:val="000000"/>
                <w:u w:color="000000"/>
              </w:rPr>
            </w:pPr>
            <w:r>
              <w:rPr>
                <w:sz w:val="16"/>
              </w:rPr>
              <w:t>0,00</w:t>
            </w:r>
          </w:p>
        </w:tc>
      </w:tr>
      <w:tr w:rsidR="00F41DDC" w14:paraId="6B7F3EA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240F75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5EA08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6400FB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A6C4D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9D674"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4E707"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FA493" w14:textId="77777777" w:rsidR="00F41DDC" w:rsidRDefault="00F41DDC" w:rsidP="00F41DDC">
            <w:pPr>
              <w:jc w:val="center"/>
              <w:rPr>
                <w:color w:val="000000"/>
                <w:u w:color="000000"/>
              </w:rPr>
            </w:pPr>
            <w:r>
              <w:rPr>
                <w:sz w:val="16"/>
              </w:rPr>
              <w:t>94 658,57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97B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07F234" w14:textId="77777777" w:rsidR="00F41DDC" w:rsidRDefault="00F41DDC" w:rsidP="00F41DDC">
            <w:pPr>
              <w:jc w:val="center"/>
              <w:rPr>
                <w:color w:val="000000"/>
                <w:u w:color="000000"/>
              </w:rPr>
            </w:pPr>
            <w:r>
              <w:rPr>
                <w:sz w:val="16"/>
              </w:rPr>
              <w:t>94 658,57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E389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597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07A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7F3E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BA8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963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959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836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8014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AD0AAC" w14:textId="77777777" w:rsidR="00F41DDC" w:rsidRDefault="00F41DDC" w:rsidP="00F41DDC">
            <w:pPr>
              <w:jc w:val="center"/>
              <w:rPr>
                <w:color w:val="000000"/>
                <w:u w:color="000000"/>
              </w:rPr>
            </w:pPr>
            <w:r>
              <w:rPr>
                <w:sz w:val="16"/>
              </w:rPr>
              <w:t>0,00</w:t>
            </w:r>
          </w:p>
        </w:tc>
      </w:tr>
      <w:tr w:rsidR="00F41DDC" w14:paraId="0F2098B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B93622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9A27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AE528"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60A4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4D1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B024E"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C424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E1A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A29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DCD3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BE4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A17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33F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CC47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DEB3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A61280" w14:textId="77777777" w:rsidR="00F41DDC" w:rsidRDefault="00F41DDC" w:rsidP="00F41DDC">
            <w:pPr>
              <w:jc w:val="center"/>
              <w:rPr>
                <w:color w:val="000000"/>
                <w:u w:color="000000"/>
              </w:rPr>
            </w:pPr>
            <w:r>
              <w:rPr>
                <w:sz w:val="16"/>
              </w:rPr>
              <w:t>0,00</w:t>
            </w:r>
          </w:p>
        </w:tc>
      </w:tr>
      <w:tr w:rsidR="00F41DDC" w14:paraId="60A6CC4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08F3A4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BBD6E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2FB0AF"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69A0AD4"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E5E60"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77046"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BB20BF"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407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AD5E0" w14:textId="77777777" w:rsidR="00F41DDC" w:rsidRDefault="00F41DDC" w:rsidP="00F41DDC">
            <w:pPr>
              <w:jc w:val="center"/>
              <w:rPr>
                <w:color w:val="000000"/>
                <w:u w:color="000000"/>
              </w:rPr>
            </w:pPr>
            <w:r>
              <w:rPr>
                <w:sz w:val="16"/>
              </w:rPr>
              <w:t>1 856,05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BBCC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2EA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5A1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B352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8A9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037D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A27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DD6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1C9B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73C058" w14:textId="77777777" w:rsidR="00F41DDC" w:rsidRDefault="00F41DDC" w:rsidP="00F41DDC">
            <w:pPr>
              <w:jc w:val="center"/>
              <w:rPr>
                <w:color w:val="000000"/>
                <w:u w:color="000000"/>
              </w:rPr>
            </w:pPr>
            <w:r>
              <w:rPr>
                <w:sz w:val="16"/>
              </w:rPr>
              <w:t>0,00</w:t>
            </w:r>
          </w:p>
        </w:tc>
      </w:tr>
      <w:tr w:rsidR="00F41DDC" w14:paraId="4376CC1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9F7B79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4B79C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8C3B7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7D2DC9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6417C"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B12B4"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9695E" w14:textId="77777777" w:rsidR="00F41DDC" w:rsidRDefault="00F41DDC" w:rsidP="00F41DDC">
            <w:pPr>
              <w:jc w:val="center"/>
              <w:rPr>
                <w:color w:val="000000"/>
                <w:u w:color="000000"/>
              </w:rPr>
            </w:pPr>
            <w:r>
              <w:rPr>
                <w:sz w:val="16"/>
              </w:rPr>
              <w:t>1 856,05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C1D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7517D" w14:textId="77777777" w:rsidR="00F41DDC" w:rsidRDefault="00F41DDC" w:rsidP="00F41DDC">
            <w:pPr>
              <w:jc w:val="center"/>
              <w:rPr>
                <w:color w:val="000000"/>
                <w:u w:color="000000"/>
              </w:rPr>
            </w:pPr>
            <w:r>
              <w:rPr>
                <w:sz w:val="16"/>
              </w:rPr>
              <w:t>1 856,05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DE6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472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EEF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F5AC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D575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499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5C53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D68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BDF0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B78BB0" w14:textId="77777777" w:rsidR="00F41DDC" w:rsidRDefault="00F41DDC" w:rsidP="00F41DDC">
            <w:pPr>
              <w:jc w:val="center"/>
              <w:rPr>
                <w:color w:val="000000"/>
                <w:u w:color="000000"/>
              </w:rPr>
            </w:pPr>
            <w:r>
              <w:rPr>
                <w:sz w:val="16"/>
              </w:rPr>
              <w:t>0,00</w:t>
            </w:r>
          </w:p>
        </w:tc>
      </w:tr>
      <w:tr w:rsidR="00F41DDC" w14:paraId="047A2F0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811A9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643E9"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C823CD"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2475D"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897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96B87"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FF04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6B79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DC8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A48C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C19A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9C3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E04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D3C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DC06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6A73B" w14:textId="77777777" w:rsidR="00F41DDC" w:rsidRDefault="00F41DDC" w:rsidP="00F41DDC">
            <w:pPr>
              <w:jc w:val="center"/>
              <w:rPr>
                <w:color w:val="000000"/>
                <w:u w:color="000000"/>
              </w:rPr>
            </w:pPr>
            <w:r>
              <w:rPr>
                <w:sz w:val="16"/>
              </w:rPr>
              <w:t>0,00</w:t>
            </w:r>
          </w:p>
        </w:tc>
      </w:tr>
      <w:tr w:rsidR="00F41DDC" w14:paraId="1DF4379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6A893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1ED7E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4C7E80"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B9DAAFA"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4EE53"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278DCA"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775B98"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1AE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283B6" w14:textId="77777777" w:rsidR="00F41DDC" w:rsidRDefault="00F41DDC" w:rsidP="00F41DDC">
            <w:pPr>
              <w:jc w:val="center"/>
              <w:rPr>
                <w:color w:val="000000"/>
                <w:u w:color="000000"/>
              </w:rPr>
            </w:pPr>
            <w:r>
              <w:rPr>
                <w:sz w:val="16"/>
              </w:rPr>
              <w:t>92 802,52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D395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81F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A409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6BBC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3566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EBD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9C31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333A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57C9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E8182C" w14:textId="77777777" w:rsidR="00F41DDC" w:rsidRDefault="00F41DDC" w:rsidP="00F41DDC">
            <w:pPr>
              <w:jc w:val="center"/>
              <w:rPr>
                <w:color w:val="000000"/>
                <w:u w:color="000000"/>
              </w:rPr>
            </w:pPr>
            <w:r>
              <w:rPr>
                <w:sz w:val="16"/>
              </w:rPr>
              <w:t>0,00</w:t>
            </w:r>
          </w:p>
        </w:tc>
      </w:tr>
      <w:tr w:rsidR="00F41DDC" w14:paraId="3B1916D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063D9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76264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A7F3E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445751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88F7F"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5ED2E"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8C2DF" w14:textId="77777777" w:rsidR="00F41DDC" w:rsidRDefault="00F41DDC" w:rsidP="00F41DDC">
            <w:pPr>
              <w:jc w:val="center"/>
              <w:rPr>
                <w:color w:val="000000"/>
                <w:u w:color="000000"/>
              </w:rPr>
            </w:pPr>
            <w:r>
              <w:rPr>
                <w:sz w:val="16"/>
              </w:rPr>
              <w:t>92 802,52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18B1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1B9C2" w14:textId="77777777" w:rsidR="00F41DDC" w:rsidRDefault="00F41DDC" w:rsidP="00F41DDC">
            <w:pPr>
              <w:jc w:val="center"/>
              <w:rPr>
                <w:color w:val="000000"/>
                <w:u w:color="000000"/>
              </w:rPr>
            </w:pPr>
            <w:r>
              <w:rPr>
                <w:sz w:val="16"/>
              </w:rPr>
              <w:t>92 802,52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2021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DD1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CEC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E75A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7E5A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52DC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2B0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0D7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6B6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BD2A9F" w14:textId="77777777" w:rsidR="00F41DDC" w:rsidRDefault="00F41DDC" w:rsidP="00F41DDC">
            <w:pPr>
              <w:jc w:val="center"/>
              <w:rPr>
                <w:color w:val="000000"/>
                <w:u w:color="000000"/>
              </w:rPr>
            </w:pPr>
            <w:r>
              <w:rPr>
                <w:sz w:val="16"/>
              </w:rPr>
              <w:t>0,00</w:t>
            </w:r>
          </w:p>
        </w:tc>
      </w:tr>
      <w:tr w:rsidR="00F41DDC" w14:paraId="2F3653B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C8EF4E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6FD5E"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2CDBF"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C06FB"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4A8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12221"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170E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36F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031C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B2BA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10D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6DB0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B2A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C6B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7A10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E6FAF4" w14:textId="77777777" w:rsidR="00F41DDC" w:rsidRDefault="00F41DDC" w:rsidP="00F41DDC">
            <w:pPr>
              <w:jc w:val="center"/>
              <w:rPr>
                <w:color w:val="000000"/>
                <w:u w:color="000000"/>
              </w:rPr>
            </w:pPr>
            <w:r>
              <w:rPr>
                <w:sz w:val="16"/>
              </w:rPr>
              <w:t>0,00</w:t>
            </w:r>
          </w:p>
        </w:tc>
      </w:tr>
      <w:tr w:rsidR="00F41DDC" w14:paraId="27099AA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2362443" w14:textId="77777777" w:rsidR="00F41DDC" w:rsidRDefault="00F41DDC" w:rsidP="00F41DDC">
            <w:pPr>
              <w:jc w:val="center"/>
              <w:rPr>
                <w:color w:val="000000"/>
                <w:u w:color="000000"/>
              </w:rPr>
            </w:pPr>
            <w:r>
              <w:rPr>
                <w:sz w:val="16"/>
              </w:rPr>
              <w:t>020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21A128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46A0D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95F881" w14:textId="77777777" w:rsidR="00F41DDC" w:rsidRDefault="00F41DDC" w:rsidP="00F41DDC">
            <w:pPr>
              <w:jc w:val="left"/>
              <w:rPr>
                <w:color w:val="000000"/>
                <w:u w:color="000000"/>
              </w:rPr>
            </w:pPr>
            <w:r>
              <w:rPr>
                <w:sz w:val="16"/>
              </w:rPr>
              <w:t>Leśnictwo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B62E0" w14:textId="77777777" w:rsidR="00F41DDC" w:rsidRDefault="00F41DDC" w:rsidP="00F41DDC">
            <w:pPr>
              <w:jc w:val="center"/>
              <w:rPr>
                <w:color w:val="000000"/>
                <w:u w:color="000000"/>
              </w:rPr>
            </w:pPr>
            <w:r>
              <w:rPr>
                <w:sz w:val="16"/>
              </w:rPr>
              <w:t>29 400,00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D086F" w14:textId="77777777" w:rsidR="00F41DDC" w:rsidRDefault="00F41DDC" w:rsidP="00F41DDC">
            <w:pPr>
              <w:jc w:val="center"/>
              <w:rPr>
                <w:color w:val="000000"/>
                <w:u w:color="000000"/>
              </w:rPr>
            </w:pPr>
            <w:r>
              <w:rPr>
                <w:sz w:val="16"/>
              </w:rPr>
              <w:t>29 400,00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F97B18" w14:textId="77777777" w:rsidR="00F41DDC" w:rsidRDefault="00F41DDC" w:rsidP="00F41DDC">
            <w:pPr>
              <w:jc w:val="center"/>
              <w:rPr>
                <w:color w:val="000000"/>
                <w:u w:color="000000"/>
              </w:rPr>
            </w:pPr>
            <w:r>
              <w:rPr>
                <w:sz w:val="16"/>
              </w:rPr>
              <w:t>29 400,00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4095B" w14:textId="77777777" w:rsidR="00F41DDC" w:rsidRDefault="00F41DDC" w:rsidP="00F41DDC">
            <w:pPr>
              <w:jc w:val="center"/>
              <w:rPr>
                <w:color w:val="000000"/>
                <w:u w:color="000000"/>
              </w:rPr>
            </w:pPr>
            <w:r>
              <w:rPr>
                <w:sz w:val="16"/>
              </w:rPr>
              <w:t>24 400,00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7C665"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22DE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D69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481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2F9F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0B0D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AE0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6596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1A1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BE7E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08008B" w14:textId="77777777" w:rsidR="00F41DDC" w:rsidRDefault="00F41DDC" w:rsidP="00F41DDC">
            <w:pPr>
              <w:jc w:val="center"/>
              <w:rPr>
                <w:color w:val="000000"/>
                <w:u w:color="000000"/>
              </w:rPr>
            </w:pPr>
            <w:r>
              <w:rPr>
                <w:sz w:val="16"/>
              </w:rPr>
              <w:t>0,00</w:t>
            </w:r>
          </w:p>
        </w:tc>
      </w:tr>
      <w:tr w:rsidR="00F41DDC" w14:paraId="4F1A46E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67DECE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F723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0C6DF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AE2FAD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BEC63B"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78607"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D5DAF"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FE3B0"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E8AA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D975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8B9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4BB04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B67B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6BA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AAC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418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292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39EE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833F26" w14:textId="77777777" w:rsidR="00F41DDC" w:rsidRDefault="00F41DDC" w:rsidP="00F41DDC">
            <w:pPr>
              <w:jc w:val="center"/>
              <w:rPr>
                <w:color w:val="000000"/>
                <w:u w:color="000000"/>
              </w:rPr>
            </w:pPr>
            <w:r>
              <w:rPr>
                <w:sz w:val="16"/>
              </w:rPr>
              <w:t>0,00</w:t>
            </w:r>
          </w:p>
        </w:tc>
      </w:tr>
      <w:tr w:rsidR="00F41DDC" w14:paraId="43E581B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E20062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9035F" w14:textId="77777777" w:rsidR="00F41DDC" w:rsidRDefault="00F41DDC" w:rsidP="00F41DDC">
            <w:pPr>
              <w:jc w:val="center"/>
              <w:rPr>
                <w:color w:val="000000"/>
                <w:u w:color="000000"/>
              </w:rPr>
            </w:pPr>
            <w:r>
              <w:rPr>
                <w:sz w:val="16"/>
              </w:rPr>
              <w:t>28,28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3415C" w14:textId="77777777" w:rsidR="00F41DDC" w:rsidRDefault="00F41DDC" w:rsidP="00F41DDC">
            <w:pPr>
              <w:jc w:val="center"/>
              <w:rPr>
                <w:color w:val="000000"/>
                <w:u w:color="000000"/>
              </w:rPr>
            </w:pPr>
            <w:r>
              <w:rPr>
                <w:sz w:val="16"/>
              </w:rPr>
              <w:t>28,28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8F24FD" w14:textId="77777777" w:rsidR="00F41DDC" w:rsidRDefault="00F41DDC" w:rsidP="00F41DDC">
            <w:pPr>
              <w:jc w:val="center"/>
              <w:rPr>
                <w:color w:val="000000"/>
                <w:u w:color="000000"/>
              </w:rPr>
            </w:pPr>
            <w:r>
              <w:rPr>
                <w:sz w:val="16"/>
              </w:rPr>
              <w:t>28,28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ACB16" w14:textId="77777777" w:rsidR="00F41DDC" w:rsidRDefault="00F41DDC" w:rsidP="00F41DDC">
            <w:pPr>
              <w:jc w:val="center"/>
              <w:rPr>
                <w:color w:val="000000"/>
                <w:u w:color="000000"/>
              </w:rPr>
            </w:pPr>
            <w:r>
              <w:rPr>
                <w:sz w:val="16"/>
              </w:rPr>
              <w:t>34,07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DE84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E4CB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080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E85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5486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B3F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EF8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2C0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9B1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7B46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4E537B" w14:textId="77777777" w:rsidR="00F41DDC" w:rsidRDefault="00F41DDC" w:rsidP="00F41DDC">
            <w:pPr>
              <w:jc w:val="center"/>
              <w:rPr>
                <w:color w:val="000000"/>
                <w:u w:color="000000"/>
              </w:rPr>
            </w:pPr>
            <w:r>
              <w:rPr>
                <w:sz w:val="16"/>
              </w:rPr>
              <w:t>0,00</w:t>
            </w:r>
          </w:p>
        </w:tc>
      </w:tr>
      <w:tr w:rsidR="00F41DDC" w14:paraId="29C845C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AEB9E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1F8E85" w14:textId="77777777" w:rsidR="00F41DDC" w:rsidRDefault="00F41DDC" w:rsidP="00F41DDC">
            <w:pPr>
              <w:jc w:val="center"/>
              <w:rPr>
                <w:color w:val="000000"/>
                <w:u w:color="000000"/>
              </w:rPr>
            </w:pPr>
            <w:r>
              <w:rPr>
                <w:sz w:val="16"/>
              </w:rPr>
              <w:t>02001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AB3A7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EFB3C3" w14:textId="77777777" w:rsidR="00F41DDC" w:rsidRDefault="00F41DDC" w:rsidP="00F41DDC">
            <w:pPr>
              <w:jc w:val="left"/>
              <w:rPr>
                <w:color w:val="000000"/>
                <w:u w:color="000000"/>
              </w:rPr>
            </w:pPr>
            <w:r>
              <w:rPr>
                <w:sz w:val="16"/>
              </w:rPr>
              <w:t>Gospodarka leśna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01E53"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831F1"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0B195"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98276"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EC0D5"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888E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D5B6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F9C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A30F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C9A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F17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40F1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F1F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C095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43CAD0" w14:textId="77777777" w:rsidR="00F41DDC" w:rsidRDefault="00F41DDC" w:rsidP="00F41DDC">
            <w:pPr>
              <w:jc w:val="center"/>
              <w:rPr>
                <w:color w:val="000000"/>
                <w:u w:color="000000"/>
              </w:rPr>
            </w:pPr>
            <w:r>
              <w:rPr>
                <w:sz w:val="16"/>
              </w:rPr>
              <w:t>0,00</w:t>
            </w:r>
          </w:p>
        </w:tc>
      </w:tr>
      <w:tr w:rsidR="00F41DDC" w14:paraId="406410E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329062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DE0ED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EC0D9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D1851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C72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AA8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5BF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613F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C6C2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5E0F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E1A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2E9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05D6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D50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938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4AEE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BA09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FCC1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9D0F62" w14:textId="77777777" w:rsidR="00F41DDC" w:rsidRDefault="00F41DDC" w:rsidP="00F41DDC">
            <w:pPr>
              <w:jc w:val="center"/>
              <w:rPr>
                <w:color w:val="000000"/>
                <w:u w:color="000000"/>
              </w:rPr>
            </w:pPr>
            <w:r>
              <w:rPr>
                <w:sz w:val="16"/>
              </w:rPr>
              <w:t>0,00</w:t>
            </w:r>
          </w:p>
        </w:tc>
      </w:tr>
      <w:tr w:rsidR="00F41DDC" w14:paraId="4079900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E9096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B1A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DF9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C89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AFF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8697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4229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5EE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D3BD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1F02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D9A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530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F7E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F15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1213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880020" w14:textId="77777777" w:rsidR="00F41DDC" w:rsidRDefault="00F41DDC" w:rsidP="00F41DDC">
            <w:pPr>
              <w:jc w:val="center"/>
              <w:rPr>
                <w:color w:val="000000"/>
                <w:u w:color="000000"/>
              </w:rPr>
            </w:pPr>
            <w:r>
              <w:rPr>
                <w:sz w:val="16"/>
              </w:rPr>
              <w:t>0,00</w:t>
            </w:r>
          </w:p>
        </w:tc>
      </w:tr>
      <w:tr w:rsidR="00F41DDC" w14:paraId="6B2B1C1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977CE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9F059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A5D4EE"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FE6AA51"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20C8EF"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934B2"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7492A"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E8216"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157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E2AD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5C9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8BFD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783A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5D02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58D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ECE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D8C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6F63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5154B3" w14:textId="77777777" w:rsidR="00F41DDC" w:rsidRDefault="00F41DDC" w:rsidP="00F41DDC">
            <w:pPr>
              <w:jc w:val="center"/>
              <w:rPr>
                <w:color w:val="000000"/>
                <w:u w:color="000000"/>
              </w:rPr>
            </w:pPr>
            <w:r>
              <w:rPr>
                <w:sz w:val="16"/>
              </w:rPr>
              <w:t>0,00</w:t>
            </w:r>
          </w:p>
        </w:tc>
      </w:tr>
      <w:tr w:rsidR="00F41DDC" w14:paraId="73807C2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E24A2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433D8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9CB7B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C40C67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B8F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E6A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0B0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9EC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0023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2F4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3A1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9FED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F306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59C2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0B0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73C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EE8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6581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287795" w14:textId="77777777" w:rsidR="00F41DDC" w:rsidRDefault="00F41DDC" w:rsidP="00F41DDC">
            <w:pPr>
              <w:jc w:val="center"/>
              <w:rPr>
                <w:color w:val="000000"/>
                <w:u w:color="000000"/>
              </w:rPr>
            </w:pPr>
            <w:r>
              <w:rPr>
                <w:sz w:val="16"/>
              </w:rPr>
              <w:t>0,00</w:t>
            </w:r>
          </w:p>
        </w:tc>
      </w:tr>
      <w:tr w:rsidR="00F41DDC" w14:paraId="1A68C02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27A2A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7F3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EFC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9FB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ECB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09EB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56C3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554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8A9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448D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DD1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5D0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9FC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99D6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BC73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AF3A9F" w14:textId="77777777" w:rsidR="00F41DDC" w:rsidRDefault="00F41DDC" w:rsidP="00F41DDC">
            <w:pPr>
              <w:jc w:val="center"/>
              <w:rPr>
                <w:color w:val="000000"/>
                <w:u w:color="000000"/>
              </w:rPr>
            </w:pPr>
            <w:r>
              <w:rPr>
                <w:sz w:val="16"/>
              </w:rPr>
              <w:t>0,00</w:t>
            </w:r>
          </w:p>
        </w:tc>
      </w:tr>
      <w:tr w:rsidR="00F41DDC" w14:paraId="607E7F2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9F67B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5A940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ED7B0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3959502"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24313"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53DF1B"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2F948"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21D57"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C78D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636D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61C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A1B4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6585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C532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018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66B5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D44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83C2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D4599C" w14:textId="77777777" w:rsidR="00F41DDC" w:rsidRDefault="00F41DDC" w:rsidP="00F41DDC">
            <w:pPr>
              <w:jc w:val="center"/>
              <w:rPr>
                <w:color w:val="000000"/>
                <w:u w:color="000000"/>
              </w:rPr>
            </w:pPr>
            <w:r>
              <w:rPr>
                <w:sz w:val="16"/>
              </w:rPr>
              <w:t>0,00</w:t>
            </w:r>
          </w:p>
        </w:tc>
      </w:tr>
      <w:tr w:rsidR="00F41DDC" w14:paraId="18F1857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E1C27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EDC59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C115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850A71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675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92A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2F6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F20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9D02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362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940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7C4D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B77C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3AA9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35B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526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C5FC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756C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C22AD2" w14:textId="77777777" w:rsidR="00F41DDC" w:rsidRDefault="00F41DDC" w:rsidP="00F41DDC">
            <w:pPr>
              <w:jc w:val="center"/>
              <w:rPr>
                <w:color w:val="000000"/>
                <w:u w:color="000000"/>
              </w:rPr>
            </w:pPr>
            <w:r>
              <w:rPr>
                <w:sz w:val="16"/>
              </w:rPr>
              <w:t>0,00</w:t>
            </w:r>
          </w:p>
        </w:tc>
      </w:tr>
      <w:tr w:rsidR="00F41DDC" w14:paraId="214457A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99210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425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480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2A0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D25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06D4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2E2C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6CB6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4AE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A2AC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BB46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E9A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8C9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83B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8AAA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CD9E72" w14:textId="77777777" w:rsidR="00F41DDC" w:rsidRDefault="00F41DDC" w:rsidP="00F41DDC">
            <w:pPr>
              <w:jc w:val="center"/>
              <w:rPr>
                <w:color w:val="000000"/>
                <w:u w:color="000000"/>
              </w:rPr>
            </w:pPr>
            <w:r>
              <w:rPr>
                <w:sz w:val="16"/>
              </w:rPr>
              <w:t>0,00</w:t>
            </w:r>
          </w:p>
        </w:tc>
      </w:tr>
      <w:tr w:rsidR="00F41DDC" w14:paraId="440CF54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5E36C2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B8B66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3AB45C"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25FB92"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0FB2F"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2130AF"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59805"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5C79D"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7BD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DBC4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B98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E55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4F68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B4C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F1E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D66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2D43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E6C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21C845" w14:textId="77777777" w:rsidR="00F41DDC" w:rsidRDefault="00F41DDC" w:rsidP="00F41DDC">
            <w:pPr>
              <w:jc w:val="center"/>
              <w:rPr>
                <w:color w:val="000000"/>
                <w:u w:color="000000"/>
              </w:rPr>
            </w:pPr>
            <w:r>
              <w:rPr>
                <w:sz w:val="16"/>
              </w:rPr>
              <w:t>0,00</w:t>
            </w:r>
          </w:p>
        </w:tc>
      </w:tr>
      <w:tr w:rsidR="00F41DDC" w14:paraId="0D3C4FF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2B7D1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6AA75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A248C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1CE355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1E0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5DB7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C29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4F5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87E2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CD06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000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CFC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8F05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E16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008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416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312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C824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2E9CA5" w14:textId="77777777" w:rsidR="00F41DDC" w:rsidRDefault="00F41DDC" w:rsidP="00F41DDC">
            <w:pPr>
              <w:jc w:val="center"/>
              <w:rPr>
                <w:color w:val="000000"/>
                <w:u w:color="000000"/>
              </w:rPr>
            </w:pPr>
            <w:r>
              <w:rPr>
                <w:sz w:val="16"/>
              </w:rPr>
              <w:t>0,00</w:t>
            </w:r>
          </w:p>
        </w:tc>
      </w:tr>
      <w:tr w:rsidR="00F41DDC" w14:paraId="29C44ED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DD4917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D81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0D0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FE0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32C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8270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DEC8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B932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1A5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D331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558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C3E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D53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0C5E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9871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74238" w14:textId="77777777" w:rsidR="00F41DDC" w:rsidRDefault="00F41DDC" w:rsidP="00F41DDC">
            <w:pPr>
              <w:jc w:val="center"/>
              <w:rPr>
                <w:color w:val="000000"/>
                <w:u w:color="000000"/>
              </w:rPr>
            </w:pPr>
            <w:r>
              <w:rPr>
                <w:sz w:val="16"/>
              </w:rPr>
              <w:t>0,00</w:t>
            </w:r>
          </w:p>
        </w:tc>
      </w:tr>
      <w:tr w:rsidR="00F41DDC" w14:paraId="6DD96F7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104DB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8147C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AAA9D4"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3420775"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4B40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B1D93"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A879E"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16B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8C290"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DCF8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A16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123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CC47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990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F32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2DD8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E66F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5274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94B45" w14:textId="77777777" w:rsidR="00F41DDC" w:rsidRDefault="00F41DDC" w:rsidP="00F41DDC">
            <w:pPr>
              <w:jc w:val="center"/>
              <w:rPr>
                <w:color w:val="000000"/>
                <w:u w:color="000000"/>
              </w:rPr>
            </w:pPr>
            <w:r>
              <w:rPr>
                <w:sz w:val="16"/>
              </w:rPr>
              <w:t>0,00</w:t>
            </w:r>
          </w:p>
        </w:tc>
      </w:tr>
      <w:tr w:rsidR="00F41DDC" w14:paraId="1789CB2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995A9B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9D36B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47C9E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19F6E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15D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6F4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0E5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099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FF666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084F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DA7E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F1A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2B4E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8AE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82C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A16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CED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FD8E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20A17" w14:textId="77777777" w:rsidR="00F41DDC" w:rsidRDefault="00F41DDC" w:rsidP="00F41DDC">
            <w:pPr>
              <w:jc w:val="center"/>
              <w:rPr>
                <w:color w:val="000000"/>
                <w:u w:color="000000"/>
              </w:rPr>
            </w:pPr>
            <w:r>
              <w:rPr>
                <w:sz w:val="16"/>
              </w:rPr>
              <w:t>0,00</w:t>
            </w:r>
          </w:p>
        </w:tc>
      </w:tr>
      <w:tr w:rsidR="00F41DDC" w14:paraId="3DF075E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C42825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FFE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BCB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D27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80F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0E92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BC41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417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5E3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8850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164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7F8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2EB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2A7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90E0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9B1A1" w14:textId="77777777" w:rsidR="00F41DDC" w:rsidRDefault="00F41DDC" w:rsidP="00F41DDC">
            <w:pPr>
              <w:jc w:val="center"/>
              <w:rPr>
                <w:color w:val="000000"/>
                <w:u w:color="000000"/>
              </w:rPr>
            </w:pPr>
            <w:r>
              <w:rPr>
                <w:sz w:val="16"/>
              </w:rPr>
              <w:t>0,00</w:t>
            </w:r>
          </w:p>
        </w:tc>
      </w:tr>
      <w:tr w:rsidR="00F41DDC" w14:paraId="1BFA18E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E922D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E9B9B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858840"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0C8EDF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5F1518"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9223E"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38D45"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F8D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CBD23" w14:textId="77777777" w:rsidR="00F41DDC" w:rsidRDefault="00F41DDC" w:rsidP="00F41DD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D0B3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D4E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83F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A84E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C7A9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756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532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696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4003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E17960" w14:textId="77777777" w:rsidR="00F41DDC" w:rsidRDefault="00F41DDC" w:rsidP="00F41DDC">
            <w:pPr>
              <w:jc w:val="center"/>
              <w:rPr>
                <w:color w:val="000000"/>
                <w:u w:color="000000"/>
              </w:rPr>
            </w:pPr>
            <w:r>
              <w:rPr>
                <w:sz w:val="16"/>
              </w:rPr>
              <w:t>0,00</w:t>
            </w:r>
          </w:p>
        </w:tc>
      </w:tr>
      <w:tr w:rsidR="00F41DDC" w14:paraId="1ED66CC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49A95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77C6C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10791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A010EF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A7DD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E51F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924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851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8E1A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B64E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C43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145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894E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A6F0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72E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0A5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39CF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0FB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42E1A0" w14:textId="77777777" w:rsidR="00F41DDC" w:rsidRDefault="00F41DDC" w:rsidP="00F41DDC">
            <w:pPr>
              <w:jc w:val="center"/>
              <w:rPr>
                <w:color w:val="000000"/>
                <w:u w:color="000000"/>
              </w:rPr>
            </w:pPr>
            <w:r>
              <w:rPr>
                <w:sz w:val="16"/>
              </w:rPr>
              <w:t>0,00</w:t>
            </w:r>
          </w:p>
        </w:tc>
      </w:tr>
      <w:tr w:rsidR="00F41DDC" w14:paraId="5EE9AE4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17C3D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1F0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8B6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DB2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6751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C55C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3308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5C7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2DB8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4CB1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1D0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8BF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88C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C29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14F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23A7D0" w14:textId="77777777" w:rsidR="00F41DDC" w:rsidRDefault="00F41DDC" w:rsidP="00F41DDC">
            <w:pPr>
              <w:jc w:val="center"/>
              <w:rPr>
                <w:color w:val="000000"/>
                <w:u w:color="000000"/>
              </w:rPr>
            </w:pPr>
            <w:r>
              <w:rPr>
                <w:sz w:val="16"/>
              </w:rPr>
              <w:t>0,00</w:t>
            </w:r>
          </w:p>
        </w:tc>
      </w:tr>
      <w:tr w:rsidR="00F41DDC" w14:paraId="0C1AD51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D0B4B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B183CE" w14:textId="77777777" w:rsidR="00F41DDC" w:rsidRDefault="00F41DDC" w:rsidP="00F41DDC">
            <w:pPr>
              <w:jc w:val="center"/>
              <w:rPr>
                <w:color w:val="000000"/>
                <w:u w:color="000000"/>
              </w:rPr>
            </w:pPr>
            <w:r>
              <w:rPr>
                <w:sz w:val="16"/>
              </w:rPr>
              <w:t>02002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1A5FF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1DF3574" w14:textId="77777777" w:rsidR="00F41DDC" w:rsidRDefault="00F41DDC" w:rsidP="00F41DDC">
            <w:pPr>
              <w:jc w:val="left"/>
              <w:rPr>
                <w:color w:val="000000"/>
                <w:u w:color="000000"/>
              </w:rPr>
            </w:pPr>
            <w:r>
              <w:rPr>
                <w:sz w:val="16"/>
              </w:rPr>
              <w:t>Nadzór nad gospodarką leśną</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296FA" w14:textId="77777777" w:rsidR="00F41DDC" w:rsidRDefault="00F41DDC" w:rsidP="00F41DDC">
            <w:pPr>
              <w:jc w:val="center"/>
              <w:rPr>
                <w:color w:val="000000"/>
                <w:u w:color="000000"/>
              </w:rPr>
            </w:pPr>
            <w:r>
              <w:rPr>
                <w:sz w:val="16"/>
              </w:rPr>
              <w:t>17 400,00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6EDFC" w14:textId="77777777" w:rsidR="00F41DDC" w:rsidRDefault="00F41DDC" w:rsidP="00F41DDC">
            <w:pPr>
              <w:jc w:val="center"/>
              <w:rPr>
                <w:color w:val="000000"/>
                <w:u w:color="000000"/>
              </w:rPr>
            </w:pPr>
            <w:r>
              <w:rPr>
                <w:sz w:val="16"/>
              </w:rPr>
              <w:t>17 400,00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48515" w14:textId="77777777" w:rsidR="00F41DDC" w:rsidRDefault="00F41DDC" w:rsidP="00F41DDC">
            <w:pPr>
              <w:jc w:val="center"/>
              <w:rPr>
                <w:color w:val="000000"/>
                <w:u w:color="000000"/>
              </w:rPr>
            </w:pPr>
            <w:r>
              <w:rPr>
                <w:sz w:val="16"/>
              </w:rPr>
              <w:t>17 400,00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25ABB" w14:textId="77777777" w:rsidR="00F41DDC" w:rsidRDefault="00F41DDC" w:rsidP="00F41DDC">
            <w:pPr>
              <w:jc w:val="center"/>
              <w:rPr>
                <w:color w:val="000000"/>
                <w:u w:color="000000"/>
              </w:rPr>
            </w:pPr>
            <w:r>
              <w:rPr>
                <w:sz w:val="16"/>
              </w:rPr>
              <w:t>17 400,00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FAB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C4FE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859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71F4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AEB2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210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F9C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685A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5EF9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8FBB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206DA3" w14:textId="77777777" w:rsidR="00F41DDC" w:rsidRDefault="00F41DDC" w:rsidP="00F41DDC">
            <w:pPr>
              <w:jc w:val="center"/>
              <w:rPr>
                <w:color w:val="000000"/>
                <w:u w:color="000000"/>
              </w:rPr>
            </w:pPr>
            <w:r>
              <w:rPr>
                <w:sz w:val="16"/>
              </w:rPr>
              <w:t>0,00</w:t>
            </w:r>
          </w:p>
        </w:tc>
      </w:tr>
      <w:tr w:rsidR="00F41DDC" w14:paraId="53D79A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C6E9DA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A269D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C2CE5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372E8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FEB84"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B0345"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91927"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6B1A7" w14:textId="77777777" w:rsidR="00F41DDC" w:rsidRDefault="00F41DDC" w:rsidP="00F41DDC">
            <w:pPr>
              <w:jc w:val="center"/>
              <w:rPr>
                <w:color w:val="000000"/>
                <w:u w:color="000000"/>
              </w:rPr>
            </w:pPr>
            <w:r>
              <w:rPr>
                <w:sz w:val="16"/>
              </w:rPr>
              <w:t>8 314,10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A2E4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6D64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964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ED1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8B2D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E2B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49B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DC8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A0D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97B9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C3D537" w14:textId="77777777" w:rsidR="00F41DDC" w:rsidRDefault="00F41DDC" w:rsidP="00F41DDC">
            <w:pPr>
              <w:jc w:val="center"/>
              <w:rPr>
                <w:color w:val="000000"/>
                <w:u w:color="000000"/>
              </w:rPr>
            </w:pPr>
            <w:r>
              <w:rPr>
                <w:sz w:val="16"/>
              </w:rPr>
              <w:t>0,00</w:t>
            </w:r>
          </w:p>
        </w:tc>
      </w:tr>
      <w:tr w:rsidR="00F41DDC" w14:paraId="1B07300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147C82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658E3" w14:textId="77777777" w:rsidR="00F41DDC" w:rsidRDefault="00F41DDC" w:rsidP="00F41DDC">
            <w:pPr>
              <w:jc w:val="center"/>
              <w:rPr>
                <w:color w:val="000000"/>
                <w:u w:color="000000"/>
              </w:rPr>
            </w:pPr>
            <w:r>
              <w:rPr>
                <w:sz w:val="16"/>
              </w:rPr>
              <w:t>47,78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CB256" w14:textId="77777777" w:rsidR="00F41DDC" w:rsidRDefault="00F41DDC" w:rsidP="00F41DDC">
            <w:pPr>
              <w:jc w:val="center"/>
              <w:rPr>
                <w:color w:val="000000"/>
                <w:u w:color="000000"/>
              </w:rPr>
            </w:pPr>
            <w:r>
              <w:rPr>
                <w:sz w:val="16"/>
              </w:rPr>
              <w:t>47,78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27E16" w14:textId="77777777" w:rsidR="00F41DDC" w:rsidRDefault="00F41DDC" w:rsidP="00F41DDC">
            <w:pPr>
              <w:jc w:val="center"/>
              <w:rPr>
                <w:color w:val="000000"/>
                <w:u w:color="000000"/>
              </w:rPr>
            </w:pPr>
            <w:r>
              <w:rPr>
                <w:sz w:val="16"/>
              </w:rPr>
              <w:t>47,78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BDAC0" w14:textId="77777777" w:rsidR="00F41DDC" w:rsidRDefault="00F41DDC" w:rsidP="00F41DDC">
            <w:pPr>
              <w:jc w:val="center"/>
              <w:rPr>
                <w:color w:val="000000"/>
                <w:u w:color="000000"/>
              </w:rPr>
            </w:pPr>
            <w:r>
              <w:rPr>
                <w:sz w:val="16"/>
              </w:rPr>
              <w:t>47,78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3B98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D1A9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ED0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59A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1E88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644D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C15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C66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377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C505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7531E0" w14:textId="77777777" w:rsidR="00F41DDC" w:rsidRDefault="00F41DDC" w:rsidP="00F41DDC">
            <w:pPr>
              <w:jc w:val="center"/>
              <w:rPr>
                <w:color w:val="000000"/>
                <w:u w:color="000000"/>
              </w:rPr>
            </w:pPr>
            <w:r>
              <w:rPr>
                <w:sz w:val="16"/>
              </w:rPr>
              <w:t>0,00</w:t>
            </w:r>
          </w:p>
        </w:tc>
      </w:tr>
      <w:tr w:rsidR="00F41DDC" w14:paraId="1239449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CB15B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0E34F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132694"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BBA175"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DC6FF" w14:textId="77777777" w:rsidR="00F41DDC" w:rsidRDefault="00F41DDC" w:rsidP="00F41DDC">
            <w:pPr>
              <w:jc w:val="center"/>
              <w:rPr>
                <w:color w:val="000000"/>
                <w:u w:color="000000"/>
              </w:rPr>
            </w:pPr>
            <w:r>
              <w:rPr>
                <w:sz w:val="16"/>
              </w:rPr>
              <w:t>2 462,00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7E5AD" w14:textId="77777777" w:rsidR="00F41DDC" w:rsidRDefault="00F41DDC" w:rsidP="00F41DDC">
            <w:pPr>
              <w:jc w:val="center"/>
              <w:rPr>
                <w:color w:val="000000"/>
                <w:u w:color="000000"/>
              </w:rPr>
            </w:pPr>
            <w:r>
              <w:rPr>
                <w:sz w:val="16"/>
              </w:rPr>
              <w:t>2 462,00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2EACD" w14:textId="77777777" w:rsidR="00F41DDC" w:rsidRDefault="00F41DDC" w:rsidP="00F41DDC">
            <w:pPr>
              <w:jc w:val="center"/>
              <w:rPr>
                <w:color w:val="000000"/>
                <w:u w:color="000000"/>
              </w:rPr>
            </w:pPr>
            <w:r>
              <w:rPr>
                <w:sz w:val="16"/>
              </w:rPr>
              <w:t>2 462,00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682DB" w14:textId="77777777" w:rsidR="00F41DDC" w:rsidRDefault="00F41DDC" w:rsidP="00F41DDC">
            <w:pPr>
              <w:jc w:val="center"/>
              <w:rPr>
                <w:color w:val="000000"/>
                <w:u w:color="000000"/>
              </w:rPr>
            </w:pPr>
            <w:r>
              <w:rPr>
                <w:sz w:val="16"/>
              </w:rPr>
              <w:t>2 462,00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6D0D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7AF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7A1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B8F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CB1D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5A0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AA4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463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E725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87CC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CEC3C6" w14:textId="77777777" w:rsidR="00F41DDC" w:rsidRDefault="00F41DDC" w:rsidP="00F41DDC">
            <w:pPr>
              <w:jc w:val="center"/>
              <w:rPr>
                <w:color w:val="000000"/>
                <w:u w:color="000000"/>
              </w:rPr>
            </w:pPr>
            <w:r>
              <w:rPr>
                <w:sz w:val="16"/>
              </w:rPr>
              <w:t>0,00</w:t>
            </w:r>
          </w:p>
        </w:tc>
      </w:tr>
      <w:tr w:rsidR="00F41DDC" w14:paraId="426B6A4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A084D0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7F39D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DBC1F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AC926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9F87A" w14:textId="77777777" w:rsidR="00F41DDC" w:rsidRDefault="00F41DDC" w:rsidP="00F41DDC">
            <w:pPr>
              <w:jc w:val="center"/>
              <w:rPr>
                <w:color w:val="000000"/>
                <w:u w:color="000000"/>
              </w:rPr>
            </w:pPr>
            <w:r>
              <w:rPr>
                <w:sz w:val="16"/>
              </w:rPr>
              <w:t>1 214,10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3E1F7C" w14:textId="77777777" w:rsidR="00F41DDC" w:rsidRDefault="00F41DDC" w:rsidP="00F41DDC">
            <w:pPr>
              <w:jc w:val="center"/>
              <w:rPr>
                <w:color w:val="000000"/>
                <w:u w:color="000000"/>
              </w:rPr>
            </w:pPr>
            <w:r>
              <w:rPr>
                <w:sz w:val="16"/>
              </w:rPr>
              <w:t>1 214,10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AB69B" w14:textId="77777777" w:rsidR="00F41DDC" w:rsidRDefault="00F41DDC" w:rsidP="00F41DDC">
            <w:pPr>
              <w:jc w:val="center"/>
              <w:rPr>
                <w:color w:val="000000"/>
                <w:u w:color="000000"/>
              </w:rPr>
            </w:pPr>
            <w:r>
              <w:rPr>
                <w:sz w:val="16"/>
              </w:rPr>
              <w:t>1 214,10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C3AFE" w14:textId="77777777" w:rsidR="00F41DDC" w:rsidRDefault="00F41DDC" w:rsidP="00F41DDC">
            <w:pPr>
              <w:jc w:val="center"/>
              <w:rPr>
                <w:color w:val="000000"/>
                <w:u w:color="000000"/>
              </w:rPr>
            </w:pPr>
            <w:r>
              <w:rPr>
                <w:sz w:val="16"/>
              </w:rPr>
              <w:t>1 214,10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FDE3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7CC9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6DE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9CF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B121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440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A23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A9A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C78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24F7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431437" w14:textId="77777777" w:rsidR="00F41DDC" w:rsidRDefault="00F41DDC" w:rsidP="00F41DDC">
            <w:pPr>
              <w:jc w:val="center"/>
              <w:rPr>
                <w:color w:val="000000"/>
                <w:u w:color="000000"/>
              </w:rPr>
            </w:pPr>
            <w:r>
              <w:rPr>
                <w:sz w:val="16"/>
              </w:rPr>
              <w:t>0,00</w:t>
            </w:r>
          </w:p>
        </w:tc>
      </w:tr>
      <w:tr w:rsidR="00F41DDC" w14:paraId="34B61D8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DD9200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AD83A7" w14:textId="77777777" w:rsidR="00F41DDC" w:rsidRDefault="00F41DDC" w:rsidP="00F41DDC">
            <w:pPr>
              <w:jc w:val="center"/>
              <w:rPr>
                <w:color w:val="000000"/>
                <w:u w:color="000000"/>
              </w:rPr>
            </w:pPr>
            <w:r>
              <w:rPr>
                <w:sz w:val="16"/>
              </w:rPr>
              <w:t>49,31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08DD7" w14:textId="77777777" w:rsidR="00F41DDC" w:rsidRDefault="00F41DDC" w:rsidP="00F41DDC">
            <w:pPr>
              <w:jc w:val="center"/>
              <w:rPr>
                <w:color w:val="000000"/>
                <w:u w:color="000000"/>
              </w:rPr>
            </w:pPr>
            <w:r>
              <w:rPr>
                <w:sz w:val="16"/>
              </w:rPr>
              <w:t>49,31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E2170" w14:textId="77777777" w:rsidR="00F41DDC" w:rsidRDefault="00F41DDC" w:rsidP="00F41DDC">
            <w:pPr>
              <w:jc w:val="center"/>
              <w:rPr>
                <w:color w:val="000000"/>
                <w:u w:color="000000"/>
              </w:rPr>
            </w:pPr>
            <w:r>
              <w:rPr>
                <w:sz w:val="16"/>
              </w:rPr>
              <w:t>49,31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57F3D" w14:textId="77777777" w:rsidR="00F41DDC" w:rsidRDefault="00F41DDC" w:rsidP="00F41DDC">
            <w:pPr>
              <w:jc w:val="center"/>
              <w:rPr>
                <w:color w:val="000000"/>
                <w:u w:color="000000"/>
              </w:rPr>
            </w:pPr>
            <w:r>
              <w:rPr>
                <w:sz w:val="16"/>
              </w:rPr>
              <w:t>49,31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EE77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3232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4E0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2BD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C020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4F8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F10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B39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DFA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2CB4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083A6B" w14:textId="77777777" w:rsidR="00F41DDC" w:rsidRDefault="00F41DDC" w:rsidP="00F41DDC">
            <w:pPr>
              <w:jc w:val="center"/>
              <w:rPr>
                <w:color w:val="000000"/>
                <w:u w:color="000000"/>
              </w:rPr>
            </w:pPr>
            <w:r>
              <w:rPr>
                <w:sz w:val="16"/>
              </w:rPr>
              <w:t>0,00</w:t>
            </w:r>
          </w:p>
        </w:tc>
      </w:tr>
      <w:tr w:rsidR="00F41DDC" w14:paraId="39C0261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98554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0D7C2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61F1AA"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80D175"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07960"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6D4C17"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CDDB5"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229F2"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FDD7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4EF8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435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30C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5F3F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9D6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423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432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2FF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7605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CFFA40" w14:textId="77777777" w:rsidR="00F41DDC" w:rsidRDefault="00F41DDC" w:rsidP="00F41DDC">
            <w:pPr>
              <w:jc w:val="center"/>
              <w:rPr>
                <w:color w:val="000000"/>
                <w:u w:color="000000"/>
              </w:rPr>
            </w:pPr>
            <w:r>
              <w:rPr>
                <w:sz w:val="16"/>
              </w:rPr>
              <w:t>0,00</w:t>
            </w:r>
          </w:p>
        </w:tc>
      </w:tr>
      <w:tr w:rsidR="00F41DDC" w14:paraId="2B643E7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82441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7A3D8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975FD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D43FE3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B5D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9EC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0DC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29B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01B9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30DC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A6B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28DF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1689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CD2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9D6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8E0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A26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2DB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98077D" w14:textId="77777777" w:rsidR="00F41DDC" w:rsidRDefault="00F41DDC" w:rsidP="00F41DDC">
            <w:pPr>
              <w:jc w:val="center"/>
              <w:rPr>
                <w:color w:val="000000"/>
                <w:u w:color="000000"/>
              </w:rPr>
            </w:pPr>
            <w:r>
              <w:rPr>
                <w:sz w:val="16"/>
              </w:rPr>
              <w:t>0,00</w:t>
            </w:r>
          </w:p>
        </w:tc>
      </w:tr>
      <w:tr w:rsidR="00F41DDC" w14:paraId="5C5D59B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BC74C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9D1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61E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F6C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823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8AC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CAAA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D37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747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C73A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0C02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9B4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910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DB19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97A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7B2594" w14:textId="77777777" w:rsidR="00F41DDC" w:rsidRDefault="00F41DDC" w:rsidP="00F41DDC">
            <w:pPr>
              <w:jc w:val="center"/>
              <w:rPr>
                <w:color w:val="000000"/>
                <w:u w:color="000000"/>
              </w:rPr>
            </w:pPr>
            <w:r>
              <w:rPr>
                <w:sz w:val="16"/>
              </w:rPr>
              <w:t>0,00</w:t>
            </w:r>
          </w:p>
        </w:tc>
      </w:tr>
      <w:tr w:rsidR="00F41DDC" w14:paraId="5086A3D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48594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95429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299B17"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2F8636"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CC30C" w14:textId="77777777" w:rsidR="00F41DDC" w:rsidRDefault="00F41DDC" w:rsidP="00F41DDC">
            <w:pPr>
              <w:jc w:val="center"/>
              <w:rPr>
                <w:color w:val="000000"/>
                <w:u w:color="000000"/>
              </w:rPr>
            </w:pPr>
            <w:r>
              <w:rPr>
                <w:sz w:val="16"/>
              </w:rPr>
              <w:t>14 538,00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37FBF" w14:textId="77777777" w:rsidR="00F41DDC" w:rsidRDefault="00F41DDC" w:rsidP="00F41DDC">
            <w:pPr>
              <w:jc w:val="center"/>
              <w:rPr>
                <w:color w:val="000000"/>
                <w:u w:color="000000"/>
              </w:rPr>
            </w:pPr>
            <w:r>
              <w:rPr>
                <w:sz w:val="16"/>
              </w:rPr>
              <w:t>14 538,00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89ACE" w14:textId="77777777" w:rsidR="00F41DDC" w:rsidRDefault="00F41DDC" w:rsidP="00F41DDC">
            <w:pPr>
              <w:jc w:val="center"/>
              <w:rPr>
                <w:color w:val="000000"/>
                <w:u w:color="000000"/>
              </w:rPr>
            </w:pPr>
            <w:r>
              <w:rPr>
                <w:sz w:val="16"/>
              </w:rPr>
              <w:t>14 538,00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79133" w14:textId="77777777" w:rsidR="00F41DDC" w:rsidRDefault="00F41DDC" w:rsidP="00F41DDC">
            <w:pPr>
              <w:jc w:val="center"/>
              <w:rPr>
                <w:color w:val="000000"/>
                <w:u w:color="000000"/>
              </w:rPr>
            </w:pPr>
            <w:r>
              <w:rPr>
                <w:sz w:val="16"/>
              </w:rPr>
              <w:t>14 538,00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A2C7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D9A4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734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437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C126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10E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AE6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2DF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6D1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C058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04C1AC" w14:textId="77777777" w:rsidR="00F41DDC" w:rsidRDefault="00F41DDC" w:rsidP="00F41DDC">
            <w:pPr>
              <w:jc w:val="center"/>
              <w:rPr>
                <w:color w:val="000000"/>
                <w:u w:color="000000"/>
              </w:rPr>
            </w:pPr>
            <w:r>
              <w:rPr>
                <w:sz w:val="16"/>
              </w:rPr>
              <w:t>0,00</w:t>
            </w:r>
          </w:p>
        </w:tc>
      </w:tr>
      <w:tr w:rsidR="00F41DDC" w14:paraId="6CBD48C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4896C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CDD73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C6414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C33B0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B52A7"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5EC0D7"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8A86F"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28A3B"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DE67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FED4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3E00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B33F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A933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D46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001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5BF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82C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557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F0BE31" w14:textId="77777777" w:rsidR="00F41DDC" w:rsidRDefault="00F41DDC" w:rsidP="00F41DDC">
            <w:pPr>
              <w:jc w:val="center"/>
              <w:rPr>
                <w:color w:val="000000"/>
                <w:u w:color="000000"/>
              </w:rPr>
            </w:pPr>
            <w:r>
              <w:rPr>
                <w:sz w:val="16"/>
              </w:rPr>
              <w:t>0,00</w:t>
            </w:r>
          </w:p>
        </w:tc>
      </w:tr>
      <w:tr w:rsidR="00F41DDC" w14:paraId="1E2FC5B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9EA2A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209AD" w14:textId="77777777" w:rsidR="00F41DDC" w:rsidRDefault="00F41DDC" w:rsidP="00F41DDC">
            <w:pPr>
              <w:jc w:val="center"/>
              <w:rPr>
                <w:color w:val="000000"/>
                <w:u w:color="000000"/>
              </w:rPr>
            </w:pPr>
            <w:r>
              <w:rPr>
                <w:sz w:val="16"/>
              </w:rPr>
              <w:t>48,84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CA101B" w14:textId="77777777" w:rsidR="00F41DDC" w:rsidRDefault="00F41DDC" w:rsidP="00F41DDC">
            <w:pPr>
              <w:jc w:val="center"/>
              <w:rPr>
                <w:color w:val="000000"/>
                <w:u w:color="000000"/>
              </w:rPr>
            </w:pPr>
            <w:r>
              <w:rPr>
                <w:sz w:val="16"/>
              </w:rPr>
              <w:t>48,84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8C8FC" w14:textId="77777777" w:rsidR="00F41DDC" w:rsidRDefault="00F41DDC" w:rsidP="00F41DDC">
            <w:pPr>
              <w:jc w:val="center"/>
              <w:rPr>
                <w:color w:val="000000"/>
                <w:u w:color="000000"/>
              </w:rPr>
            </w:pPr>
            <w:r>
              <w:rPr>
                <w:sz w:val="16"/>
              </w:rPr>
              <w:t>48,84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3119C" w14:textId="77777777" w:rsidR="00F41DDC" w:rsidRDefault="00F41DDC" w:rsidP="00F41DDC">
            <w:pPr>
              <w:jc w:val="center"/>
              <w:rPr>
                <w:color w:val="000000"/>
                <w:u w:color="000000"/>
              </w:rPr>
            </w:pPr>
            <w:r>
              <w:rPr>
                <w:sz w:val="16"/>
              </w:rPr>
              <w:t>48,84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7720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0D4C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F72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5758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BB4D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194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EA9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FB4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B4D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DD88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9A79B" w14:textId="77777777" w:rsidR="00F41DDC" w:rsidRDefault="00F41DDC" w:rsidP="00F41DDC">
            <w:pPr>
              <w:jc w:val="center"/>
              <w:rPr>
                <w:color w:val="000000"/>
                <w:u w:color="000000"/>
              </w:rPr>
            </w:pPr>
            <w:r>
              <w:rPr>
                <w:sz w:val="16"/>
              </w:rPr>
              <w:t>0,00</w:t>
            </w:r>
          </w:p>
        </w:tc>
      </w:tr>
      <w:tr w:rsidR="00F41DDC" w14:paraId="79B10CA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C1DB19" w14:textId="77777777" w:rsidR="00F41DDC" w:rsidRDefault="00F41DDC" w:rsidP="00F41DDC">
            <w:pPr>
              <w:jc w:val="center"/>
              <w:rPr>
                <w:color w:val="000000"/>
                <w:u w:color="000000"/>
              </w:rPr>
            </w:pPr>
            <w:r>
              <w:rPr>
                <w:sz w:val="16"/>
              </w:rPr>
              <w:t>400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FF161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FF393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A41AF31" w14:textId="77777777" w:rsidR="00F41DDC" w:rsidRDefault="00F41DDC" w:rsidP="00F41DDC">
            <w:pPr>
              <w:jc w:val="left"/>
              <w:rPr>
                <w:color w:val="000000"/>
                <w:u w:color="000000"/>
              </w:rPr>
            </w:pPr>
            <w:r>
              <w:rPr>
                <w:sz w:val="16"/>
              </w:rPr>
              <w:t>Wytwarzanie i zaopatrywanie w energię elektryczną, gaz i wodę</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AD2F3" w14:textId="77777777" w:rsidR="00F41DDC" w:rsidRDefault="00F41DDC" w:rsidP="00F41DDC">
            <w:pPr>
              <w:jc w:val="center"/>
              <w:rPr>
                <w:color w:val="000000"/>
                <w:u w:color="000000"/>
              </w:rPr>
            </w:pPr>
            <w:r>
              <w:rPr>
                <w:sz w:val="16"/>
              </w:rPr>
              <w:t>253 500,00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BA08C"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B06C3"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7F09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D8412"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E05B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4D9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2EF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EE42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B47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50646" w14:textId="77777777" w:rsidR="00F41DDC" w:rsidRDefault="00F41DDC" w:rsidP="00F41DDC">
            <w:pPr>
              <w:jc w:val="center"/>
              <w:rPr>
                <w:color w:val="000000"/>
                <w:u w:color="000000"/>
              </w:rPr>
            </w:pPr>
            <w:r>
              <w:rPr>
                <w:sz w:val="16"/>
              </w:rPr>
              <w:t>252 500,00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0E96A6" w14:textId="77777777" w:rsidR="00F41DDC" w:rsidRDefault="00F41DDC" w:rsidP="00F41DDC">
            <w:pPr>
              <w:jc w:val="center"/>
              <w:rPr>
                <w:color w:val="000000"/>
                <w:u w:color="000000"/>
              </w:rPr>
            </w:pPr>
            <w:r>
              <w:rPr>
                <w:sz w:val="16"/>
              </w:rPr>
              <w:t>252 500,00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B65B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EA17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9B6CFE" w14:textId="77777777" w:rsidR="00F41DDC" w:rsidRDefault="00F41DDC" w:rsidP="00F41DDC">
            <w:pPr>
              <w:jc w:val="center"/>
              <w:rPr>
                <w:color w:val="000000"/>
                <w:u w:color="000000"/>
              </w:rPr>
            </w:pPr>
            <w:r>
              <w:rPr>
                <w:sz w:val="16"/>
              </w:rPr>
              <w:t>0,00</w:t>
            </w:r>
          </w:p>
        </w:tc>
      </w:tr>
      <w:tr w:rsidR="00F41DDC" w14:paraId="12B2E49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3EA42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62D3FF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FBDCF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58E1B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74E12" w14:textId="77777777" w:rsidR="00F41DDC" w:rsidRDefault="00F41DDC" w:rsidP="00F41DDC">
            <w:pPr>
              <w:jc w:val="center"/>
              <w:rPr>
                <w:color w:val="000000"/>
                <w:u w:color="000000"/>
              </w:rPr>
            </w:pPr>
            <w:r>
              <w:rPr>
                <w:sz w:val="16"/>
              </w:rPr>
              <w:t>6 633,60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AD6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DE8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ECB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0BFE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A02A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E92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773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293E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678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4BF2A" w14:textId="77777777" w:rsidR="00F41DDC" w:rsidRDefault="00F41DDC" w:rsidP="00F41DDC">
            <w:pPr>
              <w:jc w:val="center"/>
              <w:rPr>
                <w:color w:val="000000"/>
                <w:u w:color="000000"/>
              </w:rPr>
            </w:pPr>
            <w:r>
              <w:rPr>
                <w:sz w:val="16"/>
              </w:rPr>
              <w:t>6 633,60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7689AC" w14:textId="77777777" w:rsidR="00F41DDC" w:rsidRDefault="00F41DDC" w:rsidP="00F41DDC">
            <w:pPr>
              <w:jc w:val="center"/>
              <w:rPr>
                <w:color w:val="000000"/>
                <w:u w:color="000000"/>
              </w:rPr>
            </w:pPr>
            <w:r>
              <w:rPr>
                <w:sz w:val="16"/>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C56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CD8D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AF007F" w14:textId="77777777" w:rsidR="00F41DDC" w:rsidRDefault="00F41DDC" w:rsidP="00F41DDC">
            <w:pPr>
              <w:jc w:val="center"/>
              <w:rPr>
                <w:color w:val="000000"/>
                <w:u w:color="000000"/>
              </w:rPr>
            </w:pPr>
            <w:r>
              <w:rPr>
                <w:sz w:val="16"/>
              </w:rPr>
              <w:t>0,00</w:t>
            </w:r>
          </w:p>
        </w:tc>
      </w:tr>
      <w:tr w:rsidR="00F41DDC" w14:paraId="4D6896D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F8A0F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40657" w14:textId="77777777" w:rsidR="00F41DDC" w:rsidRDefault="00F41DDC" w:rsidP="00F41DDC">
            <w:pPr>
              <w:jc w:val="center"/>
              <w:rPr>
                <w:color w:val="000000"/>
                <w:u w:color="000000"/>
              </w:rPr>
            </w:pPr>
            <w:r>
              <w:rPr>
                <w:sz w:val="16"/>
              </w:rPr>
              <w:t>2,62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3EC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7D3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1E7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E7F2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8061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9BE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CD8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0947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4B9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695E1" w14:textId="77777777" w:rsidR="00F41DDC" w:rsidRDefault="00F41DDC" w:rsidP="00F41DDC">
            <w:pPr>
              <w:jc w:val="center"/>
              <w:rPr>
                <w:color w:val="000000"/>
                <w:u w:color="000000"/>
              </w:rPr>
            </w:pPr>
            <w:r>
              <w:rPr>
                <w:sz w:val="16"/>
              </w:rPr>
              <w:t>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082ED" w14:textId="77777777" w:rsidR="00F41DDC" w:rsidRDefault="00F41DDC" w:rsidP="00F41DDC">
            <w:pPr>
              <w:jc w:val="center"/>
              <w:rPr>
                <w:color w:val="000000"/>
                <w:u w:color="000000"/>
              </w:rPr>
            </w:pPr>
            <w:r>
              <w:rPr>
                <w:sz w:val="16"/>
              </w:rPr>
              <w:t>2,63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B7B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74F4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91788" w14:textId="77777777" w:rsidR="00F41DDC" w:rsidRDefault="00F41DDC" w:rsidP="00F41DDC">
            <w:pPr>
              <w:jc w:val="center"/>
              <w:rPr>
                <w:color w:val="000000"/>
                <w:u w:color="000000"/>
              </w:rPr>
            </w:pPr>
            <w:r>
              <w:rPr>
                <w:sz w:val="16"/>
              </w:rPr>
              <w:t>0,00</w:t>
            </w:r>
          </w:p>
        </w:tc>
      </w:tr>
      <w:tr w:rsidR="00F41DDC" w14:paraId="4002AD7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6FBF8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135677" w14:textId="77777777" w:rsidR="00F41DDC" w:rsidRDefault="00F41DDC" w:rsidP="00F41DDC">
            <w:pPr>
              <w:jc w:val="center"/>
              <w:rPr>
                <w:color w:val="000000"/>
                <w:u w:color="000000"/>
              </w:rPr>
            </w:pPr>
            <w:r>
              <w:rPr>
                <w:sz w:val="16"/>
              </w:rPr>
              <w:t>40002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E8E473"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910C15" w14:textId="77777777" w:rsidR="00F41DDC" w:rsidRDefault="00F41DDC" w:rsidP="00F41DDC">
            <w:pPr>
              <w:jc w:val="left"/>
              <w:rPr>
                <w:color w:val="000000"/>
                <w:u w:color="000000"/>
              </w:rPr>
            </w:pPr>
            <w:r>
              <w:rPr>
                <w:sz w:val="16"/>
              </w:rPr>
              <w:t>Dostarczanie wody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968A8" w14:textId="77777777" w:rsidR="00F41DDC" w:rsidRDefault="00F41DDC" w:rsidP="00F41DDC">
            <w:pPr>
              <w:jc w:val="center"/>
              <w:rPr>
                <w:color w:val="000000"/>
                <w:u w:color="000000"/>
              </w:rPr>
            </w:pPr>
            <w:r>
              <w:rPr>
                <w:sz w:val="16"/>
              </w:rPr>
              <w:t>253 500,00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0C594"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8A2B8"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752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25A4E3"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379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A1E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D12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2D5B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7D2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0B7AD" w14:textId="77777777" w:rsidR="00F41DDC" w:rsidRDefault="00F41DDC" w:rsidP="00F41DDC">
            <w:pPr>
              <w:jc w:val="center"/>
              <w:rPr>
                <w:color w:val="000000"/>
                <w:u w:color="000000"/>
              </w:rPr>
            </w:pPr>
            <w:r>
              <w:rPr>
                <w:sz w:val="16"/>
              </w:rPr>
              <w:t>252 500,00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3219E" w14:textId="77777777" w:rsidR="00F41DDC" w:rsidRDefault="00F41DDC" w:rsidP="00F41DDC">
            <w:pPr>
              <w:jc w:val="center"/>
              <w:rPr>
                <w:color w:val="000000"/>
                <w:u w:color="000000"/>
              </w:rPr>
            </w:pPr>
            <w:r>
              <w:rPr>
                <w:sz w:val="16"/>
              </w:rPr>
              <w:t>252 500,00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D85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F906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88ED41" w14:textId="77777777" w:rsidR="00F41DDC" w:rsidRDefault="00F41DDC" w:rsidP="00F41DDC">
            <w:pPr>
              <w:jc w:val="center"/>
              <w:rPr>
                <w:color w:val="000000"/>
                <w:u w:color="000000"/>
              </w:rPr>
            </w:pPr>
            <w:r>
              <w:rPr>
                <w:sz w:val="16"/>
              </w:rPr>
              <w:t>0,00</w:t>
            </w:r>
          </w:p>
        </w:tc>
      </w:tr>
      <w:tr w:rsidR="00F41DDC" w14:paraId="10DC9F1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1C528F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C2305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BC4C5C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6E362A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C0C24" w14:textId="77777777" w:rsidR="00F41DDC" w:rsidRDefault="00F41DDC" w:rsidP="00F41DDC">
            <w:pPr>
              <w:jc w:val="center"/>
              <w:rPr>
                <w:color w:val="000000"/>
                <w:u w:color="000000"/>
              </w:rPr>
            </w:pPr>
            <w:r>
              <w:rPr>
                <w:sz w:val="16"/>
              </w:rPr>
              <w:t>6 633,60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A7D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96E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6DB5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76A4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15F5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6B17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AE7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0F45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EA4E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CE14B8" w14:textId="77777777" w:rsidR="00F41DDC" w:rsidRDefault="00F41DDC" w:rsidP="00F41DDC">
            <w:pPr>
              <w:jc w:val="center"/>
              <w:rPr>
                <w:color w:val="000000"/>
                <w:u w:color="000000"/>
              </w:rPr>
            </w:pPr>
            <w:r>
              <w:rPr>
                <w:sz w:val="16"/>
              </w:rPr>
              <w:t>6 633,60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D87C5" w14:textId="77777777" w:rsidR="00F41DDC" w:rsidRDefault="00F41DDC" w:rsidP="00F41DDC">
            <w:pPr>
              <w:jc w:val="center"/>
              <w:rPr>
                <w:color w:val="000000"/>
                <w:u w:color="000000"/>
              </w:rPr>
            </w:pPr>
            <w:r>
              <w:rPr>
                <w:sz w:val="16"/>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4E81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8A0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A4584E" w14:textId="77777777" w:rsidR="00F41DDC" w:rsidRDefault="00F41DDC" w:rsidP="00F41DDC">
            <w:pPr>
              <w:jc w:val="center"/>
              <w:rPr>
                <w:color w:val="000000"/>
                <w:u w:color="000000"/>
              </w:rPr>
            </w:pPr>
            <w:r>
              <w:rPr>
                <w:sz w:val="16"/>
              </w:rPr>
              <w:t>0,00</w:t>
            </w:r>
          </w:p>
        </w:tc>
      </w:tr>
      <w:tr w:rsidR="00F41DDC" w14:paraId="4B0086D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D0581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0A501" w14:textId="77777777" w:rsidR="00F41DDC" w:rsidRDefault="00F41DDC" w:rsidP="00F41DDC">
            <w:pPr>
              <w:jc w:val="center"/>
              <w:rPr>
                <w:color w:val="000000"/>
                <w:u w:color="000000"/>
              </w:rPr>
            </w:pPr>
            <w:r>
              <w:rPr>
                <w:sz w:val="16"/>
              </w:rPr>
              <w:t>2,62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6DC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624C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6D0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75A7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F651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C5B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2AC5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D947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C2D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BB9D4" w14:textId="77777777" w:rsidR="00F41DDC" w:rsidRDefault="00F41DDC" w:rsidP="00F41DDC">
            <w:pPr>
              <w:jc w:val="center"/>
              <w:rPr>
                <w:color w:val="000000"/>
                <w:u w:color="000000"/>
              </w:rPr>
            </w:pPr>
            <w:r>
              <w:rPr>
                <w:sz w:val="16"/>
              </w:rPr>
              <w:t>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4E35E" w14:textId="77777777" w:rsidR="00F41DDC" w:rsidRDefault="00F41DDC" w:rsidP="00F41DDC">
            <w:pPr>
              <w:jc w:val="center"/>
              <w:rPr>
                <w:color w:val="000000"/>
                <w:u w:color="000000"/>
              </w:rPr>
            </w:pPr>
            <w:r>
              <w:rPr>
                <w:sz w:val="16"/>
              </w:rPr>
              <w:t>2,63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E34F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6C32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CE50DB" w14:textId="77777777" w:rsidR="00F41DDC" w:rsidRDefault="00F41DDC" w:rsidP="00F41DDC">
            <w:pPr>
              <w:jc w:val="center"/>
              <w:rPr>
                <w:color w:val="000000"/>
                <w:u w:color="000000"/>
              </w:rPr>
            </w:pPr>
            <w:r>
              <w:rPr>
                <w:sz w:val="16"/>
              </w:rPr>
              <w:t>0,00</w:t>
            </w:r>
          </w:p>
        </w:tc>
      </w:tr>
      <w:tr w:rsidR="00F41DDC" w14:paraId="064057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43046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0C089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B2F675"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A5994E"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72505"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408EF"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783A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36F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17C37"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C740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D46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DC7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2758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9A0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C99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AAF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E6D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3E88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133762" w14:textId="77777777" w:rsidR="00F41DDC" w:rsidRDefault="00F41DDC" w:rsidP="00F41DDC">
            <w:pPr>
              <w:jc w:val="center"/>
              <w:rPr>
                <w:color w:val="000000"/>
                <w:u w:color="000000"/>
              </w:rPr>
            </w:pPr>
            <w:r>
              <w:rPr>
                <w:sz w:val="16"/>
              </w:rPr>
              <w:t>0,00</w:t>
            </w:r>
          </w:p>
        </w:tc>
      </w:tr>
      <w:tr w:rsidR="00F41DDC" w14:paraId="503E6AD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D69025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8AC83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2F203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5F4008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407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124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9C7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5CA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747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0101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AE1E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18A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B62B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AB5C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11AE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E72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2FB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8101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298E21" w14:textId="77777777" w:rsidR="00F41DDC" w:rsidRDefault="00F41DDC" w:rsidP="00F41DDC">
            <w:pPr>
              <w:jc w:val="center"/>
              <w:rPr>
                <w:color w:val="000000"/>
                <w:u w:color="000000"/>
              </w:rPr>
            </w:pPr>
            <w:r>
              <w:rPr>
                <w:sz w:val="16"/>
              </w:rPr>
              <w:t>0,00</w:t>
            </w:r>
          </w:p>
        </w:tc>
      </w:tr>
      <w:tr w:rsidR="00F41DDC" w14:paraId="5976325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94C42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683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45D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36D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B93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4E87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97AE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10E2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DD2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075F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891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4D6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754D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8FA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54D5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83DB06" w14:textId="77777777" w:rsidR="00F41DDC" w:rsidRDefault="00F41DDC" w:rsidP="00F41DDC">
            <w:pPr>
              <w:jc w:val="center"/>
              <w:rPr>
                <w:color w:val="000000"/>
                <w:u w:color="000000"/>
              </w:rPr>
            </w:pPr>
            <w:r>
              <w:rPr>
                <w:sz w:val="16"/>
              </w:rPr>
              <w:t>0,00</w:t>
            </w:r>
          </w:p>
        </w:tc>
      </w:tr>
      <w:tr w:rsidR="00F41DDC" w14:paraId="362BAF7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75560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71DCA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2BB109"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339E88"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58F6A" w14:textId="77777777" w:rsidR="00F41DDC" w:rsidRDefault="00F41DDC" w:rsidP="00F41DDC">
            <w:pPr>
              <w:jc w:val="center"/>
              <w:rPr>
                <w:color w:val="000000"/>
                <w:u w:color="000000"/>
              </w:rPr>
            </w:pPr>
            <w:r>
              <w:rPr>
                <w:sz w:val="16"/>
              </w:rPr>
              <w:t>252 500,00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B9E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638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D09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512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CC4C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A352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A614F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7E91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8EC9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8CB6B" w14:textId="77777777" w:rsidR="00F41DDC" w:rsidRDefault="00F41DDC" w:rsidP="00F41DDC">
            <w:pPr>
              <w:jc w:val="center"/>
              <w:rPr>
                <w:color w:val="000000"/>
                <w:u w:color="000000"/>
              </w:rPr>
            </w:pPr>
            <w:r>
              <w:rPr>
                <w:sz w:val="16"/>
              </w:rPr>
              <w:t>252 500,00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09C50" w14:textId="77777777" w:rsidR="00F41DDC" w:rsidRDefault="00F41DDC" w:rsidP="00F41DDC">
            <w:pPr>
              <w:jc w:val="center"/>
              <w:rPr>
                <w:color w:val="000000"/>
                <w:u w:color="000000"/>
              </w:rPr>
            </w:pPr>
            <w:r>
              <w:rPr>
                <w:sz w:val="16"/>
              </w:rPr>
              <w:t>252 500,00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99E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31A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07C560" w14:textId="77777777" w:rsidR="00F41DDC" w:rsidRDefault="00F41DDC" w:rsidP="00F41DDC">
            <w:pPr>
              <w:jc w:val="center"/>
              <w:rPr>
                <w:color w:val="000000"/>
                <w:u w:color="000000"/>
              </w:rPr>
            </w:pPr>
            <w:r>
              <w:rPr>
                <w:sz w:val="16"/>
              </w:rPr>
              <w:t>0,00</w:t>
            </w:r>
          </w:p>
        </w:tc>
      </w:tr>
      <w:tr w:rsidR="00F41DDC" w14:paraId="3DE322A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4F66B6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8310B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B25A64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E68010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C3539" w14:textId="77777777" w:rsidR="00F41DDC" w:rsidRDefault="00F41DDC" w:rsidP="00F41DDC">
            <w:pPr>
              <w:jc w:val="center"/>
              <w:rPr>
                <w:color w:val="000000"/>
                <w:u w:color="000000"/>
              </w:rPr>
            </w:pPr>
            <w:r>
              <w:rPr>
                <w:sz w:val="16"/>
              </w:rPr>
              <w:t>6 633,60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290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6A1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DE6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4BE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EE9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D5F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DD27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4E97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09C5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9153E" w14:textId="77777777" w:rsidR="00F41DDC" w:rsidRDefault="00F41DDC" w:rsidP="00F41DDC">
            <w:pPr>
              <w:jc w:val="center"/>
              <w:rPr>
                <w:color w:val="000000"/>
                <w:u w:color="000000"/>
              </w:rPr>
            </w:pPr>
            <w:r>
              <w:rPr>
                <w:sz w:val="16"/>
              </w:rPr>
              <w:t>6 633,60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0B076" w14:textId="77777777" w:rsidR="00F41DDC" w:rsidRDefault="00F41DDC" w:rsidP="00F41DDC">
            <w:pPr>
              <w:jc w:val="center"/>
              <w:rPr>
                <w:color w:val="000000"/>
                <w:u w:color="000000"/>
              </w:rPr>
            </w:pPr>
            <w:r>
              <w:rPr>
                <w:sz w:val="16"/>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6E56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FAC4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4D55D7" w14:textId="77777777" w:rsidR="00F41DDC" w:rsidRDefault="00F41DDC" w:rsidP="00F41DDC">
            <w:pPr>
              <w:jc w:val="center"/>
              <w:rPr>
                <w:color w:val="000000"/>
                <w:u w:color="000000"/>
              </w:rPr>
            </w:pPr>
            <w:r>
              <w:rPr>
                <w:sz w:val="16"/>
              </w:rPr>
              <w:t>0,00</w:t>
            </w:r>
          </w:p>
        </w:tc>
      </w:tr>
      <w:tr w:rsidR="00F41DDC" w14:paraId="781D6EF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B60D3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5733C" w14:textId="77777777" w:rsidR="00F41DDC" w:rsidRDefault="00F41DDC" w:rsidP="00F41DDC">
            <w:pPr>
              <w:jc w:val="center"/>
              <w:rPr>
                <w:color w:val="000000"/>
                <w:u w:color="000000"/>
              </w:rPr>
            </w:pPr>
            <w:r>
              <w:rPr>
                <w:sz w:val="16"/>
              </w:rPr>
              <w:t>2,63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29B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3EA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112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D845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8AF1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51F5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27FB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F9AA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FCAA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08522" w14:textId="77777777" w:rsidR="00F41DDC" w:rsidRDefault="00F41DDC" w:rsidP="00F41DDC">
            <w:pPr>
              <w:jc w:val="center"/>
              <w:rPr>
                <w:color w:val="000000"/>
                <w:u w:color="000000"/>
              </w:rPr>
            </w:pPr>
            <w:r>
              <w:rPr>
                <w:sz w:val="16"/>
              </w:rPr>
              <w:t>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05852" w14:textId="77777777" w:rsidR="00F41DDC" w:rsidRDefault="00F41DDC" w:rsidP="00F41DDC">
            <w:pPr>
              <w:jc w:val="center"/>
              <w:rPr>
                <w:color w:val="000000"/>
                <w:u w:color="000000"/>
              </w:rPr>
            </w:pPr>
            <w:r>
              <w:rPr>
                <w:sz w:val="16"/>
              </w:rPr>
              <w:t>2,63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91C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B700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696A1" w14:textId="77777777" w:rsidR="00F41DDC" w:rsidRDefault="00F41DDC" w:rsidP="00F41DDC">
            <w:pPr>
              <w:jc w:val="center"/>
              <w:rPr>
                <w:color w:val="000000"/>
                <w:u w:color="000000"/>
              </w:rPr>
            </w:pPr>
            <w:r>
              <w:rPr>
                <w:sz w:val="16"/>
              </w:rPr>
              <w:t>0,00</w:t>
            </w:r>
          </w:p>
        </w:tc>
      </w:tr>
      <w:tr w:rsidR="00F41DDC" w14:paraId="1F80B5B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36B05B" w14:textId="77777777" w:rsidR="00F41DDC" w:rsidRDefault="00F41DDC" w:rsidP="00F41DDC">
            <w:pPr>
              <w:jc w:val="center"/>
              <w:rPr>
                <w:color w:val="000000"/>
                <w:u w:color="000000"/>
              </w:rPr>
            </w:pPr>
            <w:r>
              <w:rPr>
                <w:sz w:val="16"/>
              </w:rPr>
              <w:t>600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18569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BDEBC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0A980B" w14:textId="77777777" w:rsidR="00F41DDC" w:rsidRDefault="00F41DDC" w:rsidP="00F41DDC">
            <w:pPr>
              <w:jc w:val="left"/>
              <w:rPr>
                <w:color w:val="000000"/>
                <w:u w:color="000000"/>
              </w:rPr>
            </w:pPr>
            <w:r>
              <w:rPr>
                <w:sz w:val="16"/>
              </w:rPr>
              <w:t>Transport i łączność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77AFAA" w14:textId="77777777" w:rsidR="00F41DDC" w:rsidRDefault="00F41DDC" w:rsidP="00F41DDC">
            <w:pPr>
              <w:jc w:val="center"/>
              <w:rPr>
                <w:color w:val="000000"/>
                <w:u w:color="000000"/>
              </w:rPr>
            </w:pPr>
            <w:r>
              <w:rPr>
                <w:sz w:val="16"/>
              </w:rPr>
              <w:t>14 555 557,01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9B0C83" w14:textId="77777777" w:rsidR="00F41DDC" w:rsidRDefault="00F41DDC" w:rsidP="00F41DDC">
            <w:pPr>
              <w:jc w:val="center"/>
              <w:rPr>
                <w:color w:val="000000"/>
                <w:u w:color="000000"/>
              </w:rPr>
            </w:pPr>
            <w:r>
              <w:rPr>
                <w:sz w:val="16"/>
              </w:rPr>
              <w:t>588 000,00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3BCBE5" w14:textId="77777777" w:rsidR="00F41DDC" w:rsidRDefault="00F41DDC" w:rsidP="00F41DDC">
            <w:pPr>
              <w:jc w:val="center"/>
              <w:rPr>
                <w:color w:val="000000"/>
                <w:u w:color="000000"/>
              </w:rPr>
            </w:pPr>
            <w:r>
              <w:rPr>
                <w:sz w:val="16"/>
              </w:rPr>
              <w:t>588 000,00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9BC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33515" w14:textId="77777777" w:rsidR="00F41DDC" w:rsidRDefault="00F41DDC" w:rsidP="00F41DDC">
            <w:pPr>
              <w:jc w:val="center"/>
              <w:rPr>
                <w:color w:val="000000"/>
                <w:u w:color="000000"/>
              </w:rPr>
            </w:pPr>
            <w:r>
              <w:rPr>
                <w:sz w:val="16"/>
              </w:rPr>
              <w:t>588 000,00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6821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DC2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D58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AB2A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869C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416A4" w14:textId="77777777" w:rsidR="00F41DDC" w:rsidRDefault="00F41DDC" w:rsidP="00F41DDC">
            <w:pPr>
              <w:jc w:val="center"/>
              <w:rPr>
                <w:color w:val="000000"/>
                <w:u w:color="000000"/>
              </w:rPr>
            </w:pPr>
            <w:r>
              <w:rPr>
                <w:sz w:val="16"/>
              </w:rPr>
              <w:t>13 967 557,01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59453" w14:textId="77777777" w:rsidR="00F41DDC" w:rsidRDefault="00F41DDC" w:rsidP="00F41DDC">
            <w:pPr>
              <w:jc w:val="center"/>
              <w:rPr>
                <w:color w:val="000000"/>
                <w:u w:color="000000"/>
              </w:rPr>
            </w:pPr>
            <w:r>
              <w:rPr>
                <w:sz w:val="16"/>
              </w:rPr>
              <w:t>13 967 557,01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833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399B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E654B" w14:textId="77777777" w:rsidR="00F41DDC" w:rsidRDefault="00F41DDC" w:rsidP="00F41DDC">
            <w:pPr>
              <w:jc w:val="center"/>
              <w:rPr>
                <w:color w:val="000000"/>
                <w:u w:color="000000"/>
              </w:rPr>
            </w:pPr>
            <w:r>
              <w:rPr>
                <w:sz w:val="16"/>
              </w:rPr>
              <w:t>0,00</w:t>
            </w:r>
          </w:p>
        </w:tc>
      </w:tr>
      <w:tr w:rsidR="00F41DDC" w14:paraId="68AB075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7C8855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B08CE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A1B925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CA654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B514B" w14:textId="77777777" w:rsidR="00F41DDC" w:rsidRDefault="00F41DDC" w:rsidP="00F41DDC">
            <w:pPr>
              <w:jc w:val="center"/>
              <w:rPr>
                <w:color w:val="000000"/>
                <w:u w:color="000000"/>
              </w:rPr>
            </w:pPr>
            <w:r>
              <w:rPr>
                <w:sz w:val="16"/>
              </w:rPr>
              <w:t>216 717,17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A8CA1" w14:textId="77777777" w:rsidR="00F41DDC" w:rsidRDefault="00F41DDC" w:rsidP="00F41DDC">
            <w:pPr>
              <w:jc w:val="center"/>
              <w:rPr>
                <w:color w:val="000000"/>
                <w:u w:color="000000"/>
              </w:rPr>
            </w:pPr>
            <w:r>
              <w:rPr>
                <w:sz w:val="16"/>
              </w:rPr>
              <w:t>136 751,74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1C2EB" w14:textId="77777777" w:rsidR="00F41DDC" w:rsidRDefault="00F41DDC" w:rsidP="00F41DDC">
            <w:pPr>
              <w:jc w:val="center"/>
              <w:rPr>
                <w:color w:val="000000"/>
                <w:u w:color="000000"/>
              </w:rPr>
            </w:pPr>
            <w:r>
              <w:rPr>
                <w:sz w:val="16"/>
              </w:rPr>
              <w:t>136 751,74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FA7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0B725" w14:textId="77777777" w:rsidR="00F41DDC" w:rsidRDefault="00F41DDC" w:rsidP="00F41DDC">
            <w:pPr>
              <w:jc w:val="center"/>
              <w:rPr>
                <w:color w:val="000000"/>
                <w:u w:color="000000"/>
              </w:rPr>
            </w:pPr>
            <w:r>
              <w:rPr>
                <w:sz w:val="16"/>
              </w:rPr>
              <w:t>136 751,74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EEE6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630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7600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0ACE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EBB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86B15C" w14:textId="77777777" w:rsidR="00F41DDC" w:rsidRDefault="00F41DDC" w:rsidP="00F41DDC">
            <w:pPr>
              <w:jc w:val="center"/>
              <w:rPr>
                <w:color w:val="000000"/>
                <w:u w:color="000000"/>
              </w:rPr>
            </w:pPr>
            <w:r>
              <w:rPr>
                <w:sz w:val="16"/>
              </w:rPr>
              <w:t>79 965,43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ED057" w14:textId="77777777" w:rsidR="00F41DDC" w:rsidRDefault="00F41DDC" w:rsidP="00F41DDC">
            <w:pPr>
              <w:jc w:val="center"/>
              <w:rPr>
                <w:color w:val="000000"/>
                <w:u w:color="000000"/>
              </w:rPr>
            </w:pPr>
            <w:r>
              <w:rPr>
                <w:sz w:val="16"/>
              </w:rPr>
              <w:t>79 965,43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9B83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0173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A7CE88" w14:textId="77777777" w:rsidR="00F41DDC" w:rsidRDefault="00F41DDC" w:rsidP="00F41DDC">
            <w:pPr>
              <w:jc w:val="center"/>
              <w:rPr>
                <w:color w:val="000000"/>
                <w:u w:color="000000"/>
              </w:rPr>
            </w:pPr>
            <w:r>
              <w:rPr>
                <w:sz w:val="16"/>
              </w:rPr>
              <w:t>0,00</w:t>
            </w:r>
          </w:p>
        </w:tc>
      </w:tr>
      <w:tr w:rsidR="00F41DDC" w14:paraId="3B6BB59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4600A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300C6" w14:textId="77777777" w:rsidR="00F41DDC" w:rsidRDefault="00F41DDC" w:rsidP="00F41DDC">
            <w:pPr>
              <w:jc w:val="center"/>
              <w:rPr>
                <w:color w:val="000000"/>
                <w:u w:color="000000"/>
              </w:rPr>
            </w:pPr>
            <w:r>
              <w:rPr>
                <w:sz w:val="16"/>
              </w:rPr>
              <w:t>1,49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916F10" w14:textId="77777777" w:rsidR="00F41DDC" w:rsidRDefault="00F41DDC" w:rsidP="00F41DDC">
            <w:pPr>
              <w:jc w:val="center"/>
              <w:rPr>
                <w:color w:val="000000"/>
                <w:u w:color="000000"/>
              </w:rPr>
            </w:pPr>
            <w:r>
              <w:rPr>
                <w:sz w:val="16"/>
              </w:rPr>
              <w:t>23,26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EAF6D" w14:textId="77777777" w:rsidR="00F41DDC" w:rsidRDefault="00F41DDC" w:rsidP="00F41DDC">
            <w:pPr>
              <w:jc w:val="center"/>
              <w:rPr>
                <w:color w:val="000000"/>
                <w:u w:color="000000"/>
              </w:rPr>
            </w:pPr>
            <w:r>
              <w:rPr>
                <w:sz w:val="16"/>
              </w:rPr>
              <w:t>23,26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CB0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5B2E2" w14:textId="77777777" w:rsidR="00F41DDC" w:rsidRDefault="00F41DDC" w:rsidP="00F41DDC">
            <w:pPr>
              <w:jc w:val="center"/>
              <w:rPr>
                <w:color w:val="000000"/>
                <w:u w:color="000000"/>
              </w:rPr>
            </w:pPr>
            <w:r>
              <w:rPr>
                <w:sz w:val="16"/>
              </w:rPr>
              <w:t>23,26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FC48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A97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391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808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BE0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946BE" w14:textId="77777777" w:rsidR="00F41DDC" w:rsidRDefault="00F41DDC" w:rsidP="00F41DDC">
            <w:pPr>
              <w:jc w:val="center"/>
              <w:rPr>
                <w:color w:val="000000"/>
                <w:u w:color="000000"/>
              </w:rPr>
            </w:pPr>
            <w:r>
              <w:rPr>
                <w:sz w:val="16"/>
              </w:rPr>
              <w:t>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DBB493" w14:textId="77777777" w:rsidR="00F41DDC" w:rsidRDefault="00F41DDC" w:rsidP="00F41DDC">
            <w:pPr>
              <w:jc w:val="center"/>
              <w:rPr>
                <w:color w:val="000000"/>
                <w:u w:color="000000"/>
              </w:rPr>
            </w:pPr>
            <w:r>
              <w:rPr>
                <w:sz w:val="16"/>
              </w:rPr>
              <w:t>0,57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B45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894D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6846AB" w14:textId="77777777" w:rsidR="00F41DDC" w:rsidRDefault="00F41DDC" w:rsidP="00F41DDC">
            <w:pPr>
              <w:jc w:val="center"/>
              <w:rPr>
                <w:color w:val="000000"/>
                <w:u w:color="000000"/>
              </w:rPr>
            </w:pPr>
            <w:r>
              <w:rPr>
                <w:sz w:val="16"/>
              </w:rPr>
              <w:t>0,00</w:t>
            </w:r>
          </w:p>
        </w:tc>
      </w:tr>
      <w:tr w:rsidR="00F41DDC" w14:paraId="77BE652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22F0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8262E3" w14:textId="77777777" w:rsidR="00F41DDC" w:rsidRDefault="00F41DDC" w:rsidP="00F41DDC">
            <w:pPr>
              <w:jc w:val="center"/>
              <w:rPr>
                <w:color w:val="000000"/>
                <w:u w:color="000000"/>
              </w:rPr>
            </w:pPr>
            <w:r>
              <w:rPr>
                <w:sz w:val="16"/>
              </w:rPr>
              <w:t>60013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18525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61ABB93" w14:textId="77777777" w:rsidR="00F41DDC" w:rsidRDefault="00F41DDC" w:rsidP="00F41DDC">
            <w:pPr>
              <w:jc w:val="left"/>
              <w:rPr>
                <w:color w:val="000000"/>
                <w:u w:color="000000"/>
              </w:rPr>
            </w:pPr>
            <w:r>
              <w:rPr>
                <w:sz w:val="16"/>
              </w:rPr>
              <w:t>Drogi publiczne wojewódzkie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AE18D"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BAE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B60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A1B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399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06A5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321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B6D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7D66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A54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F2DEB0"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55C69A"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0D2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52F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89CE5C" w14:textId="77777777" w:rsidR="00F41DDC" w:rsidRDefault="00F41DDC" w:rsidP="00F41DDC">
            <w:pPr>
              <w:jc w:val="center"/>
              <w:rPr>
                <w:color w:val="000000"/>
                <w:u w:color="000000"/>
              </w:rPr>
            </w:pPr>
            <w:r>
              <w:rPr>
                <w:sz w:val="16"/>
              </w:rPr>
              <w:t>0,00</w:t>
            </w:r>
          </w:p>
        </w:tc>
      </w:tr>
      <w:tr w:rsidR="00F41DDC" w14:paraId="45F376A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E3C73A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2E5EE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FCBB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AAA04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401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AD5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F4B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597E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59CD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9E3E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79A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9084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2C27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032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E2D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432D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3C6B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ECD2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45B9BE" w14:textId="77777777" w:rsidR="00F41DDC" w:rsidRDefault="00F41DDC" w:rsidP="00F41DDC">
            <w:pPr>
              <w:jc w:val="center"/>
              <w:rPr>
                <w:color w:val="000000"/>
                <w:u w:color="000000"/>
              </w:rPr>
            </w:pPr>
            <w:r>
              <w:rPr>
                <w:sz w:val="16"/>
              </w:rPr>
              <w:t>0,00</w:t>
            </w:r>
          </w:p>
        </w:tc>
      </w:tr>
      <w:tr w:rsidR="00F41DDC" w14:paraId="6BA7231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81AE4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17B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18A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D88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B7E7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BEBC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003F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008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421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AF7C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A76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1DF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29A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7A0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9A6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8E001D" w14:textId="77777777" w:rsidR="00F41DDC" w:rsidRDefault="00F41DDC" w:rsidP="00F41DDC">
            <w:pPr>
              <w:jc w:val="center"/>
              <w:rPr>
                <w:color w:val="000000"/>
                <w:u w:color="000000"/>
              </w:rPr>
            </w:pPr>
            <w:r>
              <w:rPr>
                <w:sz w:val="16"/>
              </w:rPr>
              <w:t>0,00</w:t>
            </w:r>
          </w:p>
        </w:tc>
      </w:tr>
      <w:tr w:rsidR="00F41DDC" w14:paraId="2305863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F9F8E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CF98B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220DD9" w14:textId="77777777" w:rsidR="00F41DDC" w:rsidRDefault="00F41DDC" w:rsidP="00F41DDC">
            <w:pPr>
              <w:jc w:val="center"/>
              <w:rPr>
                <w:color w:val="000000"/>
                <w:u w:color="000000"/>
              </w:rPr>
            </w:pPr>
            <w:r>
              <w:rPr>
                <w:sz w:val="16"/>
              </w:rPr>
              <w:t>6300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7A4394" w14:textId="77777777" w:rsidR="00F41DDC" w:rsidRDefault="00F41DDC" w:rsidP="00F41DDC">
            <w:pPr>
              <w:jc w:val="left"/>
              <w:rPr>
                <w:color w:val="000000"/>
                <w:u w:color="000000"/>
              </w:rPr>
            </w:pPr>
            <w:r>
              <w:rPr>
                <w:sz w:val="16"/>
              </w:rPr>
              <w:t>Dotacja celowa na pomoc finansową udzielaną między jednostkami samorządu terytorialnego na dofinansowanie własnych zadań inwestycyjnych i zakupów inwestycyjnych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F6772"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062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812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124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642DC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3D35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8C7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E7A1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AFD7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B38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D9057"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7238E"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C09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56A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CBA1A8" w14:textId="77777777" w:rsidR="00F41DDC" w:rsidRDefault="00F41DDC" w:rsidP="00F41DDC">
            <w:pPr>
              <w:jc w:val="center"/>
              <w:rPr>
                <w:color w:val="000000"/>
                <w:u w:color="000000"/>
              </w:rPr>
            </w:pPr>
            <w:r>
              <w:rPr>
                <w:sz w:val="16"/>
              </w:rPr>
              <w:t>0,00</w:t>
            </w:r>
          </w:p>
        </w:tc>
      </w:tr>
      <w:tr w:rsidR="00F41DDC" w14:paraId="1FFEB6F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5F9EFA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6C8C9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59BD3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0BDC53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2F4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82A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109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99E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AF9A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D0D2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BF0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D4E5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691A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6FB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B55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A45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2D2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0C5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53555E" w14:textId="77777777" w:rsidR="00F41DDC" w:rsidRDefault="00F41DDC" w:rsidP="00F41DDC">
            <w:pPr>
              <w:jc w:val="center"/>
              <w:rPr>
                <w:color w:val="000000"/>
                <w:u w:color="000000"/>
              </w:rPr>
            </w:pPr>
            <w:r>
              <w:rPr>
                <w:sz w:val="16"/>
              </w:rPr>
              <w:t>0,00</w:t>
            </w:r>
          </w:p>
        </w:tc>
      </w:tr>
      <w:tr w:rsidR="00F41DDC" w14:paraId="5709576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9BED8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82E4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342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ECB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96A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9F54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E251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C07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7B2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3A44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7B2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136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D6D8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7BF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AF10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77467" w14:textId="77777777" w:rsidR="00F41DDC" w:rsidRDefault="00F41DDC" w:rsidP="00F41DDC">
            <w:pPr>
              <w:jc w:val="center"/>
              <w:rPr>
                <w:color w:val="000000"/>
                <w:u w:color="000000"/>
              </w:rPr>
            </w:pPr>
            <w:r>
              <w:rPr>
                <w:sz w:val="16"/>
              </w:rPr>
              <w:t>0,00</w:t>
            </w:r>
          </w:p>
        </w:tc>
      </w:tr>
      <w:tr w:rsidR="00F41DDC" w14:paraId="3A242F9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69F46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D2479F" w14:textId="77777777" w:rsidR="00F41DDC" w:rsidRDefault="00F41DDC" w:rsidP="00F41DDC">
            <w:pPr>
              <w:jc w:val="center"/>
              <w:rPr>
                <w:color w:val="000000"/>
                <w:u w:color="000000"/>
              </w:rPr>
            </w:pPr>
            <w:r>
              <w:rPr>
                <w:sz w:val="16"/>
              </w:rPr>
              <w:t>60014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91272A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C667D5" w14:textId="77777777" w:rsidR="00F41DDC" w:rsidRDefault="00F41DDC" w:rsidP="00F41DDC">
            <w:pPr>
              <w:jc w:val="left"/>
              <w:rPr>
                <w:color w:val="000000"/>
                <w:u w:color="000000"/>
              </w:rPr>
            </w:pPr>
            <w:r>
              <w:rPr>
                <w:sz w:val="16"/>
              </w:rPr>
              <w:t>Drogi publiczne powiatowe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A426D"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326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8C44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240D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8A32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D81A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00D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4DE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94F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A7A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28769A"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AD035"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248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C35A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69BA7C" w14:textId="77777777" w:rsidR="00F41DDC" w:rsidRDefault="00F41DDC" w:rsidP="00F41DDC">
            <w:pPr>
              <w:jc w:val="center"/>
              <w:rPr>
                <w:color w:val="000000"/>
                <w:u w:color="000000"/>
              </w:rPr>
            </w:pPr>
            <w:r>
              <w:rPr>
                <w:sz w:val="16"/>
              </w:rPr>
              <w:t>0,00</w:t>
            </w:r>
          </w:p>
        </w:tc>
      </w:tr>
      <w:tr w:rsidR="00F41DDC" w14:paraId="715C480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941A5B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67F47B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EF9A2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F91C5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FFC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AB4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F9A0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C71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AF34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B454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2F3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0F5D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1318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6CF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48C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E5C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8FB8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9748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B66C10" w14:textId="77777777" w:rsidR="00F41DDC" w:rsidRDefault="00F41DDC" w:rsidP="00F41DDC">
            <w:pPr>
              <w:jc w:val="center"/>
              <w:rPr>
                <w:color w:val="000000"/>
                <w:u w:color="000000"/>
              </w:rPr>
            </w:pPr>
            <w:r>
              <w:rPr>
                <w:sz w:val="16"/>
              </w:rPr>
              <w:t>0,00</w:t>
            </w:r>
          </w:p>
        </w:tc>
      </w:tr>
      <w:tr w:rsidR="00F41DDC" w14:paraId="104F744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44177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42E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E61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803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1B4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6C1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8867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40B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482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C2EE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573D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E7A5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790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0BF7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134B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145CC" w14:textId="77777777" w:rsidR="00F41DDC" w:rsidRDefault="00F41DDC" w:rsidP="00F41DDC">
            <w:pPr>
              <w:jc w:val="center"/>
              <w:rPr>
                <w:color w:val="000000"/>
                <w:u w:color="000000"/>
              </w:rPr>
            </w:pPr>
            <w:r>
              <w:rPr>
                <w:sz w:val="16"/>
              </w:rPr>
              <w:t>0,00</w:t>
            </w:r>
          </w:p>
        </w:tc>
      </w:tr>
      <w:tr w:rsidR="00F41DDC" w14:paraId="5C3E605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32BD6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E2135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0D2CD4" w14:textId="77777777" w:rsidR="00F41DDC" w:rsidRDefault="00F41DDC" w:rsidP="00F41DDC">
            <w:pPr>
              <w:jc w:val="center"/>
              <w:rPr>
                <w:color w:val="000000"/>
                <w:u w:color="000000"/>
              </w:rPr>
            </w:pPr>
            <w:r>
              <w:rPr>
                <w:sz w:val="16"/>
              </w:rPr>
              <w:t>6300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B7D7F48" w14:textId="77777777" w:rsidR="00F41DDC" w:rsidRDefault="00F41DDC" w:rsidP="00F41DDC">
            <w:pPr>
              <w:jc w:val="left"/>
              <w:rPr>
                <w:color w:val="000000"/>
                <w:u w:color="000000"/>
              </w:rPr>
            </w:pPr>
            <w:r>
              <w:rPr>
                <w:sz w:val="16"/>
              </w:rPr>
              <w:t>Dotacja celowa na pomoc finansową udzielaną między jednostkami samorządu terytorialnego na dofinansowanie własnych zadań inwestycyjnych i zakupów inwestycyjnych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8C4D3"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39A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6A0F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840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6F82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DBDE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EE2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4A9A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180A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DBD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7E13F"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C91D01"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6A97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4368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1AABD2" w14:textId="77777777" w:rsidR="00F41DDC" w:rsidRDefault="00F41DDC" w:rsidP="00F41DDC">
            <w:pPr>
              <w:jc w:val="center"/>
              <w:rPr>
                <w:color w:val="000000"/>
                <w:u w:color="000000"/>
              </w:rPr>
            </w:pPr>
            <w:r>
              <w:rPr>
                <w:sz w:val="16"/>
              </w:rPr>
              <w:t>0,00</w:t>
            </w:r>
          </w:p>
        </w:tc>
      </w:tr>
      <w:tr w:rsidR="00F41DDC" w14:paraId="26628A6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002EDA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63154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340BD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B67EF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261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3C1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155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3AF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F3F4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4C22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769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8DE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38A6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866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67D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A22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8B8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E77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FE0715" w14:textId="77777777" w:rsidR="00F41DDC" w:rsidRDefault="00F41DDC" w:rsidP="00F41DDC">
            <w:pPr>
              <w:jc w:val="center"/>
              <w:rPr>
                <w:color w:val="000000"/>
                <w:u w:color="000000"/>
              </w:rPr>
            </w:pPr>
            <w:r>
              <w:rPr>
                <w:sz w:val="16"/>
              </w:rPr>
              <w:t>0,00</w:t>
            </w:r>
          </w:p>
        </w:tc>
      </w:tr>
      <w:tr w:rsidR="00F41DDC" w14:paraId="0A9EC15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D640F6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F73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E35F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CCB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2E3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DB7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FD34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50B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25A7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9F65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FA5A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710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F927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B1C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6B9A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176C33" w14:textId="77777777" w:rsidR="00F41DDC" w:rsidRDefault="00F41DDC" w:rsidP="00F41DDC">
            <w:pPr>
              <w:jc w:val="center"/>
              <w:rPr>
                <w:color w:val="000000"/>
                <w:u w:color="000000"/>
              </w:rPr>
            </w:pPr>
            <w:r>
              <w:rPr>
                <w:sz w:val="16"/>
              </w:rPr>
              <w:t>0,00</w:t>
            </w:r>
          </w:p>
        </w:tc>
      </w:tr>
      <w:tr w:rsidR="00F41DDC" w14:paraId="6BF0869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76BCDC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C2BE82" w14:textId="77777777" w:rsidR="00F41DDC" w:rsidRDefault="00F41DDC" w:rsidP="00F41DDC">
            <w:pPr>
              <w:jc w:val="center"/>
              <w:rPr>
                <w:color w:val="000000"/>
                <w:u w:color="000000"/>
              </w:rPr>
            </w:pPr>
            <w:r>
              <w:rPr>
                <w:sz w:val="16"/>
              </w:rPr>
              <w:t>60016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13724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1484C1" w14:textId="77777777" w:rsidR="00F41DDC" w:rsidRDefault="00F41DDC" w:rsidP="00F41DDC">
            <w:pPr>
              <w:jc w:val="left"/>
              <w:rPr>
                <w:color w:val="000000"/>
                <w:u w:color="000000"/>
              </w:rPr>
            </w:pPr>
            <w:r>
              <w:rPr>
                <w:sz w:val="16"/>
              </w:rPr>
              <w:t>Drogi publiczne gminne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5D454" w14:textId="77777777" w:rsidR="00F41DDC" w:rsidRDefault="00F41DDC" w:rsidP="00F41DDC">
            <w:pPr>
              <w:jc w:val="center"/>
              <w:rPr>
                <w:color w:val="000000"/>
                <w:u w:color="000000"/>
              </w:rPr>
            </w:pPr>
            <w:r>
              <w:rPr>
                <w:sz w:val="16"/>
              </w:rPr>
              <w:t>14 222 557,01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F69CB" w14:textId="77777777" w:rsidR="00F41DDC" w:rsidRDefault="00F41DDC" w:rsidP="00F41DDC">
            <w:pPr>
              <w:jc w:val="center"/>
              <w:rPr>
                <w:color w:val="000000"/>
                <w:u w:color="000000"/>
              </w:rPr>
            </w:pPr>
            <w:r>
              <w:rPr>
                <w:sz w:val="16"/>
              </w:rPr>
              <w:t>580 000,00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A4AF7" w14:textId="77777777" w:rsidR="00F41DDC" w:rsidRDefault="00F41DDC" w:rsidP="00F41DDC">
            <w:pPr>
              <w:jc w:val="center"/>
              <w:rPr>
                <w:color w:val="000000"/>
                <w:u w:color="000000"/>
              </w:rPr>
            </w:pPr>
            <w:r>
              <w:rPr>
                <w:sz w:val="16"/>
              </w:rPr>
              <w:t>580 000,00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AC4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A6CC9" w14:textId="77777777" w:rsidR="00F41DDC" w:rsidRDefault="00F41DDC" w:rsidP="00F41DDC">
            <w:pPr>
              <w:jc w:val="center"/>
              <w:rPr>
                <w:color w:val="000000"/>
                <w:u w:color="000000"/>
              </w:rPr>
            </w:pPr>
            <w:r>
              <w:rPr>
                <w:sz w:val="16"/>
              </w:rPr>
              <w:t>580 000,00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1C4A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4A7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487F6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4D6F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E92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5DE5A" w14:textId="77777777" w:rsidR="00F41DDC" w:rsidRDefault="00F41DDC" w:rsidP="00F41DDC">
            <w:pPr>
              <w:jc w:val="center"/>
              <w:rPr>
                <w:color w:val="000000"/>
                <w:u w:color="000000"/>
              </w:rPr>
            </w:pPr>
            <w:r>
              <w:rPr>
                <w:sz w:val="16"/>
              </w:rPr>
              <w:t>13 642 557,01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01689" w14:textId="77777777" w:rsidR="00F41DDC" w:rsidRDefault="00F41DDC" w:rsidP="00F41DDC">
            <w:pPr>
              <w:jc w:val="center"/>
              <w:rPr>
                <w:color w:val="000000"/>
                <w:u w:color="000000"/>
              </w:rPr>
            </w:pPr>
            <w:r>
              <w:rPr>
                <w:sz w:val="16"/>
              </w:rPr>
              <w:t>13 642 557,01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D58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4B81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B3E8A3" w14:textId="77777777" w:rsidR="00F41DDC" w:rsidRDefault="00F41DDC" w:rsidP="00F41DDC">
            <w:pPr>
              <w:jc w:val="center"/>
              <w:rPr>
                <w:color w:val="000000"/>
                <w:u w:color="000000"/>
              </w:rPr>
            </w:pPr>
            <w:r>
              <w:rPr>
                <w:sz w:val="16"/>
              </w:rPr>
              <w:t>0,00</w:t>
            </w:r>
          </w:p>
        </w:tc>
      </w:tr>
      <w:tr w:rsidR="00F41DDC" w14:paraId="720B930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680C6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AF774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806FD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4F145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CB74D1" w14:textId="77777777" w:rsidR="00F41DDC" w:rsidRDefault="00F41DDC" w:rsidP="00F41DDC">
            <w:pPr>
              <w:jc w:val="center"/>
              <w:rPr>
                <w:color w:val="000000"/>
                <w:u w:color="000000"/>
              </w:rPr>
            </w:pPr>
            <w:r>
              <w:rPr>
                <w:sz w:val="16"/>
              </w:rPr>
              <w:t>212 214,47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D4666" w14:textId="77777777" w:rsidR="00F41DDC" w:rsidRDefault="00F41DDC" w:rsidP="00F41DDC">
            <w:pPr>
              <w:jc w:val="center"/>
              <w:rPr>
                <w:color w:val="000000"/>
                <w:u w:color="000000"/>
              </w:rPr>
            </w:pPr>
            <w:r>
              <w:rPr>
                <w:sz w:val="16"/>
              </w:rPr>
              <w:t>132 289,94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2940A" w14:textId="77777777" w:rsidR="00F41DDC" w:rsidRDefault="00F41DDC" w:rsidP="00F41DDC">
            <w:pPr>
              <w:jc w:val="center"/>
              <w:rPr>
                <w:color w:val="000000"/>
                <w:u w:color="000000"/>
              </w:rPr>
            </w:pPr>
            <w:r>
              <w:rPr>
                <w:sz w:val="16"/>
              </w:rPr>
              <w:t>132 289,94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62D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9C115" w14:textId="77777777" w:rsidR="00F41DDC" w:rsidRDefault="00F41DDC" w:rsidP="00F41DDC">
            <w:pPr>
              <w:jc w:val="center"/>
              <w:rPr>
                <w:color w:val="000000"/>
                <w:u w:color="000000"/>
              </w:rPr>
            </w:pPr>
            <w:r>
              <w:rPr>
                <w:sz w:val="16"/>
              </w:rPr>
              <w:t>132 289,94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8120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EF2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7A9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8FD5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CC5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87301" w14:textId="77777777" w:rsidR="00F41DDC" w:rsidRDefault="00F41DDC" w:rsidP="00F41DDC">
            <w:pPr>
              <w:jc w:val="center"/>
              <w:rPr>
                <w:color w:val="000000"/>
                <w:u w:color="000000"/>
              </w:rPr>
            </w:pPr>
            <w:r>
              <w:rPr>
                <w:sz w:val="16"/>
              </w:rPr>
              <w:t>79 924,53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0E6A1" w14:textId="77777777" w:rsidR="00F41DDC" w:rsidRDefault="00F41DDC" w:rsidP="00F41DDC">
            <w:pPr>
              <w:jc w:val="center"/>
              <w:rPr>
                <w:color w:val="000000"/>
                <w:u w:color="000000"/>
              </w:rPr>
            </w:pPr>
            <w:r>
              <w:rPr>
                <w:sz w:val="16"/>
              </w:rPr>
              <w:t>79 924,53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DC93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0D5D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BC68C1" w14:textId="77777777" w:rsidR="00F41DDC" w:rsidRDefault="00F41DDC" w:rsidP="00F41DDC">
            <w:pPr>
              <w:jc w:val="center"/>
              <w:rPr>
                <w:color w:val="000000"/>
                <w:u w:color="000000"/>
              </w:rPr>
            </w:pPr>
            <w:r>
              <w:rPr>
                <w:sz w:val="16"/>
              </w:rPr>
              <w:t>0,00</w:t>
            </w:r>
          </w:p>
        </w:tc>
      </w:tr>
      <w:tr w:rsidR="00F41DDC" w14:paraId="0DDC12A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15128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4462A" w14:textId="77777777" w:rsidR="00F41DDC" w:rsidRDefault="00F41DDC" w:rsidP="00F41DDC">
            <w:pPr>
              <w:jc w:val="center"/>
              <w:rPr>
                <w:color w:val="000000"/>
                <w:u w:color="000000"/>
              </w:rPr>
            </w:pPr>
            <w:r>
              <w:rPr>
                <w:sz w:val="16"/>
              </w:rPr>
              <w:t>1,49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4AEE5" w14:textId="77777777" w:rsidR="00F41DDC" w:rsidRDefault="00F41DDC" w:rsidP="00F41DDC">
            <w:pPr>
              <w:jc w:val="center"/>
              <w:rPr>
                <w:color w:val="000000"/>
                <w:u w:color="000000"/>
              </w:rPr>
            </w:pPr>
            <w:r>
              <w:rPr>
                <w:sz w:val="16"/>
              </w:rPr>
              <w:t>22,81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A667C7" w14:textId="77777777" w:rsidR="00F41DDC" w:rsidRDefault="00F41DDC" w:rsidP="00F41DDC">
            <w:pPr>
              <w:jc w:val="center"/>
              <w:rPr>
                <w:color w:val="000000"/>
                <w:u w:color="000000"/>
              </w:rPr>
            </w:pPr>
            <w:r>
              <w:rPr>
                <w:sz w:val="16"/>
              </w:rPr>
              <w:t>22,81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7F5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2DE51" w14:textId="77777777" w:rsidR="00F41DDC" w:rsidRDefault="00F41DDC" w:rsidP="00F41DDC">
            <w:pPr>
              <w:jc w:val="center"/>
              <w:rPr>
                <w:color w:val="000000"/>
                <w:u w:color="000000"/>
              </w:rPr>
            </w:pPr>
            <w:r>
              <w:rPr>
                <w:sz w:val="16"/>
              </w:rPr>
              <w:t>22,81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A793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F75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92E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5C8F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A66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D5443" w14:textId="77777777" w:rsidR="00F41DDC" w:rsidRDefault="00F41DDC" w:rsidP="00F41DDC">
            <w:pPr>
              <w:jc w:val="center"/>
              <w:rPr>
                <w:color w:val="000000"/>
                <w:u w:color="000000"/>
              </w:rPr>
            </w:pPr>
            <w:r>
              <w:rPr>
                <w:sz w:val="16"/>
              </w:rPr>
              <w:t>0,59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65871" w14:textId="77777777" w:rsidR="00F41DDC" w:rsidRDefault="00F41DDC" w:rsidP="00F41DDC">
            <w:pPr>
              <w:jc w:val="center"/>
              <w:rPr>
                <w:color w:val="000000"/>
                <w:u w:color="000000"/>
              </w:rPr>
            </w:pPr>
            <w:r>
              <w:rPr>
                <w:sz w:val="16"/>
              </w:rPr>
              <w:t>0,59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CBD9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6571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D169FE" w14:textId="77777777" w:rsidR="00F41DDC" w:rsidRDefault="00F41DDC" w:rsidP="00F41DDC">
            <w:pPr>
              <w:jc w:val="center"/>
              <w:rPr>
                <w:color w:val="000000"/>
                <w:u w:color="000000"/>
              </w:rPr>
            </w:pPr>
            <w:r>
              <w:rPr>
                <w:sz w:val="16"/>
              </w:rPr>
              <w:t>0,00</w:t>
            </w:r>
          </w:p>
        </w:tc>
      </w:tr>
      <w:tr w:rsidR="00F41DDC" w14:paraId="00C104F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C3B72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55448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31E8B2"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B8DAB7"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B879B" w14:textId="77777777" w:rsidR="00F41DDC" w:rsidRDefault="00F41DDC" w:rsidP="00F41DDC">
            <w:pPr>
              <w:jc w:val="center"/>
              <w:rPr>
                <w:color w:val="000000"/>
                <w:u w:color="000000"/>
              </w:rPr>
            </w:pPr>
            <w:r>
              <w:rPr>
                <w:sz w:val="16"/>
              </w:rPr>
              <w:t>180 000,00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E1914" w14:textId="77777777" w:rsidR="00F41DDC" w:rsidRDefault="00F41DDC" w:rsidP="00F41DDC">
            <w:pPr>
              <w:jc w:val="center"/>
              <w:rPr>
                <w:color w:val="000000"/>
                <w:u w:color="000000"/>
              </w:rPr>
            </w:pPr>
            <w:r>
              <w:rPr>
                <w:sz w:val="16"/>
              </w:rPr>
              <w:t>180 000,00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4F0F4" w14:textId="77777777" w:rsidR="00F41DDC" w:rsidRDefault="00F41DDC" w:rsidP="00F41DDC">
            <w:pPr>
              <w:jc w:val="center"/>
              <w:rPr>
                <w:color w:val="000000"/>
                <w:u w:color="000000"/>
              </w:rPr>
            </w:pPr>
            <w:r>
              <w:rPr>
                <w:sz w:val="16"/>
              </w:rPr>
              <w:t>180 000,00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C8E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2626EB" w14:textId="77777777" w:rsidR="00F41DDC" w:rsidRDefault="00F41DDC" w:rsidP="00F41DDC">
            <w:pPr>
              <w:jc w:val="center"/>
              <w:rPr>
                <w:color w:val="000000"/>
                <w:u w:color="000000"/>
              </w:rPr>
            </w:pPr>
            <w:r>
              <w:rPr>
                <w:sz w:val="16"/>
              </w:rPr>
              <w:t>180 000,00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AFE1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787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026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EFBE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75B5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C867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FF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3CB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7520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556D5" w14:textId="77777777" w:rsidR="00F41DDC" w:rsidRDefault="00F41DDC" w:rsidP="00F41DDC">
            <w:pPr>
              <w:jc w:val="center"/>
              <w:rPr>
                <w:color w:val="000000"/>
                <w:u w:color="000000"/>
              </w:rPr>
            </w:pPr>
            <w:r>
              <w:rPr>
                <w:sz w:val="16"/>
              </w:rPr>
              <w:t>0,00</w:t>
            </w:r>
          </w:p>
        </w:tc>
      </w:tr>
      <w:tr w:rsidR="00F41DDC" w14:paraId="7F08BF1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E76A0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DBEF5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794BD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600D1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300D9" w14:textId="77777777" w:rsidR="00F41DDC" w:rsidRDefault="00F41DDC" w:rsidP="00F41DDC">
            <w:pPr>
              <w:jc w:val="center"/>
              <w:rPr>
                <w:color w:val="000000"/>
                <w:u w:color="000000"/>
              </w:rPr>
            </w:pPr>
            <w:r>
              <w:rPr>
                <w:sz w:val="16"/>
              </w:rPr>
              <w:t>29 821,90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A46856" w14:textId="77777777" w:rsidR="00F41DDC" w:rsidRDefault="00F41DDC" w:rsidP="00F41DDC">
            <w:pPr>
              <w:jc w:val="center"/>
              <w:rPr>
                <w:color w:val="000000"/>
                <w:u w:color="000000"/>
              </w:rPr>
            </w:pPr>
            <w:r>
              <w:rPr>
                <w:sz w:val="16"/>
              </w:rPr>
              <w:t>29 821,90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38D7A" w14:textId="77777777" w:rsidR="00F41DDC" w:rsidRDefault="00F41DDC" w:rsidP="00F41DDC">
            <w:pPr>
              <w:jc w:val="center"/>
              <w:rPr>
                <w:color w:val="000000"/>
                <w:u w:color="000000"/>
              </w:rPr>
            </w:pPr>
            <w:r>
              <w:rPr>
                <w:sz w:val="16"/>
              </w:rPr>
              <w:t>29 821,90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9739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1DF1E" w14:textId="77777777" w:rsidR="00F41DDC" w:rsidRDefault="00F41DDC" w:rsidP="00F41DDC">
            <w:pPr>
              <w:jc w:val="center"/>
              <w:rPr>
                <w:color w:val="000000"/>
                <w:u w:color="000000"/>
              </w:rPr>
            </w:pPr>
            <w:r>
              <w:rPr>
                <w:sz w:val="16"/>
              </w:rPr>
              <w:t>29 821,90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953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DA1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9CDAF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8928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E73A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CB7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B3D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96C0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5BA1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55B4DF" w14:textId="77777777" w:rsidR="00F41DDC" w:rsidRDefault="00F41DDC" w:rsidP="00F41DDC">
            <w:pPr>
              <w:jc w:val="center"/>
              <w:rPr>
                <w:color w:val="000000"/>
                <w:u w:color="000000"/>
              </w:rPr>
            </w:pPr>
            <w:r>
              <w:rPr>
                <w:sz w:val="16"/>
              </w:rPr>
              <w:t>0,00</w:t>
            </w:r>
          </w:p>
        </w:tc>
      </w:tr>
      <w:tr w:rsidR="00F41DDC" w14:paraId="77D52E3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983E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0EBA4" w14:textId="77777777" w:rsidR="00F41DDC" w:rsidRDefault="00F41DDC" w:rsidP="00F41DDC">
            <w:pPr>
              <w:jc w:val="center"/>
              <w:rPr>
                <w:color w:val="000000"/>
                <w:u w:color="000000"/>
              </w:rPr>
            </w:pPr>
            <w:r>
              <w:rPr>
                <w:sz w:val="16"/>
              </w:rPr>
              <w:t>16,57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7CC3F3" w14:textId="77777777" w:rsidR="00F41DDC" w:rsidRDefault="00F41DDC" w:rsidP="00F41DDC">
            <w:pPr>
              <w:jc w:val="center"/>
              <w:rPr>
                <w:color w:val="000000"/>
                <w:u w:color="000000"/>
              </w:rPr>
            </w:pPr>
            <w:r>
              <w:rPr>
                <w:sz w:val="16"/>
              </w:rPr>
              <w:t>16,57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62528" w14:textId="77777777" w:rsidR="00F41DDC" w:rsidRDefault="00F41DDC" w:rsidP="00F41DDC">
            <w:pPr>
              <w:jc w:val="center"/>
              <w:rPr>
                <w:color w:val="000000"/>
                <w:u w:color="000000"/>
              </w:rPr>
            </w:pPr>
            <w:r>
              <w:rPr>
                <w:sz w:val="16"/>
              </w:rPr>
              <w:t>16,57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C4E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26AC7" w14:textId="77777777" w:rsidR="00F41DDC" w:rsidRDefault="00F41DDC" w:rsidP="00F41DDC">
            <w:pPr>
              <w:jc w:val="center"/>
              <w:rPr>
                <w:color w:val="000000"/>
                <w:u w:color="000000"/>
              </w:rPr>
            </w:pPr>
            <w:r>
              <w:rPr>
                <w:sz w:val="16"/>
              </w:rPr>
              <w:t>16,57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572E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D1F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E87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22F3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D6E3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E17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B7A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2FF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7D11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AD11E" w14:textId="77777777" w:rsidR="00F41DDC" w:rsidRDefault="00F41DDC" w:rsidP="00F41DDC">
            <w:pPr>
              <w:jc w:val="center"/>
              <w:rPr>
                <w:color w:val="000000"/>
                <w:u w:color="000000"/>
              </w:rPr>
            </w:pPr>
            <w:r>
              <w:rPr>
                <w:sz w:val="16"/>
              </w:rPr>
              <w:t>0,00</w:t>
            </w:r>
          </w:p>
        </w:tc>
      </w:tr>
      <w:tr w:rsidR="00F41DDC" w14:paraId="00B8237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5A9DF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69F59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FFE0A0"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591F22"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C405C" w14:textId="77777777" w:rsidR="00F41DDC" w:rsidRDefault="00F41DDC" w:rsidP="00F41DDC">
            <w:pPr>
              <w:jc w:val="center"/>
              <w:rPr>
                <w:color w:val="000000"/>
                <w:u w:color="000000"/>
              </w:rPr>
            </w:pPr>
            <w:r>
              <w:rPr>
                <w:sz w:val="16"/>
              </w:rPr>
              <w:t>90 000,00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DB735" w14:textId="77777777" w:rsidR="00F41DDC" w:rsidRDefault="00F41DDC" w:rsidP="00F41DDC">
            <w:pPr>
              <w:jc w:val="center"/>
              <w:rPr>
                <w:color w:val="000000"/>
                <w:u w:color="000000"/>
              </w:rPr>
            </w:pPr>
            <w:r>
              <w:rPr>
                <w:sz w:val="16"/>
              </w:rPr>
              <w:t>90 000,00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A1F10" w14:textId="77777777" w:rsidR="00F41DDC" w:rsidRDefault="00F41DDC" w:rsidP="00F41DDC">
            <w:pPr>
              <w:jc w:val="center"/>
              <w:rPr>
                <w:color w:val="000000"/>
                <w:u w:color="000000"/>
              </w:rPr>
            </w:pPr>
            <w:r>
              <w:rPr>
                <w:sz w:val="16"/>
              </w:rPr>
              <w:t>90 000,00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652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1E901" w14:textId="77777777" w:rsidR="00F41DDC" w:rsidRDefault="00F41DDC" w:rsidP="00F41DDC">
            <w:pPr>
              <w:jc w:val="center"/>
              <w:rPr>
                <w:color w:val="000000"/>
                <w:u w:color="000000"/>
              </w:rPr>
            </w:pPr>
            <w:r>
              <w:rPr>
                <w:sz w:val="16"/>
              </w:rPr>
              <w:t>90 000,00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34AB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9C2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5394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C407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F73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D90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DF7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0DE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D3BC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024FB1" w14:textId="77777777" w:rsidR="00F41DDC" w:rsidRDefault="00F41DDC" w:rsidP="00F41DDC">
            <w:pPr>
              <w:jc w:val="center"/>
              <w:rPr>
                <w:color w:val="000000"/>
                <w:u w:color="000000"/>
              </w:rPr>
            </w:pPr>
            <w:r>
              <w:rPr>
                <w:sz w:val="16"/>
              </w:rPr>
              <w:t>0,00</w:t>
            </w:r>
          </w:p>
        </w:tc>
      </w:tr>
      <w:tr w:rsidR="00F41DDC" w14:paraId="2675D5C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335C1A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5234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A87CE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6CC5DE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A6C7D" w14:textId="77777777" w:rsidR="00F41DDC" w:rsidRDefault="00F41DDC" w:rsidP="00F41DDC">
            <w:pPr>
              <w:jc w:val="center"/>
              <w:rPr>
                <w:color w:val="000000"/>
                <w:u w:color="000000"/>
              </w:rPr>
            </w:pPr>
            <w:r>
              <w:rPr>
                <w:sz w:val="16"/>
              </w:rPr>
              <w:t>3 244,13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0B287" w14:textId="77777777" w:rsidR="00F41DDC" w:rsidRDefault="00F41DDC" w:rsidP="00F41DDC">
            <w:pPr>
              <w:jc w:val="center"/>
              <w:rPr>
                <w:color w:val="000000"/>
                <w:u w:color="000000"/>
              </w:rPr>
            </w:pPr>
            <w:r>
              <w:rPr>
                <w:sz w:val="16"/>
              </w:rPr>
              <w:t>3 244,13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DCAF2" w14:textId="77777777" w:rsidR="00F41DDC" w:rsidRDefault="00F41DDC" w:rsidP="00F41DDC">
            <w:pPr>
              <w:jc w:val="center"/>
              <w:rPr>
                <w:color w:val="000000"/>
                <w:u w:color="000000"/>
              </w:rPr>
            </w:pPr>
            <w:r>
              <w:rPr>
                <w:sz w:val="16"/>
              </w:rPr>
              <w:t>3 244,13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F80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2DEB7" w14:textId="77777777" w:rsidR="00F41DDC" w:rsidRDefault="00F41DDC" w:rsidP="00F41DDC">
            <w:pPr>
              <w:jc w:val="center"/>
              <w:rPr>
                <w:color w:val="000000"/>
                <w:u w:color="000000"/>
              </w:rPr>
            </w:pPr>
            <w:r>
              <w:rPr>
                <w:sz w:val="16"/>
              </w:rPr>
              <w:t>3 244,13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F6F6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185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5298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9F8F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0A4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DDD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294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6D5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021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DF881E" w14:textId="77777777" w:rsidR="00F41DDC" w:rsidRDefault="00F41DDC" w:rsidP="00F41DDC">
            <w:pPr>
              <w:jc w:val="center"/>
              <w:rPr>
                <w:color w:val="000000"/>
                <w:u w:color="000000"/>
              </w:rPr>
            </w:pPr>
            <w:r>
              <w:rPr>
                <w:sz w:val="16"/>
              </w:rPr>
              <w:t>0,00</w:t>
            </w:r>
          </w:p>
        </w:tc>
      </w:tr>
      <w:tr w:rsidR="00F41DDC" w14:paraId="6E2BE14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1979FF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1A58D" w14:textId="77777777" w:rsidR="00F41DDC" w:rsidRDefault="00F41DDC" w:rsidP="00F41DDC">
            <w:pPr>
              <w:jc w:val="center"/>
              <w:rPr>
                <w:color w:val="000000"/>
                <w:u w:color="000000"/>
              </w:rPr>
            </w:pPr>
            <w:r>
              <w:rPr>
                <w:sz w:val="16"/>
              </w:rPr>
              <w:t>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98B044" w14:textId="77777777" w:rsidR="00F41DDC" w:rsidRDefault="00F41DDC" w:rsidP="00F41DDC">
            <w:pPr>
              <w:jc w:val="center"/>
              <w:rPr>
                <w:color w:val="000000"/>
                <w:u w:color="000000"/>
              </w:rPr>
            </w:pPr>
            <w:r>
              <w:rPr>
                <w:sz w:val="16"/>
              </w:rPr>
              <w:t>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F1AB0" w14:textId="77777777" w:rsidR="00F41DDC" w:rsidRDefault="00F41DDC" w:rsidP="00F41DDC">
            <w:pPr>
              <w:jc w:val="center"/>
              <w:rPr>
                <w:color w:val="000000"/>
                <w:u w:color="000000"/>
              </w:rPr>
            </w:pPr>
            <w:r>
              <w:rPr>
                <w:sz w:val="16"/>
              </w:rPr>
              <w:t>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FAC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9F0230" w14:textId="77777777" w:rsidR="00F41DDC" w:rsidRDefault="00F41DDC" w:rsidP="00F41DDC">
            <w:pPr>
              <w:jc w:val="center"/>
              <w:rPr>
                <w:color w:val="000000"/>
                <w:u w:color="000000"/>
              </w:rPr>
            </w:pPr>
            <w:r>
              <w:rPr>
                <w:sz w:val="16"/>
              </w:rPr>
              <w:t>3,60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23D2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DEF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4894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421B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84F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A92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85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1BE7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A67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129C2" w14:textId="77777777" w:rsidR="00F41DDC" w:rsidRDefault="00F41DDC" w:rsidP="00F41DDC">
            <w:pPr>
              <w:jc w:val="center"/>
              <w:rPr>
                <w:color w:val="000000"/>
                <w:u w:color="000000"/>
              </w:rPr>
            </w:pPr>
            <w:r>
              <w:rPr>
                <w:sz w:val="16"/>
              </w:rPr>
              <w:t>0,00</w:t>
            </w:r>
          </w:p>
        </w:tc>
      </w:tr>
      <w:tr w:rsidR="00F41DDC" w14:paraId="24C40FC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6E268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C9CD4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D4353E"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0B6451"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43445" w14:textId="77777777" w:rsidR="00F41DDC" w:rsidRDefault="00F41DDC" w:rsidP="00F41DDC">
            <w:pPr>
              <w:jc w:val="center"/>
              <w:rPr>
                <w:color w:val="000000"/>
                <w:u w:color="000000"/>
              </w:rPr>
            </w:pPr>
            <w:r>
              <w:rPr>
                <w:sz w:val="16"/>
              </w:rPr>
              <w:t>305 000,00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6016D" w14:textId="77777777" w:rsidR="00F41DDC" w:rsidRDefault="00F41DDC" w:rsidP="00F41DDC">
            <w:pPr>
              <w:jc w:val="center"/>
              <w:rPr>
                <w:color w:val="000000"/>
                <w:u w:color="000000"/>
              </w:rPr>
            </w:pPr>
            <w:r>
              <w:rPr>
                <w:sz w:val="16"/>
              </w:rPr>
              <w:t>305 000,00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17B94" w14:textId="77777777" w:rsidR="00F41DDC" w:rsidRDefault="00F41DDC" w:rsidP="00F41DDC">
            <w:pPr>
              <w:jc w:val="center"/>
              <w:rPr>
                <w:color w:val="000000"/>
                <w:u w:color="000000"/>
              </w:rPr>
            </w:pPr>
            <w:r>
              <w:rPr>
                <w:sz w:val="16"/>
              </w:rPr>
              <w:t>305 000,00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EB3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76F6A" w14:textId="77777777" w:rsidR="00F41DDC" w:rsidRDefault="00F41DDC" w:rsidP="00F41DDC">
            <w:pPr>
              <w:jc w:val="center"/>
              <w:rPr>
                <w:color w:val="000000"/>
                <w:u w:color="000000"/>
              </w:rPr>
            </w:pPr>
            <w:r>
              <w:rPr>
                <w:sz w:val="16"/>
              </w:rPr>
              <w:t>305 000,00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9FC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BBC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C6A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97DC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046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C9E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3B0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2FA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CB7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9B316D" w14:textId="77777777" w:rsidR="00F41DDC" w:rsidRDefault="00F41DDC" w:rsidP="00F41DDC">
            <w:pPr>
              <w:jc w:val="center"/>
              <w:rPr>
                <w:color w:val="000000"/>
                <w:u w:color="000000"/>
              </w:rPr>
            </w:pPr>
            <w:r>
              <w:rPr>
                <w:sz w:val="16"/>
              </w:rPr>
              <w:t>0,00</w:t>
            </w:r>
          </w:p>
        </w:tc>
      </w:tr>
      <w:tr w:rsidR="00F41DDC" w14:paraId="3FA5404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9DC4F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9B289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717E1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2FF835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E568E" w14:textId="77777777" w:rsidR="00F41DDC" w:rsidRDefault="00F41DDC" w:rsidP="00F41DDC">
            <w:pPr>
              <w:jc w:val="center"/>
              <w:rPr>
                <w:color w:val="000000"/>
                <w:u w:color="000000"/>
              </w:rPr>
            </w:pPr>
            <w:r>
              <w:rPr>
                <w:sz w:val="16"/>
              </w:rPr>
              <w:t>99 053,91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2B5708" w14:textId="77777777" w:rsidR="00F41DDC" w:rsidRDefault="00F41DDC" w:rsidP="00F41DDC">
            <w:pPr>
              <w:jc w:val="center"/>
              <w:rPr>
                <w:color w:val="000000"/>
                <w:u w:color="000000"/>
              </w:rPr>
            </w:pPr>
            <w:r>
              <w:rPr>
                <w:sz w:val="16"/>
              </w:rPr>
              <w:t>99 053,91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6B8C2" w14:textId="77777777" w:rsidR="00F41DDC" w:rsidRDefault="00F41DDC" w:rsidP="00F41DDC">
            <w:pPr>
              <w:jc w:val="center"/>
              <w:rPr>
                <w:color w:val="000000"/>
                <w:u w:color="000000"/>
              </w:rPr>
            </w:pPr>
            <w:r>
              <w:rPr>
                <w:sz w:val="16"/>
              </w:rPr>
              <w:t>99 053,91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A9E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CE9C3" w14:textId="77777777" w:rsidR="00F41DDC" w:rsidRDefault="00F41DDC" w:rsidP="00F41DDC">
            <w:pPr>
              <w:jc w:val="center"/>
              <w:rPr>
                <w:color w:val="000000"/>
                <w:u w:color="000000"/>
              </w:rPr>
            </w:pPr>
            <w:r>
              <w:rPr>
                <w:sz w:val="16"/>
              </w:rPr>
              <w:t>99 053,91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70AC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8B3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687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6282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3FB6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989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CC0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6FEA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84DB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F8536C" w14:textId="77777777" w:rsidR="00F41DDC" w:rsidRDefault="00F41DDC" w:rsidP="00F41DDC">
            <w:pPr>
              <w:jc w:val="center"/>
              <w:rPr>
                <w:color w:val="000000"/>
                <w:u w:color="000000"/>
              </w:rPr>
            </w:pPr>
            <w:r>
              <w:rPr>
                <w:sz w:val="16"/>
              </w:rPr>
              <w:t>0,00</w:t>
            </w:r>
          </w:p>
        </w:tc>
      </w:tr>
      <w:tr w:rsidR="00F41DDC" w14:paraId="58EF78B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9EFEA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BAB2E" w14:textId="77777777" w:rsidR="00F41DDC" w:rsidRDefault="00F41DDC" w:rsidP="00F41DDC">
            <w:pPr>
              <w:jc w:val="center"/>
              <w:rPr>
                <w:color w:val="000000"/>
                <w:u w:color="000000"/>
              </w:rPr>
            </w:pPr>
            <w:r>
              <w:rPr>
                <w:sz w:val="16"/>
              </w:rPr>
              <w:t>32,48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02AFC4" w14:textId="77777777" w:rsidR="00F41DDC" w:rsidRDefault="00F41DDC" w:rsidP="00F41DDC">
            <w:pPr>
              <w:jc w:val="center"/>
              <w:rPr>
                <w:color w:val="000000"/>
                <w:u w:color="000000"/>
              </w:rPr>
            </w:pPr>
            <w:r>
              <w:rPr>
                <w:sz w:val="16"/>
              </w:rPr>
              <w:t>32,48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DEAE9" w14:textId="77777777" w:rsidR="00F41DDC" w:rsidRDefault="00F41DDC" w:rsidP="00F41DDC">
            <w:pPr>
              <w:jc w:val="center"/>
              <w:rPr>
                <w:color w:val="000000"/>
                <w:u w:color="000000"/>
              </w:rPr>
            </w:pPr>
            <w:r>
              <w:rPr>
                <w:sz w:val="16"/>
              </w:rPr>
              <w:t>32,48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9DE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82B6A" w14:textId="77777777" w:rsidR="00F41DDC" w:rsidRDefault="00F41DDC" w:rsidP="00F41DDC">
            <w:pPr>
              <w:jc w:val="center"/>
              <w:rPr>
                <w:color w:val="000000"/>
                <w:u w:color="000000"/>
              </w:rPr>
            </w:pPr>
            <w:r>
              <w:rPr>
                <w:sz w:val="16"/>
              </w:rPr>
              <w:t>32,48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562D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0DA6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4C4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A83F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E9E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D80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A8E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AAD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194D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BF38B7" w14:textId="77777777" w:rsidR="00F41DDC" w:rsidRDefault="00F41DDC" w:rsidP="00F41DDC">
            <w:pPr>
              <w:jc w:val="center"/>
              <w:rPr>
                <w:color w:val="000000"/>
                <w:u w:color="000000"/>
              </w:rPr>
            </w:pPr>
            <w:r>
              <w:rPr>
                <w:sz w:val="16"/>
              </w:rPr>
              <w:t>0,00</w:t>
            </w:r>
          </w:p>
        </w:tc>
      </w:tr>
      <w:tr w:rsidR="00F41DDC" w14:paraId="6B5C79B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F6826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F4C02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7C1D7D"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841A47"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0F5C8"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1A0EB"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7381B"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02A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71C36"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4234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D9B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C37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D5C4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905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EDC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8E7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0B8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D4CB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89CBCE" w14:textId="77777777" w:rsidR="00F41DDC" w:rsidRDefault="00F41DDC" w:rsidP="00F41DDC">
            <w:pPr>
              <w:jc w:val="center"/>
              <w:rPr>
                <w:color w:val="000000"/>
                <w:u w:color="000000"/>
              </w:rPr>
            </w:pPr>
            <w:r>
              <w:rPr>
                <w:sz w:val="16"/>
              </w:rPr>
              <w:t>0,00</w:t>
            </w:r>
          </w:p>
        </w:tc>
      </w:tr>
      <w:tr w:rsidR="00F41DDC" w14:paraId="1FC6C10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B5960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4967D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210F5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055BEC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52AD8" w14:textId="77777777" w:rsidR="00F41DDC" w:rsidRDefault="00F41DDC" w:rsidP="00F41DDC">
            <w:pPr>
              <w:jc w:val="center"/>
              <w:rPr>
                <w:color w:val="000000"/>
                <w:u w:color="000000"/>
              </w:rPr>
            </w:pPr>
            <w:r>
              <w:rPr>
                <w:sz w:val="16"/>
              </w:rPr>
              <w:t>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963AE" w14:textId="77777777" w:rsidR="00F41DDC" w:rsidRDefault="00F41DDC" w:rsidP="00F41DDC">
            <w:pPr>
              <w:jc w:val="center"/>
              <w:rPr>
                <w:color w:val="000000"/>
                <w:u w:color="000000"/>
              </w:rPr>
            </w:pPr>
            <w:r>
              <w:rPr>
                <w:sz w:val="16"/>
              </w:rPr>
              <w:t>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1E16D" w14:textId="77777777" w:rsidR="00F41DDC" w:rsidRDefault="00F41DDC" w:rsidP="00F41DDC">
            <w:pPr>
              <w:jc w:val="center"/>
              <w:rPr>
                <w:color w:val="000000"/>
                <w:u w:color="000000"/>
              </w:rPr>
            </w:pPr>
            <w:r>
              <w:rPr>
                <w:sz w:val="16"/>
              </w:rPr>
              <w:t>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1FC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0B9FB" w14:textId="77777777" w:rsidR="00F41DDC" w:rsidRDefault="00F41DDC" w:rsidP="00F41DDC">
            <w:pPr>
              <w:jc w:val="center"/>
              <w:rPr>
                <w:color w:val="000000"/>
                <w:u w:color="000000"/>
              </w:rPr>
            </w:pPr>
            <w:r>
              <w:rPr>
                <w:sz w:val="16"/>
              </w:rPr>
              <w:t>170,00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ABC0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9B0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28B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6543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224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E2C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0A5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1B66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738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AD55F1" w14:textId="77777777" w:rsidR="00F41DDC" w:rsidRDefault="00F41DDC" w:rsidP="00F41DDC">
            <w:pPr>
              <w:jc w:val="center"/>
              <w:rPr>
                <w:color w:val="000000"/>
                <w:u w:color="000000"/>
              </w:rPr>
            </w:pPr>
            <w:r>
              <w:rPr>
                <w:sz w:val="16"/>
              </w:rPr>
              <w:t>0,00</w:t>
            </w:r>
          </w:p>
        </w:tc>
      </w:tr>
      <w:tr w:rsidR="00F41DDC" w14:paraId="146D039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6E76E5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13981" w14:textId="77777777" w:rsidR="00F41DDC" w:rsidRDefault="00F41DDC" w:rsidP="00F41DDC">
            <w:pPr>
              <w:jc w:val="center"/>
              <w:rPr>
                <w:color w:val="000000"/>
                <w:u w:color="000000"/>
              </w:rPr>
            </w:pPr>
            <w:r>
              <w:rPr>
                <w:sz w:val="16"/>
              </w:rPr>
              <w:t>3,40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7D64A" w14:textId="77777777" w:rsidR="00F41DDC" w:rsidRDefault="00F41DDC" w:rsidP="00F41DDC">
            <w:pPr>
              <w:jc w:val="center"/>
              <w:rPr>
                <w:color w:val="000000"/>
                <w:u w:color="000000"/>
              </w:rPr>
            </w:pPr>
            <w:r>
              <w:rPr>
                <w:sz w:val="16"/>
              </w:rPr>
              <w:t>3,40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34B937" w14:textId="77777777" w:rsidR="00F41DDC" w:rsidRDefault="00F41DDC" w:rsidP="00F41DDC">
            <w:pPr>
              <w:jc w:val="center"/>
              <w:rPr>
                <w:color w:val="000000"/>
                <w:u w:color="000000"/>
              </w:rPr>
            </w:pPr>
            <w:r>
              <w:rPr>
                <w:sz w:val="16"/>
              </w:rPr>
              <w:t>3,40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22E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939D1" w14:textId="77777777" w:rsidR="00F41DDC" w:rsidRDefault="00F41DDC" w:rsidP="00F41DDC">
            <w:pPr>
              <w:jc w:val="center"/>
              <w:rPr>
                <w:color w:val="000000"/>
                <w:u w:color="000000"/>
              </w:rPr>
            </w:pPr>
            <w:r>
              <w:rPr>
                <w:sz w:val="16"/>
              </w:rPr>
              <w:t>3,40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EC09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92A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C29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647D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402A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76A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C4F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53C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F1B7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19C37A" w14:textId="77777777" w:rsidR="00F41DDC" w:rsidRDefault="00F41DDC" w:rsidP="00F41DDC">
            <w:pPr>
              <w:jc w:val="center"/>
              <w:rPr>
                <w:color w:val="000000"/>
                <w:u w:color="000000"/>
              </w:rPr>
            </w:pPr>
            <w:r>
              <w:rPr>
                <w:sz w:val="16"/>
              </w:rPr>
              <w:t>0,00</w:t>
            </w:r>
          </w:p>
        </w:tc>
      </w:tr>
      <w:tr w:rsidR="00F41DDC" w14:paraId="32EDBAC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2EF99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29F1D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30AD95"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802876"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D101B" w14:textId="77777777" w:rsidR="00F41DDC" w:rsidRDefault="00F41DDC" w:rsidP="00F41DDC">
            <w:pPr>
              <w:jc w:val="center"/>
              <w:rPr>
                <w:color w:val="000000"/>
                <w:u w:color="000000"/>
              </w:rPr>
            </w:pPr>
            <w:r>
              <w:rPr>
                <w:sz w:val="16"/>
              </w:rPr>
              <w:t>13 642 557,01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FC2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3FC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875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10A8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DD41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FB8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CFFD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F0CF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391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82C07" w14:textId="77777777" w:rsidR="00F41DDC" w:rsidRDefault="00F41DDC" w:rsidP="00F41DDC">
            <w:pPr>
              <w:jc w:val="center"/>
              <w:rPr>
                <w:color w:val="000000"/>
                <w:u w:color="000000"/>
              </w:rPr>
            </w:pPr>
            <w:r>
              <w:rPr>
                <w:sz w:val="16"/>
              </w:rPr>
              <w:t>13 642 557,01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DD1F8" w14:textId="77777777" w:rsidR="00F41DDC" w:rsidRDefault="00F41DDC" w:rsidP="00F41DDC">
            <w:pPr>
              <w:jc w:val="center"/>
              <w:rPr>
                <w:color w:val="000000"/>
                <w:u w:color="000000"/>
              </w:rPr>
            </w:pPr>
            <w:r>
              <w:rPr>
                <w:sz w:val="16"/>
              </w:rPr>
              <w:t>13 642 557,01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D17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FF0F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0F7AFA" w14:textId="77777777" w:rsidR="00F41DDC" w:rsidRDefault="00F41DDC" w:rsidP="00F41DDC">
            <w:pPr>
              <w:jc w:val="center"/>
              <w:rPr>
                <w:color w:val="000000"/>
                <w:u w:color="000000"/>
              </w:rPr>
            </w:pPr>
            <w:r>
              <w:rPr>
                <w:sz w:val="16"/>
              </w:rPr>
              <w:t>0,00</w:t>
            </w:r>
          </w:p>
        </w:tc>
      </w:tr>
      <w:tr w:rsidR="00F41DDC" w14:paraId="480C79D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2395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2B19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73BC1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034EB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EA6B5" w14:textId="77777777" w:rsidR="00F41DDC" w:rsidRDefault="00F41DDC" w:rsidP="00F41DDC">
            <w:pPr>
              <w:jc w:val="center"/>
              <w:rPr>
                <w:color w:val="000000"/>
                <w:u w:color="000000"/>
              </w:rPr>
            </w:pPr>
            <w:r>
              <w:rPr>
                <w:sz w:val="16"/>
              </w:rPr>
              <w:t>79 924,53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E2F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CED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660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50FF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9197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DC2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C0CB7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4973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12A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F10C8" w14:textId="77777777" w:rsidR="00F41DDC" w:rsidRDefault="00F41DDC" w:rsidP="00F41DDC">
            <w:pPr>
              <w:jc w:val="center"/>
              <w:rPr>
                <w:color w:val="000000"/>
                <w:u w:color="000000"/>
              </w:rPr>
            </w:pPr>
            <w:r>
              <w:rPr>
                <w:sz w:val="16"/>
              </w:rPr>
              <w:t>79 924,53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38BA5" w14:textId="77777777" w:rsidR="00F41DDC" w:rsidRDefault="00F41DDC" w:rsidP="00F41DDC">
            <w:pPr>
              <w:jc w:val="center"/>
              <w:rPr>
                <w:color w:val="000000"/>
                <w:u w:color="000000"/>
              </w:rPr>
            </w:pPr>
            <w:r>
              <w:rPr>
                <w:sz w:val="16"/>
              </w:rPr>
              <w:t>79 924,53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0FB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3BC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14123D" w14:textId="77777777" w:rsidR="00F41DDC" w:rsidRDefault="00F41DDC" w:rsidP="00F41DDC">
            <w:pPr>
              <w:jc w:val="center"/>
              <w:rPr>
                <w:color w:val="000000"/>
                <w:u w:color="000000"/>
              </w:rPr>
            </w:pPr>
            <w:r>
              <w:rPr>
                <w:sz w:val="16"/>
              </w:rPr>
              <w:t>0,00</w:t>
            </w:r>
          </w:p>
        </w:tc>
      </w:tr>
      <w:tr w:rsidR="00F41DDC" w14:paraId="5CC1FAD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1AAF21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7278A" w14:textId="77777777" w:rsidR="00F41DDC" w:rsidRDefault="00F41DDC" w:rsidP="00F41DDC">
            <w:pPr>
              <w:jc w:val="center"/>
              <w:rPr>
                <w:color w:val="000000"/>
                <w:u w:color="000000"/>
              </w:rPr>
            </w:pPr>
            <w:r>
              <w:rPr>
                <w:sz w:val="16"/>
              </w:rPr>
              <w:t>0,59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4AD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855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677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A730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5CAA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6A4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6C6D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F65C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4E32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EFDC20" w14:textId="77777777" w:rsidR="00F41DDC" w:rsidRDefault="00F41DDC" w:rsidP="00F41DDC">
            <w:pPr>
              <w:jc w:val="center"/>
              <w:rPr>
                <w:color w:val="000000"/>
                <w:u w:color="000000"/>
              </w:rPr>
            </w:pPr>
            <w:r>
              <w:rPr>
                <w:sz w:val="16"/>
              </w:rPr>
              <w:t>0,59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DCA180" w14:textId="77777777" w:rsidR="00F41DDC" w:rsidRDefault="00F41DDC" w:rsidP="00F41DDC">
            <w:pPr>
              <w:jc w:val="center"/>
              <w:rPr>
                <w:color w:val="000000"/>
                <w:u w:color="000000"/>
              </w:rPr>
            </w:pPr>
            <w:r>
              <w:rPr>
                <w:sz w:val="16"/>
              </w:rPr>
              <w:t>0,59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2C78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0D22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011650" w14:textId="77777777" w:rsidR="00F41DDC" w:rsidRDefault="00F41DDC" w:rsidP="00F41DDC">
            <w:pPr>
              <w:jc w:val="center"/>
              <w:rPr>
                <w:color w:val="000000"/>
                <w:u w:color="000000"/>
              </w:rPr>
            </w:pPr>
            <w:r>
              <w:rPr>
                <w:sz w:val="16"/>
              </w:rPr>
              <w:t>0,00</w:t>
            </w:r>
          </w:p>
        </w:tc>
      </w:tr>
      <w:tr w:rsidR="00F41DDC" w14:paraId="2600E2A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BFF23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BC6DCB" w14:textId="77777777" w:rsidR="00F41DDC" w:rsidRDefault="00F41DDC" w:rsidP="00F41DDC">
            <w:pPr>
              <w:jc w:val="center"/>
              <w:rPr>
                <w:color w:val="000000"/>
                <w:u w:color="000000"/>
              </w:rPr>
            </w:pPr>
            <w:r>
              <w:rPr>
                <w:sz w:val="16"/>
              </w:rPr>
              <w:t>60017</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CCCC9A"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CD21134" w14:textId="77777777" w:rsidR="00F41DDC" w:rsidRDefault="00F41DDC" w:rsidP="00F41DDC">
            <w:pPr>
              <w:jc w:val="left"/>
              <w:rPr>
                <w:color w:val="000000"/>
                <w:u w:color="000000"/>
              </w:rPr>
            </w:pPr>
            <w:r>
              <w:rPr>
                <w:sz w:val="16"/>
              </w:rPr>
              <w:t>Drogi wewnetrzne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AC8E4" w14:textId="77777777" w:rsidR="00F41DDC" w:rsidRDefault="00F41DDC" w:rsidP="00F41DDC">
            <w:pPr>
              <w:jc w:val="center"/>
              <w:rPr>
                <w:color w:val="000000"/>
                <w:u w:color="000000"/>
              </w:rPr>
            </w:pPr>
            <w:r>
              <w:rPr>
                <w:sz w:val="16"/>
              </w:rPr>
              <w:t>125 000,00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993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A78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174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B5F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0306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C31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339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45C9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E24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AE1C6" w14:textId="77777777" w:rsidR="00F41DDC" w:rsidRDefault="00F41DDC" w:rsidP="00F41DDC">
            <w:pPr>
              <w:jc w:val="center"/>
              <w:rPr>
                <w:color w:val="000000"/>
                <w:u w:color="000000"/>
              </w:rPr>
            </w:pPr>
            <w:r>
              <w:rPr>
                <w:sz w:val="16"/>
              </w:rPr>
              <w:t>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44EAE" w14:textId="77777777" w:rsidR="00F41DDC" w:rsidRDefault="00F41DDC" w:rsidP="00F41DDC">
            <w:pPr>
              <w:jc w:val="center"/>
              <w:rPr>
                <w:color w:val="000000"/>
                <w:u w:color="000000"/>
              </w:rPr>
            </w:pPr>
            <w:r>
              <w:rPr>
                <w:sz w:val="16"/>
              </w:rPr>
              <w:t>125 000,00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FB5C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24EE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0F557" w14:textId="77777777" w:rsidR="00F41DDC" w:rsidRDefault="00F41DDC" w:rsidP="00F41DDC">
            <w:pPr>
              <w:jc w:val="center"/>
              <w:rPr>
                <w:color w:val="000000"/>
                <w:u w:color="000000"/>
              </w:rPr>
            </w:pPr>
            <w:r>
              <w:rPr>
                <w:sz w:val="16"/>
              </w:rPr>
              <w:t>0,00</w:t>
            </w:r>
          </w:p>
        </w:tc>
      </w:tr>
      <w:tr w:rsidR="00F41DDC" w14:paraId="4ED4C84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B03BE3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A4270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793CF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B247CE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8E4CB" w14:textId="77777777" w:rsidR="00F41DDC" w:rsidRDefault="00F41DDC" w:rsidP="00F41DDC">
            <w:pPr>
              <w:jc w:val="center"/>
              <w:rPr>
                <w:color w:val="000000"/>
                <w:u w:color="000000"/>
              </w:rPr>
            </w:pPr>
            <w:r>
              <w:rPr>
                <w:sz w:val="16"/>
              </w:rPr>
              <w:t>40,90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DF3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9E2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714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C64E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B8DB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C78E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A79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082F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386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291BC" w14:textId="77777777" w:rsidR="00F41DDC" w:rsidRDefault="00F41DDC" w:rsidP="00F41DDC">
            <w:pPr>
              <w:jc w:val="center"/>
              <w:rPr>
                <w:color w:val="000000"/>
                <w:u w:color="000000"/>
              </w:rPr>
            </w:pPr>
            <w:r>
              <w:rPr>
                <w:sz w:val="16"/>
              </w:rPr>
              <w:t>40,90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6D8128" w14:textId="77777777" w:rsidR="00F41DDC" w:rsidRDefault="00F41DDC" w:rsidP="00F41DDC">
            <w:pPr>
              <w:jc w:val="center"/>
              <w:rPr>
                <w:color w:val="000000"/>
                <w:u w:color="000000"/>
              </w:rPr>
            </w:pPr>
            <w:r>
              <w:rPr>
                <w:sz w:val="16"/>
              </w:rPr>
              <w:t>40,90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0CD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E32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544481" w14:textId="77777777" w:rsidR="00F41DDC" w:rsidRDefault="00F41DDC" w:rsidP="00F41DDC">
            <w:pPr>
              <w:jc w:val="center"/>
              <w:rPr>
                <w:color w:val="000000"/>
                <w:u w:color="000000"/>
              </w:rPr>
            </w:pPr>
            <w:r>
              <w:rPr>
                <w:sz w:val="16"/>
              </w:rPr>
              <w:t>0,00</w:t>
            </w:r>
          </w:p>
        </w:tc>
      </w:tr>
      <w:tr w:rsidR="00F41DDC" w14:paraId="0CE797D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41332B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D6CCB" w14:textId="77777777" w:rsidR="00F41DDC" w:rsidRDefault="00F41DDC" w:rsidP="00F41DDC">
            <w:pPr>
              <w:jc w:val="center"/>
              <w:rPr>
                <w:color w:val="000000"/>
                <w:u w:color="000000"/>
              </w:rPr>
            </w:pPr>
            <w:r>
              <w:rPr>
                <w:sz w:val="16"/>
              </w:rPr>
              <w:t>0,03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3B1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ED6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6A3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FBF1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519A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D80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A0D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B26A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EBF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36DE6" w14:textId="77777777" w:rsidR="00F41DDC" w:rsidRDefault="00F41DDC" w:rsidP="00F41DDC">
            <w:pPr>
              <w:jc w:val="center"/>
              <w:rPr>
                <w:color w:val="000000"/>
                <w:u w:color="000000"/>
              </w:rPr>
            </w:pPr>
            <w:r>
              <w:rPr>
                <w:sz w:val="16"/>
              </w:rPr>
              <w:t>0,03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CC0991" w14:textId="77777777" w:rsidR="00F41DDC" w:rsidRDefault="00F41DDC" w:rsidP="00F41DDC">
            <w:pPr>
              <w:jc w:val="center"/>
              <w:rPr>
                <w:color w:val="000000"/>
                <w:u w:color="000000"/>
              </w:rPr>
            </w:pPr>
            <w:r>
              <w:rPr>
                <w:sz w:val="16"/>
              </w:rPr>
              <w:t>0,03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7C0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C619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CF75D1" w14:textId="77777777" w:rsidR="00F41DDC" w:rsidRDefault="00F41DDC" w:rsidP="00F41DDC">
            <w:pPr>
              <w:jc w:val="center"/>
              <w:rPr>
                <w:color w:val="000000"/>
                <w:u w:color="000000"/>
              </w:rPr>
            </w:pPr>
            <w:r>
              <w:rPr>
                <w:sz w:val="16"/>
              </w:rPr>
              <w:t>0,00</w:t>
            </w:r>
          </w:p>
        </w:tc>
      </w:tr>
      <w:tr w:rsidR="00F41DDC" w14:paraId="7D08231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B9B0F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C67F4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30D52DC"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1307EC5"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BEB90" w14:textId="77777777" w:rsidR="00F41DDC" w:rsidRDefault="00F41DDC" w:rsidP="00F41DDC">
            <w:pPr>
              <w:jc w:val="center"/>
              <w:rPr>
                <w:color w:val="000000"/>
                <w:u w:color="000000"/>
              </w:rPr>
            </w:pPr>
            <w:r>
              <w:rPr>
                <w:sz w:val="16"/>
              </w:rPr>
              <w:t>125 000,00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8BC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C6B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126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D40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39F5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510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C4953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9C38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2DC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3B71A2" w14:textId="77777777" w:rsidR="00F41DDC" w:rsidRDefault="00F41DDC" w:rsidP="00F41DDC">
            <w:pPr>
              <w:jc w:val="center"/>
              <w:rPr>
                <w:color w:val="000000"/>
                <w:u w:color="000000"/>
              </w:rPr>
            </w:pPr>
            <w:r>
              <w:rPr>
                <w:sz w:val="16"/>
              </w:rPr>
              <w:t>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33C01" w14:textId="77777777" w:rsidR="00F41DDC" w:rsidRDefault="00F41DDC" w:rsidP="00F41DDC">
            <w:pPr>
              <w:jc w:val="center"/>
              <w:rPr>
                <w:color w:val="000000"/>
                <w:u w:color="000000"/>
              </w:rPr>
            </w:pPr>
            <w:r>
              <w:rPr>
                <w:sz w:val="16"/>
              </w:rPr>
              <w:t>125 000,00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1B8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2CDA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CF1292" w14:textId="77777777" w:rsidR="00F41DDC" w:rsidRDefault="00F41DDC" w:rsidP="00F41DDC">
            <w:pPr>
              <w:jc w:val="center"/>
              <w:rPr>
                <w:color w:val="000000"/>
                <w:u w:color="000000"/>
              </w:rPr>
            </w:pPr>
            <w:r>
              <w:rPr>
                <w:sz w:val="16"/>
              </w:rPr>
              <w:t>0,00</w:t>
            </w:r>
          </w:p>
        </w:tc>
      </w:tr>
      <w:tr w:rsidR="00F41DDC" w14:paraId="115E3C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36D7B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FF31E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2AF06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D560FD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AB66B5" w14:textId="77777777" w:rsidR="00F41DDC" w:rsidRDefault="00F41DDC" w:rsidP="00F41DDC">
            <w:pPr>
              <w:jc w:val="center"/>
              <w:rPr>
                <w:color w:val="000000"/>
                <w:u w:color="000000"/>
              </w:rPr>
            </w:pPr>
            <w:r>
              <w:rPr>
                <w:sz w:val="16"/>
              </w:rPr>
              <w:t>40,90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FE3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7E1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0D7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F010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E836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235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4DC7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3997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0D3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6CEEF9" w14:textId="77777777" w:rsidR="00F41DDC" w:rsidRDefault="00F41DDC" w:rsidP="00F41DDC">
            <w:pPr>
              <w:jc w:val="center"/>
              <w:rPr>
                <w:color w:val="000000"/>
                <w:u w:color="000000"/>
              </w:rPr>
            </w:pPr>
            <w:r>
              <w:rPr>
                <w:sz w:val="16"/>
              </w:rPr>
              <w:t>40,90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8742A" w14:textId="77777777" w:rsidR="00F41DDC" w:rsidRDefault="00F41DDC" w:rsidP="00F41DDC">
            <w:pPr>
              <w:jc w:val="center"/>
              <w:rPr>
                <w:color w:val="000000"/>
                <w:u w:color="000000"/>
              </w:rPr>
            </w:pPr>
            <w:r>
              <w:rPr>
                <w:sz w:val="16"/>
              </w:rPr>
              <w:t>40,90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2D41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34E2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F335A7" w14:textId="77777777" w:rsidR="00F41DDC" w:rsidRDefault="00F41DDC" w:rsidP="00F41DDC">
            <w:pPr>
              <w:jc w:val="center"/>
              <w:rPr>
                <w:color w:val="000000"/>
                <w:u w:color="000000"/>
              </w:rPr>
            </w:pPr>
            <w:r>
              <w:rPr>
                <w:sz w:val="16"/>
              </w:rPr>
              <w:t>0,00</w:t>
            </w:r>
          </w:p>
        </w:tc>
      </w:tr>
      <w:tr w:rsidR="00F41DDC" w14:paraId="2F80505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7403B7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654B2" w14:textId="77777777" w:rsidR="00F41DDC" w:rsidRDefault="00F41DDC" w:rsidP="00F41DDC">
            <w:pPr>
              <w:jc w:val="center"/>
              <w:rPr>
                <w:color w:val="000000"/>
                <w:u w:color="000000"/>
              </w:rPr>
            </w:pPr>
            <w:r>
              <w:rPr>
                <w:sz w:val="16"/>
              </w:rPr>
              <w:t>0,03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BEB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6FD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045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E1656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FB8A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BC8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4E7FB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85AA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14A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A0311" w14:textId="77777777" w:rsidR="00F41DDC" w:rsidRDefault="00F41DDC" w:rsidP="00F41DDC">
            <w:pPr>
              <w:jc w:val="center"/>
              <w:rPr>
                <w:color w:val="000000"/>
                <w:u w:color="000000"/>
              </w:rPr>
            </w:pPr>
            <w:r>
              <w:rPr>
                <w:sz w:val="16"/>
              </w:rPr>
              <w:t>0,03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847538" w14:textId="77777777" w:rsidR="00F41DDC" w:rsidRDefault="00F41DDC" w:rsidP="00F41DDC">
            <w:pPr>
              <w:jc w:val="center"/>
              <w:rPr>
                <w:color w:val="000000"/>
                <w:u w:color="000000"/>
              </w:rPr>
            </w:pPr>
            <w:r>
              <w:rPr>
                <w:sz w:val="16"/>
              </w:rPr>
              <w:t>0,03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1E1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87A4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FF756" w14:textId="77777777" w:rsidR="00F41DDC" w:rsidRDefault="00F41DDC" w:rsidP="00F41DDC">
            <w:pPr>
              <w:jc w:val="center"/>
              <w:rPr>
                <w:color w:val="000000"/>
                <w:u w:color="000000"/>
              </w:rPr>
            </w:pPr>
            <w:r>
              <w:rPr>
                <w:sz w:val="16"/>
              </w:rPr>
              <w:t>0,00</w:t>
            </w:r>
          </w:p>
        </w:tc>
      </w:tr>
      <w:tr w:rsidR="00F41DDC" w14:paraId="429A805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9813D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3E1C50" w14:textId="77777777" w:rsidR="00F41DDC" w:rsidRDefault="00F41DDC" w:rsidP="00F41DDC">
            <w:pPr>
              <w:jc w:val="center"/>
              <w:rPr>
                <w:color w:val="000000"/>
                <w:u w:color="000000"/>
              </w:rPr>
            </w:pPr>
            <w:r>
              <w:rPr>
                <w:sz w:val="16"/>
              </w:rPr>
              <w:t>60095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D0F08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4A8E946"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A0808"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3006E"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480E2"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2140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C4DAB4" w14:textId="77777777" w:rsidR="00F41DDC" w:rsidRDefault="00F41DDC" w:rsidP="00F41DD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0708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033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9E5B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EF17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741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C9B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352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16D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ECFB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729A69" w14:textId="77777777" w:rsidR="00F41DDC" w:rsidRDefault="00F41DDC" w:rsidP="00F41DDC">
            <w:pPr>
              <w:jc w:val="center"/>
              <w:rPr>
                <w:color w:val="000000"/>
                <w:u w:color="000000"/>
              </w:rPr>
            </w:pPr>
            <w:r>
              <w:rPr>
                <w:sz w:val="16"/>
              </w:rPr>
              <w:t>0,00</w:t>
            </w:r>
          </w:p>
        </w:tc>
      </w:tr>
      <w:tr w:rsidR="00F41DDC" w14:paraId="3B87CA0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3A6D6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842CE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BACED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69DE7C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240EC"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15FF9"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B9CCF"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BAA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1B99A" w14:textId="77777777" w:rsidR="00F41DDC" w:rsidRDefault="00F41DDC" w:rsidP="00F41DDC">
            <w:pPr>
              <w:jc w:val="center"/>
              <w:rPr>
                <w:color w:val="000000"/>
                <w:u w:color="000000"/>
              </w:rPr>
            </w:pPr>
            <w:r>
              <w:rPr>
                <w:sz w:val="16"/>
              </w:rPr>
              <w:t>4 461,80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AA11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D48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5B4F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7B92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73D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445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DC4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4855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2B8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4C69E9" w14:textId="77777777" w:rsidR="00F41DDC" w:rsidRDefault="00F41DDC" w:rsidP="00F41DDC">
            <w:pPr>
              <w:jc w:val="center"/>
              <w:rPr>
                <w:color w:val="000000"/>
                <w:u w:color="000000"/>
              </w:rPr>
            </w:pPr>
            <w:r>
              <w:rPr>
                <w:sz w:val="16"/>
              </w:rPr>
              <w:t>0,00</w:t>
            </w:r>
          </w:p>
        </w:tc>
      </w:tr>
      <w:tr w:rsidR="00F41DDC" w14:paraId="6955FF3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35DC20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9B128" w14:textId="77777777" w:rsidR="00F41DDC" w:rsidRDefault="00F41DDC" w:rsidP="00F41DDC">
            <w:pPr>
              <w:jc w:val="center"/>
              <w:rPr>
                <w:color w:val="000000"/>
                <w:u w:color="000000"/>
              </w:rPr>
            </w:pPr>
            <w:r>
              <w:rPr>
                <w:sz w:val="16"/>
              </w:rPr>
              <w:t>55,77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E15DD" w14:textId="77777777" w:rsidR="00F41DDC" w:rsidRDefault="00F41DDC" w:rsidP="00F41DDC">
            <w:pPr>
              <w:jc w:val="center"/>
              <w:rPr>
                <w:color w:val="000000"/>
                <w:u w:color="000000"/>
              </w:rPr>
            </w:pPr>
            <w:r>
              <w:rPr>
                <w:sz w:val="16"/>
              </w:rPr>
              <w:t>55,77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979F5" w14:textId="77777777" w:rsidR="00F41DDC" w:rsidRDefault="00F41DDC" w:rsidP="00F41DDC">
            <w:pPr>
              <w:jc w:val="center"/>
              <w:rPr>
                <w:color w:val="000000"/>
                <w:u w:color="000000"/>
              </w:rPr>
            </w:pPr>
            <w:r>
              <w:rPr>
                <w:sz w:val="16"/>
              </w:rPr>
              <w:t>55,77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868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E547C" w14:textId="77777777" w:rsidR="00F41DDC" w:rsidRDefault="00F41DDC" w:rsidP="00F41DDC">
            <w:pPr>
              <w:jc w:val="center"/>
              <w:rPr>
                <w:color w:val="000000"/>
                <w:u w:color="000000"/>
              </w:rPr>
            </w:pPr>
            <w:r>
              <w:rPr>
                <w:sz w:val="16"/>
              </w:rPr>
              <w:t>55,77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6BE4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838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57E8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64BC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19D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1A5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CD3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BD6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2F0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0A2C65" w14:textId="77777777" w:rsidR="00F41DDC" w:rsidRDefault="00F41DDC" w:rsidP="00F41DDC">
            <w:pPr>
              <w:jc w:val="center"/>
              <w:rPr>
                <w:color w:val="000000"/>
                <w:u w:color="000000"/>
              </w:rPr>
            </w:pPr>
            <w:r>
              <w:rPr>
                <w:sz w:val="16"/>
              </w:rPr>
              <w:t>0,00</w:t>
            </w:r>
          </w:p>
        </w:tc>
      </w:tr>
      <w:tr w:rsidR="00F41DDC" w14:paraId="422372B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2C1F9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C3E7E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A5384D" w14:textId="77777777" w:rsidR="00F41DDC" w:rsidRDefault="00F41DDC" w:rsidP="00F41DDC">
            <w:pPr>
              <w:jc w:val="center"/>
              <w:rPr>
                <w:color w:val="000000"/>
                <w:u w:color="000000"/>
              </w:rPr>
            </w:pPr>
            <w:r>
              <w:rPr>
                <w:sz w:val="16"/>
              </w:rPr>
              <w:t>4510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6DCDA6" w14:textId="77777777" w:rsidR="00F41DDC" w:rsidRDefault="00F41DDC" w:rsidP="00F41DDC">
            <w:pPr>
              <w:jc w:val="left"/>
              <w:rPr>
                <w:color w:val="000000"/>
                <w:u w:color="000000"/>
              </w:rPr>
            </w:pPr>
            <w:r>
              <w:rPr>
                <w:sz w:val="16"/>
              </w:rPr>
              <w:t>Opłaty na rzecz budżetu państwa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70D88"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EE50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560D0"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FDD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29FAB"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E447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D49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42B3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DB88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044F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DBA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6FB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6F5C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2ECD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7BB033" w14:textId="77777777" w:rsidR="00F41DDC" w:rsidRDefault="00F41DDC" w:rsidP="00F41DDC">
            <w:pPr>
              <w:jc w:val="center"/>
              <w:rPr>
                <w:color w:val="000000"/>
                <w:u w:color="000000"/>
              </w:rPr>
            </w:pPr>
            <w:r>
              <w:rPr>
                <w:sz w:val="16"/>
              </w:rPr>
              <w:t>0,00</w:t>
            </w:r>
          </w:p>
        </w:tc>
      </w:tr>
      <w:tr w:rsidR="00F41DDC" w14:paraId="2F9C201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4F4965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37985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DBFF3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DA06D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552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198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AD4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8DE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A338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C736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88D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8F9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66AC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464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323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50A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B34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234A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E3EA30" w14:textId="77777777" w:rsidR="00F41DDC" w:rsidRDefault="00F41DDC" w:rsidP="00F41DDC">
            <w:pPr>
              <w:jc w:val="center"/>
              <w:rPr>
                <w:color w:val="000000"/>
                <w:u w:color="000000"/>
              </w:rPr>
            </w:pPr>
            <w:r>
              <w:rPr>
                <w:sz w:val="16"/>
              </w:rPr>
              <w:t>0,00</w:t>
            </w:r>
          </w:p>
        </w:tc>
      </w:tr>
      <w:tr w:rsidR="00F41DDC" w14:paraId="06A6264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87AE0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B37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F098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25E0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19FD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56AF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B4B8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755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173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BF66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C0E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4B67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4A5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0CD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7790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F8B78B" w14:textId="77777777" w:rsidR="00F41DDC" w:rsidRDefault="00F41DDC" w:rsidP="00F41DDC">
            <w:pPr>
              <w:jc w:val="center"/>
              <w:rPr>
                <w:color w:val="000000"/>
                <w:u w:color="000000"/>
              </w:rPr>
            </w:pPr>
            <w:r>
              <w:rPr>
                <w:sz w:val="16"/>
              </w:rPr>
              <w:t>0,00</w:t>
            </w:r>
          </w:p>
        </w:tc>
      </w:tr>
      <w:tr w:rsidR="00F41DDC" w14:paraId="7BBECB3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F16BF3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B289E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6061F7" w14:textId="77777777" w:rsidR="00F41DDC" w:rsidRDefault="00F41DDC" w:rsidP="00F41DDC">
            <w:pPr>
              <w:jc w:val="center"/>
              <w:rPr>
                <w:color w:val="000000"/>
                <w:u w:color="000000"/>
              </w:rPr>
            </w:pPr>
            <w:r>
              <w:rPr>
                <w:sz w:val="16"/>
              </w:rPr>
              <w:t>4520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E9B29C8" w14:textId="77777777" w:rsidR="00F41DDC" w:rsidRDefault="00F41DDC" w:rsidP="00F41DDC">
            <w:pPr>
              <w:jc w:val="left"/>
              <w:rPr>
                <w:color w:val="000000"/>
                <w:u w:color="000000"/>
              </w:rPr>
            </w:pPr>
            <w:r>
              <w:rPr>
                <w:sz w:val="16"/>
              </w:rPr>
              <w:t>Opłaty na rzecz budżetów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EAA75"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FE2B50"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0699E"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085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C9D42D" w14:textId="77777777" w:rsidR="00F41DDC" w:rsidRDefault="00F41DDC" w:rsidP="00F41DDC">
            <w:pPr>
              <w:jc w:val="center"/>
              <w:rPr>
                <w:color w:val="000000"/>
                <w:u w:color="000000"/>
              </w:rPr>
            </w:pPr>
            <w:r>
              <w:rPr>
                <w:sz w:val="16"/>
              </w:rPr>
              <w:t>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DD9F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4A8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DE3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B222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15A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B9B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710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53C6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F0E4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E8B9C" w14:textId="77777777" w:rsidR="00F41DDC" w:rsidRDefault="00F41DDC" w:rsidP="00F41DDC">
            <w:pPr>
              <w:jc w:val="center"/>
              <w:rPr>
                <w:color w:val="000000"/>
                <w:u w:color="000000"/>
              </w:rPr>
            </w:pPr>
            <w:r>
              <w:rPr>
                <w:sz w:val="16"/>
              </w:rPr>
              <w:t>0,00</w:t>
            </w:r>
          </w:p>
        </w:tc>
      </w:tr>
      <w:tr w:rsidR="00F41DDC" w14:paraId="367BB0B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18609D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3369D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716CC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66BCF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C7C84"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1A88D"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BDF79" w14:textId="77777777" w:rsidR="00F41DDC" w:rsidRDefault="00F41DDC" w:rsidP="00F41DDC">
            <w:pPr>
              <w:jc w:val="center"/>
              <w:rPr>
                <w:color w:val="000000"/>
                <w:u w:color="000000"/>
              </w:rPr>
            </w:pPr>
            <w:r>
              <w:rPr>
                <w:sz w:val="16"/>
              </w:rPr>
              <w:t>4 461,80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8EB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F4A60" w14:textId="77777777" w:rsidR="00F41DDC" w:rsidRDefault="00F41DDC" w:rsidP="00F41DDC">
            <w:pPr>
              <w:jc w:val="center"/>
              <w:rPr>
                <w:color w:val="000000"/>
                <w:u w:color="000000"/>
              </w:rPr>
            </w:pPr>
            <w:r>
              <w:rPr>
                <w:sz w:val="16"/>
              </w:rPr>
              <w:t>4 461,80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74FA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EA2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C66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9BCB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883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FCF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BCD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900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A023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74B620" w14:textId="77777777" w:rsidR="00F41DDC" w:rsidRDefault="00F41DDC" w:rsidP="00F41DDC">
            <w:pPr>
              <w:jc w:val="center"/>
              <w:rPr>
                <w:color w:val="000000"/>
                <w:u w:color="000000"/>
              </w:rPr>
            </w:pPr>
            <w:r>
              <w:rPr>
                <w:sz w:val="16"/>
              </w:rPr>
              <w:t>0,00</w:t>
            </w:r>
          </w:p>
        </w:tc>
      </w:tr>
      <w:tr w:rsidR="00F41DDC" w14:paraId="392BD93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237DE3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577A4" w14:textId="77777777" w:rsidR="00F41DDC" w:rsidRDefault="00F41DDC" w:rsidP="00F41DDC">
            <w:pPr>
              <w:jc w:val="center"/>
              <w:rPr>
                <w:color w:val="000000"/>
                <w:u w:color="000000"/>
              </w:rPr>
            </w:pPr>
            <w:r>
              <w:rPr>
                <w:sz w:val="16"/>
              </w:rPr>
              <w:t>74,36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BB23C" w14:textId="77777777" w:rsidR="00F41DDC" w:rsidRDefault="00F41DDC" w:rsidP="00F41DDC">
            <w:pPr>
              <w:jc w:val="center"/>
              <w:rPr>
                <w:color w:val="000000"/>
                <w:u w:color="000000"/>
              </w:rPr>
            </w:pPr>
            <w:r>
              <w:rPr>
                <w:sz w:val="16"/>
              </w:rPr>
              <w:t>74,36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5171C0" w14:textId="77777777" w:rsidR="00F41DDC" w:rsidRDefault="00F41DDC" w:rsidP="00F41DDC">
            <w:pPr>
              <w:jc w:val="center"/>
              <w:rPr>
                <w:color w:val="000000"/>
                <w:u w:color="000000"/>
              </w:rPr>
            </w:pPr>
            <w:r>
              <w:rPr>
                <w:sz w:val="16"/>
              </w:rPr>
              <w:t>74,36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5B7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5FC09" w14:textId="77777777" w:rsidR="00F41DDC" w:rsidRDefault="00F41DDC" w:rsidP="00F41DDC">
            <w:pPr>
              <w:jc w:val="center"/>
              <w:rPr>
                <w:color w:val="000000"/>
                <w:u w:color="000000"/>
              </w:rPr>
            </w:pPr>
            <w:r>
              <w:rPr>
                <w:sz w:val="16"/>
              </w:rPr>
              <w:t>74,36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32B0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55F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F44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9D00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5E9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6B86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F14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17A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A121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4B68B" w14:textId="77777777" w:rsidR="00F41DDC" w:rsidRDefault="00F41DDC" w:rsidP="00F41DDC">
            <w:pPr>
              <w:jc w:val="center"/>
              <w:rPr>
                <w:color w:val="000000"/>
                <w:u w:color="000000"/>
              </w:rPr>
            </w:pPr>
            <w:r>
              <w:rPr>
                <w:sz w:val="16"/>
              </w:rPr>
              <w:t>0,00</w:t>
            </w:r>
          </w:p>
        </w:tc>
      </w:tr>
      <w:tr w:rsidR="00F41DDC" w14:paraId="07CA1CC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2393AAB" w14:textId="77777777" w:rsidR="00F41DDC" w:rsidRDefault="00F41DDC" w:rsidP="00F41DDC">
            <w:pPr>
              <w:jc w:val="center"/>
              <w:rPr>
                <w:color w:val="000000"/>
                <w:u w:color="000000"/>
              </w:rPr>
            </w:pPr>
            <w:r>
              <w:rPr>
                <w:sz w:val="16"/>
              </w:rPr>
              <w:t>700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8C9F9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D34C2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61D6E61" w14:textId="77777777" w:rsidR="00F41DDC" w:rsidRDefault="00F41DDC" w:rsidP="00F41DDC">
            <w:pPr>
              <w:jc w:val="left"/>
              <w:rPr>
                <w:color w:val="000000"/>
                <w:u w:color="000000"/>
              </w:rPr>
            </w:pPr>
            <w:r>
              <w:rPr>
                <w:sz w:val="16"/>
              </w:rPr>
              <w:t>Gospodarka mieszkaniowa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03C87" w14:textId="77777777" w:rsidR="00F41DDC" w:rsidRDefault="00F41DDC" w:rsidP="00F41DDC">
            <w:pPr>
              <w:jc w:val="center"/>
              <w:rPr>
                <w:color w:val="000000"/>
                <w:u w:color="000000"/>
              </w:rPr>
            </w:pPr>
            <w:r>
              <w:rPr>
                <w:sz w:val="16"/>
              </w:rPr>
              <w:t>2 991 085,76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EF736" w14:textId="77777777" w:rsidR="00F41DDC" w:rsidRDefault="00F41DDC" w:rsidP="00F41DDC">
            <w:pPr>
              <w:jc w:val="center"/>
              <w:rPr>
                <w:color w:val="000000"/>
                <w:u w:color="000000"/>
              </w:rPr>
            </w:pPr>
            <w:r>
              <w:rPr>
                <w:sz w:val="16"/>
              </w:rPr>
              <w:t>1 109 384,00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EA93B" w14:textId="77777777" w:rsidR="00F41DDC" w:rsidRDefault="00F41DDC" w:rsidP="00F41DDC">
            <w:pPr>
              <w:jc w:val="center"/>
              <w:rPr>
                <w:color w:val="000000"/>
                <w:u w:color="000000"/>
              </w:rPr>
            </w:pPr>
            <w:r>
              <w:rPr>
                <w:sz w:val="16"/>
              </w:rPr>
              <w:t>1 109 384,00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F3BBD" w14:textId="77777777" w:rsidR="00F41DDC" w:rsidRDefault="00F41DDC" w:rsidP="00F41DDC">
            <w:pPr>
              <w:jc w:val="center"/>
              <w:rPr>
                <w:color w:val="000000"/>
                <w:u w:color="000000"/>
              </w:rPr>
            </w:pPr>
            <w:r>
              <w:rPr>
                <w:sz w:val="16"/>
              </w:rPr>
              <w:t>50 500,00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38C83" w14:textId="77777777" w:rsidR="00F41DDC" w:rsidRDefault="00F41DDC" w:rsidP="00F41DDC">
            <w:pPr>
              <w:jc w:val="center"/>
              <w:rPr>
                <w:color w:val="000000"/>
                <w:u w:color="000000"/>
              </w:rPr>
            </w:pPr>
            <w:r>
              <w:rPr>
                <w:sz w:val="16"/>
              </w:rPr>
              <w:t>1 058 884,00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2269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246A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C9C8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DE80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F0A5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F18DB" w14:textId="77777777" w:rsidR="00F41DDC" w:rsidRDefault="00F41DDC" w:rsidP="00F41DDC">
            <w:pPr>
              <w:jc w:val="center"/>
              <w:rPr>
                <w:color w:val="000000"/>
                <w:u w:color="000000"/>
              </w:rPr>
            </w:pPr>
            <w:r>
              <w:rPr>
                <w:sz w:val="16"/>
              </w:rPr>
              <w:t>1 881 701,76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9565C" w14:textId="77777777" w:rsidR="00F41DDC" w:rsidRDefault="00F41DDC" w:rsidP="00F41DDC">
            <w:pPr>
              <w:jc w:val="center"/>
              <w:rPr>
                <w:color w:val="000000"/>
                <w:u w:color="000000"/>
              </w:rPr>
            </w:pPr>
            <w:r>
              <w:rPr>
                <w:sz w:val="16"/>
              </w:rPr>
              <w:t>1 881 701,76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2E83B" w14:textId="77777777" w:rsidR="00F41DDC" w:rsidRDefault="00F41DDC" w:rsidP="00F41DDC">
            <w:pPr>
              <w:jc w:val="center"/>
              <w:rPr>
                <w:color w:val="000000"/>
                <w:u w:color="000000"/>
              </w:rPr>
            </w:pPr>
            <w:r>
              <w:rPr>
                <w:sz w:val="16"/>
              </w:rPr>
              <w:t>121 096,57</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3EC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17594F" w14:textId="77777777" w:rsidR="00F41DDC" w:rsidRDefault="00F41DDC" w:rsidP="00F41DDC">
            <w:pPr>
              <w:jc w:val="center"/>
              <w:rPr>
                <w:color w:val="000000"/>
                <w:u w:color="000000"/>
              </w:rPr>
            </w:pPr>
            <w:r>
              <w:rPr>
                <w:sz w:val="16"/>
              </w:rPr>
              <w:t>0,00</w:t>
            </w:r>
          </w:p>
        </w:tc>
      </w:tr>
      <w:tr w:rsidR="00F41DDC" w14:paraId="34D600C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BE68B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C4025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9A463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18506B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EBC85" w14:textId="77777777" w:rsidR="00F41DDC" w:rsidRDefault="00F41DDC" w:rsidP="00F41DDC">
            <w:pPr>
              <w:jc w:val="center"/>
              <w:rPr>
                <w:color w:val="000000"/>
                <w:u w:color="000000"/>
              </w:rPr>
            </w:pPr>
            <w:r>
              <w:rPr>
                <w:sz w:val="16"/>
              </w:rPr>
              <w:t>537 458,08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731CB2" w14:textId="77777777" w:rsidR="00F41DDC" w:rsidRDefault="00F41DDC" w:rsidP="00F41DDC">
            <w:pPr>
              <w:jc w:val="center"/>
              <w:rPr>
                <w:color w:val="000000"/>
                <w:u w:color="000000"/>
              </w:rPr>
            </w:pPr>
            <w:r>
              <w:rPr>
                <w:sz w:val="16"/>
              </w:rPr>
              <w:t>458 513,66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0C576" w14:textId="77777777" w:rsidR="00F41DDC" w:rsidRDefault="00F41DDC" w:rsidP="00F41DDC">
            <w:pPr>
              <w:jc w:val="center"/>
              <w:rPr>
                <w:color w:val="000000"/>
                <w:u w:color="000000"/>
              </w:rPr>
            </w:pPr>
            <w:r>
              <w:rPr>
                <w:sz w:val="16"/>
              </w:rPr>
              <w:t>458 513,66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40FD1" w14:textId="77777777" w:rsidR="00F41DDC" w:rsidRDefault="00F41DDC" w:rsidP="00F41DDC">
            <w:pPr>
              <w:jc w:val="center"/>
              <w:rPr>
                <w:color w:val="000000"/>
                <w:u w:color="000000"/>
              </w:rPr>
            </w:pPr>
            <w:r>
              <w:rPr>
                <w:sz w:val="16"/>
              </w:rPr>
              <w:t>18 660,41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F977F" w14:textId="77777777" w:rsidR="00F41DDC" w:rsidRDefault="00F41DDC" w:rsidP="00F41DDC">
            <w:pPr>
              <w:jc w:val="center"/>
              <w:rPr>
                <w:color w:val="000000"/>
                <w:u w:color="000000"/>
              </w:rPr>
            </w:pPr>
            <w:r>
              <w:rPr>
                <w:sz w:val="16"/>
              </w:rPr>
              <w:t>439 853,25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03C3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CC9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611C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943B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C4DE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9F4B31" w14:textId="77777777" w:rsidR="00F41DDC" w:rsidRDefault="00F41DDC" w:rsidP="00F41DDC">
            <w:pPr>
              <w:jc w:val="center"/>
              <w:rPr>
                <w:color w:val="000000"/>
                <w:u w:color="000000"/>
              </w:rPr>
            </w:pPr>
            <w:r>
              <w:rPr>
                <w:sz w:val="16"/>
              </w:rPr>
              <w:t>78 944,42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14876C" w14:textId="77777777" w:rsidR="00F41DDC" w:rsidRDefault="00F41DDC" w:rsidP="00F41DDC">
            <w:pPr>
              <w:jc w:val="center"/>
              <w:rPr>
                <w:color w:val="000000"/>
                <w:u w:color="000000"/>
              </w:rPr>
            </w:pPr>
            <w:r>
              <w:rPr>
                <w:sz w:val="16"/>
              </w:rPr>
              <w:t>78 944,42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BED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03D0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5ECC72" w14:textId="77777777" w:rsidR="00F41DDC" w:rsidRDefault="00F41DDC" w:rsidP="00F41DDC">
            <w:pPr>
              <w:jc w:val="center"/>
              <w:rPr>
                <w:color w:val="000000"/>
                <w:u w:color="000000"/>
              </w:rPr>
            </w:pPr>
            <w:r>
              <w:rPr>
                <w:sz w:val="16"/>
              </w:rPr>
              <w:t>0,00</w:t>
            </w:r>
          </w:p>
        </w:tc>
      </w:tr>
      <w:tr w:rsidR="00F41DDC" w14:paraId="62B00B2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E8206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F7738" w14:textId="77777777" w:rsidR="00F41DDC" w:rsidRDefault="00F41DDC" w:rsidP="00F41DDC">
            <w:pPr>
              <w:jc w:val="center"/>
              <w:rPr>
                <w:color w:val="000000"/>
                <w:u w:color="000000"/>
              </w:rPr>
            </w:pPr>
            <w:r>
              <w:rPr>
                <w:sz w:val="16"/>
              </w:rPr>
              <w:t>17,97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D5F7C" w14:textId="77777777" w:rsidR="00F41DDC" w:rsidRDefault="00F41DDC" w:rsidP="00F41DDC">
            <w:pPr>
              <w:jc w:val="center"/>
              <w:rPr>
                <w:color w:val="000000"/>
                <w:u w:color="000000"/>
              </w:rPr>
            </w:pPr>
            <w:r>
              <w:rPr>
                <w:sz w:val="16"/>
              </w:rPr>
              <w:t>41,33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4DE1A" w14:textId="77777777" w:rsidR="00F41DDC" w:rsidRDefault="00F41DDC" w:rsidP="00F41DDC">
            <w:pPr>
              <w:jc w:val="center"/>
              <w:rPr>
                <w:color w:val="000000"/>
                <w:u w:color="000000"/>
              </w:rPr>
            </w:pPr>
            <w:r>
              <w:rPr>
                <w:sz w:val="16"/>
              </w:rPr>
              <w:t>41,33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98548" w14:textId="77777777" w:rsidR="00F41DDC" w:rsidRDefault="00F41DDC" w:rsidP="00F41DDC">
            <w:pPr>
              <w:jc w:val="center"/>
              <w:rPr>
                <w:color w:val="000000"/>
                <w:u w:color="000000"/>
              </w:rPr>
            </w:pPr>
            <w:r>
              <w:rPr>
                <w:sz w:val="16"/>
              </w:rPr>
              <w:t>36,95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4ADBF9" w14:textId="77777777" w:rsidR="00F41DDC" w:rsidRDefault="00F41DDC" w:rsidP="00F41DDC">
            <w:pPr>
              <w:jc w:val="center"/>
              <w:rPr>
                <w:color w:val="000000"/>
                <w:u w:color="000000"/>
              </w:rPr>
            </w:pPr>
            <w:r>
              <w:rPr>
                <w:sz w:val="16"/>
              </w:rPr>
              <w:t>41,54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E597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F204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798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9FEE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2BE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C718F" w14:textId="77777777" w:rsidR="00F41DDC" w:rsidRDefault="00F41DDC" w:rsidP="00F41DDC">
            <w:pPr>
              <w:jc w:val="center"/>
              <w:rPr>
                <w:color w:val="000000"/>
                <w:u w:color="000000"/>
              </w:rPr>
            </w:pPr>
            <w:r>
              <w:rPr>
                <w:sz w:val="16"/>
              </w:rPr>
              <w:t>4,20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BD5B01" w14:textId="77777777" w:rsidR="00F41DDC" w:rsidRDefault="00F41DDC" w:rsidP="00F41DDC">
            <w:pPr>
              <w:jc w:val="center"/>
              <w:rPr>
                <w:color w:val="000000"/>
                <w:u w:color="000000"/>
              </w:rPr>
            </w:pPr>
            <w:r>
              <w:rPr>
                <w:sz w:val="16"/>
              </w:rPr>
              <w:t>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930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F96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C9440" w14:textId="77777777" w:rsidR="00F41DDC" w:rsidRDefault="00F41DDC" w:rsidP="00F41DDC">
            <w:pPr>
              <w:jc w:val="center"/>
              <w:rPr>
                <w:color w:val="000000"/>
                <w:u w:color="000000"/>
              </w:rPr>
            </w:pPr>
            <w:r>
              <w:rPr>
                <w:sz w:val="16"/>
              </w:rPr>
              <w:t>0,00</w:t>
            </w:r>
          </w:p>
        </w:tc>
      </w:tr>
      <w:tr w:rsidR="00F41DDC" w14:paraId="25A03A3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A7CD7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819429" w14:textId="77777777" w:rsidR="00F41DDC" w:rsidRDefault="00F41DDC" w:rsidP="00F41DDC">
            <w:pPr>
              <w:jc w:val="center"/>
              <w:rPr>
                <w:color w:val="000000"/>
                <w:u w:color="000000"/>
              </w:rPr>
            </w:pPr>
            <w:r>
              <w:rPr>
                <w:sz w:val="16"/>
              </w:rPr>
              <w:t>70005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C1DCB8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E14C8D6" w14:textId="77777777" w:rsidR="00F41DDC" w:rsidRDefault="00F41DDC" w:rsidP="00F41DDC">
            <w:pPr>
              <w:jc w:val="left"/>
              <w:rPr>
                <w:color w:val="000000"/>
                <w:u w:color="000000"/>
              </w:rPr>
            </w:pPr>
            <w:r>
              <w:rPr>
                <w:sz w:val="16"/>
              </w:rPr>
              <w:t>Gospodarka gruntami i nieruchomościami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9A3B1" w14:textId="77777777" w:rsidR="00F41DDC" w:rsidRDefault="00F41DDC" w:rsidP="00F41DDC">
            <w:pPr>
              <w:jc w:val="center"/>
              <w:rPr>
                <w:color w:val="000000"/>
                <w:u w:color="000000"/>
              </w:rPr>
            </w:pPr>
            <w:r>
              <w:rPr>
                <w:sz w:val="16"/>
              </w:rPr>
              <w:t>2 991 085,76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99126" w14:textId="77777777" w:rsidR="00F41DDC" w:rsidRDefault="00F41DDC" w:rsidP="00F41DDC">
            <w:pPr>
              <w:jc w:val="center"/>
              <w:rPr>
                <w:color w:val="000000"/>
                <w:u w:color="000000"/>
              </w:rPr>
            </w:pPr>
            <w:r>
              <w:rPr>
                <w:sz w:val="16"/>
              </w:rPr>
              <w:t>1 109 384,00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021C18" w14:textId="77777777" w:rsidR="00F41DDC" w:rsidRDefault="00F41DDC" w:rsidP="00F41DDC">
            <w:pPr>
              <w:jc w:val="center"/>
              <w:rPr>
                <w:color w:val="000000"/>
                <w:u w:color="000000"/>
              </w:rPr>
            </w:pPr>
            <w:r>
              <w:rPr>
                <w:sz w:val="16"/>
              </w:rPr>
              <w:t>1 109 384,00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CB4E2" w14:textId="77777777" w:rsidR="00F41DDC" w:rsidRDefault="00F41DDC" w:rsidP="00F41DDC">
            <w:pPr>
              <w:jc w:val="center"/>
              <w:rPr>
                <w:color w:val="000000"/>
                <w:u w:color="000000"/>
              </w:rPr>
            </w:pPr>
            <w:r>
              <w:rPr>
                <w:sz w:val="16"/>
              </w:rPr>
              <w:t>50 500,00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43F15" w14:textId="77777777" w:rsidR="00F41DDC" w:rsidRDefault="00F41DDC" w:rsidP="00F41DDC">
            <w:pPr>
              <w:jc w:val="center"/>
              <w:rPr>
                <w:color w:val="000000"/>
                <w:u w:color="000000"/>
              </w:rPr>
            </w:pPr>
            <w:r>
              <w:rPr>
                <w:sz w:val="16"/>
              </w:rPr>
              <w:t>1 058 884,00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E4E1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E68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7FE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E7A5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562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69B38" w14:textId="77777777" w:rsidR="00F41DDC" w:rsidRDefault="00F41DDC" w:rsidP="00F41DDC">
            <w:pPr>
              <w:jc w:val="center"/>
              <w:rPr>
                <w:color w:val="000000"/>
                <w:u w:color="000000"/>
              </w:rPr>
            </w:pPr>
            <w:r>
              <w:rPr>
                <w:sz w:val="16"/>
              </w:rPr>
              <w:t>1 881 701,76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DA41D" w14:textId="77777777" w:rsidR="00F41DDC" w:rsidRDefault="00F41DDC" w:rsidP="00F41DDC">
            <w:pPr>
              <w:jc w:val="center"/>
              <w:rPr>
                <w:color w:val="000000"/>
                <w:u w:color="000000"/>
              </w:rPr>
            </w:pPr>
            <w:r>
              <w:rPr>
                <w:sz w:val="16"/>
              </w:rPr>
              <w:t>1 881 701,76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DDAE40" w14:textId="77777777" w:rsidR="00F41DDC" w:rsidRDefault="00F41DDC" w:rsidP="00F41DDC">
            <w:pPr>
              <w:jc w:val="center"/>
              <w:rPr>
                <w:color w:val="000000"/>
                <w:u w:color="000000"/>
              </w:rPr>
            </w:pPr>
            <w:r>
              <w:rPr>
                <w:sz w:val="16"/>
              </w:rPr>
              <w:t>121 096,57</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728C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78FD74" w14:textId="77777777" w:rsidR="00F41DDC" w:rsidRDefault="00F41DDC" w:rsidP="00F41DDC">
            <w:pPr>
              <w:jc w:val="center"/>
              <w:rPr>
                <w:color w:val="000000"/>
                <w:u w:color="000000"/>
              </w:rPr>
            </w:pPr>
            <w:r>
              <w:rPr>
                <w:sz w:val="16"/>
              </w:rPr>
              <w:t>0,00</w:t>
            </w:r>
          </w:p>
        </w:tc>
      </w:tr>
      <w:tr w:rsidR="00F41DDC" w14:paraId="366DE9D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E4FE6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00B3C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FC89A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63A327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E41B7" w14:textId="77777777" w:rsidR="00F41DDC" w:rsidRDefault="00F41DDC" w:rsidP="00F41DDC">
            <w:pPr>
              <w:jc w:val="center"/>
              <w:rPr>
                <w:color w:val="000000"/>
                <w:u w:color="000000"/>
              </w:rPr>
            </w:pPr>
            <w:r>
              <w:rPr>
                <w:sz w:val="16"/>
              </w:rPr>
              <w:t>537 458,08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1BDE73" w14:textId="77777777" w:rsidR="00F41DDC" w:rsidRDefault="00F41DDC" w:rsidP="00F41DDC">
            <w:pPr>
              <w:jc w:val="center"/>
              <w:rPr>
                <w:color w:val="000000"/>
                <w:u w:color="000000"/>
              </w:rPr>
            </w:pPr>
            <w:r>
              <w:rPr>
                <w:sz w:val="16"/>
              </w:rPr>
              <w:t>458 513,66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1BADE" w14:textId="77777777" w:rsidR="00F41DDC" w:rsidRDefault="00F41DDC" w:rsidP="00F41DDC">
            <w:pPr>
              <w:jc w:val="center"/>
              <w:rPr>
                <w:color w:val="000000"/>
                <w:u w:color="000000"/>
              </w:rPr>
            </w:pPr>
            <w:r>
              <w:rPr>
                <w:sz w:val="16"/>
              </w:rPr>
              <w:t>458 513,66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AAF5C" w14:textId="77777777" w:rsidR="00F41DDC" w:rsidRDefault="00F41DDC" w:rsidP="00F41DDC">
            <w:pPr>
              <w:jc w:val="center"/>
              <w:rPr>
                <w:color w:val="000000"/>
                <w:u w:color="000000"/>
              </w:rPr>
            </w:pPr>
            <w:r>
              <w:rPr>
                <w:sz w:val="16"/>
              </w:rPr>
              <w:t>18 660,41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65F06" w14:textId="77777777" w:rsidR="00F41DDC" w:rsidRDefault="00F41DDC" w:rsidP="00F41DDC">
            <w:pPr>
              <w:jc w:val="center"/>
              <w:rPr>
                <w:color w:val="000000"/>
                <w:u w:color="000000"/>
              </w:rPr>
            </w:pPr>
            <w:r>
              <w:rPr>
                <w:sz w:val="16"/>
              </w:rPr>
              <w:t>439 853,25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F833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582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A7B1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B189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E69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25BB7" w14:textId="77777777" w:rsidR="00F41DDC" w:rsidRDefault="00F41DDC" w:rsidP="00F41DDC">
            <w:pPr>
              <w:jc w:val="center"/>
              <w:rPr>
                <w:color w:val="000000"/>
                <w:u w:color="000000"/>
              </w:rPr>
            </w:pPr>
            <w:r>
              <w:rPr>
                <w:sz w:val="16"/>
              </w:rPr>
              <w:t>78 944,42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58439" w14:textId="77777777" w:rsidR="00F41DDC" w:rsidRDefault="00F41DDC" w:rsidP="00F41DDC">
            <w:pPr>
              <w:jc w:val="center"/>
              <w:rPr>
                <w:color w:val="000000"/>
                <w:u w:color="000000"/>
              </w:rPr>
            </w:pPr>
            <w:r>
              <w:rPr>
                <w:sz w:val="16"/>
              </w:rPr>
              <w:t>78 944,42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FE6B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71E3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87F05" w14:textId="77777777" w:rsidR="00F41DDC" w:rsidRDefault="00F41DDC" w:rsidP="00F41DDC">
            <w:pPr>
              <w:jc w:val="center"/>
              <w:rPr>
                <w:color w:val="000000"/>
                <w:u w:color="000000"/>
              </w:rPr>
            </w:pPr>
            <w:r>
              <w:rPr>
                <w:sz w:val="16"/>
              </w:rPr>
              <w:t>0,00</w:t>
            </w:r>
          </w:p>
        </w:tc>
      </w:tr>
      <w:tr w:rsidR="00F41DDC" w14:paraId="52B8CA1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B09CD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EE097" w14:textId="77777777" w:rsidR="00F41DDC" w:rsidRDefault="00F41DDC" w:rsidP="00F41DDC">
            <w:pPr>
              <w:jc w:val="center"/>
              <w:rPr>
                <w:color w:val="000000"/>
                <w:u w:color="000000"/>
              </w:rPr>
            </w:pPr>
            <w:r>
              <w:rPr>
                <w:sz w:val="16"/>
              </w:rPr>
              <w:t>17,97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7AE8EF" w14:textId="77777777" w:rsidR="00F41DDC" w:rsidRDefault="00F41DDC" w:rsidP="00F41DDC">
            <w:pPr>
              <w:jc w:val="center"/>
              <w:rPr>
                <w:color w:val="000000"/>
                <w:u w:color="000000"/>
              </w:rPr>
            </w:pPr>
            <w:r>
              <w:rPr>
                <w:sz w:val="16"/>
              </w:rPr>
              <w:t>41,33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6D7C5" w14:textId="77777777" w:rsidR="00F41DDC" w:rsidRDefault="00F41DDC" w:rsidP="00F41DDC">
            <w:pPr>
              <w:jc w:val="center"/>
              <w:rPr>
                <w:color w:val="000000"/>
                <w:u w:color="000000"/>
              </w:rPr>
            </w:pPr>
            <w:r>
              <w:rPr>
                <w:sz w:val="16"/>
              </w:rPr>
              <w:t>41,33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043DB" w14:textId="77777777" w:rsidR="00F41DDC" w:rsidRDefault="00F41DDC" w:rsidP="00F41DDC">
            <w:pPr>
              <w:jc w:val="center"/>
              <w:rPr>
                <w:color w:val="000000"/>
                <w:u w:color="000000"/>
              </w:rPr>
            </w:pPr>
            <w:r>
              <w:rPr>
                <w:sz w:val="16"/>
              </w:rPr>
              <w:t>36,95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8179C" w14:textId="77777777" w:rsidR="00F41DDC" w:rsidRDefault="00F41DDC" w:rsidP="00F41DDC">
            <w:pPr>
              <w:jc w:val="center"/>
              <w:rPr>
                <w:color w:val="000000"/>
                <w:u w:color="000000"/>
              </w:rPr>
            </w:pPr>
            <w:r>
              <w:rPr>
                <w:sz w:val="16"/>
              </w:rPr>
              <w:t>41,54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E67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744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49D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A791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B52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DECC31" w14:textId="77777777" w:rsidR="00F41DDC" w:rsidRDefault="00F41DDC" w:rsidP="00F41DDC">
            <w:pPr>
              <w:jc w:val="center"/>
              <w:rPr>
                <w:color w:val="000000"/>
                <w:u w:color="000000"/>
              </w:rPr>
            </w:pPr>
            <w:r>
              <w:rPr>
                <w:sz w:val="16"/>
              </w:rPr>
              <w:t>4,20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C726D" w14:textId="77777777" w:rsidR="00F41DDC" w:rsidRDefault="00F41DDC" w:rsidP="00F41DDC">
            <w:pPr>
              <w:jc w:val="center"/>
              <w:rPr>
                <w:color w:val="000000"/>
                <w:u w:color="000000"/>
              </w:rPr>
            </w:pPr>
            <w:r>
              <w:rPr>
                <w:sz w:val="16"/>
              </w:rPr>
              <w:t>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EBE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E6E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C6703" w14:textId="77777777" w:rsidR="00F41DDC" w:rsidRDefault="00F41DDC" w:rsidP="00F41DDC">
            <w:pPr>
              <w:jc w:val="center"/>
              <w:rPr>
                <w:color w:val="000000"/>
                <w:u w:color="000000"/>
              </w:rPr>
            </w:pPr>
            <w:r>
              <w:rPr>
                <w:sz w:val="16"/>
              </w:rPr>
              <w:t>0,00</w:t>
            </w:r>
          </w:p>
        </w:tc>
      </w:tr>
      <w:tr w:rsidR="00F41DDC" w14:paraId="6AC13BB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2C97D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C9C64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C89452"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3EED14E"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043B2"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203DD"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AB2D66"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95C0D"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D28D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2419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568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60BD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30C0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030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1FCD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4D1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CA5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EB8E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C76D84" w14:textId="77777777" w:rsidR="00F41DDC" w:rsidRDefault="00F41DDC" w:rsidP="00F41DDC">
            <w:pPr>
              <w:jc w:val="center"/>
              <w:rPr>
                <w:color w:val="000000"/>
                <w:u w:color="000000"/>
              </w:rPr>
            </w:pPr>
            <w:r>
              <w:rPr>
                <w:sz w:val="16"/>
              </w:rPr>
              <w:t>0,00</w:t>
            </w:r>
          </w:p>
        </w:tc>
      </w:tr>
      <w:tr w:rsidR="00F41DDC" w14:paraId="4231C7B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21BCDD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FB58BF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C6BC0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2713D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199D0" w14:textId="77777777" w:rsidR="00F41DDC" w:rsidRDefault="00F41DDC" w:rsidP="00F41DDC">
            <w:pPr>
              <w:jc w:val="center"/>
              <w:rPr>
                <w:color w:val="000000"/>
                <w:u w:color="000000"/>
              </w:rPr>
            </w:pPr>
            <w:r>
              <w:rPr>
                <w:sz w:val="16"/>
              </w:rPr>
              <w:t>2 189,46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6CEEE" w14:textId="77777777" w:rsidR="00F41DDC" w:rsidRDefault="00F41DDC" w:rsidP="00F41DDC">
            <w:pPr>
              <w:jc w:val="center"/>
              <w:rPr>
                <w:color w:val="000000"/>
                <w:u w:color="000000"/>
              </w:rPr>
            </w:pPr>
            <w:r>
              <w:rPr>
                <w:sz w:val="16"/>
              </w:rPr>
              <w:t>2 189,46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D386F" w14:textId="77777777" w:rsidR="00F41DDC" w:rsidRDefault="00F41DDC" w:rsidP="00F41DDC">
            <w:pPr>
              <w:jc w:val="center"/>
              <w:rPr>
                <w:color w:val="000000"/>
                <w:u w:color="000000"/>
              </w:rPr>
            </w:pPr>
            <w:r>
              <w:rPr>
                <w:sz w:val="16"/>
              </w:rPr>
              <w:t>2 189,46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AC81B" w14:textId="77777777" w:rsidR="00F41DDC" w:rsidRDefault="00F41DDC" w:rsidP="00F41DDC">
            <w:pPr>
              <w:jc w:val="center"/>
              <w:rPr>
                <w:color w:val="000000"/>
                <w:u w:color="000000"/>
              </w:rPr>
            </w:pPr>
            <w:r>
              <w:rPr>
                <w:sz w:val="16"/>
              </w:rPr>
              <w:t>2 189,46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B55B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858B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3BF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20F8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ED23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907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F0CA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B1D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F344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9D34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E39756" w14:textId="77777777" w:rsidR="00F41DDC" w:rsidRDefault="00F41DDC" w:rsidP="00F41DDC">
            <w:pPr>
              <w:jc w:val="center"/>
              <w:rPr>
                <w:color w:val="000000"/>
                <w:u w:color="000000"/>
              </w:rPr>
            </w:pPr>
            <w:r>
              <w:rPr>
                <w:sz w:val="16"/>
              </w:rPr>
              <w:t>0,00</w:t>
            </w:r>
          </w:p>
        </w:tc>
      </w:tr>
      <w:tr w:rsidR="00F41DDC" w14:paraId="348B7D1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AC85D2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968B2" w14:textId="77777777" w:rsidR="00F41DDC" w:rsidRDefault="00F41DDC" w:rsidP="00F41DDC">
            <w:pPr>
              <w:jc w:val="center"/>
              <w:rPr>
                <w:color w:val="000000"/>
                <w:u w:color="000000"/>
              </w:rPr>
            </w:pPr>
            <w:r>
              <w:rPr>
                <w:sz w:val="16"/>
              </w:rPr>
              <w:t>27,37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246DC" w14:textId="77777777" w:rsidR="00F41DDC" w:rsidRDefault="00F41DDC" w:rsidP="00F41DDC">
            <w:pPr>
              <w:jc w:val="center"/>
              <w:rPr>
                <w:color w:val="000000"/>
                <w:u w:color="000000"/>
              </w:rPr>
            </w:pPr>
            <w:r>
              <w:rPr>
                <w:sz w:val="16"/>
              </w:rPr>
              <w:t>27,37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0549BB" w14:textId="77777777" w:rsidR="00F41DDC" w:rsidRDefault="00F41DDC" w:rsidP="00F41DDC">
            <w:pPr>
              <w:jc w:val="center"/>
              <w:rPr>
                <w:color w:val="000000"/>
                <w:u w:color="000000"/>
              </w:rPr>
            </w:pPr>
            <w:r>
              <w:rPr>
                <w:sz w:val="16"/>
              </w:rPr>
              <w:t>27,37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EA3C50" w14:textId="77777777" w:rsidR="00F41DDC" w:rsidRDefault="00F41DDC" w:rsidP="00F41DDC">
            <w:pPr>
              <w:jc w:val="center"/>
              <w:rPr>
                <w:color w:val="000000"/>
                <w:u w:color="000000"/>
              </w:rPr>
            </w:pPr>
            <w:r>
              <w:rPr>
                <w:sz w:val="16"/>
              </w:rPr>
              <w:t>27,37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8977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767D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4B5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5F3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3B86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B06C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32C9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F59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0C32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FB22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780603" w14:textId="77777777" w:rsidR="00F41DDC" w:rsidRDefault="00F41DDC" w:rsidP="00F41DDC">
            <w:pPr>
              <w:jc w:val="center"/>
              <w:rPr>
                <w:color w:val="000000"/>
                <w:u w:color="000000"/>
              </w:rPr>
            </w:pPr>
            <w:r>
              <w:rPr>
                <w:sz w:val="16"/>
              </w:rPr>
              <w:t>0,00</w:t>
            </w:r>
          </w:p>
        </w:tc>
      </w:tr>
      <w:tr w:rsidR="00F41DDC" w14:paraId="262DD2E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4B2A6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A5C69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BFA821"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9A1D2C8"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FFF80"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997DD"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639BE7"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0C39D"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D17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BE75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990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E8D78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A191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B1A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660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003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631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DE6F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3A13F" w14:textId="77777777" w:rsidR="00F41DDC" w:rsidRDefault="00F41DDC" w:rsidP="00F41DDC">
            <w:pPr>
              <w:jc w:val="center"/>
              <w:rPr>
                <w:color w:val="000000"/>
                <w:u w:color="000000"/>
              </w:rPr>
            </w:pPr>
            <w:r>
              <w:rPr>
                <w:sz w:val="16"/>
              </w:rPr>
              <w:t>0,00</w:t>
            </w:r>
          </w:p>
        </w:tc>
      </w:tr>
      <w:tr w:rsidR="00F41DDC" w14:paraId="5357AB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0048F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FC519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D4207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6ED8D9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E45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8EEA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FEB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9C7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7FA4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B962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F6CB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CD8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29BB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184C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F13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53F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22DB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DF8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175D01" w14:textId="77777777" w:rsidR="00F41DDC" w:rsidRDefault="00F41DDC" w:rsidP="00F41DDC">
            <w:pPr>
              <w:jc w:val="center"/>
              <w:rPr>
                <w:color w:val="000000"/>
                <w:u w:color="000000"/>
              </w:rPr>
            </w:pPr>
            <w:r>
              <w:rPr>
                <w:sz w:val="16"/>
              </w:rPr>
              <w:t>0,00</w:t>
            </w:r>
          </w:p>
        </w:tc>
      </w:tr>
      <w:tr w:rsidR="00F41DDC" w14:paraId="2C6C0B0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54DF56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D0C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728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223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F7C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95A4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F92C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510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96B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2781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D90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FD4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D09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B0BB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D67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CA03D" w14:textId="77777777" w:rsidR="00F41DDC" w:rsidRDefault="00F41DDC" w:rsidP="00F41DDC">
            <w:pPr>
              <w:jc w:val="center"/>
              <w:rPr>
                <w:color w:val="000000"/>
                <w:u w:color="000000"/>
              </w:rPr>
            </w:pPr>
            <w:r>
              <w:rPr>
                <w:sz w:val="16"/>
              </w:rPr>
              <w:t>0,00</w:t>
            </w:r>
          </w:p>
        </w:tc>
      </w:tr>
      <w:tr w:rsidR="00F41DDC" w14:paraId="50A1324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F0786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47748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4E8E4D"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7B5F46B"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E7B8C"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6790F"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F0E11"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B5EF1"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6294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CB62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1F8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0929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03ED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7D7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105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859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5B4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77D9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E725C8" w14:textId="77777777" w:rsidR="00F41DDC" w:rsidRDefault="00F41DDC" w:rsidP="00F41DDC">
            <w:pPr>
              <w:jc w:val="center"/>
              <w:rPr>
                <w:color w:val="000000"/>
                <w:u w:color="000000"/>
              </w:rPr>
            </w:pPr>
            <w:r>
              <w:rPr>
                <w:sz w:val="16"/>
              </w:rPr>
              <w:t>0,00</w:t>
            </w:r>
          </w:p>
        </w:tc>
      </w:tr>
      <w:tr w:rsidR="00F41DDC" w14:paraId="2354AFF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3120E8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C52BB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2BB67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90303A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B058D8" w14:textId="77777777" w:rsidR="00F41DDC" w:rsidRDefault="00F41DDC" w:rsidP="00F41DDC">
            <w:pPr>
              <w:jc w:val="center"/>
              <w:rPr>
                <w:color w:val="000000"/>
                <w:u w:color="000000"/>
              </w:rPr>
            </w:pPr>
            <w:r>
              <w:rPr>
                <w:sz w:val="16"/>
              </w:rPr>
              <w:t>16 470,95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D000E" w14:textId="77777777" w:rsidR="00F41DDC" w:rsidRDefault="00F41DDC" w:rsidP="00F41DDC">
            <w:pPr>
              <w:jc w:val="center"/>
              <w:rPr>
                <w:color w:val="000000"/>
                <w:u w:color="000000"/>
              </w:rPr>
            </w:pPr>
            <w:r>
              <w:rPr>
                <w:sz w:val="16"/>
              </w:rPr>
              <w:t>16 470,95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7EBA8" w14:textId="77777777" w:rsidR="00F41DDC" w:rsidRDefault="00F41DDC" w:rsidP="00F41DDC">
            <w:pPr>
              <w:jc w:val="center"/>
              <w:rPr>
                <w:color w:val="000000"/>
                <w:u w:color="000000"/>
              </w:rPr>
            </w:pPr>
            <w:r>
              <w:rPr>
                <w:sz w:val="16"/>
              </w:rPr>
              <w:t>16 470,95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86C51" w14:textId="77777777" w:rsidR="00F41DDC" w:rsidRDefault="00F41DDC" w:rsidP="00F41DDC">
            <w:pPr>
              <w:jc w:val="center"/>
              <w:rPr>
                <w:color w:val="000000"/>
                <w:u w:color="000000"/>
              </w:rPr>
            </w:pPr>
            <w:r>
              <w:rPr>
                <w:sz w:val="16"/>
              </w:rPr>
              <w:t>16 470,95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0228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8ABE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D62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76C5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84EC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A08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D548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973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D4EB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F6A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8F58F5" w14:textId="77777777" w:rsidR="00F41DDC" w:rsidRDefault="00F41DDC" w:rsidP="00F41DDC">
            <w:pPr>
              <w:jc w:val="center"/>
              <w:rPr>
                <w:color w:val="000000"/>
                <w:u w:color="000000"/>
              </w:rPr>
            </w:pPr>
            <w:r>
              <w:rPr>
                <w:sz w:val="16"/>
              </w:rPr>
              <w:t>0,00</w:t>
            </w:r>
          </w:p>
        </w:tc>
      </w:tr>
      <w:tr w:rsidR="00F41DDC" w14:paraId="147F492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2EF14B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FA4144" w14:textId="77777777" w:rsidR="00F41DDC" w:rsidRDefault="00F41DDC" w:rsidP="00F41DDC">
            <w:pPr>
              <w:jc w:val="center"/>
              <w:rPr>
                <w:color w:val="000000"/>
                <w:u w:color="000000"/>
              </w:rPr>
            </w:pPr>
            <w:r>
              <w:rPr>
                <w:sz w:val="16"/>
              </w:rPr>
              <w:t>41,18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69B8F" w14:textId="77777777" w:rsidR="00F41DDC" w:rsidRDefault="00F41DDC" w:rsidP="00F41DDC">
            <w:pPr>
              <w:jc w:val="center"/>
              <w:rPr>
                <w:color w:val="000000"/>
                <w:u w:color="000000"/>
              </w:rPr>
            </w:pPr>
            <w:r>
              <w:rPr>
                <w:sz w:val="16"/>
              </w:rPr>
              <w:t>41,18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A7CDD" w14:textId="77777777" w:rsidR="00F41DDC" w:rsidRDefault="00F41DDC" w:rsidP="00F41DDC">
            <w:pPr>
              <w:jc w:val="center"/>
              <w:rPr>
                <w:color w:val="000000"/>
                <w:u w:color="000000"/>
              </w:rPr>
            </w:pPr>
            <w:r>
              <w:rPr>
                <w:sz w:val="16"/>
              </w:rPr>
              <w:t>41,18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501CE" w14:textId="77777777" w:rsidR="00F41DDC" w:rsidRDefault="00F41DDC" w:rsidP="00F41DDC">
            <w:pPr>
              <w:jc w:val="center"/>
              <w:rPr>
                <w:color w:val="000000"/>
                <w:u w:color="000000"/>
              </w:rPr>
            </w:pPr>
            <w:r>
              <w:rPr>
                <w:sz w:val="16"/>
              </w:rPr>
              <w:t>41,18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2F5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A997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199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B786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E62C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472A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973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1348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369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7D35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6DE1E0" w14:textId="77777777" w:rsidR="00F41DDC" w:rsidRDefault="00F41DDC" w:rsidP="00F41DDC">
            <w:pPr>
              <w:jc w:val="center"/>
              <w:rPr>
                <w:color w:val="000000"/>
                <w:u w:color="000000"/>
              </w:rPr>
            </w:pPr>
            <w:r>
              <w:rPr>
                <w:sz w:val="16"/>
              </w:rPr>
              <w:t>0,00</w:t>
            </w:r>
          </w:p>
        </w:tc>
      </w:tr>
      <w:tr w:rsidR="00F41DDC" w14:paraId="4CE2482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275EB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6ABAF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92D5F7"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274EE8"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ADC97" w14:textId="77777777" w:rsidR="00F41DDC" w:rsidRDefault="00F41DDC" w:rsidP="00F41DDC">
            <w:pPr>
              <w:jc w:val="center"/>
              <w:rPr>
                <w:color w:val="000000"/>
                <w:u w:color="000000"/>
              </w:rPr>
            </w:pPr>
            <w:r>
              <w:rPr>
                <w:sz w:val="16"/>
              </w:rPr>
              <w:t>67 200,00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D838B" w14:textId="77777777" w:rsidR="00F41DDC" w:rsidRDefault="00F41DDC" w:rsidP="00F41DDC">
            <w:pPr>
              <w:jc w:val="center"/>
              <w:rPr>
                <w:color w:val="000000"/>
                <w:u w:color="000000"/>
              </w:rPr>
            </w:pPr>
            <w:r>
              <w:rPr>
                <w:sz w:val="16"/>
              </w:rPr>
              <w:t>67 200,00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C3A8C" w14:textId="77777777" w:rsidR="00F41DDC" w:rsidRDefault="00F41DDC" w:rsidP="00F41DDC">
            <w:pPr>
              <w:jc w:val="center"/>
              <w:rPr>
                <w:color w:val="000000"/>
                <w:u w:color="000000"/>
              </w:rPr>
            </w:pPr>
            <w:r>
              <w:rPr>
                <w:sz w:val="16"/>
              </w:rPr>
              <w:t>67 200,00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ED8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5EB24" w14:textId="77777777" w:rsidR="00F41DDC" w:rsidRDefault="00F41DDC" w:rsidP="00F41DDC">
            <w:pPr>
              <w:jc w:val="center"/>
              <w:rPr>
                <w:color w:val="000000"/>
                <w:u w:color="000000"/>
              </w:rPr>
            </w:pPr>
            <w:r>
              <w:rPr>
                <w:sz w:val="16"/>
              </w:rPr>
              <w:t>67 200,00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6AA9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83E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814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09E7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06F9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ADEF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AFB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9F9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802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13C7BB" w14:textId="77777777" w:rsidR="00F41DDC" w:rsidRDefault="00F41DDC" w:rsidP="00F41DDC">
            <w:pPr>
              <w:jc w:val="center"/>
              <w:rPr>
                <w:color w:val="000000"/>
                <w:u w:color="000000"/>
              </w:rPr>
            </w:pPr>
            <w:r>
              <w:rPr>
                <w:sz w:val="16"/>
              </w:rPr>
              <w:t>0,00</w:t>
            </w:r>
          </w:p>
        </w:tc>
      </w:tr>
      <w:tr w:rsidR="00F41DDC" w14:paraId="6136891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F68CF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8B55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55FAD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84FD3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24100" w14:textId="77777777" w:rsidR="00F41DDC" w:rsidRDefault="00F41DDC" w:rsidP="00F41DDC">
            <w:pPr>
              <w:jc w:val="center"/>
              <w:rPr>
                <w:color w:val="000000"/>
                <w:u w:color="000000"/>
              </w:rPr>
            </w:pPr>
            <w:r>
              <w:rPr>
                <w:sz w:val="16"/>
              </w:rPr>
              <w:t>12 581,83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49509" w14:textId="77777777" w:rsidR="00F41DDC" w:rsidRDefault="00F41DDC" w:rsidP="00F41DDC">
            <w:pPr>
              <w:jc w:val="center"/>
              <w:rPr>
                <w:color w:val="000000"/>
                <w:u w:color="000000"/>
              </w:rPr>
            </w:pPr>
            <w:r>
              <w:rPr>
                <w:sz w:val="16"/>
              </w:rPr>
              <w:t>12 581,83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653A8" w14:textId="77777777" w:rsidR="00F41DDC" w:rsidRDefault="00F41DDC" w:rsidP="00F41DDC">
            <w:pPr>
              <w:jc w:val="center"/>
              <w:rPr>
                <w:color w:val="000000"/>
                <w:u w:color="000000"/>
              </w:rPr>
            </w:pPr>
            <w:r>
              <w:rPr>
                <w:sz w:val="16"/>
              </w:rPr>
              <w:t>12 581,83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448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2C785" w14:textId="77777777" w:rsidR="00F41DDC" w:rsidRDefault="00F41DDC" w:rsidP="00F41DDC">
            <w:pPr>
              <w:jc w:val="center"/>
              <w:rPr>
                <w:color w:val="000000"/>
                <w:u w:color="000000"/>
              </w:rPr>
            </w:pPr>
            <w:r>
              <w:rPr>
                <w:sz w:val="16"/>
              </w:rPr>
              <w:t>12 581,83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0CDE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131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ED1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977E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BAA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EC7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9A5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A98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08BE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EFAC1" w14:textId="77777777" w:rsidR="00F41DDC" w:rsidRDefault="00F41DDC" w:rsidP="00F41DDC">
            <w:pPr>
              <w:jc w:val="center"/>
              <w:rPr>
                <w:color w:val="000000"/>
                <w:u w:color="000000"/>
              </w:rPr>
            </w:pPr>
            <w:r>
              <w:rPr>
                <w:sz w:val="16"/>
              </w:rPr>
              <w:t>0,00</w:t>
            </w:r>
          </w:p>
        </w:tc>
      </w:tr>
      <w:tr w:rsidR="00F41DDC" w14:paraId="0269FCC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3716E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7191A" w14:textId="77777777" w:rsidR="00F41DDC" w:rsidRDefault="00F41DDC" w:rsidP="00F41DDC">
            <w:pPr>
              <w:jc w:val="center"/>
              <w:rPr>
                <w:color w:val="000000"/>
                <w:u w:color="000000"/>
              </w:rPr>
            </w:pPr>
            <w:r>
              <w:rPr>
                <w:sz w:val="16"/>
              </w:rPr>
              <w:t>18,72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ACB39" w14:textId="77777777" w:rsidR="00F41DDC" w:rsidRDefault="00F41DDC" w:rsidP="00F41DDC">
            <w:pPr>
              <w:jc w:val="center"/>
              <w:rPr>
                <w:color w:val="000000"/>
                <w:u w:color="000000"/>
              </w:rPr>
            </w:pPr>
            <w:r>
              <w:rPr>
                <w:sz w:val="16"/>
              </w:rPr>
              <w:t>18,72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2F5D7" w14:textId="77777777" w:rsidR="00F41DDC" w:rsidRDefault="00F41DDC" w:rsidP="00F41DDC">
            <w:pPr>
              <w:jc w:val="center"/>
              <w:rPr>
                <w:color w:val="000000"/>
                <w:u w:color="000000"/>
              </w:rPr>
            </w:pPr>
            <w:r>
              <w:rPr>
                <w:sz w:val="16"/>
              </w:rPr>
              <w:t>18,72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E12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5807E" w14:textId="77777777" w:rsidR="00F41DDC" w:rsidRDefault="00F41DDC" w:rsidP="00F41DDC">
            <w:pPr>
              <w:jc w:val="center"/>
              <w:rPr>
                <w:color w:val="000000"/>
                <w:u w:color="000000"/>
              </w:rPr>
            </w:pPr>
            <w:r>
              <w:rPr>
                <w:sz w:val="16"/>
              </w:rPr>
              <w:t>18,72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2F31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078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B40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6D62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040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2AE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896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90AD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5D57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44CFA" w14:textId="77777777" w:rsidR="00F41DDC" w:rsidRDefault="00F41DDC" w:rsidP="00F41DDC">
            <w:pPr>
              <w:jc w:val="center"/>
              <w:rPr>
                <w:color w:val="000000"/>
                <w:u w:color="000000"/>
              </w:rPr>
            </w:pPr>
            <w:r>
              <w:rPr>
                <w:sz w:val="16"/>
              </w:rPr>
              <w:t>0,00</w:t>
            </w:r>
          </w:p>
        </w:tc>
      </w:tr>
      <w:tr w:rsidR="00F41DDC" w14:paraId="6E8612D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14553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16B5F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4EB28B"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247016"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CE3EB" w14:textId="77777777" w:rsidR="00F41DDC" w:rsidRDefault="00F41DDC" w:rsidP="00F41DDC">
            <w:pPr>
              <w:jc w:val="center"/>
              <w:rPr>
                <w:color w:val="000000"/>
                <w:u w:color="000000"/>
              </w:rPr>
            </w:pPr>
            <w:r>
              <w:rPr>
                <w:sz w:val="16"/>
              </w:rPr>
              <w:t>165 000,00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085BD" w14:textId="77777777" w:rsidR="00F41DDC" w:rsidRDefault="00F41DDC" w:rsidP="00F41DDC">
            <w:pPr>
              <w:jc w:val="center"/>
              <w:rPr>
                <w:color w:val="000000"/>
                <w:u w:color="000000"/>
              </w:rPr>
            </w:pPr>
            <w:r>
              <w:rPr>
                <w:sz w:val="16"/>
              </w:rPr>
              <w:t>165 000,00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7758F" w14:textId="77777777" w:rsidR="00F41DDC" w:rsidRDefault="00F41DDC" w:rsidP="00F41DDC">
            <w:pPr>
              <w:jc w:val="center"/>
              <w:rPr>
                <w:color w:val="000000"/>
                <w:u w:color="000000"/>
              </w:rPr>
            </w:pPr>
            <w:r>
              <w:rPr>
                <w:sz w:val="16"/>
              </w:rPr>
              <w:t>165 000,00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5B6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5BDF7" w14:textId="77777777" w:rsidR="00F41DDC" w:rsidRDefault="00F41DDC" w:rsidP="00F41DDC">
            <w:pPr>
              <w:jc w:val="center"/>
              <w:rPr>
                <w:color w:val="000000"/>
                <w:u w:color="000000"/>
              </w:rPr>
            </w:pPr>
            <w:r>
              <w:rPr>
                <w:sz w:val="16"/>
              </w:rPr>
              <w:t>165 000,00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8579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9717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D706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AEB9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A5F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D8B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0DB1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03D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28AB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430E3C" w14:textId="77777777" w:rsidR="00F41DDC" w:rsidRDefault="00F41DDC" w:rsidP="00F41DDC">
            <w:pPr>
              <w:jc w:val="center"/>
              <w:rPr>
                <w:color w:val="000000"/>
                <w:u w:color="000000"/>
              </w:rPr>
            </w:pPr>
            <w:r>
              <w:rPr>
                <w:sz w:val="16"/>
              </w:rPr>
              <w:t>0,00</w:t>
            </w:r>
          </w:p>
        </w:tc>
      </w:tr>
      <w:tr w:rsidR="00F41DDC" w14:paraId="5D7E7F8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8EF79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BE0C9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F5CC6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8B06E0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ADD9D" w14:textId="77777777" w:rsidR="00F41DDC" w:rsidRDefault="00F41DDC" w:rsidP="00F41DDC">
            <w:pPr>
              <w:jc w:val="center"/>
              <w:rPr>
                <w:color w:val="000000"/>
                <w:u w:color="000000"/>
              </w:rPr>
            </w:pPr>
            <w:r>
              <w:rPr>
                <w:sz w:val="16"/>
              </w:rPr>
              <w:t>98 679,50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4914D" w14:textId="77777777" w:rsidR="00F41DDC" w:rsidRDefault="00F41DDC" w:rsidP="00F41DDC">
            <w:pPr>
              <w:jc w:val="center"/>
              <w:rPr>
                <w:color w:val="000000"/>
                <w:u w:color="000000"/>
              </w:rPr>
            </w:pPr>
            <w:r>
              <w:rPr>
                <w:sz w:val="16"/>
              </w:rPr>
              <w:t>98 679,50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6F278" w14:textId="77777777" w:rsidR="00F41DDC" w:rsidRDefault="00F41DDC" w:rsidP="00F41DDC">
            <w:pPr>
              <w:jc w:val="center"/>
              <w:rPr>
                <w:color w:val="000000"/>
                <w:u w:color="000000"/>
              </w:rPr>
            </w:pPr>
            <w:r>
              <w:rPr>
                <w:sz w:val="16"/>
              </w:rPr>
              <w:t>98 679,50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0A1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4CA78" w14:textId="77777777" w:rsidR="00F41DDC" w:rsidRDefault="00F41DDC" w:rsidP="00F41DDC">
            <w:pPr>
              <w:jc w:val="center"/>
              <w:rPr>
                <w:color w:val="000000"/>
                <w:u w:color="000000"/>
              </w:rPr>
            </w:pPr>
            <w:r>
              <w:rPr>
                <w:sz w:val="16"/>
              </w:rPr>
              <w:t>98 679,50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F82D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800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276C7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78AE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82C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44B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28D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2D0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BCB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ADF1F" w14:textId="77777777" w:rsidR="00F41DDC" w:rsidRDefault="00F41DDC" w:rsidP="00F41DDC">
            <w:pPr>
              <w:jc w:val="center"/>
              <w:rPr>
                <w:color w:val="000000"/>
                <w:u w:color="000000"/>
              </w:rPr>
            </w:pPr>
            <w:r>
              <w:rPr>
                <w:sz w:val="16"/>
              </w:rPr>
              <w:t>0,00</w:t>
            </w:r>
          </w:p>
        </w:tc>
      </w:tr>
      <w:tr w:rsidR="00F41DDC" w14:paraId="3472BA3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8F040F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9A139" w14:textId="77777777" w:rsidR="00F41DDC" w:rsidRDefault="00F41DDC" w:rsidP="00F41DDC">
            <w:pPr>
              <w:jc w:val="center"/>
              <w:rPr>
                <w:color w:val="000000"/>
                <w:u w:color="000000"/>
              </w:rPr>
            </w:pPr>
            <w:r>
              <w:rPr>
                <w:sz w:val="16"/>
              </w:rPr>
              <w:t>59,81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AB87C" w14:textId="77777777" w:rsidR="00F41DDC" w:rsidRDefault="00F41DDC" w:rsidP="00F41DDC">
            <w:pPr>
              <w:jc w:val="center"/>
              <w:rPr>
                <w:color w:val="000000"/>
                <w:u w:color="000000"/>
              </w:rPr>
            </w:pPr>
            <w:r>
              <w:rPr>
                <w:sz w:val="16"/>
              </w:rPr>
              <w:t>59,81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45067" w14:textId="77777777" w:rsidR="00F41DDC" w:rsidRDefault="00F41DDC" w:rsidP="00F41DDC">
            <w:pPr>
              <w:jc w:val="center"/>
              <w:rPr>
                <w:color w:val="000000"/>
                <w:u w:color="000000"/>
              </w:rPr>
            </w:pPr>
            <w:r>
              <w:rPr>
                <w:sz w:val="16"/>
              </w:rPr>
              <w:t>59,81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D53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15438" w14:textId="77777777" w:rsidR="00F41DDC" w:rsidRDefault="00F41DDC" w:rsidP="00F41DDC">
            <w:pPr>
              <w:jc w:val="center"/>
              <w:rPr>
                <w:color w:val="000000"/>
                <w:u w:color="000000"/>
              </w:rPr>
            </w:pPr>
            <w:r>
              <w:rPr>
                <w:sz w:val="16"/>
              </w:rPr>
              <w:t>59,81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C8BF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25A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57A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00B8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A3B4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24B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37A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7FD6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AD5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DE1258" w14:textId="77777777" w:rsidR="00F41DDC" w:rsidRDefault="00F41DDC" w:rsidP="00F41DDC">
            <w:pPr>
              <w:jc w:val="center"/>
              <w:rPr>
                <w:color w:val="000000"/>
                <w:u w:color="000000"/>
              </w:rPr>
            </w:pPr>
            <w:r>
              <w:rPr>
                <w:sz w:val="16"/>
              </w:rPr>
              <w:t>0,00</w:t>
            </w:r>
          </w:p>
        </w:tc>
      </w:tr>
      <w:tr w:rsidR="00F41DDC" w14:paraId="4A6C829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5FDB8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759F4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6D8EAB"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D06D7FE"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8E2A6"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BB6B2"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CB3EF"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FDF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D28A2" w14:textId="77777777" w:rsidR="00F41DDC" w:rsidRDefault="00F41DDC" w:rsidP="00F41DDC">
            <w:pPr>
              <w:jc w:val="center"/>
              <w:rPr>
                <w:color w:val="000000"/>
                <w:u w:color="000000"/>
              </w:rPr>
            </w:pPr>
            <w:r>
              <w:rPr>
                <w:sz w:val="16"/>
              </w:rPr>
              <w:t>70 000,00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CC3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3D1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6C92F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4F3C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9AB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2FA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1E26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299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006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7B9E16" w14:textId="77777777" w:rsidR="00F41DDC" w:rsidRDefault="00F41DDC" w:rsidP="00F41DDC">
            <w:pPr>
              <w:jc w:val="center"/>
              <w:rPr>
                <w:color w:val="000000"/>
                <w:u w:color="000000"/>
              </w:rPr>
            </w:pPr>
            <w:r>
              <w:rPr>
                <w:sz w:val="16"/>
              </w:rPr>
              <w:t>0,00</w:t>
            </w:r>
          </w:p>
        </w:tc>
      </w:tr>
      <w:tr w:rsidR="00F41DDC" w14:paraId="308D355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DBAB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60B78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6ED5D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D0DB03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DAFB4" w14:textId="77777777" w:rsidR="00F41DDC" w:rsidRDefault="00F41DDC" w:rsidP="00F41DDC">
            <w:pPr>
              <w:jc w:val="center"/>
              <w:rPr>
                <w:color w:val="000000"/>
                <w:u w:color="000000"/>
              </w:rPr>
            </w:pPr>
            <w:r>
              <w:rPr>
                <w:sz w:val="16"/>
              </w:rPr>
              <w:t>8 596,01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A6D0C" w14:textId="77777777" w:rsidR="00F41DDC" w:rsidRDefault="00F41DDC" w:rsidP="00F41DDC">
            <w:pPr>
              <w:jc w:val="center"/>
              <w:rPr>
                <w:color w:val="000000"/>
                <w:u w:color="000000"/>
              </w:rPr>
            </w:pPr>
            <w:r>
              <w:rPr>
                <w:sz w:val="16"/>
              </w:rPr>
              <w:t>8 596,01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F64B56" w14:textId="77777777" w:rsidR="00F41DDC" w:rsidRDefault="00F41DDC" w:rsidP="00F41DDC">
            <w:pPr>
              <w:jc w:val="center"/>
              <w:rPr>
                <w:color w:val="000000"/>
                <w:u w:color="000000"/>
              </w:rPr>
            </w:pPr>
            <w:r>
              <w:rPr>
                <w:sz w:val="16"/>
              </w:rPr>
              <w:t>8 596,01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504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0D535" w14:textId="77777777" w:rsidR="00F41DDC" w:rsidRDefault="00F41DDC" w:rsidP="00F41DDC">
            <w:pPr>
              <w:jc w:val="center"/>
              <w:rPr>
                <w:color w:val="000000"/>
                <w:u w:color="000000"/>
              </w:rPr>
            </w:pPr>
            <w:r>
              <w:rPr>
                <w:sz w:val="16"/>
              </w:rPr>
              <w:t>8 596,01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B010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3B6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E42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D93D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0F92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D82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BFA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B82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DDEA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2E377" w14:textId="77777777" w:rsidR="00F41DDC" w:rsidRDefault="00F41DDC" w:rsidP="00F41DDC">
            <w:pPr>
              <w:jc w:val="center"/>
              <w:rPr>
                <w:color w:val="000000"/>
                <w:u w:color="000000"/>
              </w:rPr>
            </w:pPr>
            <w:r>
              <w:rPr>
                <w:sz w:val="16"/>
              </w:rPr>
              <w:t>0,00</w:t>
            </w:r>
          </w:p>
        </w:tc>
      </w:tr>
      <w:tr w:rsidR="00F41DDC" w14:paraId="19A8464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44B7E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FFC92" w14:textId="77777777" w:rsidR="00F41DDC" w:rsidRDefault="00F41DDC" w:rsidP="00F41DDC">
            <w:pPr>
              <w:jc w:val="center"/>
              <w:rPr>
                <w:color w:val="000000"/>
                <w:u w:color="000000"/>
              </w:rPr>
            </w:pPr>
            <w:r>
              <w:rPr>
                <w:sz w:val="16"/>
              </w:rPr>
              <w:t>12,28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95D35" w14:textId="77777777" w:rsidR="00F41DDC" w:rsidRDefault="00F41DDC" w:rsidP="00F41DDC">
            <w:pPr>
              <w:jc w:val="center"/>
              <w:rPr>
                <w:color w:val="000000"/>
                <w:u w:color="000000"/>
              </w:rPr>
            </w:pPr>
            <w:r>
              <w:rPr>
                <w:sz w:val="16"/>
              </w:rPr>
              <w:t>12,28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990DF" w14:textId="77777777" w:rsidR="00F41DDC" w:rsidRDefault="00F41DDC" w:rsidP="00F41DDC">
            <w:pPr>
              <w:jc w:val="center"/>
              <w:rPr>
                <w:color w:val="000000"/>
                <w:u w:color="000000"/>
              </w:rPr>
            </w:pPr>
            <w:r>
              <w:rPr>
                <w:sz w:val="16"/>
              </w:rPr>
              <w:t>12,28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793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3C26C" w14:textId="77777777" w:rsidR="00F41DDC" w:rsidRDefault="00F41DDC" w:rsidP="00F41DDC">
            <w:pPr>
              <w:jc w:val="center"/>
              <w:rPr>
                <w:color w:val="000000"/>
                <w:u w:color="000000"/>
              </w:rPr>
            </w:pPr>
            <w:r>
              <w:rPr>
                <w:sz w:val="16"/>
              </w:rPr>
              <w:t>12,28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D667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47B1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E724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21B7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9AAF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28E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268B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3DD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E21A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8D4CA" w14:textId="77777777" w:rsidR="00F41DDC" w:rsidRDefault="00F41DDC" w:rsidP="00F41DDC">
            <w:pPr>
              <w:jc w:val="center"/>
              <w:rPr>
                <w:color w:val="000000"/>
                <w:u w:color="000000"/>
              </w:rPr>
            </w:pPr>
            <w:r>
              <w:rPr>
                <w:sz w:val="16"/>
              </w:rPr>
              <w:t>0,00</w:t>
            </w:r>
          </w:p>
        </w:tc>
      </w:tr>
      <w:tr w:rsidR="00F41DDC" w14:paraId="77CADB0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9D56E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1CBE5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BE7C7F"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5BB0820"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3945B" w14:textId="77777777" w:rsidR="00F41DDC" w:rsidRDefault="00F41DDC" w:rsidP="00F41DDC">
            <w:pPr>
              <w:jc w:val="center"/>
              <w:rPr>
                <w:color w:val="000000"/>
                <w:u w:color="000000"/>
              </w:rPr>
            </w:pPr>
            <w:r>
              <w:rPr>
                <w:sz w:val="16"/>
              </w:rPr>
              <w:t>665 684,00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F5401" w14:textId="77777777" w:rsidR="00F41DDC" w:rsidRDefault="00F41DDC" w:rsidP="00F41DDC">
            <w:pPr>
              <w:jc w:val="center"/>
              <w:rPr>
                <w:color w:val="000000"/>
                <w:u w:color="000000"/>
              </w:rPr>
            </w:pPr>
            <w:r>
              <w:rPr>
                <w:sz w:val="16"/>
              </w:rPr>
              <w:t>665 684,00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68840" w14:textId="77777777" w:rsidR="00F41DDC" w:rsidRDefault="00F41DDC" w:rsidP="00F41DDC">
            <w:pPr>
              <w:jc w:val="center"/>
              <w:rPr>
                <w:color w:val="000000"/>
                <w:u w:color="000000"/>
              </w:rPr>
            </w:pPr>
            <w:r>
              <w:rPr>
                <w:sz w:val="16"/>
              </w:rPr>
              <w:t>665 684,00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5C9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8313CC" w14:textId="77777777" w:rsidR="00F41DDC" w:rsidRDefault="00F41DDC" w:rsidP="00F41DDC">
            <w:pPr>
              <w:jc w:val="center"/>
              <w:rPr>
                <w:color w:val="000000"/>
                <w:u w:color="000000"/>
              </w:rPr>
            </w:pPr>
            <w:r>
              <w:rPr>
                <w:sz w:val="16"/>
              </w:rPr>
              <w:t>665 684,00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9B5B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497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F4A62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9799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E9F5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892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95BB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37E9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1F2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B3A4ED" w14:textId="77777777" w:rsidR="00F41DDC" w:rsidRDefault="00F41DDC" w:rsidP="00F41DDC">
            <w:pPr>
              <w:jc w:val="center"/>
              <w:rPr>
                <w:color w:val="000000"/>
                <w:u w:color="000000"/>
              </w:rPr>
            </w:pPr>
            <w:r>
              <w:rPr>
                <w:sz w:val="16"/>
              </w:rPr>
              <w:t>0,00</w:t>
            </w:r>
          </w:p>
        </w:tc>
      </w:tr>
      <w:tr w:rsidR="00F41DDC" w14:paraId="7A7695C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40BD6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B01FC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BF973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19F4B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E36E6" w14:textId="77777777" w:rsidR="00F41DDC" w:rsidRDefault="00F41DDC" w:rsidP="00F41DDC">
            <w:pPr>
              <w:jc w:val="center"/>
              <w:rPr>
                <w:color w:val="000000"/>
                <w:u w:color="000000"/>
              </w:rPr>
            </w:pPr>
            <w:r>
              <w:rPr>
                <w:sz w:val="16"/>
              </w:rPr>
              <w:t>297 276,90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CD94B" w14:textId="77777777" w:rsidR="00F41DDC" w:rsidRDefault="00F41DDC" w:rsidP="00F41DDC">
            <w:pPr>
              <w:jc w:val="center"/>
              <w:rPr>
                <w:color w:val="000000"/>
                <w:u w:color="000000"/>
              </w:rPr>
            </w:pPr>
            <w:r>
              <w:rPr>
                <w:sz w:val="16"/>
              </w:rPr>
              <w:t>297 276,90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8CD83" w14:textId="77777777" w:rsidR="00F41DDC" w:rsidRDefault="00F41DDC" w:rsidP="00F41DDC">
            <w:pPr>
              <w:jc w:val="center"/>
              <w:rPr>
                <w:color w:val="000000"/>
                <w:u w:color="000000"/>
              </w:rPr>
            </w:pPr>
            <w:r>
              <w:rPr>
                <w:sz w:val="16"/>
              </w:rPr>
              <w:t>297 276,90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10E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364E9" w14:textId="77777777" w:rsidR="00F41DDC" w:rsidRDefault="00F41DDC" w:rsidP="00F41DDC">
            <w:pPr>
              <w:jc w:val="center"/>
              <w:rPr>
                <w:color w:val="000000"/>
                <w:u w:color="000000"/>
              </w:rPr>
            </w:pPr>
            <w:r>
              <w:rPr>
                <w:sz w:val="16"/>
              </w:rPr>
              <w:t>297 276,90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12F5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F7B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0AB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E166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742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B11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A23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8F2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2D34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321C5C" w14:textId="77777777" w:rsidR="00F41DDC" w:rsidRDefault="00F41DDC" w:rsidP="00F41DDC">
            <w:pPr>
              <w:jc w:val="center"/>
              <w:rPr>
                <w:color w:val="000000"/>
                <w:u w:color="000000"/>
              </w:rPr>
            </w:pPr>
            <w:r>
              <w:rPr>
                <w:sz w:val="16"/>
              </w:rPr>
              <w:t>0,00</w:t>
            </w:r>
          </w:p>
        </w:tc>
      </w:tr>
      <w:tr w:rsidR="00F41DDC" w14:paraId="32E3DA7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25D52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788F4" w14:textId="77777777" w:rsidR="00F41DDC" w:rsidRDefault="00F41DDC" w:rsidP="00F41DDC">
            <w:pPr>
              <w:jc w:val="center"/>
              <w:rPr>
                <w:color w:val="000000"/>
                <w:u w:color="000000"/>
              </w:rPr>
            </w:pPr>
            <w:r>
              <w:rPr>
                <w:sz w:val="16"/>
              </w:rPr>
              <w:t>44,66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DE058" w14:textId="77777777" w:rsidR="00F41DDC" w:rsidRDefault="00F41DDC" w:rsidP="00F41DDC">
            <w:pPr>
              <w:jc w:val="center"/>
              <w:rPr>
                <w:color w:val="000000"/>
                <w:u w:color="000000"/>
              </w:rPr>
            </w:pPr>
            <w:r>
              <w:rPr>
                <w:sz w:val="16"/>
              </w:rPr>
              <w:t>44,66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4526F" w14:textId="77777777" w:rsidR="00F41DDC" w:rsidRDefault="00F41DDC" w:rsidP="00F41DDC">
            <w:pPr>
              <w:jc w:val="center"/>
              <w:rPr>
                <w:color w:val="000000"/>
                <w:u w:color="000000"/>
              </w:rPr>
            </w:pPr>
            <w:r>
              <w:rPr>
                <w:sz w:val="16"/>
              </w:rPr>
              <w:t>44,66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B24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96583" w14:textId="77777777" w:rsidR="00F41DDC" w:rsidRDefault="00F41DDC" w:rsidP="00F41DDC">
            <w:pPr>
              <w:jc w:val="center"/>
              <w:rPr>
                <w:color w:val="000000"/>
                <w:u w:color="000000"/>
              </w:rPr>
            </w:pPr>
            <w:r>
              <w:rPr>
                <w:sz w:val="16"/>
              </w:rPr>
              <w:t>44,66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1845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D5E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FAC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DD17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D623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E00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7B5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A20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3D03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A902FA" w14:textId="77777777" w:rsidR="00F41DDC" w:rsidRDefault="00F41DDC" w:rsidP="00F41DDC">
            <w:pPr>
              <w:jc w:val="center"/>
              <w:rPr>
                <w:color w:val="000000"/>
                <w:u w:color="000000"/>
              </w:rPr>
            </w:pPr>
            <w:r>
              <w:rPr>
                <w:sz w:val="16"/>
              </w:rPr>
              <w:t>0,00</w:t>
            </w:r>
          </w:p>
        </w:tc>
      </w:tr>
      <w:tr w:rsidR="00F41DDC" w14:paraId="00BD9D2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417A3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FAB8D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930685" w14:textId="77777777" w:rsidR="00F41DDC" w:rsidRDefault="00F41DDC" w:rsidP="00F41DDC">
            <w:pPr>
              <w:jc w:val="center"/>
              <w:rPr>
                <w:color w:val="000000"/>
                <w:u w:color="000000"/>
              </w:rPr>
            </w:pPr>
            <w:r>
              <w:rPr>
                <w:sz w:val="16"/>
              </w:rPr>
              <w:t>4390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6E0F7B" w14:textId="77777777" w:rsidR="00F41DDC" w:rsidRDefault="00F41DDC" w:rsidP="00F41DDC">
            <w:pPr>
              <w:jc w:val="left"/>
              <w:rPr>
                <w:color w:val="000000"/>
                <w:u w:color="000000"/>
              </w:rPr>
            </w:pPr>
            <w:r>
              <w:rPr>
                <w:sz w:val="16"/>
              </w:rPr>
              <w:t>Zakup usług obejmujących wykonanie ekspertyz, analiz i opinii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4C27E"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B62952"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5C2EEB"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0B8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84E28" w14:textId="77777777" w:rsidR="00F41DDC" w:rsidRDefault="00F41DDC" w:rsidP="00F41DD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4B1A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6A7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569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AFC4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A3D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B16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015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1EA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FB8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DFB8B3" w14:textId="77777777" w:rsidR="00F41DDC" w:rsidRDefault="00F41DDC" w:rsidP="00F41DDC">
            <w:pPr>
              <w:jc w:val="center"/>
              <w:rPr>
                <w:color w:val="000000"/>
                <w:u w:color="000000"/>
              </w:rPr>
            </w:pPr>
            <w:r>
              <w:rPr>
                <w:sz w:val="16"/>
              </w:rPr>
              <w:t>0,00</w:t>
            </w:r>
          </w:p>
        </w:tc>
      </w:tr>
      <w:tr w:rsidR="00F41DDC" w14:paraId="25D389E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4260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7CA9A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843B0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ED90BE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9814B"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1E9D2"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03F363"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CC5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34441" w14:textId="77777777" w:rsidR="00F41DDC" w:rsidRDefault="00F41DDC" w:rsidP="00F41DDC">
            <w:pPr>
              <w:jc w:val="center"/>
              <w:rPr>
                <w:color w:val="000000"/>
                <w:u w:color="000000"/>
              </w:rPr>
            </w:pPr>
            <w:r>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9E2D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547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8E9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1872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F6DB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126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06A8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6898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9E8C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778FC7" w14:textId="77777777" w:rsidR="00F41DDC" w:rsidRDefault="00F41DDC" w:rsidP="00F41DDC">
            <w:pPr>
              <w:jc w:val="center"/>
              <w:rPr>
                <w:color w:val="000000"/>
                <w:u w:color="000000"/>
              </w:rPr>
            </w:pPr>
            <w:r>
              <w:rPr>
                <w:sz w:val="16"/>
              </w:rPr>
              <w:t>0,00</w:t>
            </w:r>
          </w:p>
        </w:tc>
      </w:tr>
      <w:tr w:rsidR="00F41DDC" w14:paraId="53487D4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5F319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FF8983" w14:textId="77777777" w:rsidR="00F41DDC" w:rsidRDefault="00F41DDC" w:rsidP="00F41DDC">
            <w:pPr>
              <w:jc w:val="center"/>
              <w:rPr>
                <w:color w:val="000000"/>
                <w:u w:color="000000"/>
              </w:rPr>
            </w:pPr>
            <w:r>
              <w:rPr>
                <w:sz w:val="16"/>
              </w:rPr>
              <w:t>83,33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B3DE3" w14:textId="77777777" w:rsidR="00F41DDC" w:rsidRDefault="00F41DDC" w:rsidP="00F41DDC">
            <w:pPr>
              <w:jc w:val="center"/>
              <w:rPr>
                <w:color w:val="000000"/>
                <w:u w:color="000000"/>
              </w:rPr>
            </w:pPr>
            <w:r>
              <w:rPr>
                <w:sz w:val="16"/>
              </w:rPr>
              <w:t>83,33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1D207" w14:textId="77777777" w:rsidR="00F41DDC" w:rsidRDefault="00F41DDC" w:rsidP="00F41DDC">
            <w:pPr>
              <w:jc w:val="center"/>
              <w:rPr>
                <w:color w:val="000000"/>
                <w:u w:color="000000"/>
              </w:rPr>
            </w:pPr>
            <w:r>
              <w:rPr>
                <w:sz w:val="16"/>
              </w:rPr>
              <w:t>83,33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348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2DDDD" w14:textId="77777777" w:rsidR="00F41DDC" w:rsidRDefault="00F41DDC" w:rsidP="00F41DDC">
            <w:pPr>
              <w:jc w:val="center"/>
              <w:rPr>
                <w:color w:val="000000"/>
                <w:u w:color="000000"/>
              </w:rPr>
            </w:pPr>
            <w:r>
              <w:rPr>
                <w:sz w:val="16"/>
              </w:rPr>
              <w:t>83,33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8608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77C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E5B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CBB7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4D0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961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3AF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92B4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1F68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BE477" w14:textId="77777777" w:rsidR="00F41DDC" w:rsidRDefault="00F41DDC" w:rsidP="00F41DDC">
            <w:pPr>
              <w:jc w:val="center"/>
              <w:rPr>
                <w:color w:val="000000"/>
                <w:u w:color="000000"/>
              </w:rPr>
            </w:pPr>
            <w:r>
              <w:rPr>
                <w:sz w:val="16"/>
              </w:rPr>
              <w:t>0,00</w:t>
            </w:r>
          </w:p>
        </w:tc>
      </w:tr>
      <w:tr w:rsidR="00F41DDC" w14:paraId="61935D8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FBC52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C7E66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DFBB56"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22C6FA"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386506"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868DB"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B4C96"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5E4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43299" w14:textId="77777777" w:rsidR="00F41DDC" w:rsidRDefault="00F41DDC" w:rsidP="00F41DDC">
            <w:pPr>
              <w:jc w:val="center"/>
              <w:rPr>
                <w:color w:val="000000"/>
                <w:u w:color="000000"/>
              </w:rPr>
            </w:pPr>
            <w:r>
              <w:rPr>
                <w:sz w:val="16"/>
              </w:rPr>
              <w:t>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D5E3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8AA5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03BAC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21AD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60F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FAF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13F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EC5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9E62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4BF14" w14:textId="77777777" w:rsidR="00F41DDC" w:rsidRDefault="00F41DDC" w:rsidP="00F41DDC">
            <w:pPr>
              <w:jc w:val="center"/>
              <w:rPr>
                <w:color w:val="000000"/>
                <w:u w:color="000000"/>
              </w:rPr>
            </w:pPr>
            <w:r>
              <w:rPr>
                <w:sz w:val="16"/>
              </w:rPr>
              <w:t>0,00</w:t>
            </w:r>
          </w:p>
        </w:tc>
      </w:tr>
      <w:tr w:rsidR="00F41DDC" w14:paraId="1F8D216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D77AFE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A3082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07DA47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F1AC48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1D5A5" w14:textId="77777777" w:rsidR="00F41DDC" w:rsidRDefault="00F41DDC" w:rsidP="00F41DDC">
            <w:pPr>
              <w:jc w:val="center"/>
              <w:rPr>
                <w:color w:val="000000"/>
                <w:u w:color="000000"/>
              </w:rPr>
            </w:pPr>
            <w:r>
              <w:rPr>
                <w:sz w:val="16"/>
              </w:rPr>
              <w:t>944,80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DDEAD" w14:textId="77777777" w:rsidR="00F41DDC" w:rsidRDefault="00F41DDC" w:rsidP="00F41DDC">
            <w:pPr>
              <w:jc w:val="center"/>
              <w:rPr>
                <w:color w:val="000000"/>
                <w:u w:color="000000"/>
              </w:rPr>
            </w:pPr>
            <w:r>
              <w:rPr>
                <w:sz w:val="16"/>
              </w:rPr>
              <w:t>944,80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4747A" w14:textId="77777777" w:rsidR="00F41DDC" w:rsidRDefault="00F41DDC" w:rsidP="00F41DDC">
            <w:pPr>
              <w:jc w:val="center"/>
              <w:rPr>
                <w:color w:val="000000"/>
                <w:u w:color="000000"/>
              </w:rPr>
            </w:pPr>
            <w:r>
              <w:rPr>
                <w:sz w:val="16"/>
              </w:rPr>
              <w:t>944,80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560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6D7D6" w14:textId="77777777" w:rsidR="00F41DDC" w:rsidRDefault="00F41DDC" w:rsidP="00F41DDC">
            <w:pPr>
              <w:jc w:val="center"/>
              <w:rPr>
                <w:color w:val="000000"/>
                <w:u w:color="000000"/>
              </w:rPr>
            </w:pPr>
            <w:r>
              <w:rPr>
                <w:sz w:val="16"/>
              </w:rPr>
              <w:t>944,80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732F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030C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2EC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331E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F55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594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554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950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1BE4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1847F3" w14:textId="77777777" w:rsidR="00F41DDC" w:rsidRDefault="00F41DDC" w:rsidP="00F41DDC">
            <w:pPr>
              <w:jc w:val="center"/>
              <w:rPr>
                <w:color w:val="000000"/>
                <w:u w:color="000000"/>
              </w:rPr>
            </w:pPr>
            <w:r>
              <w:rPr>
                <w:sz w:val="16"/>
              </w:rPr>
              <w:t>0,00</w:t>
            </w:r>
          </w:p>
        </w:tc>
      </w:tr>
      <w:tr w:rsidR="00F41DDC" w14:paraId="330B917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47240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D7EC0" w14:textId="77777777" w:rsidR="00F41DDC" w:rsidRDefault="00F41DDC" w:rsidP="00F41DDC">
            <w:pPr>
              <w:jc w:val="center"/>
              <w:rPr>
                <w:color w:val="000000"/>
                <w:u w:color="000000"/>
              </w:rPr>
            </w:pPr>
            <w:r>
              <w:rPr>
                <w:sz w:val="16"/>
              </w:rPr>
              <w:t>3,15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468AA" w14:textId="77777777" w:rsidR="00F41DDC" w:rsidRDefault="00F41DDC" w:rsidP="00F41DDC">
            <w:pPr>
              <w:jc w:val="center"/>
              <w:rPr>
                <w:color w:val="000000"/>
                <w:u w:color="000000"/>
              </w:rPr>
            </w:pPr>
            <w:r>
              <w:rPr>
                <w:sz w:val="16"/>
              </w:rPr>
              <w:t>3,15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FFE3A" w14:textId="77777777" w:rsidR="00F41DDC" w:rsidRDefault="00F41DDC" w:rsidP="00F41DDC">
            <w:pPr>
              <w:jc w:val="center"/>
              <w:rPr>
                <w:color w:val="000000"/>
                <w:u w:color="000000"/>
              </w:rPr>
            </w:pPr>
            <w:r>
              <w:rPr>
                <w:sz w:val="16"/>
              </w:rPr>
              <w:t>3,15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8C0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F07DC" w14:textId="77777777" w:rsidR="00F41DDC" w:rsidRDefault="00F41DDC" w:rsidP="00F41DDC">
            <w:pPr>
              <w:jc w:val="center"/>
              <w:rPr>
                <w:color w:val="000000"/>
                <w:u w:color="000000"/>
              </w:rPr>
            </w:pPr>
            <w:r>
              <w:rPr>
                <w:sz w:val="16"/>
              </w:rPr>
              <w:t>3,15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1D7E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B9C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16A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98CD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5DE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F656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08C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88D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D17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3EB751" w14:textId="77777777" w:rsidR="00F41DDC" w:rsidRDefault="00F41DDC" w:rsidP="00F41DDC">
            <w:pPr>
              <w:jc w:val="center"/>
              <w:rPr>
                <w:color w:val="000000"/>
                <w:u w:color="000000"/>
              </w:rPr>
            </w:pPr>
            <w:r>
              <w:rPr>
                <w:sz w:val="16"/>
              </w:rPr>
              <w:t>0,00</w:t>
            </w:r>
          </w:p>
        </w:tc>
      </w:tr>
      <w:tr w:rsidR="00F41DDC" w14:paraId="22E8301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D76EE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C7298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90F90E" w14:textId="77777777" w:rsidR="00F41DDC" w:rsidRDefault="00F41DDC" w:rsidP="00F41DDC">
            <w:pPr>
              <w:jc w:val="center"/>
              <w:rPr>
                <w:color w:val="000000"/>
                <w:u w:color="000000"/>
              </w:rPr>
            </w:pPr>
            <w:r>
              <w:rPr>
                <w:sz w:val="16"/>
              </w:rPr>
              <w:t>4510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AF8633" w14:textId="77777777" w:rsidR="00F41DDC" w:rsidRDefault="00F41DDC" w:rsidP="00F41DDC">
            <w:pPr>
              <w:jc w:val="left"/>
              <w:rPr>
                <w:color w:val="000000"/>
                <w:u w:color="000000"/>
              </w:rPr>
            </w:pPr>
            <w:r>
              <w:rPr>
                <w:sz w:val="16"/>
              </w:rPr>
              <w:t>Opłaty na rzecz budżetu państwa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C0C9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3C1AA8"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7670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8B3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9A4FD"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AB3F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77B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A82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15D9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4821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D3A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4C2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5BF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165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0AA76" w14:textId="77777777" w:rsidR="00F41DDC" w:rsidRDefault="00F41DDC" w:rsidP="00F41DDC">
            <w:pPr>
              <w:jc w:val="center"/>
              <w:rPr>
                <w:color w:val="000000"/>
                <w:u w:color="000000"/>
              </w:rPr>
            </w:pPr>
            <w:r>
              <w:rPr>
                <w:sz w:val="16"/>
              </w:rPr>
              <w:t>0,00</w:t>
            </w:r>
          </w:p>
        </w:tc>
      </w:tr>
      <w:tr w:rsidR="00F41DDC" w14:paraId="31E2741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8A615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C4FEC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6FE12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1D777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D42CA" w14:textId="77777777" w:rsidR="00F41DDC" w:rsidRDefault="00F41DDC" w:rsidP="00F41DDC">
            <w:pPr>
              <w:jc w:val="center"/>
              <w:rPr>
                <w:color w:val="000000"/>
                <w:u w:color="000000"/>
              </w:rPr>
            </w:pPr>
            <w:r>
              <w:rPr>
                <w:sz w:val="16"/>
              </w:rPr>
              <w:t>239,21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77ED17" w14:textId="77777777" w:rsidR="00F41DDC" w:rsidRDefault="00F41DDC" w:rsidP="00F41DDC">
            <w:pPr>
              <w:jc w:val="center"/>
              <w:rPr>
                <w:color w:val="000000"/>
                <w:u w:color="000000"/>
              </w:rPr>
            </w:pPr>
            <w:r>
              <w:rPr>
                <w:sz w:val="16"/>
              </w:rPr>
              <w:t>239,21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CF5D8E" w14:textId="77777777" w:rsidR="00F41DDC" w:rsidRDefault="00F41DDC" w:rsidP="00F41DDC">
            <w:pPr>
              <w:jc w:val="center"/>
              <w:rPr>
                <w:color w:val="000000"/>
                <w:u w:color="000000"/>
              </w:rPr>
            </w:pPr>
            <w:r>
              <w:rPr>
                <w:sz w:val="16"/>
              </w:rPr>
              <w:t>239,21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4CE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A0BA48" w14:textId="77777777" w:rsidR="00F41DDC" w:rsidRDefault="00F41DDC" w:rsidP="00F41DDC">
            <w:pPr>
              <w:jc w:val="center"/>
              <w:rPr>
                <w:color w:val="000000"/>
                <w:u w:color="000000"/>
              </w:rPr>
            </w:pPr>
            <w:r>
              <w:rPr>
                <w:sz w:val="16"/>
              </w:rPr>
              <w:t>239,21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1750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A1A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3FD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94B4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DC29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123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5F8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2138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CB5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2C8B21" w14:textId="77777777" w:rsidR="00F41DDC" w:rsidRDefault="00F41DDC" w:rsidP="00F41DDC">
            <w:pPr>
              <w:jc w:val="center"/>
              <w:rPr>
                <w:color w:val="000000"/>
                <w:u w:color="000000"/>
              </w:rPr>
            </w:pPr>
            <w:r>
              <w:rPr>
                <w:sz w:val="16"/>
              </w:rPr>
              <w:t>0,00</w:t>
            </w:r>
          </w:p>
        </w:tc>
      </w:tr>
      <w:tr w:rsidR="00F41DDC" w14:paraId="71D1233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78D519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F7AD2" w14:textId="77777777" w:rsidR="00F41DDC" w:rsidRDefault="00F41DDC" w:rsidP="00F41DDC">
            <w:pPr>
              <w:jc w:val="center"/>
              <w:rPr>
                <w:color w:val="000000"/>
                <w:u w:color="000000"/>
              </w:rPr>
            </w:pPr>
            <w:r>
              <w:rPr>
                <w:sz w:val="16"/>
              </w:rPr>
              <w:t>11,96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97C53F" w14:textId="77777777" w:rsidR="00F41DDC" w:rsidRDefault="00F41DDC" w:rsidP="00F41DDC">
            <w:pPr>
              <w:jc w:val="center"/>
              <w:rPr>
                <w:color w:val="000000"/>
                <w:u w:color="000000"/>
              </w:rPr>
            </w:pPr>
            <w:r>
              <w:rPr>
                <w:sz w:val="16"/>
              </w:rPr>
              <w:t>11,96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6DE7F" w14:textId="77777777" w:rsidR="00F41DDC" w:rsidRDefault="00F41DDC" w:rsidP="00F41DDC">
            <w:pPr>
              <w:jc w:val="center"/>
              <w:rPr>
                <w:color w:val="000000"/>
                <w:u w:color="000000"/>
              </w:rPr>
            </w:pPr>
            <w:r>
              <w:rPr>
                <w:sz w:val="16"/>
              </w:rPr>
              <w:t>11,96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29B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52B1DE" w14:textId="77777777" w:rsidR="00F41DDC" w:rsidRDefault="00F41DDC" w:rsidP="00F41DDC">
            <w:pPr>
              <w:jc w:val="center"/>
              <w:rPr>
                <w:color w:val="000000"/>
                <w:u w:color="000000"/>
              </w:rPr>
            </w:pPr>
            <w:r>
              <w:rPr>
                <w:sz w:val="16"/>
              </w:rPr>
              <w:t>11,96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7E6D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44A8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5A3B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9763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577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D84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CEC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1AC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C06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A0BF21" w14:textId="77777777" w:rsidR="00F41DDC" w:rsidRDefault="00F41DDC" w:rsidP="00F41DDC">
            <w:pPr>
              <w:jc w:val="center"/>
              <w:rPr>
                <w:color w:val="000000"/>
                <w:u w:color="000000"/>
              </w:rPr>
            </w:pPr>
            <w:r>
              <w:rPr>
                <w:sz w:val="16"/>
              </w:rPr>
              <w:t>0,00</w:t>
            </w:r>
          </w:p>
        </w:tc>
      </w:tr>
      <w:tr w:rsidR="00F41DDC" w14:paraId="58AEFD3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40C0B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2EB85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631643" w14:textId="77777777" w:rsidR="00F41DDC" w:rsidRDefault="00F41DDC" w:rsidP="00F41DDC">
            <w:pPr>
              <w:jc w:val="center"/>
              <w:rPr>
                <w:color w:val="000000"/>
                <w:u w:color="000000"/>
              </w:rPr>
            </w:pPr>
            <w:r>
              <w:rPr>
                <w:sz w:val="16"/>
              </w:rPr>
              <w:t>4520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559B96B" w14:textId="77777777" w:rsidR="00F41DDC" w:rsidRDefault="00F41DDC" w:rsidP="00F41DDC">
            <w:pPr>
              <w:jc w:val="left"/>
              <w:rPr>
                <w:color w:val="000000"/>
                <w:u w:color="000000"/>
              </w:rPr>
            </w:pPr>
            <w:r>
              <w:rPr>
                <w:sz w:val="16"/>
              </w:rPr>
              <w:t>Opłaty na rzecz budżetów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2B16BD" w14:textId="77777777" w:rsidR="00F41DDC" w:rsidRDefault="00F41DDC" w:rsidP="00F41DDC">
            <w:pPr>
              <w:jc w:val="center"/>
              <w:rPr>
                <w:color w:val="000000"/>
                <w:u w:color="000000"/>
              </w:rPr>
            </w:pPr>
            <w:r>
              <w:rPr>
                <w:sz w:val="16"/>
              </w:rPr>
              <w:t>43 000,00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41478" w14:textId="77777777" w:rsidR="00F41DDC" w:rsidRDefault="00F41DDC" w:rsidP="00F41DDC">
            <w:pPr>
              <w:jc w:val="center"/>
              <w:rPr>
                <w:color w:val="000000"/>
                <w:u w:color="000000"/>
              </w:rPr>
            </w:pPr>
            <w:r>
              <w:rPr>
                <w:sz w:val="16"/>
              </w:rPr>
              <w:t>43 000,00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22831" w14:textId="77777777" w:rsidR="00F41DDC" w:rsidRDefault="00F41DDC" w:rsidP="00F41DDC">
            <w:pPr>
              <w:jc w:val="center"/>
              <w:rPr>
                <w:color w:val="000000"/>
                <w:u w:color="000000"/>
              </w:rPr>
            </w:pPr>
            <w:r>
              <w:rPr>
                <w:sz w:val="16"/>
              </w:rPr>
              <w:t>43 000,00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CCF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1F490" w14:textId="77777777" w:rsidR="00F41DDC" w:rsidRDefault="00F41DDC" w:rsidP="00F41DDC">
            <w:pPr>
              <w:jc w:val="center"/>
              <w:rPr>
                <w:color w:val="000000"/>
                <w:u w:color="000000"/>
              </w:rPr>
            </w:pPr>
            <w:r>
              <w:rPr>
                <w:sz w:val="16"/>
              </w:rPr>
              <w:t>43 000,00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00A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5C0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13B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A1BA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6CB0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144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C6E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C27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DC53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F7A2E" w14:textId="77777777" w:rsidR="00F41DDC" w:rsidRDefault="00F41DDC" w:rsidP="00F41DDC">
            <w:pPr>
              <w:jc w:val="center"/>
              <w:rPr>
                <w:color w:val="000000"/>
                <w:u w:color="000000"/>
              </w:rPr>
            </w:pPr>
            <w:r>
              <w:rPr>
                <w:sz w:val="16"/>
              </w:rPr>
              <w:t>0,00</w:t>
            </w:r>
          </w:p>
        </w:tc>
      </w:tr>
      <w:tr w:rsidR="00F41DDC" w14:paraId="3E39149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35244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BCECC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D4E20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8F07F9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C65AE" w14:textId="77777777" w:rsidR="00F41DDC" w:rsidRDefault="00F41DDC" w:rsidP="00F41DDC">
            <w:pPr>
              <w:jc w:val="center"/>
              <w:rPr>
                <w:color w:val="000000"/>
                <w:u w:color="000000"/>
              </w:rPr>
            </w:pPr>
            <w:r>
              <w:rPr>
                <w:sz w:val="16"/>
              </w:rPr>
              <w:t>19 035,00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58E29" w14:textId="77777777" w:rsidR="00F41DDC" w:rsidRDefault="00F41DDC" w:rsidP="00F41DDC">
            <w:pPr>
              <w:jc w:val="center"/>
              <w:rPr>
                <w:color w:val="000000"/>
                <w:u w:color="000000"/>
              </w:rPr>
            </w:pPr>
            <w:r>
              <w:rPr>
                <w:sz w:val="16"/>
              </w:rPr>
              <w:t>19 035,00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BC5CF" w14:textId="77777777" w:rsidR="00F41DDC" w:rsidRDefault="00F41DDC" w:rsidP="00F41DDC">
            <w:pPr>
              <w:jc w:val="center"/>
              <w:rPr>
                <w:color w:val="000000"/>
                <w:u w:color="000000"/>
              </w:rPr>
            </w:pPr>
            <w:r>
              <w:rPr>
                <w:sz w:val="16"/>
              </w:rPr>
              <w:t>19 035,00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08D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DCE9C" w14:textId="77777777" w:rsidR="00F41DDC" w:rsidRDefault="00F41DDC" w:rsidP="00F41DDC">
            <w:pPr>
              <w:jc w:val="center"/>
              <w:rPr>
                <w:color w:val="000000"/>
                <w:u w:color="000000"/>
              </w:rPr>
            </w:pPr>
            <w:r>
              <w:rPr>
                <w:sz w:val="16"/>
              </w:rPr>
              <w:t>19 035,00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AC0B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00B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D95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ED79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135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3BE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253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EBE7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2858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D3177D" w14:textId="77777777" w:rsidR="00F41DDC" w:rsidRDefault="00F41DDC" w:rsidP="00F41DDC">
            <w:pPr>
              <w:jc w:val="center"/>
              <w:rPr>
                <w:color w:val="000000"/>
                <w:u w:color="000000"/>
              </w:rPr>
            </w:pPr>
            <w:r>
              <w:rPr>
                <w:sz w:val="16"/>
              </w:rPr>
              <w:t>0,00</w:t>
            </w:r>
          </w:p>
        </w:tc>
      </w:tr>
      <w:tr w:rsidR="00F41DDC" w14:paraId="640DB4B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D7BA3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F0C19" w14:textId="77777777" w:rsidR="00F41DDC" w:rsidRDefault="00F41DDC" w:rsidP="00F41DDC">
            <w:pPr>
              <w:jc w:val="center"/>
              <w:rPr>
                <w:color w:val="000000"/>
                <w:u w:color="000000"/>
              </w:rPr>
            </w:pPr>
            <w:r>
              <w:rPr>
                <w:sz w:val="16"/>
              </w:rPr>
              <w:t>44,27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FDF31" w14:textId="77777777" w:rsidR="00F41DDC" w:rsidRDefault="00F41DDC" w:rsidP="00F41DDC">
            <w:pPr>
              <w:jc w:val="center"/>
              <w:rPr>
                <w:color w:val="000000"/>
                <w:u w:color="000000"/>
              </w:rPr>
            </w:pPr>
            <w:r>
              <w:rPr>
                <w:sz w:val="16"/>
              </w:rPr>
              <w:t>44,27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3238EA" w14:textId="77777777" w:rsidR="00F41DDC" w:rsidRDefault="00F41DDC" w:rsidP="00F41DDC">
            <w:pPr>
              <w:jc w:val="center"/>
              <w:rPr>
                <w:color w:val="000000"/>
                <w:u w:color="000000"/>
              </w:rPr>
            </w:pPr>
            <w:r>
              <w:rPr>
                <w:sz w:val="16"/>
              </w:rPr>
              <w:t>44,27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E21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68969" w14:textId="77777777" w:rsidR="00F41DDC" w:rsidRDefault="00F41DDC" w:rsidP="00F41DDC">
            <w:pPr>
              <w:jc w:val="center"/>
              <w:rPr>
                <w:color w:val="000000"/>
                <w:u w:color="000000"/>
              </w:rPr>
            </w:pPr>
            <w:r>
              <w:rPr>
                <w:sz w:val="16"/>
              </w:rPr>
              <w:t>44,27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723E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4F8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48F1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5D4D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D46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EFD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3220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505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819C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561FC5" w14:textId="77777777" w:rsidR="00F41DDC" w:rsidRDefault="00F41DDC" w:rsidP="00F41DDC">
            <w:pPr>
              <w:jc w:val="center"/>
              <w:rPr>
                <w:color w:val="000000"/>
                <w:u w:color="000000"/>
              </w:rPr>
            </w:pPr>
            <w:r>
              <w:rPr>
                <w:sz w:val="16"/>
              </w:rPr>
              <w:t>0,00</w:t>
            </w:r>
          </w:p>
        </w:tc>
      </w:tr>
      <w:tr w:rsidR="00F41DDC" w14:paraId="331A516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D9A1E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24C5D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1C7192E"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1DE382"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DDE59" w14:textId="77777777" w:rsidR="00F41DDC" w:rsidRDefault="00F41DDC" w:rsidP="00F41DDC">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7DA4B" w14:textId="77777777" w:rsidR="00F41DDC" w:rsidRDefault="00F41DDC" w:rsidP="00F41DDC">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E408B" w14:textId="77777777" w:rsidR="00F41DDC" w:rsidRDefault="00F41DDC" w:rsidP="00F41DDC">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EF1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0059D" w14:textId="77777777" w:rsidR="00F41DDC" w:rsidRDefault="00F41DDC" w:rsidP="00F41DDC">
            <w:pPr>
              <w:jc w:val="center"/>
              <w:rPr>
                <w:color w:val="000000"/>
                <w:u w:color="000000"/>
              </w:rPr>
            </w:pPr>
            <w:r>
              <w:rPr>
                <w:sz w:val="16"/>
              </w:rPr>
              <w:t>13 000,00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2421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5EB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BFB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FA79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EF4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8F6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E06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184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77EF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268DCB" w14:textId="77777777" w:rsidR="00F41DDC" w:rsidRDefault="00F41DDC" w:rsidP="00F41DDC">
            <w:pPr>
              <w:jc w:val="center"/>
              <w:rPr>
                <w:color w:val="000000"/>
                <w:u w:color="000000"/>
              </w:rPr>
            </w:pPr>
            <w:r>
              <w:rPr>
                <w:sz w:val="16"/>
              </w:rPr>
              <w:t>0,00</w:t>
            </w:r>
          </w:p>
        </w:tc>
      </w:tr>
      <w:tr w:rsidR="00F41DDC" w14:paraId="3D954AA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B1C02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25429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77FA4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C8B5A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EDB5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0A7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089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D7A8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E913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C6F1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196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6FDE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C201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CC3E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CB8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998C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BF2E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6CA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4E07FD" w14:textId="77777777" w:rsidR="00F41DDC" w:rsidRDefault="00F41DDC" w:rsidP="00F41DDC">
            <w:pPr>
              <w:jc w:val="center"/>
              <w:rPr>
                <w:color w:val="000000"/>
                <w:u w:color="000000"/>
              </w:rPr>
            </w:pPr>
            <w:r>
              <w:rPr>
                <w:sz w:val="16"/>
              </w:rPr>
              <w:t>0,00</w:t>
            </w:r>
          </w:p>
        </w:tc>
      </w:tr>
      <w:tr w:rsidR="00F41DDC" w14:paraId="41ECF42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5CD48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261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88A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A94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27C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E707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1EBC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DEC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D1BA3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E202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3F6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DC6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45B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1A2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E201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58B38E" w14:textId="77777777" w:rsidR="00F41DDC" w:rsidRDefault="00F41DDC" w:rsidP="00F41DDC">
            <w:pPr>
              <w:jc w:val="center"/>
              <w:rPr>
                <w:color w:val="000000"/>
                <w:u w:color="000000"/>
              </w:rPr>
            </w:pPr>
            <w:r>
              <w:rPr>
                <w:sz w:val="16"/>
              </w:rPr>
              <w:t>0,00</w:t>
            </w:r>
          </w:p>
        </w:tc>
      </w:tr>
      <w:tr w:rsidR="00F41DDC" w14:paraId="1EEB923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5E498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380BC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288032"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7CAF321"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E0138" w14:textId="77777777" w:rsidR="00F41DDC" w:rsidRDefault="00F41DDC" w:rsidP="00F41DDC">
            <w:pPr>
              <w:jc w:val="center"/>
              <w:rPr>
                <w:color w:val="000000"/>
                <w:u w:color="000000"/>
              </w:rPr>
            </w:pPr>
            <w:r>
              <w:rPr>
                <w:sz w:val="16"/>
              </w:rPr>
              <w:t>1 560 605,19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19F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0A5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79A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F46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0288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D24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FB8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A560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78F5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A4B81" w14:textId="77777777" w:rsidR="00F41DDC" w:rsidRDefault="00F41DDC" w:rsidP="00F41DDC">
            <w:pPr>
              <w:jc w:val="center"/>
              <w:rPr>
                <w:color w:val="000000"/>
                <w:u w:color="000000"/>
              </w:rPr>
            </w:pPr>
            <w:r>
              <w:rPr>
                <w:sz w:val="16"/>
              </w:rPr>
              <w:t>1 560 605,19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F4F5B" w14:textId="77777777" w:rsidR="00F41DDC" w:rsidRDefault="00F41DDC" w:rsidP="00F41DDC">
            <w:pPr>
              <w:jc w:val="center"/>
              <w:rPr>
                <w:color w:val="000000"/>
                <w:u w:color="000000"/>
              </w:rPr>
            </w:pPr>
            <w:r>
              <w:rPr>
                <w:sz w:val="16"/>
              </w:rPr>
              <w:t>1 560 605,19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F438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260D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E01DFF" w14:textId="77777777" w:rsidR="00F41DDC" w:rsidRDefault="00F41DDC" w:rsidP="00F41DDC">
            <w:pPr>
              <w:jc w:val="center"/>
              <w:rPr>
                <w:color w:val="000000"/>
                <w:u w:color="000000"/>
              </w:rPr>
            </w:pPr>
            <w:r>
              <w:rPr>
                <w:sz w:val="16"/>
              </w:rPr>
              <w:t>0,00</w:t>
            </w:r>
          </w:p>
        </w:tc>
      </w:tr>
      <w:tr w:rsidR="00F41DDC" w14:paraId="28DB2CD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E54DB8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77004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5227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2BB168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B492C" w14:textId="77777777" w:rsidR="00F41DDC" w:rsidRDefault="00F41DDC" w:rsidP="00F41DDC">
            <w:pPr>
              <w:jc w:val="center"/>
              <w:rPr>
                <w:color w:val="000000"/>
                <w:u w:color="000000"/>
              </w:rPr>
            </w:pPr>
            <w:r>
              <w:rPr>
                <w:sz w:val="16"/>
              </w:rPr>
              <w:t>38 944,42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315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CCF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F740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0E64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006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026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1D4F3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754C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9EC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F72EEF" w14:textId="77777777" w:rsidR="00F41DDC" w:rsidRDefault="00F41DDC" w:rsidP="00F41DDC">
            <w:pPr>
              <w:jc w:val="center"/>
              <w:rPr>
                <w:color w:val="000000"/>
                <w:u w:color="000000"/>
              </w:rPr>
            </w:pPr>
            <w:r>
              <w:rPr>
                <w:sz w:val="16"/>
              </w:rPr>
              <w:t>38 944,42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D04FE1" w14:textId="77777777" w:rsidR="00F41DDC" w:rsidRDefault="00F41DDC" w:rsidP="00F41DDC">
            <w:pPr>
              <w:jc w:val="center"/>
              <w:rPr>
                <w:color w:val="000000"/>
                <w:u w:color="000000"/>
              </w:rPr>
            </w:pPr>
            <w:r>
              <w:rPr>
                <w:sz w:val="16"/>
              </w:rPr>
              <w:t>38 944,42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548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074C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1BC181" w14:textId="77777777" w:rsidR="00F41DDC" w:rsidRDefault="00F41DDC" w:rsidP="00F41DDC">
            <w:pPr>
              <w:jc w:val="center"/>
              <w:rPr>
                <w:color w:val="000000"/>
                <w:u w:color="000000"/>
              </w:rPr>
            </w:pPr>
            <w:r>
              <w:rPr>
                <w:sz w:val="16"/>
              </w:rPr>
              <w:t>0,00</w:t>
            </w:r>
          </w:p>
        </w:tc>
      </w:tr>
      <w:tr w:rsidR="00F41DDC" w14:paraId="7008521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B53BF5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0763F" w14:textId="77777777" w:rsidR="00F41DDC" w:rsidRDefault="00F41DDC" w:rsidP="00F41DDC">
            <w:pPr>
              <w:jc w:val="center"/>
              <w:rPr>
                <w:color w:val="000000"/>
                <w:u w:color="000000"/>
              </w:rPr>
            </w:pPr>
            <w:r>
              <w:rPr>
                <w:sz w:val="16"/>
              </w:rPr>
              <w:t>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542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ACC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03F7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ABD6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B07A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DAE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8D7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BDA2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FEE7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0203FE" w14:textId="77777777" w:rsidR="00F41DDC" w:rsidRDefault="00F41DDC" w:rsidP="00F41DDC">
            <w:pPr>
              <w:jc w:val="center"/>
              <w:rPr>
                <w:color w:val="000000"/>
                <w:u w:color="000000"/>
              </w:rPr>
            </w:pPr>
            <w:r>
              <w:rPr>
                <w:sz w:val="16"/>
              </w:rPr>
              <w:t>2,50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5FD941" w14:textId="77777777" w:rsidR="00F41DDC" w:rsidRDefault="00F41DDC" w:rsidP="00F41DDC">
            <w:pPr>
              <w:jc w:val="center"/>
              <w:rPr>
                <w:color w:val="000000"/>
                <w:u w:color="000000"/>
              </w:rPr>
            </w:pPr>
            <w:r>
              <w:rPr>
                <w:sz w:val="16"/>
              </w:rPr>
              <w:t>2,50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E4C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6C7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3C3D4C" w14:textId="77777777" w:rsidR="00F41DDC" w:rsidRDefault="00F41DDC" w:rsidP="00F41DDC">
            <w:pPr>
              <w:jc w:val="center"/>
              <w:rPr>
                <w:color w:val="000000"/>
                <w:u w:color="000000"/>
              </w:rPr>
            </w:pPr>
            <w:r>
              <w:rPr>
                <w:sz w:val="16"/>
              </w:rPr>
              <w:t>0,00</w:t>
            </w:r>
          </w:p>
        </w:tc>
      </w:tr>
      <w:tr w:rsidR="00F41DDC" w14:paraId="2C37C55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A413EA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0C620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1A9C6F" w14:textId="77777777" w:rsidR="00F41DDC" w:rsidRDefault="00F41DDC" w:rsidP="00F41DDC">
            <w:pPr>
              <w:jc w:val="center"/>
              <w:rPr>
                <w:color w:val="000000"/>
                <w:u w:color="000000"/>
              </w:rPr>
            </w:pPr>
            <w:r>
              <w:rPr>
                <w:sz w:val="16"/>
              </w:rPr>
              <w:t>6057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F03700"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7ACB53" w14:textId="77777777" w:rsidR="00F41DDC" w:rsidRDefault="00F41DDC" w:rsidP="00F41DDC">
            <w:pPr>
              <w:jc w:val="center"/>
              <w:rPr>
                <w:color w:val="000000"/>
                <w:u w:color="000000"/>
              </w:rPr>
            </w:pPr>
            <w:r>
              <w:rPr>
                <w:sz w:val="16"/>
              </w:rPr>
              <w:t>64 533,00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6FE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2DC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492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3BB5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C7B2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82D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B32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8907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ED59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1EE21" w14:textId="77777777" w:rsidR="00F41DDC" w:rsidRDefault="00F41DDC" w:rsidP="00F41DDC">
            <w:pPr>
              <w:jc w:val="center"/>
              <w:rPr>
                <w:color w:val="000000"/>
                <w:u w:color="000000"/>
              </w:rPr>
            </w:pPr>
            <w:r>
              <w:rPr>
                <w:sz w:val="16"/>
              </w:rPr>
              <w:t>64 533,00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995455" w14:textId="77777777" w:rsidR="00F41DDC" w:rsidRDefault="00F41DDC" w:rsidP="00F41DDC">
            <w:pPr>
              <w:jc w:val="center"/>
              <w:rPr>
                <w:color w:val="000000"/>
                <w:u w:color="000000"/>
              </w:rPr>
            </w:pPr>
            <w:r>
              <w:rPr>
                <w:sz w:val="16"/>
              </w:rPr>
              <w:t>64 533,00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533E5" w14:textId="77777777" w:rsidR="00F41DDC" w:rsidRDefault="00F41DDC" w:rsidP="00F41DDC">
            <w:pPr>
              <w:jc w:val="center"/>
              <w:rPr>
                <w:color w:val="000000"/>
                <w:u w:color="000000"/>
              </w:rPr>
            </w:pPr>
            <w:r>
              <w:rPr>
                <w:sz w:val="16"/>
              </w:rPr>
              <w:t>64 533,00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E4AB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835A9B" w14:textId="77777777" w:rsidR="00F41DDC" w:rsidRDefault="00F41DDC" w:rsidP="00F41DDC">
            <w:pPr>
              <w:jc w:val="center"/>
              <w:rPr>
                <w:color w:val="000000"/>
                <w:u w:color="000000"/>
              </w:rPr>
            </w:pPr>
            <w:r>
              <w:rPr>
                <w:sz w:val="16"/>
              </w:rPr>
              <w:t>0,00</w:t>
            </w:r>
          </w:p>
        </w:tc>
      </w:tr>
      <w:tr w:rsidR="00F41DDC" w14:paraId="204AC28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99D2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3CA1E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1C584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972DC6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E41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6A0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E69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5318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A5C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1429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D75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2BE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FC8C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94E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40C3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815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0FC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0002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14AAF" w14:textId="77777777" w:rsidR="00F41DDC" w:rsidRDefault="00F41DDC" w:rsidP="00F41DDC">
            <w:pPr>
              <w:jc w:val="center"/>
              <w:rPr>
                <w:color w:val="000000"/>
                <w:u w:color="000000"/>
              </w:rPr>
            </w:pPr>
            <w:r>
              <w:rPr>
                <w:sz w:val="16"/>
              </w:rPr>
              <w:t>0,00</w:t>
            </w:r>
          </w:p>
        </w:tc>
      </w:tr>
      <w:tr w:rsidR="00F41DDC" w14:paraId="41EED9D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F15ECF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1A3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41D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ED4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85E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C172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800D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8191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B42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33D7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1E6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31AF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4DD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E6B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545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8066A6" w14:textId="77777777" w:rsidR="00F41DDC" w:rsidRDefault="00F41DDC" w:rsidP="00F41DDC">
            <w:pPr>
              <w:jc w:val="center"/>
              <w:rPr>
                <w:color w:val="000000"/>
                <w:u w:color="000000"/>
              </w:rPr>
            </w:pPr>
            <w:r>
              <w:rPr>
                <w:sz w:val="16"/>
              </w:rPr>
              <w:t>0,00</w:t>
            </w:r>
          </w:p>
        </w:tc>
      </w:tr>
      <w:tr w:rsidR="00F41DDC" w14:paraId="07BA4F9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2766A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9A80F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536611" w14:textId="77777777" w:rsidR="00F41DDC" w:rsidRDefault="00F41DDC" w:rsidP="00F41DDC">
            <w:pPr>
              <w:jc w:val="center"/>
              <w:rPr>
                <w:color w:val="000000"/>
                <w:u w:color="000000"/>
              </w:rPr>
            </w:pPr>
            <w:r>
              <w:rPr>
                <w:sz w:val="16"/>
              </w:rPr>
              <w:t>6059</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57F8A32"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E568D7" w14:textId="77777777" w:rsidR="00F41DDC" w:rsidRDefault="00F41DDC" w:rsidP="00F41DDC">
            <w:pPr>
              <w:jc w:val="center"/>
              <w:rPr>
                <w:color w:val="000000"/>
                <w:u w:color="000000"/>
              </w:rPr>
            </w:pPr>
            <w:r>
              <w:rPr>
                <w:sz w:val="16"/>
              </w:rPr>
              <w:t>56 563,57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407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65B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B87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912E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71A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2B6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A1D7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5953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ED8C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37EA9" w14:textId="77777777" w:rsidR="00F41DDC" w:rsidRDefault="00F41DDC" w:rsidP="00F41DDC">
            <w:pPr>
              <w:jc w:val="center"/>
              <w:rPr>
                <w:color w:val="000000"/>
                <w:u w:color="000000"/>
              </w:rPr>
            </w:pPr>
            <w:r>
              <w:rPr>
                <w:sz w:val="16"/>
              </w:rPr>
              <w:t>56 563,57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EFEC5" w14:textId="77777777" w:rsidR="00F41DDC" w:rsidRDefault="00F41DDC" w:rsidP="00F41DDC">
            <w:pPr>
              <w:jc w:val="center"/>
              <w:rPr>
                <w:color w:val="000000"/>
                <w:u w:color="000000"/>
              </w:rPr>
            </w:pPr>
            <w:r>
              <w:rPr>
                <w:sz w:val="16"/>
              </w:rPr>
              <w:t>56 563,57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D0C2A0" w14:textId="77777777" w:rsidR="00F41DDC" w:rsidRDefault="00F41DDC" w:rsidP="00F41DDC">
            <w:pPr>
              <w:jc w:val="center"/>
              <w:rPr>
                <w:color w:val="000000"/>
                <w:u w:color="000000"/>
              </w:rPr>
            </w:pPr>
            <w:r>
              <w:rPr>
                <w:sz w:val="16"/>
              </w:rPr>
              <w:t>56 563,57</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C766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464C2" w14:textId="77777777" w:rsidR="00F41DDC" w:rsidRDefault="00F41DDC" w:rsidP="00F41DDC">
            <w:pPr>
              <w:jc w:val="center"/>
              <w:rPr>
                <w:color w:val="000000"/>
                <w:u w:color="000000"/>
              </w:rPr>
            </w:pPr>
            <w:r>
              <w:rPr>
                <w:sz w:val="16"/>
              </w:rPr>
              <w:t>0,00</w:t>
            </w:r>
          </w:p>
        </w:tc>
      </w:tr>
      <w:tr w:rsidR="00F41DDC" w14:paraId="72A4D13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18C9AB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183B2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A2AE8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20F071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904C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61F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789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468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EECC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1E96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3E1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BDD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FDD1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636D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FBE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0B6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2E8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D7F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991419" w14:textId="77777777" w:rsidR="00F41DDC" w:rsidRDefault="00F41DDC" w:rsidP="00F41DDC">
            <w:pPr>
              <w:jc w:val="center"/>
              <w:rPr>
                <w:color w:val="000000"/>
                <w:u w:color="000000"/>
              </w:rPr>
            </w:pPr>
            <w:r>
              <w:rPr>
                <w:sz w:val="16"/>
              </w:rPr>
              <w:t>0,00</w:t>
            </w:r>
          </w:p>
        </w:tc>
      </w:tr>
      <w:tr w:rsidR="00F41DDC" w14:paraId="78BEEA0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FBAF9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BB7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6CC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935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9A6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4F1F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E246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A4C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D139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857A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090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46E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0A6E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4C9C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1C06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2CAB93" w14:textId="77777777" w:rsidR="00F41DDC" w:rsidRDefault="00F41DDC" w:rsidP="00F41DDC">
            <w:pPr>
              <w:jc w:val="center"/>
              <w:rPr>
                <w:color w:val="000000"/>
                <w:u w:color="000000"/>
              </w:rPr>
            </w:pPr>
            <w:r>
              <w:rPr>
                <w:sz w:val="16"/>
              </w:rPr>
              <w:t>0,00</w:t>
            </w:r>
          </w:p>
        </w:tc>
      </w:tr>
      <w:tr w:rsidR="00F41DDC" w14:paraId="48B8E1D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26427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9D1141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FBB089" w14:textId="77777777" w:rsidR="00F41DDC" w:rsidRDefault="00F41DDC" w:rsidP="00F41DDC">
            <w:pPr>
              <w:jc w:val="center"/>
              <w:rPr>
                <w:color w:val="000000"/>
                <w:u w:color="000000"/>
              </w:rPr>
            </w:pPr>
            <w:r>
              <w:rPr>
                <w:sz w:val="16"/>
              </w:rPr>
              <w:t>6060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6B041E0" w14:textId="77777777" w:rsidR="00F41DDC" w:rsidRDefault="00F41DDC" w:rsidP="00F41DDC">
            <w:pPr>
              <w:jc w:val="left"/>
              <w:rPr>
                <w:color w:val="000000"/>
                <w:u w:color="000000"/>
              </w:rPr>
            </w:pPr>
            <w:r>
              <w:rPr>
                <w:sz w:val="16"/>
              </w:rPr>
              <w:t>Wydatki na zakupy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BFA81" w14:textId="77777777" w:rsidR="00F41DDC" w:rsidRDefault="00F41DDC" w:rsidP="00F41DDC">
            <w:pPr>
              <w:jc w:val="center"/>
              <w:rPr>
                <w:color w:val="000000"/>
                <w:u w:color="000000"/>
              </w:rPr>
            </w:pPr>
            <w:r>
              <w:rPr>
                <w:sz w:val="16"/>
              </w:rPr>
              <w:t>200 000,00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5EF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AE9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C07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0EF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ECF3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2C9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12E4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DD97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1934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AE1E1" w14:textId="77777777" w:rsidR="00F41DDC" w:rsidRDefault="00F41DDC" w:rsidP="00F41DD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884D13" w14:textId="77777777" w:rsidR="00F41DDC" w:rsidRDefault="00F41DDC" w:rsidP="00F41DDC">
            <w:pPr>
              <w:jc w:val="center"/>
              <w:rPr>
                <w:color w:val="000000"/>
                <w:u w:color="000000"/>
              </w:rPr>
            </w:pPr>
            <w:r>
              <w:rPr>
                <w:sz w:val="16"/>
              </w:rPr>
              <w:t>200 000,00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01D8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C93D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45E041" w14:textId="77777777" w:rsidR="00F41DDC" w:rsidRDefault="00F41DDC" w:rsidP="00F41DDC">
            <w:pPr>
              <w:jc w:val="center"/>
              <w:rPr>
                <w:color w:val="000000"/>
                <w:u w:color="000000"/>
              </w:rPr>
            </w:pPr>
            <w:r>
              <w:rPr>
                <w:sz w:val="16"/>
              </w:rPr>
              <w:t>0,00</w:t>
            </w:r>
          </w:p>
        </w:tc>
      </w:tr>
      <w:tr w:rsidR="00F41DDC" w14:paraId="0AC41C6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7BE140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145A7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DE768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7695F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5603C"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996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A73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66B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30F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3047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4A0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CC229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57A0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53B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0242E" w14:textId="77777777" w:rsidR="00F41DDC" w:rsidRDefault="00F41DDC" w:rsidP="00F41DDC">
            <w:pPr>
              <w:jc w:val="center"/>
              <w:rPr>
                <w:color w:val="000000"/>
                <w:u w:color="000000"/>
              </w:rPr>
            </w:pPr>
            <w:r>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8F6F7" w14:textId="77777777" w:rsidR="00F41DDC" w:rsidRDefault="00F41DDC" w:rsidP="00F41DDC">
            <w:pPr>
              <w:jc w:val="center"/>
              <w:rPr>
                <w:color w:val="000000"/>
                <w:u w:color="000000"/>
              </w:rPr>
            </w:pPr>
            <w:r>
              <w:rPr>
                <w:sz w:val="16"/>
              </w:rPr>
              <w:t>40 000,00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73E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D6DD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F52CCA" w14:textId="77777777" w:rsidR="00F41DDC" w:rsidRDefault="00F41DDC" w:rsidP="00F41DDC">
            <w:pPr>
              <w:jc w:val="center"/>
              <w:rPr>
                <w:color w:val="000000"/>
                <w:u w:color="000000"/>
              </w:rPr>
            </w:pPr>
            <w:r>
              <w:rPr>
                <w:sz w:val="16"/>
              </w:rPr>
              <w:t>0,00</w:t>
            </w:r>
          </w:p>
        </w:tc>
      </w:tr>
      <w:tr w:rsidR="00F41DDC" w14:paraId="74BE2D0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083295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49FE0" w14:textId="77777777" w:rsidR="00F41DDC" w:rsidRDefault="00F41DDC" w:rsidP="00F41DDC">
            <w:pPr>
              <w:jc w:val="center"/>
              <w:rPr>
                <w:color w:val="000000"/>
                <w:u w:color="000000"/>
              </w:rPr>
            </w:pPr>
            <w:r>
              <w:rPr>
                <w:sz w:val="16"/>
              </w:rPr>
              <w:t>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64E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FED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0933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1034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E7CE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758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93F1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F720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F82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49949" w14:textId="77777777" w:rsidR="00F41DDC" w:rsidRDefault="00F41DDC" w:rsidP="00F41DDC">
            <w:pPr>
              <w:jc w:val="center"/>
              <w:rPr>
                <w:color w:val="000000"/>
                <w:u w:color="000000"/>
              </w:rPr>
            </w:pPr>
            <w:r>
              <w:rPr>
                <w:sz w:val="16"/>
              </w:rPr>
              <w:t>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96414" w14:textId="77777777" w:rsidR="00F41DDC" w:rsidRDefault="00F41DDC" w:rsidP="00F41DDC">
            <w:pPr>
              <w:jc w:val="center"/>
              <w:rPr>
                <w:color w:val="000000"/>
                <w:u w:color="000000"/>
              </w:rPr>
            </w:pPr>
            <w:r>
              <w:rPr>
                <w:sz w:val="16"/>
              </w:rPr>
              <w:t>20,00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135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5F67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07B52C" w14:textId="77777777" w:rsidR="00F41DDC" w:rsidRDefault="00F41DDC" w:rsidP="00F41DDC">
            <w:pPr>
              <w:jc w:val="center"/>
              <w:rPr>
                <w:color w:val="000000"/>
                <w:u w:color="000000"/>
              </w:rPr>
            </w:pPr>
            <w:r>
              <w:rPr>
                <w:sz w:val="16"/>
              </w:rPr>
              <w:t>0,00</w:t>
            </w:r>
          </w:p>
        </w:tc>
      </w:tr>
      <w:tr w:rsidR="00F41DDC" w14:paraId="40FA900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D34448" w14:textId="77777777" w:rsidR="00F41DDC" w:rsidRDefault="00F41DDC" w:rsidP="00F41DDC">
            <w:pPr>
              <w:jc w:val="center"/>
              <w:rPr>
                <w:color w:val="000000"/>
                <w:u w:color="000000"/>
              </w:rPr>
            </w:pPr>
            <w:r>
              <w:rPr>
                <w:sz w:val="16"/>
              </w:rPr>
              <w:t>710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EF620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90D1FA"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D4546F" w14:textId="77777777" w:rsidR="00F41DDC" w:rsidRDefault="00F41DDC" w:rsidP="00F41DDC">
            <w:pPr>
              <w:jc w:val="left"/>
              <w:rPr>
                <w:color w:val="000000"/>
                <w:u w:color="000000"/>
              </w:rPr>
            </w:pPr>
            <w:r>
              <w:rPr>
                <w:sz w:val="16"/>
              </w:rPr>
              <w:t>Działalność usługowa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826D3" w14:textId="77777777" w:rsidR="00F41DDC" w:rsidRDefault="00F41DDC" w:rsidP="00F41DDC">
            <w:pPr>
              <w:jc w:val="center"/>
              <w:rPr>
                <w:color w:val="000000"/>
                <w:u w:color="000000"/>
              </w:rPr>
            </w:pPr>
            <w:r>
              <w:rPr>
                <w:sz w:val="16"/>
              </w:rPr>
              <w:t>214 420,00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65A46" w14:textId="77777777" w:rsidR="00F41DDC" w:rsidRDefault="00F41DDC" w:rsidP="00F41DDC">
            <w:pPr>
              <w:jc w:val="center"/>
              <w:rPr>
                <w:color w:val="000000"/>
                <w:u w:color="000000"/>
              </w:rPr>
            </w:pPr>
            <w:r>
              <w:rPr>
                <w:sz w:val="16"/>
              </w:rPr>
              <w:t>214 420,00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1FF60" w14:textId="77777777" w:rsidR="00F41DDC" w:rsidRDefault="00F41DDC" w:rsidP="00F41DDC">
            <w:pPr>
              <w:jc w:val="center"/>
              <w:rPr>
                <w:color w:val="000000"/>
                <w:u w:color="000000"/>
              </w:rPr>
            </w:pPr>
            <w:r>
              <w:rPr>
                <w:sz w:val="16"/>
              </w:rPr>
              <w:t>214 420,00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EFED0" w14:textId="77777777" w:rsidR="00F41DDC" w:rsidRDefault="00F41DDC" w:rsidP="00F41DDC">
            <w:pPr>
              <w:jc w:val="center"/>
              <w:rPr>
                <w:color w:val="000000"/>
                <w:u w:color="000000"/>
              </w:rPr>
            </w:pPr>
            <w:r>
              <w:rPr>
                <w:sz w:val="16"/>
              </w:rPr>
              <w:t>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22BA1" w14:textId="77777777" w:rsidR="00F41DDC" w:rsidRDefault="00F41DDC" w:rsidP="00F41DDC">
            <w:pPr>
              <w:jc w:val="center"/>
              <w:rPr>
                <w:color w:val="000000"/>
                <w:u w:color="000000"/>
              </w:rPr>
            </w:pPr>
            <w:r>
              <w:rPr>
                <w:sz w:val="16"/>
              </w:rPr>
              <w:t>208 920,00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0B6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266A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156B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287A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E500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13B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20E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84D4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D00B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46821F" w14:textId="77777777" w:rsidR="00F41DDC" w:rsidRDefault="00F41DDC" w:rsidP="00F41DDC">
            <w:pPr>
              <w:jc w:val="center"/>
              <w:rPr>
                <w:color w:val="000000"/>
                <w:u w:color="000000"/>
              </w:rPr>
            </w:pPr>
            <w:r>
              <w:rPr>
                <w:sz w:val="16"/>
              </w:rPr>
              <w:t>0,00</w:t>
            </w:r>
          </w:p>
        </w:tc>
      </w:tr>
      <w:tr w:rsidR="00F41DDC" w14:paraId="5618F12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74B2F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0368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C179F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D71DCB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D485A" w14:textId="77777777" w:rsidR="00F41DDC" w:rsidRDefault="00F41DDC" w:rsidP="00F41DDC">
            <w:pPr>
              <w:jc w:val="center"/>
              <w:rPr>
                <w:color w:val="000000"/>
                <w:u w:color="000000"/>
              </w:rPr>
            </w:pPr>
            <w:r>
              <w:rPr>
                <w:sz w:val="16"/>
              </w:rPr>
              <w:t>21 276,43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D5F84" w14:textId="77777777" w:rsidR="00F41DDC" w:rsidRDefault="00F41DDC" w:rsidP="00F41DDC">
            <w:pPr>
              <w:jc w:val="center"/>
              <w:rPr>
                <w:color w:val="000000"/>
                <w:u w:color="000000"/>
              </w:rPr>
            </w:pPr>
            <w:r>
              <w:rPr>
                <w:sz w:val="16"/>
              </w:rPr>
              <w:t>21 276,43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614FB" w14:textId="77777777" w:rsidR="00F41DDC" w:rsidRDefault="00F41DDC" w:rsidP="00F41DDC">
            <w:pPr>
              <w:jc w:val="center"/>
              <w:rPr>
                <w:color w:val="000000"/>
                <w:u w:color="000000"/>
              </w:rPr>
            </w:pPr>
            <w:r>
              <w:rPr>
                <w:sz w:val="16"/>
              </w:rPr>
              <w:t>21 276,43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FCCB5"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D0856" w14:textId="77777777" w:rsidR="00F41DDC" w:rsidRDefault="00F41DDC" w:rsidP="00F41DDC">
            <w:pPr>
              <w:jc w:val="center"/>
              <w:rPr>
                <w:color w:val="000000"/>
                <w:u w:color="000000"/>
              </w:rPr>
            </w:pPr>
            <w:r>
              <w:rPr>
                <w:sz w:val="16"/>
              </w:rPr>
              <w:t>20 451,52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F570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F482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1F3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2E2F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330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E12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BE5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E48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272A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BBE86" w14:textId="77777777" w:rsidR="00F41DDC" w:rsidRDefault="00F41DDC" w:rsidP="00F41DDC">
            <w:pPr>
              <w:jc w:val="center"/>
              <w:rPr>
                <w:color w:val="000000"/>
                <w:u w:color="000000"/>
              </w:rPr>
            </w:pPr>
            <w:r>
              <w:rPr>
                <w:sz w:val="16"/>
              </w:rPr>
              <w:t>0,00</w:t>
            </w:r>
          </w:p>
        </w:tc>
      </w:tr>
      <w:tr w:rsidR="00F41DDC" w14:paraId="3C2A78D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5E809D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D1D39" w14:textId="77777777" w:rsidR="00F41DDC" w:rsidRDefault="00F41DDC" w:rsidP="00F41DDC">
            <w:pPr>
              <w:jc w:val="center"/>
              <w:rPr>
                <w:color w:val="000000"/>
                <w:u w:color="000000"/>
              </w:rPr>
            </w:pPr>
            <w:r>
              <w:rPr>
                <w:sz w:val="16"/>
              </w:rPr>
              <w:t>9,92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6D113" w14:textId="77777777" w:rsidR="00F41DDC" w:rsidRDefault="00F41DDC" w:rsidP="00F41DDC">
            <w:pPr>
              <w:jc w:val="center"/>
              <w:rPr>
                <w:color w:val="000000"/>
                <w:u w:color="000000"/>
              </w:rPr>
            </w:pPr>
            <w:r>
              <w:rPr>
                <w:sz w:val="16"/>
              </w:rPr>
              <w:t>9,92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F96AE" w14:textId="77777777" w:rsidR="00F41DDC" w:rsidRDefault="00F41DDC" w:rsidP="00F41DDC">
            <w:pPr>
              <w:jc w:val="center"/>
              <w:rPr>
                <w:color w:val="000000"/>
                <w:u w:color="000000"/>
              </w:rPr>
            </w:pPr>
            <w:r>
              <w:rPr>
                <w:sz w:val="16"/>
              </w:rPr>
              <w:t>9,92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45459" w14:textId="77777777" w:rsidR="00F41DDC" w:rsidRDefault="00F41DDC" w:rsidP="00F41DDC">
            <w:pPr>
              <w:jc w:val="center"/>
              <w:rPr>
                <w:color w:val="000000"/>
                <w:u w:color="000000"/>
              </w:rPr>
            </w:pPr>
            <w:r>
              <w:rPr>
                <w:sz w:val="16"/>
              </w:rPr>
              <w:t>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4AA95" w14:textId="77777777" w:rsidR="00F41DDC" w:rsidRDefault="00F41DDC" w:rsidP="00F41DDC">
            <w:pPr>
              <w:jc w:val="center"/>
              <w:rPr>
                <w:color w:val="000000"/>
                <w:u w:color="000000"/>
              </w:rPr>
            </w:pPr>
            <w:r>
              <w:rPr>
                <w:sz w:val="16"/>
              </w:rPr>
              <w:t>9,79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A0DE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98D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306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8D6B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D9D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84C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612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E4D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F231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5A7440" w14:textId="77777777" w:rsidR="00F41DDC" w:rsidRDefault="00F41DDC" w:rsidP="00F41DDC">
            <w:pPr>
              <w:jc w:val="center"/>
              <w:rPr>
                <w:color w:val="000000"/>
                <w:u w:color="000000"/>
              </w:rPr>
            </w:pPr>
            <w:r>
              <w:rPr>
                <w:sz w:val="16"/>
              </w:rPr>
              <w:t>0,00</w:t>
            </w:r>
          </w:p>
        </w:tc>
      </w:tr>
      <w:tr w:rsidR="00F41DDC" w14:paraId="1328BBB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6AB5C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CCA627" w14:textId="77777777" w:rsidR="00F41DDC" w:rsidRDefault="00F41DDC" w:rsidP="00F41DDC">
            <w:pPr>
              <w:jc w:val="center"/>
              <w:rPr>
                <w:color w:val="000000"/>
                <w:u w:color="000000"/>
              </w:rPr>
            </w:pPr>
            <w:r>
              <w:rPr>
                <w:sz w:val="16"/>
              </w:rPr>
              <w:t>71004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0F009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971D5C" w14:textId="77777777" w:rsidR="00F41DDC" w:rsidRDefault="00F41DDC" w:rsidP="00F41DDC">
            <w:pPr>
              <w:jc w:val="left"/>
              <w:rPr>
                <w:color w:val="000000"/>
                <w:u w:color="000000"/>
              </w:rPr>
            </w:pPr>
            <w:r>
              <w:rPr>
                <w:sz w:val="16"/>
              </w:rPr>
              <w:t>Plany zagospodarowania przestrzennego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E5791" w14:textId="77777777" w:rsidR="00F41DDC" w:rsidRDefault="00F41DDC" w:rsidP="00F41DDC">
            <w:pPr>
              <w:jc w:val="center"/>
              <w:rPr>
                <w:color w:val="000000"/>
                <w:u w:color="000000"/>
              </w:rPr>
            </w:pPr>
            <w:r>
              <w:rPr>
                <w:sz w:val="16"/>
              </w:rPr>
              <w:t>126 250,00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24D56" w14:textId="77777777" w:rsidR="00F41DDC" w:rsidRDefault="00F41DDC" w:rsidP="00F41DDC">
            <w:pPr>
              <w:jc w:val="center"/>
              <w:rPr>
                <w:color w:val="000000"/>
                <w:u w:color="000000"/>
              </w:rPr>
            </w:pPr>
            <w:r>
              <w:rPr>
                <w:sz w:val="16"/>
              </w:rPr>
              <w:t>126 250,00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DB928" w14:textId="77777777" w:rsidR="00F41DDC" w:rsidRDefault="00F41DDC" w:rsidP="00F41DDC">
            <w:pPr>
              <w:jc w:val="center"/>
              <w:rPr>
                <w:color w:val="000000"/>
                <w:u w:color="000000"/>
              </w:rPr>
            </w:pPr>
            <w:r>
              <w:rPr>
                <w:sz w:val="16"/>
              </w:rPr>
              <w:t>126 250,00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4EFFF"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7F9E1" w14:textId="77777777" w:rsidR="00F41DDC" w:rsidRDefault="00F41DDC" w:rsidP="00F41DDC">
            <w:pPr>
              <w:jc w:val="center"/>
              <w:rPr>
                <w:color w:val="000000"/>
                <w:u w:color="000000"/>
              </w:rPr>
            </w:pPr>
            <w:r>
              <w:rPr>
                <w:sz w:val="16"/>
              </w:rPr>
              <w:t>121 250,00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4A0A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AE6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BA9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A6A6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349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49CD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774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A29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BEA9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755AC9" w14:textId="77777777" w:rsidR="00F41DDC" w:rsidRDefault="00F41DDC" w:rsidP="00F41DDC">
            <w:pPr>
              <w:jc w:val="center"/>
              <w:rPr>
                <w:color w:val="000000"/>
                <w:u w:color="000000"/>
              </w:rPr>
            </w:pPr>
            <w:r>
              <w:rPr>
                <w:sz w:val="16"/>
              </w:rPr>
              <w:t>0,00</w:t>
            </w:r>
          </w:p>
        </w:tc>
      </w:tr>
      <w:tr w:rsidR="00F41DDC" w14:paraId="2BB2835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CB64E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EE310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DAEF8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239A5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480A1" w14:textId="77777777" w:rsidR="00F41DDC" w:rsidRDefault="00F41DDC" w:rsidP="00F41DDC">
            <w:pPr>
              <w:jc w:val="center"/>
              <w:rPr>
                <w:color w:val="000000"/>
                <w:u w:color="000000"/>
              </w:rPr>
            </w:pPr>
            <w:r>
              <w:rPr>
                <w:sz w:val="16"/>
              </w:rPr>
              <w:t>9 828,43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75A7B" w14:textId="77777777" w:rsidR="00F41DDC" w:rsidRDefault="00F41DDC" w:rsidP="00F41DDC">
            <w:pPr>
              <w:jc w:val="center"/>
              <w:rPr>
                <w:color w:val="000000"/>
                <w:u w:color="000000"/>
              </w:rPr>
            </w:pPr>
            <w:r>
              <w:rPr>
                <w:sz w:val="16"/>
              </w:rPr>
              <w:t>9 828,43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71127" w14:textId="77777777" w:rsidR="00F41DDC" w:rsidRDefault="00F41DDC" w:rsidP="00F41DDC">
            <w:pPr>
              <w:jc w:val="center"/>
              <w:rPr>
                <w:color w:val="000000"/>
                <w:u w:color="000000"/>
              </w:rPr>
            </w:pPr>
            <w:r>
              <w:rPr>
                <w:sz w:val="16"/>
              </w:rPr>
              <w:t>9 828,43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9D14C"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F1911" w14:textId="77777777" w:rsidR="00F41DDC" w:rsidRDefault="00F41DDC" w:rsidP="00F41DDC">
            <w:pPr>
              <w:jc w:val="center"/>
              <w:rPr>
                <w:color w:val="000000"/>
                <w:u w:color="000000"/>
              </w:rPr>
            </w:pPr>
            <w:r>
              <w:rPr>
                <w:sz w:val="16"/>
              </w:rPr>
              <w:t>9 003,52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416D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0D1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338E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E9ED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67D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8C9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447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680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CEC8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F5E081" w14:textId="77777777" w:rsidR="00F41DDC" w:rsidRDefault="00F41DDC" w:rsidP="00F41DDC">
            <w:pPr>
              <w:jc w:val="center"/>
              <w:rPr>
                <w:color w:val="000000"/>
                <w:u w:color="000000"/>
              </w:rPr>
            </w:pPr>
            <w:r>
              <w:rPr>
                <w:sz w:val="16"/>
              </w:rPr>
              <w:t>0,00</w:t>
            </w:r>
          </w:p>
        </w:tc>
      </w:tr>
      <w:tr w:rsidR="00F41DDC" w14:paraId="089134E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6474B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E9CD1" w14:textId="77777777" w:rsidR="00F41DDC" w:rsidRDefault="00F41DDC" w:rsidP="00F41DDC">
            <w:pPr>
              <w:jc w:val="center"/>
              <w:rPr>
                <w:color w:val="000000"/>
                <w:u w:color="000000"/>
              </w:rPr>
            </w:pPr>
            <w:r>
              <w:rPr>
                <w:sz w:val="16"/>
              </w:rPr>
              <w:t>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3065F" w14:textId="77777777" w:rsidR="00F41DDC" w:rsidRDefault="00F41DDC" w:rsidP="00F41DDC">
            <w:pPr>
              <w:jc w:val="center"/>
              <w:rPr>
                <w:color w:val="000000"/>
                <w:u w:color="000000"/>
              </w:rPr>
            </w:pPr>
            <w:r>
              <w:rPr>
                <w:sz w:val="16"/>
              </w:rPr>
              <w:t>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883B82" w14:textId="77777777" w:rsidR="00F41DDC" w:rsidRDefault="00F41DDC" w:rsidP="00F41DDC">
            <w:pPr>
              <w:jc w:val="center"/>
              <w:rPr>
                <w:color w:val="000000"/>
                <w:u w:color="000000"/>
              </w:rPr>
            </w:pPr>
            <w:r>
              <w:rPr>
                <w:sz w:val="16"/>
              </w:rPr>
              <w:t>7,78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FD1A1" w14:textId="77777777" w:rsidR="00F41DDC" w:rsidRDefault="00F41DDC" w:rsidP="00F41DDC">
            <w:pPr>
              <w:jc w:val="center"/>
              <w:rPr>
                <w:color w:val="000000"/>
                <w:u w:color="000000"/>
              </w:rPr>
            </w:pPr>
            <w:r>
              <w:rPr>
                <w:sz w:val="16"/>
              </w:rPr>
              <w:t>16,50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9DA70" w14:textId="77777777" w:rsidR="00F41DDC" w:rsidRDefault="00F41DDC" w:rsidP="00F41DDC">
            <w:pPr>
              <w:jc w:val="center"/>
              <w:rPr>
                <w:color w:val="000000"/>
                <w:u w:color="000000"/>
              </w:rPr>
            </w:pPr>
            <w:r>
              <w:rPr>
                <w:sz w:val="16"/>
              </w:rPr>
              <w:t>7,43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3DE9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310C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43D1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6916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47A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373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76A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73B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8C20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D1E6D4" w14:textId="77777777" w:rsidR="00F41DDC" w:rsidRDefault="00F41DDC" w:rsidP="00F41DDC">
            <w:pPr>
              <w:jc w:val="center"/>
              <w:rPr>
                <w:color w:val="000000"/>
                <w:u w:color="000000"/>
              </w:rPr>
            </w:pPr>
            <w:r>
              <w:rPr>
                <w:sz w:val="16"/>
              </w:rPr>
              <w:t>0,00</w:t>
            </w:r>
          </w:p>
        </w:tc>
      </w:tr>
      <w:tr w:rsidR="00F41DDC" w14:paraId="1176B9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A6316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C1B6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74B994"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000EF9"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B46BD"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5AA29"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DB725"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7CE86"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ABA7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40C5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E9C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7FF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3F86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48A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8B4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2D3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D4B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1939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F8D91" w14:textId="77777777" w:rsidR="00F41DDC" w:rsidRDefault="00F41DDC" w:rsidP="00F41DDC">
            <w:pPr>
              <w:jc w:val="center"/>
              <w:rPr>
                <w:color w:val="000000"/>
                <w:u w:color="000000"/>
              </w:rPr>
            </w:pPr>
            <w:r>
              <w:rPr>
                <w:sz w:val="16"/>
              </w:rPr>
              <w:t>0,00</w:t>
            </w:r>
          </w:p>
        </w:tc>
      </w:tr>
      <w:tr w:rsidR="00F41DDC" w14:paraId="1E96C97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2A655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3B715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78D7D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FC87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FCE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B70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63D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2BF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A508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B0CE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55E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FA89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326F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EBB3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4C4C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520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595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CCB8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CC744E" w14:textId="77777777" w:rsidR="00F41DDC" w:rsidRDefault="00F41DDC" w:rsidP="00F41DDC">
            <w:pPr>
              <w:jc w:val="center"/>
              <w:rPr>
                <w:color w:val="000000"/>
                <w:u w:color="000000"/>
              </w:rPr>
            </w:pPr>
            <w:r>
              <w:rPr>
                <w:sz w:val="16"/>
              </w:rPr>
              <w:t>0,00</w:t>
            </w:r>
          </w:p>
        </w:tc>
      </w:tr>
      <w:tr w:rsidR="00F41DDC" w14:paraId="2063BE3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9BB16F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C17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AD4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ED6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162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0E9D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48B2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101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8E3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A8B0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FB2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BFC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FCF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A87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8731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71CA1E" w14:textId="77777777" w:rsidR="00F41DDC" w:rsidRDefault="00F41DDC" w:rsidP="00F41DDC">
            <w:pPr>
              <w:jc w:val="center"/>
              <w:rPr>
                <w:color w:val="000000"/>
                <w:u w:color="000000"/>
              </w:rPr>
            </w:pPr>
            <w:r>
              <w:rPr>
                <w:sz w:val="16"/>
              </w:rPr>
              <w:t>0,00</w:t>
            </w:r>
          </w:p>
        </w:tc>
      </w:tr>
      <w:tr w:rsidR="00F41DDC" w14:paraId="2930A71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83F06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A9BB3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80F29F"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E880F9"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8A7AD"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355BC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0FE45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90EFE"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0F12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AF44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352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13B9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28CF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016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E7C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CF0A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5C7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73DB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25481" w14:textId="77777777" w:rsidR="00F41DDC" w:rsidRDefault="00F41DDC" w:rsidP="00F41DDC">
            <w:pPr>
              <w:jc w:val="center"/>
              <w:rPr>
                <w:color w:val="000000"/>
                <w:u w:color="000000"/>
              </w:rPr>
            </w:pPr>
            <w:r>
              <w:rPr>
                <w:sz w:val="16"/>
              </w:rPr>
              <w:t>0,00</w:t>
            </w:r>
          </w:p>
        </w:tc>
      </w:tr>
      <w:tr w:rsidR="00F41DDC" w14:paraId="5BFF1AC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A86E9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4A9A32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E4C9A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1A397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1B13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A63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6AF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7E4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7A8E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68E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DC7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EF6BE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0C6E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840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FCD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A9DB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4AD0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3CE9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CAA3EA" w14:textId="77777777" w:rsidR="00F41DDC" w:rsidRDefault="00F41DDC" w:rsidP="00F41DDC">
            <w:pPr>
              <w:jc w:val="center"/>
              <w:rPr>
                <w:color w:val="000000"/>
                <w:u w:color="000000"/>
              </w:rPr>
            </w:pPr>
            <w:r>
              <w:rPr>
                <w:sz w:val="16"/>
              </w:rPr>
              <w:t>0,00</w:t>
            </w:r>
          </w:p>
        </w:tc>
      </w:tr>
      <w:tr w:rsidR="00F41DDC" w14:paraId="73918A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B41FA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2F73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FF9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CE2B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0D5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8EBD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ACCC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147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DC5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D1A8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32C6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7DF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AAC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33C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B9CF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550444" w14:textId="77777777" w:rsidR="00F41DDC" w:rsidRDefault="00F41DDC" w:rsidP="00F41DDC">
            <w:pPr>
              <w:jc w:val="center"/>
              <w:rPr>
                <w:color w:val="000000"/>
                <w:u w:color="000000"/>
              </w:rPr>
            </w:pPr>
            <w:r>
              <w:rPr>
                <w:sz w:val="16"/>
              </w:rPr>
              <w:t>0,00</w:t>
            </w:r>
          </w:p>
        </w:tc>
      </w:tr>
      <w:tr w:rsidR="00F41DDC" w14:paraId="7D2DDE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7F375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7B1F7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739CD5"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5467A1"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185393"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AD7D6"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717BD"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69630"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C71D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C782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748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252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14A0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162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A2F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79EC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B0B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9F83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862B09" w14:textId="77777777" w:rsidR="00F41DDC" w:rsidRDefault="00F41DDC" w:rsidP="00F41DDC">
            <w:pPr>
              <w:jc w:val="center"/>
              <w:rPr>
                <w:color w:val="000000"/>
                <w:u w:color="000000"/>
              </w:rPr>
            </w:pPr>
            <w:r>
              <w:rPr>
                <w:sz w:val="16"/>
              </w:rPr>
              <w:t>0,00</w:t>
            </w:r>
          </w:p>
        </w:tc>
      </w:tr>
      <w:tr w:rsidR="00F41DDC" w14:paraId="276D341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3C9880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749D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BFCF3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A7D96C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EE8D3"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6C2E5"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6F6F4F"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DF24F" w14:textId="77777777" w:rsidR="00F41DDC" w:rsidRDefault="00F41DDC" w:rsidP="00F41DDC">
            <w:pPr>
              <w:jc w:val="center"/>
              <w:rPr>
                <w:color w:val="000000"/>
                <w:u w:color="000000"/>
              </w:rPr>
            </w:pPr>
            <w:r>
              <w:rPr>
                <w:sz w:val="16"/>
              </w:rPr>
              <w:t>824,91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574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2513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50E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039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E037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E90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FA9B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F61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DF7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D5F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09C23C" w14:textId="77777777" w:rsidR="00F41DDC" w:rsidRDefault="00F41DDC" w:rsidP="00F41DDC">
            <w:pPr>
              <w:jc w:val="center"/>
              <w:rPr>
                <w:color w:val="000000"/>
                <w:u w:color="000000"/>
              </w:rPr>
            </w:pPr>
            <w:r>
              <w:rPr>
                <w:sz w:val="16"/>
              </w:rPr>
              <w:t>0,00</w:t>
            </w:r>
          </w:p>
        </w:tc>
      </w:tr>
      <w:tr w:rsidR="00F41DDC" w14:paraId="6FD8096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751ED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D03EE" w14:textId="77777777" w:rsidR="00F41DDC" w:rsidRDefault="00F41DDC" w:rsidP="00F41DDC">
            <w:pPr>
              <w:jc w:val="center"/>
              <w:rPr>
                <w:color w:val="000000"/>
                <w:u w:color="000000"/>
              </w:rPr>
            </w:pPr>
            <w:r>
              <w:rPr>
                <w:sz w:val="16"/>
              </w:rPr>
              <w:t>23,57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CBBE4" w14:textId="77777777" w:rsidR="00F41DDC" w:rsidRDefault="00F41DDC" w:rsidP="00F41DDC">
            <w:pPr>
              <w:jc w:val="center"/>
              <w:rPr>
                <w:color w:val="000000"/>
                <w:u w:color="000000"/>
              </w:rPr>
            </w:pPr>
            <w:r>
              <w:rPr>
                <w:sz w:val="16"/>
              </w:rPr>
              <w:t>23,57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11263" w14:textId="77777777" w:rsidR="00F41DDC" w:rsidRDefault="00F41DDC" w:rsidP="00F41DDC">
            <w:pPr>
              <w:jc w:val="center"/>
              <w:rPr>
                <w:color w:val="000000"/>
                <w:u w:color="000000"/>
              </w:rPr>
            </w:pPr>
            <w:r>
              <w:rPr>
                <w:sz w:val="16"/>
              </w:rPr>
              <w:t>23,57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B43C6" w14:textId="77777777" w:rsidR="00F41DDC" w:rsidRDefault="00F41DDC" w:rsidP="00F41DDC">
            <w:pPr>
              <w:jc w:val="center"/>
              <w:rPr>
                <w:color w:val="000000"/>
                <w:u w:color="000000"/>
              </w:rPr>
            </w:pPr>
            <w:r>
              <w:rPr>
                <w:sz w:val="16"/>
              </w:rPr>
              <w:t>23,57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3B4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7909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DF7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045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B883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0E1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3754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711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63ED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268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1C60F" w14:textId="77777777" w:rsidR="00F41DDC" w:rsidRDefault="00F41DDC" w:rsidP="00F41DDC">
            <w:pPr>
              <w:jc w:val="center"/>
              <w:rPr>
                <w:color w:val="000000"/>
                <w:u w:color="000000"/>
              </w:rPr>
            </w:pPr>
            <w:r>
              <w:rPr>
                <w:sz w:val="16"/>
              </w:rPr>
              <w:t>0,00</w:t>
            </w:r>
          </w:p>
        </w:tc>
      </w:tr>
      <w:tr w:rsidR="00F41DDC" w14:paraId="5D00EC0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ECEFE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5BD7D1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73B577"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F056A39"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8FE4C" w14:textId="77777777" w:rsidR="00F41DDC" w:rsidRDefault="00F41DDC" w:rsidP="00F41DDC">
            <w:pPr>
              <w:jc w:val="center"/>
              <w:rPr>
                <w:color w:val="000000"/>
                <w:u w:color="000000"/>
              </w:rPr>
            </w:pPr>
            <w:r>
              <w:rPr>
                <w:sz w:val="16"/>
              </w:rPr>
              <w:t>120 000,00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09188" w14:textId="77777777" w:rsidR="00F41DDC" w:rsidRDefault="00F41DDC" w:rsidP="00F41DDC">
            <w:pPr>
              <w:jc w:val="center"/>
              <w:rPr>
                <w:color w:val="000000"/>
                <w:u w:color="000000"/>
              </w:rPr>
            </w:pPr>
            <w:r>
              <w:rPr>
                <w:sz w:val="16"/>
              </w:rPr>
              <w:t>120 000,00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6C0C22" w14:textId="77777777" w:rsidR="00F41DDC" w:rsidRDefault="00F41DDC" w:rsidP="00F41DDC">
            <w:pPr>
              <w:jc w:val="center"/>
              <w:rPr>
                <w:color w:val="000000"/>
                <w:u w:color="000000"/>
              </w:rPr>
            </w:pPr>
            <w:r>
              <w:rPr>
                <w:sz w:val="16"/>
              </w:rPr>
              <w:t>120 000,00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A6C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58B0A" w14:textId="77777777" w:rsidR="00F41DDC" w:rsidRDefault="00F41DDC" w:rsidP="00F41DDC">
            <w:pPr>
              <w:jc w:val="center"/>
              <w:rPr>
                <w:color w:val="000000"/>
                <w:u w:color="000000"/>
              </w:rPr>
            </w:pPr>
            <w:r>
              <w:rPr>
                <w:sz w:val="16"/>
              </w:rPr>
              <w:t>120 000,00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73ED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7A6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45BB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4227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6E6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705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9D3F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80C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1D95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EC302D" w14:textId="77777777" w:rsidR="00F41DDC" w:rsidRDefault="00F41DDC" w:rsidP="00F41DDC">
            <w:pPr>
              <w:jc w:val="center"/>
              <w:rPr>
                <w:color w:val="000000"/>
                <w:u w:color="000000"/>
              </w:rPr>
            </w:pPr>
            <w:r>
              <w:rPr>
                <w:sz w:val="16"/>
              </w:rPr>
              <w:t>0,00</w:t>
            </w:r>
          </w:p>
        </w:tc>
      </w:tr>
      <w:tr w:rsidR="00F41DDC" w14:paraId="36584E4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6B1BB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13FAA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84909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8ABF79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5B2DF" w14:textId="77777777" w:rsidR="00F41DDC" w:rsidRDefault="00F41DDC" w:rsidP="00F41DDC">
            <w:pPr>
              <w:jc w:val="center"/>
              <w:rPr>
                <w:color w:val="000000"/>
                <w:u w:color="000000"/>
              </w:rPr>
            </w:pPr>
            <w:r>
              <w:rPr>
                <w:sz w:val="16"/>
              </w:rPr>
              <w:t>9 003,52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BE124" w14:textId="77777777" w:rsidR="00F41DDC" w:rsidRDefault="00F41DDC" w:rsidP="00F41DDC">
            <w:pPr>
              <w:jc w:val="center"/>
              <w:rPr>
                <w:color w:val="000000"/>
                <w:u w:color="000000"/>
              </w:rPr>
            </w:pPr>
            <w:r>
              <w:rPr>
                <w:sz w:val="16"/>
              </w:rPr>
              <w:t>9 003,52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8EA89" w14:textId="77777777" w:rsidR="00F41DDC" w:rsidRDefault="00F41DDC" w:rsidP="00F41DDC">
            <w:pPr>
              <w:jc w:val="center"/>
              <w:rPr>
                <w:color w:val="000000"/>
                <w:u w:color="000000"/>
              </w:rPr>
            </w:pPr>
            <w:r>
              <w:rPr>
                <w:sz w:val="16"/>
              </w:rPr>
              <w:t>9 003,52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A56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3E0C1" w14:textId="77777777" w:rsidR="00F41DDC" w:rsidRDefault="00F41DDC" w:rsidP="00F41DDC">
            <w:pPr>
              <w:jc w:val="center"/>
              <w:rPr>
                <w:color w:val="000000"/>
                <w:u w:color="000000"/>
              </w:rPr>
            </w:pPr>
            <w:r>
              <w:rPr>
                <w:sz w:val="16"/>
              </w:rPr>
              <w:t>9 003,52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5210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58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5B1F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CB6E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5A6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51A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5D9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4BF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E273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D68C0" w14:textId="77777777" w:rsidR="00F41DDC" w:rsidRDefault="00F41DDC" w:rsidP="00F41DDC">
            <w:pPr>
              <w:jc w:val="center"/>
              <w:rPr>
                <w:color w:val="000000"/>
                <w:u w:color="000000"/>
              </w:rPr>
            </w:pPr>
            <w:r>
              <w:rPr>
                <w:sz w:val="16"/>
              </w:rPr>
              <w:t>0,00</w:t>
            </w:r>
          </w:p>
        </w:tc>
      </w:tr>
      <w:tr w:rsidR="00F41DDC" w14:paraId="5C79ACA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BF493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98E63" w14:textId="77777777" w:rsidR="00F41DDC" w:rsidRDefault="00F41DDC" w:rsidP="00F41DDC">
            <w:pPr>
              <w:jc w:val="center"/>
              <w:rPr>
                <w:color w:val="000000"/>
                <w:u w:color="000000"/>
              </w:rPr>
            </w:pPr>
            <w:r>
              <w:rPr>
                <w:sz w:val="16"/>
              </w:rPr>
              <w:t>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85518" w14:textId="77777777" w:rsidR="00F41DDC" w:rsidRDefault="00F41DDC" w:rsidP="00F41DDC">
            <w:pPr>
              <w:jc w:val="center"/>
              <w:rPr>
                <w:color w:val="000000"/>
                <w:u w:color="000000"/>
              </w:rPr>
            </w:pPr>
            <w:r>
              <w:rPr>
                <w:sz w:val="16"/>
              </w:rPr>
              <w:t>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52720" w14:textId="77777777" w:rsidR="00F41DDC" w:rsidRDefault="00F41DDC" w:rsidP="00F41DDC">
            <w:pPr>
              <w:jc w:val="center"/>
              <w:rPr>
                <w:color w:val="000000"/>
                <w:u w:color="000000"/>
              </w:rPr>
            </w:pPr>
            <w:r>
              <w:rPr>
                <w:sz w:val="16"/>
              </w:rPr>
              <w:t>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AD3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971FC" w14:textId="77777777" w:rsidR="00F41DDC" w:rsidRDefault="00F41DDC" w:rsidP="00F41DDC">
            <w:pPr>
              <w:jc w:val="center"/>
              <w:rPr>
                <w:color w:val="000000"/>
                <w:u w:color="000000"/>
              </w:rPr>
            </w:pPr>
            <w:r>
              <w:rPr>
                <w:sz w:val="16"/>
              </w:rPr>
              <w:t>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96CD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492D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B38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6F8F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C53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88D2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F5D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BA4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410C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82BC2C" w14:textId="77777777" w:rsidR="00F41DDC" w:rsidRDefault="00F41DDC" w:rsidP="00F41DDC">
            <w:pPr>
              <w:jc w:val="center"/>
              <w:rPr>
                <w:color w:val="000000"/>
                <w:u w:color="000000"/>
              </w:rPr>
            </w:pPr>
            <w:r>
              <w:rPr>
                <w:sz w:val="16"/>
              </w:rPr>
              <w:t>0,00</w:t>
            </w:r>
          </w:p>
        </w:tc>
      </w:tr>
      <w:tr w:rsidR="00F41DDC" w14:paraId="79F7093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E1D6F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FFA59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800A4A"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17858A"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AABA4"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7885F"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477D88"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775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5EA6BD" w14:textId="77777777" w:rsidR="00F41DDC" w:rsidRDefault="00F41DDC" w:rsidP="00F41DDC">
            <w:pPr>
              <w:jc w:val="center"/>
              <w:rPr>
                <w:color w:val="000000"/>
                <w:u w:color="000000"/>
              </w:rPr>
            </w:pPr>
            <w:r>
              <w:rPr>
                <w:sz w:val="16"/>
              </w:rPr>
              <w:t>1 250,00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2F91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F6B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D265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553D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EE2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94B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8AD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0B8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9E5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D45CBF" w14:textId="77777777" w:rsidR="00F41DDC" w:rsidRDefault="00F41DDC" w:rsidP="00F41DDC">
            <w:pPr>
              <w:jc w:val="center"/>
              <w:rPr>
                <w:color w:val="000000"/>
                <w:u w:color="000000"/>
              </w:rPr>
            </w:pPr>
            <w:r>
              <w:rPr>
                <w:sz w:val="16"/>
              </w:rPr>
              <w:t>0,00</w:t>
            </w:r>
          </w:p>
        </w:tc>
      </w:tr>
      <w:tr w:rsidR="00F41DDC" w14:paraId="238C722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52875B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39C4E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42B0D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C86544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B5E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FEF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D1F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729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50A8F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6FD2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3AA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DCBE7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8359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223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2E4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3BC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DF6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C363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C819A3" w14:textId="77777777" w:rsidR="00F41DDC" w:rsidRDefault="00F41DDC" w:rsidP="00F41DDC">
            <w:pPr>
              <w:jc w:val="center"/>
              <w:rPr>
                <w:color w:val="000000"/>
                <w:u w:color="000000"/>
              </w:rPr>
            </w:pPr>
            <w:r>
              <w:rPr>
                <w:sz w:val="16"/>
              </w:rPr>
              <w:t>0,00</w:t>
            </w:r>
          </w:p>
        </w:tc>
      </w:tr>
      <w:tr w:rsidR="00F41DDC" w14:paraId="4188AE8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E0450C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9AEF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D37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5E6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43E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F58F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15D1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0C61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8D7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6220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F20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70A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68A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4B5E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625D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B0A58" w14:textId="77777777" w:rsidR="00F41DDC" w:rsidRDefault="00F41DDC" w:rsidP="00F41DDC">
            <w:pPr>
              <w:jc w:val="center"/>
              <w:rPr>
                <w:color w:val="000000"/>
                <w:u w:color="000000"/>
              </w:rPr>
            </w:pPr>
            <w:r>
              <w:rPr>
                <w:sz w:val="16"/>
              </w:rPr>
              <w:t>0,00</w:t>
            </w:r>
          </w:p>
        </w:tc>
      </w:tr>
      <w:tr w:rsidR="00F41DDC" w14:paraId="50A168F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9B713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532976" w14:textId="77777777" w:rsidR="00F41DDC" w:rsidRDefault="00F41DDC" w:rsidP="00F41DDC">
            <w:pPr>
              <w:jc w:val="center"/>
              <w:rPr>
                <w:color w:val="000000"/>
                <w:u w:color="000000"/>
              </w:rPr>
            </w:pPr>
            <w:r>
              <w:rPr>
                <w:sz w:val="16"/>
              </w:rPr>
              <w:t>71012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A6A95F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60724FA" w14:textId="77777777" w:rsidR="00F41DDC" w:rsidRDefault="00F41DDC" w:rsidP="00F41DDC">
            <w:pPr>
              <w:jc w:val="left"/>
              <w:rPr>
                <w:color w:val="000000"/>
                <w:u w:color="000000"/>
              </w:rPr>
            </w:pPr>
            <w:r>
              <w:rPr>
                <w:sz w:val="16"/>
              </w:rPr>
              <w:t>Zadania z zakresu geodezji i kartografii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27045"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A0506"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F77B2"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FAA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14BC2" w14:textId="77777777" w:rsidR="00F41DDC" w:rsidRDefault="00F41DDC" w:rsidP="00F41DDC">
            <w:pPr>
              <w:jc w:val="center"/>
              <w:rPr>
                <w:color w:val="000000"/>
                <w:u w:color="000000"/>
              </w:rPr>
            </w:pPr>
            <w:r>
              <w:rPr>
                <w:sz w:val="16"/>
              </w:rPr>
              <w:t>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414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65C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68C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B26D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BB7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6319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6FA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043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82BA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4C7140" w14:textId="77777777" w:rsidR="00F41DDC" w:rsidRDefault="00F41DDC" w:rsidP="00F41DDC">
            <w:pPr>
              <w:jc w:val="center"/>
              <w:rPr>
                <w:color w:val="000000"/>
                <w:u w:color="000000"/>
              </w:rPr>
            </w:pPr>
            <w:r>
              <w:rPr>
                <w:sz w:val="16"/>
              </w:rPr>
              <w:t>0,00</w:t>
            </w:r>
          </w:p>
        </w:tc>
      </w:tr>
      <w:tr w:rsidR="00F41DDC" w14:paraId="052E2B0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446E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4FE2C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BB50D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71A429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78A07F"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B21096"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32C46"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654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61AD06" w14:textId="77777777" w:rsidR="00F41DDC" w:rsidRDefault="00F41DDC" w:rsidP="00F41DDC">
            <w:pPr>
              <w:jc w:val="center"/>
              <w:rPr>
                <w:color w:val="000000"/>
                <w:u w:color="000000"/>
              </w:rPr>
            </w:pPr>
            <w:r>
              <w:rPr>
                <w:sz w:val="16"/>
              </w:rPr>
              <w:t>2 100,00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78E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C58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80B7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1734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5FD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E07C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334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4BB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243E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7596FC" w14:textId="77777777" w:rsidR="00F41DDC" w:rsidRDefault="00F41DDC" w:rsidP="00F41DDC">
            <w:pPr>
              <w:jc w:val="center"/>
              <w:rPr>
                <w:color w:val="000000"/>
                <w:u w:color="000000"/>
              </w:rPr>
            </w:pPr>
            <w:r>
              <w:rPr>
                <w:sz w:val="16"/>
              </w:rPr>
              <w:t>0,00</w:t>
            </w:r>
          </w:p>
        </w:tc>
      </w:tr>
      <w:tr w:rsidR="00F41DDC" w14:paraId="1FADEA0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7363B9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997C0"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F96E9"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D53A5"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EA3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40532" w14:textId="77777777" w:rsidR="00F41DDC" w:rsidRDefault="00F41DDC" w:rsidP="00F41DDC">
            <w:pPr>
              <w:jc w:val="center"/>
              <w:rPr>
                <w:color w:val="000000"/>
                <w:u w:color="000000"/>
              </w:rPr>
            </w:pPr>
            <w:r>
              <w:rPr>
                <w:sz w:val="16"/>
              </w:rPr>
              <w:t>4,20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7826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821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76B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3F29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374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62E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FA4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EB9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9E23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18A28" w14:textId="77777777" w:rsidR="00F41DDC" w:rsidRDefault="00F41DDC" w:rsidP="00F41DDC">
            <w:pPr>
              <w:jc w:val="center"/>
              <w:rPr>
                <w:color w:val="000000"/>
                <w:u w:color="000000"/>
              </w:rPr>
            </w:pPr>
            <w:r>
              <w:rPr>
                <w:sz w:val="16"/>
              </w:rPr>
              <w:t>0,00</w:t>
            </w:r>
          </w:p>
        </w:tc>
      </w:tr>
      <w:tr w:rsidR="00F41DDC" w14:paraId="0C5281D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F83C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31184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17E0B53"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8568B0"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DF33F"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95A0F"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09E55"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6F5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79D95" w14:textId="77777777" w:rsidR="00F41DDC" w:rsidRDefault="00F41DDC" w:rsidP="00F41DDC">
            <w:pPr>
              <w:jc w:val="center"/>
              <w:rPr>
                <w:color w:val="000000"/>
                <w:u w:color="000000"/>
              </w:rPr>
            </w:pPr>
            <w:r>
              <w:rPr>
                <w:sz w:val="16"/>
              </w:rPr>
              <w:t>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650A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C46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1B0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2585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5D0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CC7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D21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B91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763C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8E553" w14:textId="77777777" w:rsidR="00F41DDC" w:rsidRDefault="00F41DDC" w:rsidP="00F41DDC">
            <w:pPr>
              <w:jc w:val="center"/>
              <w:rPr>
                <w:color w:val="000000"/>
                <w:u w:color="000000"/>
              </w:rPr>
            </w:pPr>
            <w:r>
              <w:rPr>
                <w:sz w:val="16"/>
              </w:rPr>
              <w:t>0,00</w:t>
            </w:r>
          </w:p>
        </w:tc>
      </w:tr>
      <w:tr w:rsidR="00F41DDC" w14:paraId="55DA705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4AC82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EE485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5A950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91378A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822CA"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B78D8"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7F207"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CBE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B7093" w14:textId="77777777" w:rsidR="00F41DDC" w:rsidRDefault="00F41DDC" w:rsidP="00F41DDC">
            <w:pPr>
              <w:jc w:val="center"/>
              <w:rPr>
                <w:color w:val="000000"/>
                <w:u w:color="000000"/>
              </w:rPr>
            </w:pPr>
            <w:r>
              <w:rPr>
                <w:sz w:val="16"/>
              </w:rPr>
              <w:t>2 100,00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5A6A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C0C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645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8198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C23C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075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0997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CB0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1452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A7C919" w14:textId="77777777" w:rsidR="00F41DDC" w:rsidRDefault="00F41DDC" w:rsidP="00F41DDC">
            <w:pPr>
              <w:jc w:val="center"/>
              <w:rPr>
                <w:color w:val="000000"/>
                <w:u w:color="000000"/>
              </w:rPr>
            </w:pPr>
            <w:r>
              <w:rPr>
                <w:sz w:val="16"/>
              </w:rPr>
              <w:t>0,00</w:t>
            </w:r>
          </w:p>
        </w:tc>
      </w:tr>
      <w:tr w:rsidR="00F41DDC" w14:paraId="29C585C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815870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A49A6"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1835EE"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9B005" w14:textId="77777777" w:rsidR="00F41DDC" w:rsidRDefault="00F41DDC" w:rsidP="00F41DDC">
            <w:pPr>
              <w:jc w:val="center"/>
              <w:rPr>
                <w:color w:val="000000"/>
                <w:u w:color="000000"/>
              </w:rPr>
            </w:pPr>
            <w:r>
              <w:rPr>
                <w:sz w:val="16"/>
              </w:rPr>
              <w:t>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291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FD661" w14:textId="77777777" w:rsidR="00F41DDC" w:rsidRDefault="00F41DDC" w:rsidP="00F41DDC">
            <w:pPr>
              <w:jc w:val="center"/>
              <w:rPr>
                <w:color w:val="000000"/>
                <w:u w:color="000000"/>
              </w:rPr>
            </w:pPr>
            <w:r>
              <w:rPr>
                <w:sz w:val="16"/>
              </w:rPr>
              <w:t>4,20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6044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170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FEFD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61B0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C57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5640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7E5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21A0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21A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515F66" w14:textId="77777777" w:rsidR="00F41DDC" w:rsidRDefault="00F41DDC" w:rsidP="00F41DDC">
            <w:pPr>
              <w:jc w:val="center"/>
              <w:rPr>
                <w:color w:val="000000"/>
                <w:u w:color="000000"/>
              </w:rPr>
            </w:pPr>
            <w:r>
              <w:rPr>
                <w:sz w:val="16"/>
              </w:rPr>
              <w:t>0,00</w:t>
            </w:r>
          </w:p>
        </w:tc>
      </w:tr>
      <w:tr w:rsidR="00F41DDC" w14:paraId="48E8DA3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A8EB5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597716" w14:textId="77777777" w:rsidR="00F41DDC" w:rsidRDefault="00F41DDC" w:rsidP="00F41DDC">
            <w:pPr>
              <w:jc w:val="center"/>
              <w:rPr>
                <w:color w:val="000000"/>
                <w:u w:color="000000"/>
              </w:rPr>
            </w:pPr>
            <w:r>
              <w:rPr>
                <w:sz w:val="16"/>
              </w:rPr>
              <w:t>71035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3A363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3F7692" w14:textId="77777777" w:rsidR="00F41DDC" w:rsidRDefault="00F41DDC" w:rsidP="00F41DDC">
            <w:pPr>
              <w:jc w:val="left"/>
              <w:rPr>
                <w:color w:val="000000"/>
                <w:u w:color="000000"/>
              </w:rPr>
            </w:pPr>
            <w:r>
              <w:rPr>
                <w:sz w:val="16"/>
              </w:rPr>
              <w:t>Cmentarze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4BCA4"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B5E0AE"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94BD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FBF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106D6"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FE1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EFB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FA7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BB1C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3573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AA8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384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B5A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E78D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3E239B" w14:textId="77777777" w:rsidR="00F41DDC" w:rsidRDefault="00F41DDC" w:rsidP="00F41DDC">
            <w:pPr>
              <w:jc w:val="center"/>
              <w:rPr>
                <w:color w:val="000000"/>
                <w:u w:color="000000"/>
              </w:rPr>
            </w:pPr>
            <w:r>
              <w:rPr>
                <w:sz w:val="16"/>
              </w:rPr>
              <w:t>0,00</w:t>
            </w:r>
          </w:p>
        </w:tc>
      </w:tr>
      <w:tr w:rsidR="00F41DDC" w14:paraId="19B1736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08087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3A3FB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ABDC1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278BE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E77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69E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0857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0104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DA1C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D491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4BA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7F80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53A4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C29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5597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3C4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456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378AC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3D57A" w14:textId="77777777" w:rsidR="00F41DDC" w:rsidRDefault="00F41DDC" w:rsidP="00F41DDC">
            <w:pPr>
              <w:jc w:val="center"/>
              <w:rPr>
                <w:color w:val="000000"/>
                <w:u w:color="000000"/>
              </w:rPr>
            </w:pPr>
            <w:r>
              <w:rPr>
                <w:sz w:val="16"/>
              </w:rPr>
              <w:t>0,00</w:t>
            </w:r>
          </w:p>
        </w:tc>
      </w:tr>
      <w:tr w:rsidR="00F41DDC" w14:paraId="4D50BC9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7A5E8B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DF0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E08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536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FF9B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186D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9DBC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557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0FBD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2AFE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D0E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D7E0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150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04A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1521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014F5" w14:textId="77777777" w:rsidR="00F41DDC" w:rsidRDefault="00F41DDC" w:rsidP="00F41DDC">
            <w:pPr>
              <w:jc w:val="center"/>
              <w:rPr>
                <w:color w:val="000000"/>
                <w:u w:color="000000"/>
              </w:rPr>
            </w:pPr>
            <w:r>
              <w:rPr>
                <w:sz w:val="16"/>
              </w:rPr>
              <w:t>0,00</w:t>
            </w:r>
          </w:p>
        </w:tc>
      </w:tr>
      <w:tr w:rsidR="00F41DDC" w14:paraId="2DE7690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5EDE0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791DE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7CA21F"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64677D"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2F34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9C1F4B"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9700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C09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FB81C"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16F9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C33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B16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7CA1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245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7FF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F68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0FE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A94C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E34BFF" w14:textId="77777777" w:rsidR="00F41DDC" w:rsidRDefault="00F41DDC" w:rsidP="00F41DDC">
            <w:pPr>
              <w:jc w:val="center"/>
              <w:rPr>
                <w:color w:val="000000"/>
                <w:u w:color="000000"/>
              </w:rPr>
            </w:pPr>
            <w:r>
              <w:rPr>
                <w:sz w:val="16"/>
              </w:rPr>
              <w:t>0,00</w:t>
            </w:r>
          </w:p>
        </w:tc>
      </w:tr>
      <w:tr w:rsidR="00F41DDC" w14:paraId="687FF76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B500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F0126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FDEE2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BA5282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0140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2DF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51AF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AC9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5F1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C940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E4F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0261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8262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FB45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AD1F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191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D71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81D3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9ACB8E" w14:textId="77777777" w:rsidR="00F41DDC" w:rsidRDefault="00F41DDC" w:rsidP="00F41DDC">
            <w:pPr>
              <w:jc w:val="center"/>
              <w:rPr>
                <w:color w:val="000000"/>
                <w:u w:color="000000"/>
              </w:rPr>
            </w:pPr>
            <w:r>
              <w:rPr>
                <w:sz w:val="16"/>
              </w:rPr>
              <w:t>0,00</w:t>
            </w:r>
          </w:p>
        </w:tc>
      </w:tr>
      <w:tr w:rsidR="00F41DDC" w14:paraId="3C90C5B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43FF9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037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CF3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8A8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702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BF2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FB98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F74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4D7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698B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9AE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382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18C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FF1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9C92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7DB31" w14:textId="77777777" w:rsidR="00F41DDC" w:rsidRDefault="00F41DDC" w:rsidP="00F41DDC">
            <w:pPr>
              <w:jc w:val="center"/>
              <w:rPr>
                <w:color w:val="000000"/>
                <w:u w:color="000000"/>
              </w:rPr>
            </w:pPr>
            <w:r>
              <w:rPr>
                <w:sz w:val="16"/>
              </w:rPr>
              <w:t>0,00</w:t>
            </w:r>
          </w:p>
        </w:tc>
      </w:tr>
      <w:tr w:rsidR="00F41DDC" w14:paraId="46CD36D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FE9C7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C50234" w14:textId="77777777" w:rsidR="00F41DDC" w:rsidRDefault="00F41DDC" w:rsidP="00F41DDC">
            <w:pPr>
              <w:jc w:val="center"/>
              <w:rPr>
                <w:color w:val="000000"/>
                <w:u w:color="000000"/>
              </w:rPr>
            </w:pPr>
            <w:r>
              <w:rPr>
                <w:sz w:val="16"/>
              </w:rPr>
              <w:t>71095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F26C97"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3CC5AE"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8828D" w14:textId="77777777" w:rsidR="00F41DDC" w:rsidRDefault="00F41DDC" w:rsidP="00F41DDC">
            <w:pPr>
              <w:jc w:val="center"/>
              <w:rPr>
                <w:color w:val="000000"/>
                <w:u w:color="000000"/>
              </w:rPr>
            </w:pPr>
            <w:r>
              <w:rPr>
                <w:sz w:val="16"/>
              </w:rPr>
              <w:t>36 170,00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502A3" w14:textId="77777777" w:rsidR="00F41DDC" w:rsidRDefault="00F41DDC" w:rsidP="00F41DDC">
            <w:pPr>
              <w:jc w:val="center"/>
              <w:rPr>
                <w:color w:val="000000"/>
                <w:u w:color="000000"/>
              </w:rPr>
            </w:pPr>
            <w:r>
              <w:rPr>
                <w:sz w:val="16"/>
              </w:rPr>
              <w:t>36 170,00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2EF85" w14:textId="77777777" w:rsidR="00F41DDC" w:rsidRDefault="00F41DDC" w:rsidP="00F41DDC">
            <w:pPr>
              <w:jc w:val="center"/>
              <w:rPr>
                <w:color w:val="000000"/>
                <w:u w:color="000000"/>
              </w:rPr>
            </w:pPr>
            <w:r>
              <w:rPr>
                <w:sz w:val="16"/>
              </w:rPr>
              <w:t>36 170,00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BA604"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CEC74" w14:textId="77777777" w:rsidR="00F41DDC" w:rsidRDefault="00F41DDC" w:rsidP="00F41DDC">
            <w:pPr>
              <w:jc w:val="center"/>
              <w:rPr>
                <w:color w:val="000000"/>
                <w:u w:color="000000"/>
              </w:rPr>
            </w:pPr>
            <w:r>
              <w:rPr>
                <w:sz w:val="16"/>
              </w:rPr>
              <w:t>35 670,00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47E1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A2D0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2B78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C42E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F5C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C74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EE1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5BE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3B862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95AAFB" w14:textId="77777777" w:rsidR="00F41DDC" w:rsidRDefault="00F41DDC" w:rsidP="00F41DDC">
            <w:pPr>
              <w:jc w:val="center"/>
              <w:rPr>
                <w:color w:val="000000"/>
                <w:u w:color="000000"/>
              </w:rPr>
            </w:pPr>
            <w:r>
              <w:rPr>
                <w:sz w:val="16"/>
              </w:rPr>
              <w:t>0,00</w:t>
            </w:r>
          </w:p>
        </w:tc>
      </w:tr>
      <w:tr w:rsidR="00F41DDC" w14:paraId="6FB489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9BE109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8FC1C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08F2D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58E0E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8936C"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C752B"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7D1C7"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7B3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891C3" w14:textId="77777777" w:rsidR="00F41DDC" w:rsidRDefault="00F41DDC" w:rsidP="00F41DDC">
            <w:pPr>
              <w:jc w:val="center"/>
              <w:rPr>
                <w:color w:val="000000"/>
                <w:u w:color="000000"/>
              </w:rPr>
            </w:pPr>
            <w:r>
              <w:rPr>
                <w:sz w:val="16"/>
              </w:rPr>
              <w:t>9 348,00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CA8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170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EB74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E539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CD39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F11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9F6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FC9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1EA5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375A2" w14:textId="77777777" w:rsidR="00F41DDC" w:rsidRDefault="00F41DDC" w:rsidP="00F41DDC">
            <w:pPr>
              <w:jc w:val="center"/>
              <w:rPr>
                <w:color w:val="000000"/>
                <w:u w:color="000000"/>
              </w:rPr>
            </w:pPr>
            <w:r>
              <w:rPr>
                <w:sz w:val="16"/>
              </w:rPr>
              <w:t>0,00</w:t>
            </w:r>
          </w:p>
        </w:tc>
      </w:tr>
      <w:tr w:rsidR="00F41DDC" w14:paraId="004210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19BE1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9EA49F" w14:textId="77777777" w:rsidR="00F41DDC" w:rsidRDefault="00F41DDC" w:rsidP="00F41DDC">
            <w:pPr>
              <w:jc w:val="center"/>
              <w:rPr>
                <w:color w:val="000000"/>
                <w:u w:color="000000"/>
              </w:rPr>
            </w:pPr>
            <w:r>
              <w:rPr>
                <w:sz w:val="16"/>
              </w:rPr>
              <w:t>25,84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E0BA8" w14:textId="77777777" w:rsidR="00F41DDC" w:rsidRDefault="00F41DDC" w:rsidP="00F41DDC">
            <w:pPr>
              <w:jc w:val="center"/>
              <w:rPr>
                <w:color w:val="000000"/>
                <w:u w:color="000000"/>
              </w:rPr>
            </w:pPr>
            <w:r>
              <w:rPr>
                <w:sz w:val="16"/>
              </w:rPr>
              <w:t>25,84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1DFBB" w14:textId="77777777" w:rsidR="00F41DDC" w:rsidRDefault="00F41DDC" w:rsidP="00F41DDC">
            <w:pPr>
              <w:jc w:val="center"/>
              <w:rPr>
                <w:color w:val="000000"/>
                <w:u w:color="000000"/>
              </w:rPr>
            </w:pPr>
            <w:r>
              <w:rPr>
                <w:sz w:val="16"/>
              </w:rPr>
              <w:t>25,84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106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3B9EB" w14:textId="77777777" w:rsidR="00F41DDC" w:rsidRDefault="00F41DDC" w:rsidP="00F41DDC">
            <w:pPr>
              <w:jc w:val="center"/>
              <w:rPr>
                <w:color w:val="000000"/>
                <w:u w:color="000000"/>
              </w:rPr>
            </w:pPr>
            <w:r>
              <w:rPr>
                <w:sz w:val="16"/>
              </w:rPr>
              <w:t>26,21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016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FCA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9C67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38D8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D881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F66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F78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8CA0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00AB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CFFDA3" w14:textId="77777777" w:rsidR="00F41DDC" w:rsidRDefault="00F41DDC" w:rsidP="00F41DDC">
            <w:pPr>
              <w:jc w:val="center"/>
              <w:rPr>
                <w:color w:val="000000"/>
                <w:u w:color="000000"/>
              </w:rPr>
            </w:pPr>
            <w:r>
              <w:rPr>
                <w:sz w:val="16"/>
              </w:rPr>
              <w:t>0,00</w:t>
            </w:r>
          </w:p>
        </w:tc>
      </w:tr>
      <w:tr w:rsidR="00F41DDC" w14:paraId="671FDCF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83111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32FAC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CBC864"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6D3A056"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BACE66"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CD9A6"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8690CB"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D8D45"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15B8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B0D3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991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D66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4696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F32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AC2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AC4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5C6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5F6F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C31D0" w14:textId="77777777" w:rsidR="00F41DDC" w:rsidRDefault="00F41DDC" w:rsidP="00F41DDC">
            <w:pPr>
              <w:jc w:val="center"/>
              <w:rPr>
                <w:color w:val="000000"/>
                <w:u w:color="000000"/>
              </w:rPr>
            </w:pPr>
            <w:r>
              <w:rPr>
                <w:sz w:val="16"/>
              </w:rPr>
              <w:t>0,00</w:t>
            </w:r>
          </w:p>
        </w:tc>
      </w:tr>
      <w:tr w:rsidR="00F41DDC" w14:paraId="650331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6CD8D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6C81D5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19FC3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DED24D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A3C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31A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F56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4FA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E283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939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8BD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BC18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F93F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FAB6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A71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BB3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8FA8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D92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0899DC" w14:textId="77777777" w:rsidR="00F41DDC" w:rsidRDefault="00F41DDC" w:rsidP="00F41DDC">
            <w:pPr>
              <w:jc w:val="center"/>
              <w:rPr>
                <w:color w:val="000000"/>
                <w:u w:color="000000"/>
              </w:rPr>
            </w:pPr>
            <w:r>
              <w:rPr>
                <w:sz w:val="16"/>
              </w:rPr>
              <w:t>0,00</w:t>
            </w:r>
          </w:p>
        </w:tc>
      </w:tr>
      <w:tr w:rsidR="00F41DDC" w14:paraId="09D8ACD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68B749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4BE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BAD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BF2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FFA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5046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26C8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DEB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5AD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028B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60A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A0E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57A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55D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616F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F457CB" w14:textId="77777777" w:rsidR="00F41DDC" w:rsidRDefault="00F41DDC" w:rsidP="00F41DDC">
            <w:pPr>
              <w:jc w:val="center"/>
              <w:rPr>
                <w:color w:val="000000"/>
                <w:u w:color="000000"/>
              </w:rPr>
            </w:pPr>
            <w:r>
              <w:rPr>
                <w:sz w:val="16"/>
              </w:rPr>
              <w:t>0,00</w:t>
            </w:r>
          </w:p>
        </w:tc>
      </w:tr>
      <w:tr w:rsidR="00F41DDC" w14:paraId="466192A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6A658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C5CE3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84526B"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5AAF2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F6F86" w14:textId="77777777" w:rsidR="00F41DDC" w:rsidRDefault="00F41DDC" w:rsidP="00F41DDC">
            <w:pPr>
              <w:jc w:val="center"/>
              <w:rPr>
                <w:color w:val="000000"/>
                <w:u w:color="000000"/>
              </w:rPr>
            </w:pPr>
            <w:r>
              <w:rPr>
                <w:sz w:val="16"/>
              </w:rPr>
              <w:t>12 300,00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62C3D" w14:textId="77777777" w:rsidR="00F41DDC" w:rsidRDefault="00F41DDC" w:rsidP="00F41DDC">
            <w:pPr>
              <w:jc w:val="center"/>
              <w:rPr>
                <w:color w:val="000000"/>
                <w:u w:color="000000"/>
              </w:rPr>
            </w:pPr>
            <w:r>
              <w:rPr>
                <w:sz w:val="16"/>
              </w:rPr>
              <w:t>12 300,00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C01B7" w14:textId="77777777" w:rsidR="00F41DDC" w:rsidRDefault="00F41DDC" w:rsidP="00F41DDC">
            <w:pPr>
              <w:jc w:val="center"/>
              <w:rPr>
                <w:color w:val="000000"/>
                <w:u w:color="000000"/>
              </w:rPr>
            </w:pPr>
            <w:r>
              <w:rPr>
                <w:sz w:val="16"/>
              </w:rPr>
              <w:t>12 300,00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AB6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2719C" w14:textId="77777777" w:rsidR="00F41DDC" w:rsidRDefault="00F41DDC" w:rsidP="00F41DDC">
            <w:pPr>
              <w:jc w:val="center"/>
              <w:rPr>
                <w:color w:val="000000"/>
                <w:u w:color="000000"/>
              </w:rPr>
            </w:pPr>
            <w:r>
              <w:rPr>
                <w:sz w:val="16"/>
              </w:rPr>
              <w:t>12 300,00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DD62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180F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22323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EE2C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C9E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D87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56C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BEB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D72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CBED3" w14:textId="77777777" w:rsidR="00F41DDC" w:rsidRDefault="00F41DDC" w:rsidP="00F41DDC">
            <w:pPr>
              <w:jc w:val="center"/>
              <w:rPr>
                <w:color w:val="000000"/>
                <w:u w:color="000000"/>
              </w:rPr>
            </w:pPr>
            <w:r>
              <w:rPr>
                <w:sz w:val="16"/>
              </w:rPr>
              <w:t>0,00</w:t>
            </w:r>
          </w:p>
        </w:tc>
      </w:tr>
      <w:tr w:rsidR="00F41DDC" w14:paraId="6A5F76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43B6A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C3286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F16A9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9393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AE5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2C3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39C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F215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7F25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5893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D84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67BD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EC3B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E0F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06D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F03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F23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0F0E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AD032B" w14:textId="77777777" w:rsidR="00F41DDC" w:rsidRDefault="00F41DDC" w:rsidP="00F41DDC">
            <w:pPr>
              <w:jc w:val="center"/>
              <w:rPr>
                <w:color w:val="000000"/>
                <w:u w:color="000000"/>
              </w:rPr>
            </w:pPr>
            <w:r>
              <w:rPr>
                <w:sz w:val="16"/>
              </w:rPr>
              <w:t>0,00</w:t>
            </w:r>
          </w:p>
        </w:tc>
      </w:tr>
      <w:tr w:rsidR="00F41DDC" w14:paraId="247F413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B4AD84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796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75D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5DB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4DA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50F1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A15A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7A6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9A29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8F2B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8CA9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F34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BAB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25B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C1C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4D6743" w14:textId="77777777" w:rsidR="00F41DDC" w:rsidRDefault="00F41DDC" w:rsidP="00F41DDC">
            <w:pPr>
              <w:jc w:val="center"/>
              <w:rPr>
                <w:color w:val="000000"/>
                <w:u w:color="000000"/>
              </w:rPr>
            </w:pPr>
            <w:r>
              <w:rPr>
                <w:sz w:val="16"/>
              </w:rPr>
              <w:t>0,00</w:t>
            </w:r>
          </w:p>
        </w:tc>
      </w:tr>
      <w:tr w:rsidR="00F41DDC" w14:paraId="46613DE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F6C17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67BE5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FD71CA" w14:textId="77777777" w:rsidR="00F41DDC" w:rsidRDefault="00F41DDC" w:rsidP="00F41DDC">
            <w:pPr>
              <w:jc w:val="center"/>
              <w:rPr>
                <w:color w:val="000000"/>
                <w:u w:color="000000"/>
              </w:rPr>
            </w:pPr>
            <w:r>
              <w:rPr>
                <w:sz w:val="16"/>
              </w:rPr>
              <w:t>4390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02FA9F" w14:textId="77777777" w:rsidR="00F41DDC" w:rsidRDefault="00F41DDC" w:rsidP="00F41DDC">
            <w:pPr>
              <w:jc w:val="left"/>
              <w:rPr>
                <w:color w:val="000000"/>
                <w:u w:color="000000"/>
              </w:rPr>
            </w:pPr>
            <w:r>
              <w:rPr>
                <w:sz w:val="16"/>
              </w:rPr>
              <w:t>Zakup usług obejmujących wykonanie ekspertyz, analiz i opinii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56DFF" w14:textId="77777777" w:rsidR="00F41DDC" w:rsidRDefault="00F41DDC" w:rsidP="00F41DDC">
            <w:pPr>
              <w:jc w:val="center"/>
              <w:rPr>
                <w:color w:val="000000"/>
                <w:u w:color="000000"/>
              </w:rPr>
            </w:pPr>
            <w:r>
              <w:rPr>
                <w:sz w:val="16"/>
              </w:rPr>
              <w:t>23 370,00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698703" w14:textId="77777777" w:rsidR="00F41DDC" w:rsidRDefault="00F41DDC" w:rsidP="00F41DDC">
            <w:pPr>
              <w:jc w:val="center"/>
              <w:rPr>
                <w:color w:val="000000"/>
                <w:u w:color="000000"/>
              </w:rPr>
            </w:pPr>
            <w:r>
              <w:rPr>
                <w:sz w:val="16"/>
              </w:rPr>
              <w:t>23 370,00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D3A7C" w14:textId="77777777" w:rsidR="00F41DDC" w:rsidRDefault="00F41DDC" w:rsidP="00F41DDC">
            <w:pPr>
              <w:jc w:val="center"/>
              <w:rPr>
                <w:color w:val="000000"/>
                <w:u w:color="000000"/>
              </w:rPr>
            </w:pPr>
            <w:r>
              <w:rPr>
                <w:sz w:val="16"/>
              </w:rPr>
              <w:t>23 370,00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969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2BDB7" w14:textId="77777777" w:rsidR="00F41DDC" w:rsidRDefault="00F41DDC" w:rsidP="00F41DDC">
            <w:pPr>
              <w:jc w:val="center"/>
              <w:rPr>
                <w:color w:val="000000"/>
                <w:u w:color="000000"/>
              </w:rPr>
            </w:pPr>
            <w:r>
              <w:rPr>
                <w:sz w:val="16"/>
              </w:rPr>
              <w:t>23 370,00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04C3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CF39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06E1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BD01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A5F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211A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4AD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FA2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83D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3B6A14" w14:textId="77777777" w:rsidR="00F41DDC" w:rsidRDefault="00F41DDC" w:rsidP="00F41DDC">
            <w:pPr>
              <w:jc w:val="center"/>
              <w:rPr>
                <w:color w:val="000000"/>
                <w:u w:color="000000"/>
              </w:rPr>
            </w:pPr>
            <w:r>
              <w:rPr>
                <w:sz w:val="16"/>
              </w:rPr>
              <w:t>0,00</w:t>
            </w:r>
          </w:p>
        </w:tc>
      </w:tr>
      <w:tr w:rsidR="00F41DDC" w14:paraId="6FA75B0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8FDEE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67B2B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3FEC0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14F72F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AF33A"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1F56D"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412C17" w14:textId="77777777" w:rsidR="00F41DDC" w:rsidRDefault="00F41DDC" w:rsidP="00F41DDC">
            <w:pPr>
              <w:jc w:val="center"/>
              <w:rPr>
                <w:color w:val="000000"/>
                <w:u w:color="000000"/>
              </w:rPr>
            </w:pPr>
            <w:r>
              <w:rPr>
                <w:sz w:val="16"/>
              </w:rPr>
              <w:t>9 348,00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551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24726" w14:textId="77777777" w:rsidR="00F41DDC" w:rsidRDefault="00F41DDC" w:rsidP="00F41DDC">
            <w:pPr>
              <w:jc w:val="center"/>
              <w:rPr>
                <w:color w:val="000000"/>
                <w:u w:color="000000"/>
              </w:rPr>
            </w:pPr>
            <w:r>
              <w:rPr>
                <w:sz w:val="16"/>
              </w:rPr>
              <w:t>9 348,00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5082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91E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2A3D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950E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729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E59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5AD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1CE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4490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ADE19" w14:textId="77777777" w:rsidR="00F41DDC" w:rsidRDefault="00F41DDC" w:rsidP="00F41DDC">
            <w:pPr>
              <w:jc w:val="center"/>
              <w:rPr>
                <w:color w:val="000000"/>
                <w:u w:color="000000"/>
              </w:rPr>
            </w:pPr>
            <w:r>
              <w:rPr>
                <w:sz w:val="16"/>
              </w:rPr>
              <w:t>0,00</w:t>
            </w:r>
          </w:p>
        </w:tc>
      </w:tr>
      <w:tr w:rsidR="00F41DDC" w14:paraId="6348774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25BA4E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24D3F"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A321E"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19DA3"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950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0FAC2" w14:textId="77777777" w:rsidR="00F41DDC" w:rsidRDefault="00F41DDC" w:rsidP="00F41DDC">
            <w:pPr>
              <w:jc w:val="center"/>
              <w:rPr>
                <w:color w:val="000000"/>
                <w:u w:color="000000"/>
              </w:rPr>
            </w:pPr>
            <w:r>
              <w:rPr>
                <w:sz w:val="16"/>
              </w:rPr>
              <w:t>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80BD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0BB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44C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5959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D39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F810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FED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5CBB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954A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55F944" w14:textId="77777777" w:rsidR="00F41DDC" w:rsidRDefault="00F41DDC" w:rsidP="00F41DDC">
            <w:pPr>
              <w:jc w:val="center"/>
              <w:rPr>
                <w:color w:val="000000"/>
                <w:u w:color="000000"/>
              </w:rPr>
            </w:pPr>
            <w:r>
              <w:rPr>
                <w:sz w:val="16"/>
              </w:rPr>
              <w:t>0,00</w:t>
            </w:r>
          </w:p>
        </w:tc>
      </w:tr>
      <w:tr w:rsidR="00F41DDC" w14:paraId="7CCB770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159764" w14:textId="77777777" w:rsidR="00F41DDC" w:rsidRDefault="00F41DDC" w:rsidP="00F41DDC">
            <w:pPr>
              <w:jc w:val="center"/>
              <w:rPr>
                <w:color w:val="000000"/>
                <w:u w:color="000000"/>
              </w:rPr>
            </w:pPr>
            <w:r>
              <w:rPr>
                <w:sz w:val="16"/>
              </w:rPr>
              <w:t>720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5DD00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02DB16"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F9BB176" w14:textId="77777777" w:rsidR="00F41DDC" w:rsidRDefault="00F41DDC" w:rsidP="00F41DDC">
            <w:pPr>
              <w:jc w:val="left"/>
              <w:rPr>
                <w:color w:val="000000"/>
                <w:u w:color="000000"/>
              </w:rPr>
            </w:pPr>
            <w:r>
              <w:rPr>
                <w:sz w:val="16"/>
              </w:rPr>
              <w:t>Informatyka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3C6DF" w14:textId="77777777" w:rsidR="00F41DDC" w:rsidRDefault="00F41DDC" w:rsidP="00F41DDC">
            <w:pPr>
              <w:jc w:val="center"/>
              <w:rPr>
                <w:color w:val="000000"/>
                <w:u w:color="000000"/>
              </w:rPr>
            </w:pPr>
            <w:r>
              <w:rPr>
                <w:sz w:val="16"/>
              </w:rPr>
              <w:t>391 500,00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212C08" w14:textId="77777777" w:rsidR="00F41DDC" w:rsidRDefault="00F41DDC" w:rsidP="00F41DDC">
            <w:pPr>
              <w:jc w:val="center"/>
              <w:rPr>
                <w:color w:val="000000"/>
                <w:u w:color="000000"/>
              </w:rPr>
            </w:pPr>
            <w:r>
              <w:rPr>
                <w:sz w:val="16"/>
              </w:rPr>
              <w:t>381 301,74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312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EC8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DE74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3E63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EA8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E4A8D9" w14:textId="77777777" w:rsidR="00F41DDC" w:rsidRDefault="00F41DDC" w:rsidP="00F41DDC">
            <w:pPr>
              <w:jc w:val="center"/>
              <w:rPr>
                <w:color w:val="000000"/>
                <w:u w:color="000000"/>
              </w:rPr>
            </w:pPr>
            <w:r>
              <w:rPr>
                <w:sz w:val="16"/>
              </w:rPr>
              <w:t>381 301,74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2E6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F9F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800D4" w14:textId="77777777" w:rsidR="00F41DDC" w:rsidRDefault="00F41DDC" w:rsidP="00F41DDC">
            <w:pPr>
              <w:jc w:val="center"/>
              <w:rPr>
                <w:color w:val="000000"/>
                <w:u w:color="000000"/>
              </w:rPr>
            </w:pPr>
            <w:r>
              <w:rPr>
                <w:sz w:val="16"/>
              </w:rPr>
              <w:t>10 198,26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46682" w14:textId="77777777" w:rsidR="00F41DDC" w:rsidRDefault="00F41DDC" w:rsidP="00F41DDC">
            <w:pPr>
              <w:jc w:val="center"/>
              <w:rPr>
                <w:color w:val="000000"/>
                <w:u w:color="000000"/>
              </w:rPr>
            </w:pPr>
            <w:r>
              <w:rPr>
                <w:sz w:val="16"/>
              </w:rPr>
              <w:t>10 198,26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D6A7B" w14:textId="77777777" w:rsidR="00F41DDC" w:rsidRDefault="00F41DDC" w:rsidP="00F41DDC">
            <w:pPr>
              <w:jc w:val="center"/>
              <w:rPr>
                <w:color w:val="000000"/>
                <w:u w:color="000000"/>
              </w:rPr>
            </w:pPr>
            <w:r>
              <w:rPr>
                <w:sz w:val="16"/>
              </w:rPr>
              <w:t>10 198,26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AAE8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94D566" w14:textId="77777777" w:rsidR="00F41DDC" w:rsidRDefault="00F41DDC" w:rsidP="00F41DDC">
            <w:pPr>
              <w:jc w:val="center"/>
              <w:rPr>
                <w:color w:val="000000"/>
                <w:u w:color="000000"/>
              </w:rPr>
            </w:pPr>
            <w:r>
              <w:rPr>
                <w:sz w:val="16"/>
              </w:rPr>
              <w:t>0,00</w:t>
            </w:r>
          </w:p>
        </w:tc>
      </w:tr>
      <w:tr w:rsidR="00F41DDC" w14:paraId="1FC5D22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A150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8B07A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B093E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283FF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AE8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96D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06B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A5A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782F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E704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948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91BC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F268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791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285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B7D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8C5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FEC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E62FD5" w14:textId="77777777" w:rsidR="00F41DDC" w:rsidRDefault="00F41DDC" w:rsidP="00F41DDC">
            <w:pPr>
              <w:jc w:val="center"/>
              <w:rPr>
                <w:color w:val="000000"/>
                <w:u w:color="000000"/>
              </w:rPr>
            </w:pPr>
            <w:r>
              <w:rPr>
                <w:sz w:val="16"/>
              </w:rPr>
              <w:t>0,00</w:t>
            </w:r>
          </w:p>
        </w:tc>
      </w:tr>
      <w:tr w:rsidR="00F41DDC" w14:paraId="574F1DB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31BD87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4D27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8D4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44E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758D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AD5A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72A9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C90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98B1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E967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D20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6C9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114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E1E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B553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CE08C" w14:textId="77777777" w:rsidR="00F41DDC" w:rsidRDefault="00F41DDC" w:rsidP="00F41DDC">
            <w:pPr>
              <w:jc w:val="center"/>
              <w:rPr>
                <w:color w:val="000000"/>
                <w:u w:color="000000"/>
              </w:rPr>
            </w:pPr>
            <w:r>
              <w:rPr>
                <w:sz w:val="16"/>
              </w:rPr>
              <w:t>0,00</w:t>
            </w:r>
          </w:p>
        </w:tc>
      </w:tr>
      <w:tr w:rsidR="00F41DDC" w14:paraId="056A579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33106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0917FB" w14:textId="77777777" w:rsidR="00F41DDC" w:rsidRDefault="00F41DDC" w:rsidP="00F41DDC">
            <w:pPr>
              <w:jc w:val="center"/>
              <w:rPr>
                <w:color w:val="000000"/>
                <w:u w:color="000000"/>
              </w:rPr>
            </w:pPr>
            <w:r>
              <w:rPr>
                <w:sz w:val="16"/>
              </w:rPr>
              <w:t>72095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AE9ECD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3013A2"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DD650" w14:textId="77777777" w:rsidR="00F41DDC" w:rsidRDefault="00F41DDC" w:rsidP="00F41DDC">
            <w:pPr>
              <w:jc w:val="center"/>
              <w:rPr>
                <w:color w:val="000000"/>
                <w:u w:color="000000"/>
              </w:rPr>
            </w:pPr>
            <w:r>
              <w:rPr>
                <w:sz w:val="16"/>
              </w:rPr>
              <w:t>391 500,00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39832" w14:textId="77777777" w:rsidR="00F41DDC" w:rsidRDefault="00F41DDC" w:rsidP="00F41DDC">
            <w:pPr>
              <w:jc w:val="center"/>
              <w:rPr>
                <w:color w:val="000000"/>
                <w:u w:color="000000"/>
              </w:rPr>
            </w:pPr>
            <w:r>
              <w:rPr>
                <w:sz w:val="16"/>
              </w:rPr>
              <w:t>381 301,74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2AD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634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6651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F1B4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A53C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F03B2" w14:textId="77777777" w:rsidR="00F41DDC" w:rsidRDefault="00F41DDC" w:rsidP="00F41DDC">
            <w:pPr>
              <w:jc w:val="center"/>
              <w:rPr>
                <w:color w:val="000000"/>
                <w:u w:color="000000"/>
              </w:rPr>
            </w:pPr>
            <w:r>
              <w:rPr>
                <w:sz w:val="16"/>
              </w:rPr>
              <w:t>381 301,74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0D8D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BEB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65972" w14:textId="77777777" w:rsidR="00F41DDC" w:rsidRDefault="00F41DDC" w:rsidP="00F41DDC">
            <w:pPr>
              <w:jc w:val="center"/>
              <w:rPr>
                <w:color w:val="000000"/>
                <w:u w:color="000000"/>
              </w:rPr>
            </w:pPr>
            <w:r>
              <w:rPr>
                <w:sz w:val="16"/>
              </w:rPr>
              <w:t>10 198,26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525BEE" w14:textId="77777777" w:rsidR="00F41DDC" w:rsidRDefault="00F41DDC" w:rsidP="00F41DDC">
            <w:pPr>
              <w:jc w:val="center"/>
              <w:rPr>
                <w:color w:val="000000"/>
                <w:u w:color="000000"/>
              </w:rPr>
            </w:pPr>
            <w:r>
              <w:rPr>
                <w:sz w:val="16"/>
              </w:rPr>
              <w:t>10 198,26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9D9A7F" w14:textId="77777777" w:rsidR="00F41DDC" w:rsidRDefault="00F41DDC" w:rsidP="00F41DDC">
            <w:pPr>
              <w:jc w:val="center"/>
              <w:rPr>
                <w:color w:val="000000"/>
                <w:u w:color="000000"/>
              </w:rPr>
            </w:pPr>
            <w:r>
              <w:rPr>
                <w:sz w:val="16"/>
              </w:rPr>
              <w:t>10 198,26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3CB6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27C2D5" w14:textId="77777777" w:rsidR="00F41DDC" w:rsidRDefault="00F41DDC" w:rsidP="00F41DDC">
            <w:pPr>
              <w:jc w:val="center"/>
              <w:rPr>
                <w:color w:val="000000"/>
                <w:u w:color="000000"/>
              </w:rPr>
            </w:pPr>
            <w:r>
              <w:rPr>
                <w:sz w:val="16"/>
              </w:rPr>
              <w:t>0,00</w:t>
            </w:r>
          </w:p>
        </w:tc>
      </w:tr>
      <w:tr w:rsidR="00F41DDC" w14:paraId="5DFA9CD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AE4EF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18F64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DAE099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8B2DE5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88C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0A6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30C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1F8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F261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6540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5C20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EBEB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F6A5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3357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46E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DC5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5F19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5DF3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A1454" w14:textId="77777777" w:rsidR="00F41DDC" w:rsidRDefault="00F41DDC" w:rsidP="00F41DDC">
            <w:pPr>
              <w:jc w:val="center"/>
              <w:rPr>
                <w:color w:val="000000"/>
                <w:u w:color="000000"/>
              </w:rPr>
            </w:pPr>
            <w:r>
              <w:rPr>
                <w:sz w:val="16"/>
              </w:rPr>
              <w:t>0,00</w:t>
            </w:r>
          </w:p>
        </w:tc>
      </w:tr>
      <w:tr w:rsidR="00F41DDC" w14:paraId="706665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5F415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A75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079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CDF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A1A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834D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0FCB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FA60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35F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C626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29D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7EB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655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5D5B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9CC4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296DCF" w14:textId="77777777" w:rsidR="00F41DDC" w:rsidRDefault="00F41DDC" w:rsidP="00F41DDC">
            <w:pPr>
              <w:jc w:val="center"/>
              <w:rPr>
                <w:color w:val="000000"/>
                <w:u w:color="000000"/>
              </w:rPr>
            </w:pPr>
            <w:r>
              <w:rPr>
                <w:sz w:val="16"/>
              </w:rPr>
              <w:t>0,00</w:t>
            </w:r>
          </w:p>
        </w:tc>
      </w:tr>
      <w:tr w:rsidR="00F41DDC" w14:paraId="61A483F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54C91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B46DA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DE51EA" w14:textId="77777777" w:rsidR="00F41DDC" w:rsidRDefault="00F41DDC" w:rsidP="00F41DDC">
            <w:pPr>
              <w:jc w:val="center"/>
              <w:rPr>
                <w:color w:val="000000"/>
                <w:u w:color="000000"/>
              </w:rPr>
            </w:pPr>
            <w:r>
              <w:rPr>
                <w:sz w:val="16"/>
              </w:rPr>
              <w:t>4217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5F96017"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82347" w14:textId="77777777" w:rsidR="00F41DDC" w:rsidRDefault="00F41DDC" w:rsidP="00F41DDC">
            <w:pPr>
              <w:jc w:val="center"/>
              <w:rPr>
                <w:color w:val="000000"/>
                <w:u w:color="000000"/>
              </w:rPr>
            </w:pPr>
            <w:r>
              <w:rPr>
                <w:sz w:val="16"/>
              </w:rPr>
              <w:t>306 703,34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E3B39" w14:textId="77777777" w:rsidR="00F41DDC" w:rsidRDefault="00F41DDC" w:rsidP="00F41DDC">
            <w:pPr>
              <w:jc w:val="center"/>
              <w:rPr>
                <w:color w:val="000000"/>
                <w:u w:color="000000"/>
              </w:rPr>
            </w:pPr>
            <w:r>
              <w:rPr>
                <w:sz w:val="16"/>
              </w:rPr>
              <w:t>306 703,34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2F1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9E0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A245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C151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547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78866" w14:textId="77777777" w:rsidR="00F41DDC" w:rsidRDefault="00F41DDC" w:rsidP="00F41DDC">
            <w:pPr>
              <w:jc w:val="center"/>
              <w:rPr>
                <w:color w:val="000000"/>
                <w:u w:color="000000"/>
              </w:rPr>
            </w:pPr>
            <w:r>
              <w:rPr>
                <w:sz w:val="16"/>
              </w:rPr>
              <w:t>306 703,34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5873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D0C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1DB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D0B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BE1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8BF4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3FB8E3" w14:textId="77777777" w:rsidR="00F41DDC" w:rsidRDefault="00F41DDC" w:rsidP="00F41DDC">
            <w:pPr>
              <w:jc w:val="center"/>
              <w:rPr>
                <w:color w:val="000000"/>
                <w:u w:color="000000"/>
              </w:rPr>
            </w:pPr>
            <w:r>
              <w:rPr>
                <w:sz w:val="16"/>
              </w:rPr>
              <w:t>0,00</w:t>
            </w:r>
          </w:p>
        </w:tc>
      </w:tr>
      <w:tr w:rsidR="00F41DDC" w14:paraId="1389F05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F66F6E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1B669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3BAB2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6222AD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290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F814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183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872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748A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2C0A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A0D7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32E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C340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94C9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0AA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851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A06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9B33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1B4DF1" w14:textId="77777777" w:rsidR="00F41DDC" w:rsidRDefault="00F41DDC" w:rsidP="00F41DDC">
            <w:pPr>
              <w:jc w:val="center"/>
              <w:rPr>
                <w:color w:val="000000"/>
                <w:u w:color="000000"/>
              </w:rPr>
            </w:pPr>
            <w:r>
              <w:rPr>
                <w:sz w:val="16"/>
              </w:rPr>
              <w:t>0,00</w:t>
            </w:r>
          </w:p>
        </w:tc>
      </w:tr>
      <w:tr w:rsidR="00F41DDC" w14:paraId="537AAF8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DD51E2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F1B5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CBD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8F4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AAE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C01D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6014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66D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449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9836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300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E20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9182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FA5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ABB3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15C02F" w14:textId="77777777" w:rsidR="00F41DDC" w:rsidRDefault="00F41DDC" w:rsidP="00F41DDC">
            <w:pPr>
              <w:jc w:val="center"/>
              <w:rPr>
                <w:color w:val="000000"/>
                <w:u w:color="000000"/>
              </w:rPr>
            </w:pPr>
            <w:r>
              <w:rPr>
                <w:sz w:val="16"/>
              </w:rPr>
              <w:t>0,00</w:t>
            </w:r>
          </w:p>
        </w:tc>
      </w:tr>
      <w:tr w:rsidR="00F41DDC" w14:paraId="75627D1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ADA46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8866F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E22ADA" w14:textId="77777777" w:rsidR="00F41DDC" w:rsidRDefault="00F41DDC" w:rsidP="00F41DDC">
            <w:pPr>
              <w:jc w:val="center"/>
              <w:rPr>
                <w:color w:val="000000"/>
                <w:u w:color="000000"/>
              </w:rPr>
            </w:pPr>
            <w:r>
              <w:rPr>
                <w:sz w:val="16"/>
              </w:rPr>
              <w:t>4307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92DE5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86DDE" w14:textId="77777777" w:rsidR="00F41DDC" w:rsidRDefault="00F41DDC" w:rsidP="00F41DDC">
            <w:pPr>
              <w:jc w:val="center"/>
              <w:rPr>
                <w:color w:val="000000"/>
                <w:u w:color="000000"/>
              </w:rPr>
            </w:pPr>
            <w:r>
              <w:rPr>
                <w:sz w:val="16"/>
              </w:rPr>
              <w:t>61 598,40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BDBAE" w14:textId="77777777" w:rsidR="00F41DDC" w:rsidRDefault="00F41DDC" w:rsidP="00F41DDC">
            <w:pPr>
              <w:jc w:val="center"/>
              <w:rPr>
                <w:color w:val="000000"/>
                <w:u w:color="000000"/>
              </w:rPr>
            </w:pPr>
            <w:r>
              <w:rPr>
                <w:sz w:val="16"/>
              </w:rPr>
              <w:t>61 598,40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769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BB0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03CAF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8EBD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ADB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50E0F" w14:textId="77777777" w:rsidR="00F41DDC" w:rsidRDefault="00F41DDC" w:rsidP="00F41DDC">
            <w:pPr>
              <w:jc w:val="center"/>
              <w:rPr>
                <w:color w:val="000000"/>
                <w:u w:color="000000"/>
              </w:rPr>
            </w:pPr>
            <w:r>
              <w:rPr>
                <w:sz w:val="16"/>
              </w:rPr>
              <w:t>61 598,40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D90F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532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DAEE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622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5FB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1444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8884FC" w14:textId="77777777" w:rsidR="00F41DDC" w:rsidRDefault="00F41DDC" w:rsidP="00F41DDC">
            <w:pPr>
              <w:jc w:val="center"/>
              <w:rPr>
                <w:color w:val="000000"/>
                <w:u w:color="000000"/>
              </w:rPr>
            </w:pPr>
            <w:r>
              <w:rPr>
                <w:sz w:val="16"/>
              </w:rPr>
              <w:t>0,00</w:t>
            </w:r>
          </w:p>
        </w:tc>
      </w:tr>
      <w:tr w:rsidR="00F41DDC" w14:paraId="1D8AFEB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E6557A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E1B24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82637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E2E429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C7D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8EC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CA7C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DE7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1D7E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0512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251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A52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9164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BAC6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D34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885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F27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B7BA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88C218" w14:textId="77777777" w:rsidR="00F41DDC" w:rsidRDefault="00F41DDC" w:rsidP="00F41DDC">
            <w:pPr>
              <w:jc w:val="center"/>
              <w:rPr>
                <w:color w:val="000000"/>
                <w:u w:color="000000"/>
              </w:rPr>
            </w:pPr>
            <w:r>
              <w:rPr>
                <w:sz w:val="16"/>
              </w:rPr>
              <w:t>0,00</w:t>
            </w:r>
          </w:p>
        </w:tc>
      </w:tr>
      <w:tr w:rsidR="00F41DDC" w14:paraId="7C028D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599C5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EF5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463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B6F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5A2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CD47C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4804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0B0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9C9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ABDE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2F5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E4B2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F6E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6A73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E89A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6F4DA5" w14:textId="77777777" w:rsidR="00F41DDC" w:rsidRDefault="00F41DDC" w:rsidP="00F41DDC">
            <w:pPr>
              <w:jc w:val="center"/>
              <w:rPr>
                <w:color w:val="000000"/>
                <w:u w:color="000000"/>
              </w:rPr>
            </w:pPr>
            <w:r>
              <w:rPr>
                <w:sz w:val="16"/>
              </w:rPr>
              <w:t>0,00</w:t>
            </w:r>
          </w:p>
        </w:tc>
      </w:tr>
      <w:tr w:rsidR="00F41DDC" w14:paraId="14F3DD2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FF44E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034AC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588D9B" w14:textId="77777777" w:rsidR="00F41DDC" w:rsidRDefault="00F41DDC" w:rsidP="00F41DDC">
            <w:pPr>
              <w:jc w:val="center"/>
              <w:rPr>
                <w:color w:val="000000"/>
                <w:u w:color="000000"/>
              </w:rPr>
            </w:pPr>
            <w:r>
              <w:rPr>
                <w:sz w:val="16"/>
              </w:rPr>
              <w:t>4397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3D60ED" w14:textId="77777777" w:rsidR="00F41DDC" w:rsidRDefault="00F41DDC" w:rsidP="00F41DDC">
            <w:pPr>
              <w:jc w:val="left"/>
              <w:rPr>
                <w:color w:val="000000"/>
                <w:u w:color="000000"/>
              </w:rPr>
            </w:pPr>
            <w:r>
              <w:rPr>
                <w:sz w:val="16"/>
              </w:rPr>
              <w:t>Zakup usług obejmujących wykonanie ekspertyz, analiz i opinii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C5A56" w14:textId="77777777" w:rsidR="00F41DDC" w:rsidRDefault="00F41DDC" w:rsidP="00F41DDC">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260D9" w14:textId="77777777" w:rsidR="00F41DDC" w:rsidRDefault="00F41DDC" w:rsidP="00F41DDC">
            <w:pPr>
              <w:jc w:val="center"/>
              <w:rPr>
                <w:color w:val="000000"/>
                <w:u w:color="000000"/>
              </w:rPr>
            </w:pPr>
            <w:r>
              <w:rPr>
                <w:sz w:val="16"/>
              </w:rPr>
              <w:t>13 000,00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A22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8AE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D487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A299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08F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353F3" w14:textId="77777777" w:rsidR="00F41DDC" w:rsidRDefault="00F41DDC" w:rsidP="00F41DDC">
            <w:pPr>
              <w:jc w:val="center"/>
              <w:rPr>
                <w:color w:val="000000"/>
                <w:u w:color="000000"/>
              </w:rPr>
            </w:pPr>
            <w:r>
              <w:rPr>
                <w:sz w:val="16"/>
              </w:rPr>
              <w:t>13 000,00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A86D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86CB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2847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FBA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A46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504D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BA2395" w14:textId="77777777" w:rsidR="00F41DDC" w:rsidRDefault="00F41DDC" w:rsidP="00F41DDC">
            <w:pPr>
              <w:jc w:val="center"/>
              <w:rPr>
                <w:color w:val="000000"/>
                <w:u w:color="000000"/>
              </w:rPr>
            </w:pPr>
            <w:r>
              <w:rPr>
                <w:sz w:val="16"/>
              </w:rPr>
              <w:t>0,00</w:t>
            </w:r>
          </w:p>
        </w:tc>
      </w:tr>
      <w:tr w:rsidR="00F41DDC" w14:paraId="0E85669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A78DD3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CB66F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39DF5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3A86C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1E0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7D4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3C3D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9A9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5505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6773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6CA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AB9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453D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95E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C12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712A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468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E4F0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D57FD" w14:textId="77777777" w:rsidR="00F41DDC" w:rsidRDefault="00F41DDC" w:rsidP="00F41DDC">
            <w:pPr>
              <w:jc w:val="center"/>
              <w:rPr>
                <w:color w:val="000000"/>
                <w:u w:color="000000"/>
              </w:rPr>
            </w:pPr>
            <w:r>
              <w:rPr>
                <w:sz w:val="16"/>
              </w:rPr>
              <w:t>0,00</w:t>
            </w:r>
          </w:p>
        </w:tc>
      </w:tr>
      <w:tr w:rsidR="00F41DDC" w14:paraId="4F31BEF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BE8FD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A120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5AFA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4E3F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DB1D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18193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8C20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79B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6765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56E9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E5F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F3D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07C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3BA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27D5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3FAF38" w14:textId="77777777" w:rsidR="00F41DDC" w:rsidRDefault="00F41DDC" w:rsidP="00F41DDC">
            <w:pPr>
              <w:jc w:val="center"/>
              <w:rPr>
                <w:color w:val="000000"/>
                <w:u w:color="000000"/>
              </w:rPr>
            </w:pPr>
            <w:r>
              <w:rPr>
                <w:sz w:val="16"/>
              </w:rPr>
              <w:t>0,00</w:t>
            </w:r>
          </w:p>
        </w:tc>
      </w:tr>
      <w:tr w:rsidR="00F41DDC" w14:paraId="66AED5D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78492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9BFA5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9DFE83F" w14:textId="77777777" w:rsidR="00F41DDC" w:rsidRDefault="00F41DDC" w:rsidP="00F41DDC">
            <w:pPr>
              <w:jc w:val="center"/>
              <w:rPr>
                <w:color w:val="000000"/>
                <w:u w:color="000000"/>
              </w:rPr>
            </w:pPr>
            <w:r>
              <w:rPr>
                <w:sz w:val="16"/>
              </w:rPr>
              <w:t>6067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DD9068" w14:textId="77777777" w:rsidR="00F41DDC" w:rsidRDefault="00F41DDC" w:rsidP="00F41DDC">
            <w:pPr>
              <w:jc w:val="left"/>
              <w:rPr>
                <w:color w:val="000000"/>
                <w:u w:color="000000"/>
              </w:rPr>
            </w:pPr>
            <w:r>
              <w:rPr>
                <w:sz w:val="16"/>
              </w:rPr>
              <w:t>Wydatki na zakupy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99F41" w14:textId="77777777" w:rsidR="00F41DDC" w:rsidRDefault="00F41DDC" w:rsidP="00F41DDC">
            <w:pPr>
              <w:jc w:val="center"/>
              <w:rPr>
                <w:color w:val="000000"/>
                <w:u w:color="000000"/>
              </w:rPr>
            </w:pPr>
            <w:r>
              <w:rPr>
                <w:sz w:val="16"/>
              </w:rPr>
              <w:t>10 198,26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F40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2B2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07DA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7491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C37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7EAC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B27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4DA6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033F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89D67" w14:textId="77777777" w:rsidR="00F41DDC" w:rsidRDefault="00F41DDC" w:rsidP="00F41DDC">
            <w:pPr>
              <w:jc w:val="center"/>
              <w:rPr>
                <w:color w:val="000000"/>
                <w:u w:color="000000"/>
              </w:rPr>
            </w:pPr>
            <w:r>
              <w:rPr>
                <w:sz w:val="16"/>
              </w:rPr>
              <w:t>10 198,26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B2946" w14:textId="77777777" w:rsidR="00F41DDC" w:rsidRDefault="00F41DDC" w:rsidP="00F41DDC">
            <w:pPr>
              <w:jc w:val="center"/>
              <w:rPr>
                <w:color w:val="000000"/>
                <w:u w:color="000000"/>
              </w:rPr>
            </w:pPr>
            <w:r>
              <w:rPr>
                <w:sz w:val="16"/>
              </w:rPr>
              <w:t>10 198,26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EB2664" w14:textId="77777777" w:rsidR="00F41DDC" w:rsidRDefault="00F41DDC" w:rsidP="00F41DDC">
            <w:pPr>
              <w:jc w:val="center"/>
              <w:rPr>
                <w:color w:val="000000"/>
                <w:u w:color="000000"/>
              </w:rPr>
            </w:pPr>
            <w:r>
              <w:rPr>
                <w:sz w:val="16"/>
              </w:rPr>
              <w:t>10 198,26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2C9A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3007F9" w14:textId="77777777" w:rsidR="00F41DDC" w:rsidRDefault="00F41DDC" w:rsidP="00F41DDC">
            <w:pPr>
              <w:jc w:val="center"/>
              <w:rPr>
                <w:color w:val="000000"/>
                <w:u w:color="000000"/>
              </w:rPr>
            </w:pPr>
            <w:r>
              <w:rPr>
                <w:sz w:val="16"/>
              </w:rPr>
              <w:t>0,00</w:t>
            </w:r>
          </w:p>
        </w:tc>
      </w:tr>
      <w:tr w:rsidR="00F41DDC" w14:paraId="3F93A9B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4D7E3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F065F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8487F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61541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3E1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082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249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294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FD71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0C53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ECE2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B18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6F6F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616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385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A23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889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3209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989B88" w14:textId="77777777" w:rsidR="00F41DDC" w:rsidRDefault="00F41DDC" w:rsidP="00F41DDC">
            <w:pPr>
              <w:jc w:val="center"/>
              <w:rPr>
                <w:color w:val="000000"/>
                <w:u w:color="000000"/>
              </w:rPr>
            </w:pPr>
            <w:r>
              <w:rPr>
                <w:sz w:val="16"/>
              </w:rPr>
              <w:t>0,00</w:t>
            </w:r>
          </w:p>
        </w:tc>
      </w:tr>
      <w:tr w:rsidR="00F41DDC" w14:paraId="10787EB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EE2AE5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635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725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52C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B4B1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1A6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CB9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A65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79D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8712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F04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D25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985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F9A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FAC7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CEFACE" w14:textId="77777777" w:rsidR="00F41DDC" w:rsidRDefault="00F41DDC" w:rsidP="00F41DDC">
            <w:pPr>
              <w:jc w:val="center"/>
              <w:rPr>
                <w:color w:val="000000"/>
                <w:u w:color="000000"/>
              </w:rPr>
            </w:pPr>
            <w:r>
              <w:rPr>
                <w:sz w:val="16"/>
              </w:rPr>
              <w:t>0,00</w:t>
            </w:r>
          </w:p>
        </w:tc>
      </w:tr>
      <w:tr w:rsidR="00F41DDC" w14:paraId="61D4FE3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A0F535" w14:textId="77777777" w:rsidR="00F41DDC" w:rsidRDefault="00F41DDC" w:rsidP="00F41DDC">
            <w:pPr>
              <w:jc w:val="center"/>
              <w:rPr>
                <w:color w:val="000000"/>
                <w:u w:color="000000"/>
              </w:rPr>
            </w:pPr>
            <w:r>
              <w:rPr>
                <w:sz w:val="16"/>
              </w:rPr>
              <w:t>750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EBF93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C3F89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2565C4" w14:textId="77777777" w:rsidR="00F41DDC" w:rsidRDefault="00F41DDC" w:rsidP="00F41DDC">
            <w:pPr>
              <w:jc w:val="left"/>
              <w:rPr>
                <w:color w:val="000000"/>
                <w:u w:color="000000"/>
              </w:rPr>
            </w:pPr>
            <w:r>
              <w:rPr>
                <w:sz w:val="16"/>
              </w:rPr>
              <w:t>Administracja publiczna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BDFC05" w14:textId="77777777" w:rsidR="00F41DDC" w:rsidRDefault="00F41DDC" w:rsidP="00F41DDC">
            <w:pPr>
              <w:jc w:val="center"/>
              <w:rPr>
                <w:color w:val="000000"/>
                <w:u w:color="000000"/>
              </w:rPr>
            </w:pPr>
            <w:r>
              <w:rPr>
                <w:sz w:val="16"/>
              </w:rPr>
              <w:t>6 072 200,23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A5AA1" w14:textId="77777777" w:rsidR="00F41DDC" w:rsidRDefault="00F41DDC" w:rsidP="00F41DDC">
            <w:pPr>
              <w:jc w:val="center"/>
              <w:rPr>
                <w:color w:val="000000"/>
                <w:u w:color="000000"/>
              </w:rPr>
            </w:pPr>
            <w:r>
              <w:rPr>
                <w:sz w:val="16"/>
              </w:rPr>
              <w:t>6 072 200,23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3B46C" w14:textId="77777777" w:rsidR="00F41DDC" w:rsidRDefault="00F41DDC" w:rsidP="00F41DDC">
            <w:pPr>
              <w:jc w:val="center"/>
              <w:rPr>
                <w:color w:val="000000"/>
                <w:u w:color="000000"/>
              </w:rPr>
            </w:pPr>
            <w:r>
              <w:rPr>
                <w:sz w:val="16"/>
              </w:rPr>
              <w:t>5 757 340,23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D5639" w14:textId="77777777" w:rsidR="00F41DDC" w:rsidRDefault="00F41DDC" w:rsidP="00F41DDC">
            <w:pPr>
              <w:jc w:val="center"/>
              <w:rPr>
                <w:color w:val="000000"/>
                <w:u w:color="000000"/>
              </w:rPr>
            </w:pPr>
            <w:r>
              <w:rPr>
                <w:sz w:val="16"/>
              </w:rPr>
              <w:t>4 279 310,50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18B05" w14:textId="77777777" w:rsidR="00F41DDC" w:rsidRDefault="00F41DDC" w:rsidP="00F41DDC">
            <w:pPr>
              <w:jc w:val="center"/>
              <w:rPr>
                <w:color w:val="000000"/>
                <w:u w:color="000000"/>
              </w:rPr>
            </w:pPr>
            <w:r>
              <w:rPr>
                <w:sz w:val="16"/>
              </w:rPr>
              <w:t>1 478 029,73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FF0F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4A721" w14:textId="77777777" w:rsidR="00F41DDC" w:rsidRDefault="00F41DDC" w:rsidP="00F41DDC">
            <w:pPr>
              <w:jc w:val="center"/>
              <w:rPr>
                <w:color w:val="000000"/>
                <w:u w:color="000000"/>
              </w:rPr>
            </w:pPr>
            <w:r>
              <w:rPr>
                <w:sz w:val="16"/>
              </w:rPr>
              <w:t>309 860,00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C68AB" w14:textId="77777777" w:rsidR="00F41DDC" w:rsidRDefault="00F41DDC" w:rsidP="00F41DDC">
            <w:pPr>
              <w:jc w:val="center"/>
              <w:rPr>
                <w:color w:val="000000"/>
                <w:u w:color="000000"/>
              </w:rPr>
            </w:pPr>
            <w:r>
              <w:rPr>
                <w:sz w:val="16"/>
              </w:rPr>
              <w:t>5 000,00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082D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82F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5F7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1B4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24BA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0A02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02DC95" w14:textId="77777777" w:rsidR="00F41DDC" w:rsidRDefault="00F41DDC" w:rsidP="00F41DDC">
            <w:pPr>
              <w:jc w:val="center"/>
              <w:rPr>
                <w:color w:val="000000"/>
                <w:u w:color="000000"/>
              </w:rPr>
            </w:pPr>
            <w:r>
              <w:rPr>
                <w:sz w:val="16"/>
              </w:rPr>
              <w:t>0,00</w:t>
            </w:r>
          </w:p>
        </w:tc>
      </w:tr>
      <w:tr w:rsidR="00F41DDC" w14:paraId="0D75368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32A809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94FD0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BC926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34A03A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A6C4A" w14:textId="77777777" w:rsidR="00F41DDC" w:rsidRDefault="00F41DDC" w:rsidP="00F41DDC">
            <w:pPr>
              <w:jc w:val="center"/>
              <w:rPr>
                <w:color w:val="000000"/>
                <w:u w:color="000000"/>
              </w:rPr>
            </w:pPr>
            <w:r>
              <w:rPr>
                <w:sz w:val="16"/>
              </w:rPr>
              <w:t>3 128 551,18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93830" w14:textId="77777777" w:rsidR="00F41DDC" w:rsidRDefault="00F41DDC" w:rsidP="00F41DDC">
            <w:pPr>
              <w:jc w:val="center"/>
              <w:rPr>
                <w:color w:val="000000"/>
                <w:u w:color="000000"/>
              </w:rPr>
            </w:pPr>
            <w:r>
              <w:rPr>
                <w:sz w:val="16"/>
              </w:rPr>
              <w:t>3 128 551,18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D5317" w14:textId="77777777" w:rsidR="00F41DDC" w:rsidRDefault="00F41DDC" w:rsidP="00F41DDC">
            <w:pPr>
              <w:jc w:val="center"/>
              <w:rPr>
                <w:color w:val="000000"/>
                <w:u w:color="000000"/>
              </w:rPr>
            </w:pPr>
            <w:r>
              <w:rPr>
                <w:sz w:val="16"/>
              </w:rPr>
              <w:t>2 978 275,68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98867" w14:textId="77777777" w:rsidR="00F41DDC" w:rsidRDefault="00F41DDC" w:rsidP="00F41DDC">
            <w:pPr>
              <w:jc w:val="center"/>
              <w:rPr>
                <w:color w:val="000000"/>
                <w:u w:color="000000"/>
              </w:rPr>
            </w:pPr>
            <w:r>
              <w:rPr>
                <w:sz w:val="16"/>
              </w:rPr>
              <w:t>2 257 477,03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2923C" w14:textId="77777777" w:rsidR="00F41DDC" w:rsidRDefault="00F41DDC" w:rsidP="00F41DDC">
            <w:pPr>
              <w:jc w:val="center"/>
              <w:rPr>
                <w:color w:val="000000"/>
                <w:u w:color="000000"/>
              </w:rPr>
            </w:pPr>
            <w:r>
              <w:rPr>
                <w:sz w:val="16"/>
              </w:rPr>
              <w:t>720 798,65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0F8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E34F6" w14:textId="77777777" w:rsidR="00F41DDC" w:rsidRDefault="00F41DDC" w:rsidP="00F41DDC">
            <w:pPr>
              <w:jc w:val="center"/>
              <w:rPr>
                <w:color w:val="000000"/>
                <w:u w:color="000000"/>
              </w:rPr>
            </w:pPr>
            <w:r>
              <w:rPr>
                <w:sz w:val="16"/>
              </w:rPr>
              <w:t>148 972,00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A28DF2" w14:textId="77777777" w:rsidR="00F41DDC" w:rsidRDefault="00F41DDC" w:rsidP="00F41DDC">
            <w:pPr>
              <w:jc w:val="center"/>
              <w:rPr>
                <w:color w:val="000000"/>
                <w:u w:color="000000"/>
              </w:rPr>
            </w:pPr>
            <w:r>
              <w:rPr>
                <w:sz w:val="16"/>
              </w:rPr>
              <w:t>1 303,50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2C48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253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737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26F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24E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FF65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D5B45D" w14:textId="77777777" w:rsidR="00F41DDC" w:rsidRDefault="00F41DDC" w:rsidP="00F41DDC">
            <w:pPr>
              <w:jc w:val="center"/>
              <w:rPr>
                <w:color w:val="000000"/>
                <w:u w:color="000000"/>
              </w:rPr>
            </w:pPr>
            <w:r>
              <w:rPr>
                <w:sz w:val="16"/>
              </w:rPr>
              <w:t>0,00</w:t>
            </w:r>
          </w:p>
        </w:tc>
      </w:tr>
      <w:tr w:rsidR="00F41DDC" w14:paraId="5BE355A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BA356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FB87D" w14:textId="77777777" w:rsidR="00F41DDC" w:rsidRDefault="00F41DDC" w:rsidP="00F41DDC">
            <w:pPr>
              <w:jc w:val="center"/>
              <w:rPr>
                <w:color w:val="000000"/>
                <w:u w:color="000000"/>
              </w:rPr>
            </w:pPr>
            <w:r>
              <w:rPr>
                <w:sz w:val="16"/>
              </w:rPr>
              <w:t>51,52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567DB" w14:textId="77777777" w:rsidR="00F41DDC" w:rsidRDefault="00F41DDC" w:rsidP="00F41DDC">
            <w:pPr>
              <w:jc w:val="center"/>
              <w:rPr>
                <w:color w:val="000000"/>
                <w:u w:color="000000"/>
              </w:rPr>
            </w:pPr>
            <w:r>
              <w:rPr>
                <w:sz w:val="16"/>
              </w:rPr>
              <w:t>51,52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E0B3B" w14:textId="77777777" w:rsidR="00F41DDC" w:rsidRDefault="00F41DDC" w:rsidP="00F41DDC">
            <w:pPr>
              <w:jc w:val="center"/>
              <w:rPr>
                <w:color w:val="000000"/>
                <w:u w:color="000000"/>
              </w:rPr>
            </w:pPr>
            <w:r>
              <w:rPr>
                <w:sz w:val="16"/>
              </w:rPr>
              <w:t>51,73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1CBFF"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BCF41" w14:textId="77777777" w:rsidR="00F41DDC" w:rsidRDefault="00F41DDC" w:rsidP="00F41DDC">
            <w:pPr>
              <w:jc w:val="center"/>
              <w:rPr>
                <w:color w:val="000000"/>
                <w:u w:color="000000"/>
              </w:rPr>
            </w:pPr>
            <w:r>
              <w:rPr>
                <w:sz w:val="16"/>
              </w:rPr>
              <w:t>48,77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EAAD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A47FD" w14:textId="77777777" w:rsidR="00F41DDC" w:rsidRDefault="00F41DDC" w:rsidP="00F41DDC">
            <w:pPr>
              <w:jc w:val="center"/>
              <w:rPr>
                <w:color w:val="000000"/>
                <w:u w:color="000000"/>
              </w:rPr>
            </w:pPr>
            <w:r>
              <w:rPr>
                <w:sz w:val="16"/>
              </w:rPr>
              <w:t>48,08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78A886" w14:textId="77777777" w:rsidR="00F41DDC" w:rsidRDefault="00F41DDC" w:rsidP="00F41DDC">
            <w:pPr>
              <w:jc w:val="center"/>
              <w:rPr>
                <w:color w:val="000000"/>
                <w:u w:color="000000"/>
              </w:rPr>
            </w:pPr>
            <w:r>
              <w:rPr>
                <w:sz w:val="16"/>
              </w:rPr>
              <w:t>26,07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E600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BEAC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9CB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180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B704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372E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F180B4" w14:textId="77777777" w:rsidR="00F41DDC" w:rsidRDefault="00F41DDC" w:rsidP="00F41DDC">
            <w:pPr>
              <w:jc w:val="center"/>
              <w:rPr>
                <w:color w:val="000000"/>
                <w:u w:color="000000"/>
              </w:rPr>
            </w:pPr>
            <w:r>
              <w:rPr>
                <w:sz w:val="16"/>
              </w:rPr>
              <w:t>0,00</w:t>
            </w:r>
          </w:p>
        </w:tc>
      </w:tr>
      <w:tr w:rsidR="00F41DDC" w14:paraId="45399D8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58CBF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95B1B3" w14:textId="77777777" w:rsidR="00F41DDC" w:rsidRDefault="00F41DDC" w:rsidP="00F41DDC">
            <w:pPr>
              <w:jc w:val="center"/>
              <w:rPr>
                <w:color w:val="000000"/>
                <w:u w:color="000000"/>
              </w:rPr>
            </w:pPr>
            <w:r>
              <w:rPr>
                <w:sz w:val="16"/>
              </w:rPr>
              <w:t>75011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CEFA3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62EAAC" w14:textId="77777777" w:rsidR="00F41DDC" w:rsidRDefault="00F41DDC" w:rsidP="00F41DDC">
            <w:pPr>
              <w:jc w:val="left"/>
              <w:rPr>
                <w:color w:val="000000"/>
                <w:u w:color="000000"/>
              </w:rPr>
            </w:pPr>
            <w:r>
              <w:rPr>
                <w:sz w:val="16"/>
              </w:rPr>
              <w:t>Urzędy wojewódzkie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D1B3A2" w14:textId="77777777" w:rsidR="00F41DDC" w:rsidRDefault="00F41DDC" w:rsidP="00F41DDC">
            <w:pPr>
              <w:jc w:val="center"/>
              <w:rPr>
                <w:color w:val="000000"/>
                <w:u w:color="000000"/>
              </w:rPr>
            </w:pPr>
            <w:r>
              <w:rPr>
                <w:sz w:val="16"/>
              </w:rPr>
              <w:t>92 847,50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53506" w14:textId="77777777" w:rsidR="00F41DDC" w:rsidRDefault="00F41DDC" w:rsidP="00F41DDC">
            <w:pPr>
              <w:jc w:val="center"/>
              <w:rPr>
                <w:color w:val="000000"/>
                <w:u w:color="000000"/>
              </w:rPr>
            </w:pPr>
            <w:r>
              <w:rPr>
                <w:sz w:val="16"/>
              </w:rPr>
              <w:t>92 847,50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02C08" w14:textId="77777777" w:rsidR="00F41DDC" w:rsidRDefault="00F41DDC" w:rsidP="00F41DDC">
            <w:pPr>
              <w:jc w:val="center"/>
              <w:rPr>
                <w:color w:val="000000"/>
                <w:u w:color="000000"/>
              </w:rPr>
            </w:pPr>
            <w:r>
              <w:rPr>
                <w:sz w:val="16"/>
              </w:rPr>
              <w:t>92 847,50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5E454" w14:textId="77777777" w:rsidR="00F41DDC" w:rsidRDefault="00F41DDC" w:rsidP="00F41DDC">
            <w:pPr>
              <w:jc w:val="center"/>
              <w:rPr>
                <w:color w:val="000000"/>
                <w:u w:color="000000"/>
              </w:rPr>
            </w:pPr>
            <w:r>
              <w:rPr>
                <w:sz w:val="16"/>
              </w:rPr>
              <w:t>91 847,50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557EB"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6A75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543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CD94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1974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CCE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1BB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528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8EE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DFDE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6AB1F4" w14:textId="77777777" w:rsidR="00F41DDC" w:rsidRDefault="00F41DDC" w:rsidP="00F41DDC">
            <w:pPr>
              <w:jc w:val="center"/>
              <w:rPr>
                <w:color w:val="000000"/>
                <w:u w:color="000000"/>
              </w:rPr>
            </w:pPr>
            <w:r>
              <w:rPr>
                <w:sz w:val="16"/>
              </w:rPr>
              <w:t>0,00</w:t>
            </w:r>
          </w:p>
        </w:tc>
      </w:tr>
      <w:tr w:rsidR="00F41DDC" w14:paraId="2B4AB71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E5E281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354D4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E282D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CC2817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CB83F" w14:textId="77777777" w:rsidR="00F41DDC" w:rsidRDefault="00F41DDC" w:rsidP="00F41DDC">
            <w:pPr>
              <w:jc w:val="center"/>
              <w:rPr>
                <w:color w:val="000000"/>
                <w:u w:color="000000"/>
              </w:rPr>
            </w:pPr>
            <w:r>
              <w:rPr>
                <w:sz w:val="16"/>
              </w:rPr>
              <w:t>33 307,80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52DD1" w14:textId="77777777" w:rsidR="00F41DDC" w:rsidRDefault="00F41DDC" w:rsidP="00F41DDC">
            <w:pPr>
              <w:jc w:val="center"/>
              <w:rPr>
                <w:color w:val="000000"/>
                <w:u w:color="000000"/>
              </w:rPr>
            </w:pPr>
            <w:r>
              <w:rPr>
                <w:sz w:val="16"/>
              </w:rPr>
              <w:t>33 307,80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B782D" w14:textId="77777777" w:rsidR="00F41DDC" w:rsidRDefault="00F41DDC" w:rsidP="00F41DDC">
            <w:pPr>
              <w:jc w:val="center"/>
              <w:rPr>
                <w:color w:val="000000"/>
                <w:u w:color="000000"/>
              </w:rPr>
            </w:pPr>
            <w:r>
              <w:rPr>
                <w:sz w:val="16"/>
              </w:rPr>
              <w:t>33 307,80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E3A99" w14:textId="77777777" w:rsidR="00F41DDC" w:rsidRDefault="00F41DDC" w:rsidP="00F41DDC">
            <w:pPr>
              <w:jc w:val="center"/>
              <w:rPr>
                <w:color w:val="000000"/>
                <w:u w:color="000000"/>
              </w:rPr>
            </w:pPr>
            <w:r>
              <w:rPr>
                <w:sz w:val="16"/>
              </w:rPr>
              <w:t>33 307,80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B01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6751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C18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850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6475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01E9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218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518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00F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0D8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20DDD" w14:textId="77777777" w:rsidR="00F41DDC" w:rsidRDefault="00F41DDC" w:rsidP="00F41DDC">
            <w:pPr>
              <w:jc w:val="center"/>
              <w:rPr>
                <w:color w:val="000000"/>
                <w:u w:color="000000"/>
              </w:rPr>
            </w:pPr>
            <w:r>
              <w:rPr>
                <w:sz w:val="16"/>
              </w:rPr>
              <w:t>0,00</w:t>
            </w:r>
          </w:p>
        </w:tc>
      </w:tr>
      <w:tr w:rsidR="00F41DDC" w14:paraId="66937FC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C5FDFF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F5641" w14:textId="77777777" w:rsidR="00F41DDC" w:rsidRDefault="00F41DDC" w:rsidP="00F41DDC">
            <w:pPr>
              <w:jc w:val="center"/>
              <w:rPr>
                <w:color w:val="000000"/>
                <w:u w:color="000000"/>
              </w:rPr>
            </w:pPr>
            <w:r>
              <w:rPr>
                <w:sz w:val="16"/>
              </w:rPr>
              <w:t>35,87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CC186" w14:textId="77777777" w:rsidR="00F41DDC" w:rsidRDefault="00F41DDC" w:rsidP="00F41DDC">
            <w:pPr>
              <w:jc w:val="center"/>
              <w:rPr>
                <w:color w:val="000000"/>
                <w:u w:color="000000"/>
              </w:rPr>
            </w:pPr>
            <w:r>
              <w:rPr>
                <w:sz w:val="16"/>
              </w:rPr>
              <w:t>35,87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8F736" w14:textId="77777777" w:rsidR="00F41DDC" w:rsidRDefault="00F41DDC" w:rsidP="00F41DDC">
            <w:pPr>
              <w:jc w:val="center"/>
              <w:rPr>
                <w:color w:val="000000"/>
                <w:u w:color="000000"/>
              </w:rPr>
            </w:pPr>
            <w:r>
              <w:rPr>
                <w:sz w:val="16"/>
              </w:rPr>
              <w:t>35,87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0C209" w14:textId="77777777" w:rsidR="00F41DDC" w:rsidRDefault="00F41DDC" w:rsidP="00F41DDC">
            <w:pPr>
              <w:jc w:val="center"/>
              <w:rPr>
                <w:color w:val="000000"/>
                <w:u w:color="000000"/>
              </w:rPr>
            </w:pPr>
            <w:r>
              <w:rPr>
                <w:sz w:val="16"/>
              </w:rPr>
              <w:t>36,26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0B0E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4076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53C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677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82CE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341C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EB7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64B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DAB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2AE6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D32086" w14:textId="77777777" w:rsidR="00F41DDC" w:rsidRDefault="00F41DDC" w:rsidP="00F41DDC">
            <w:pPr>
              <w:jc w:val="center"/>
              <w:rPr>
                <w:color w:val="000000"/>
                <w:u w:color="000000"/>
              </w:rPr>
            </w:pPr>
            <w:r>
              <w:rPr>
                <w:sz w:val="16"/>
              </w:rPr>
              <w:t>0,00</w:t>
            </w:r>
          </w:p>
        </w:tc>
      </w:tr>
      <w:tr w:rsidR="00F41DDC" w14:paraId="45C2F8E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990F7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F327D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4C3441"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E7D7097"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51591" w14:textId="77777777" w:rsidR="00F41DDC" w:rsidRDefault="00F41DDC" w:rsidP="00F41DDC">
            <w:pPr>
              <w:jc w:val="center"/>
              <w:rPr>
                <w:color w:val="000000"/>
                <w:u w:color="000000"/>
              </w:rPr>
            </w:pPr>
            <w:r>
              <w:rPr>
                <w:sz w:val="16"/>
              </w:rPr>
              <w:t>76 827,00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924CE" w14:textId="77777777" w:rsidR="00F41DDC" w:rsidRDefault="00F41DDC" w:rsidP="00F41DDC">
            <w:pPr>
              <w:jc w:val="center"/>
              <w:rPr>
                <w:color w:val="000000"/>
                <w:u w:color="000000"/>
              </w:rPr>
            </w:pPr>
            <w:r>
              <w:rPr>
                <w:sz w:val="16"/>
              </w:rPr>
              <w:t>76 827,00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75D778" w14:textId="77777777" w:rsidR="00F41DDC" w:rsidRDefault="00F41DDC" w:rsidP="00F41DDC">
            <w:pPr>
              <w:jc w:val="center"/>
              <w:rPr>
                <w:color w:val="000000"/>
                <w:u w:color="000000"/>
              </w:rPr>
            </w:pPr>
            <w:r>
              <w:rPr>
                <w:sz w:val="16"/>
              </w:rPr>
              <w:t>76 827,00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7C7E5" w14:textId="77777777" w:rsidR="00F41DDC" w:rsidRDefault="00F41DDC" w:rsidP="00F41DDC">
            <w:pPr>
              <w:jc w:val="center"/>
              <w:rPr>
                <w:color w:val="000000"/>
                <w:u w:color="000000"/>
              </w:rPr>
            </w:pPr>
            <w:r>
              <w:rPr>
                <w:sz w:val="16"/>
              </w:rPr>
              <w:t>76 827,00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C89F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E580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328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51FB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2DAB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49F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8B8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C01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685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D32D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73C7C1" w14:textId="77777777" w:rsidR="00F41DDC" w:rsidRDefault="00F41DDC" w:rsidP="00F41DDC">
            <w:pPr>
              <w:jc w:val="center"/>
              <w:rPr>
                <w:color w:val="000000"/>
                <w:u w:color="000000"/>
              </w:rPr>
            </w:pPr>
            <w:r>
              <w:rPr>
                <w:sz w:val="16"/>
              </w:rPr>
              <w:t>0,00</w:t>
            </w:r>
          </w:p>
        </w:tc>
      </w:tr>
      <w:tr w:rsidR="00F41DDC" w14:paraId="4ACBA2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3D37BD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42398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A69F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939447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3F1ED" w14:textId="77777777" w:rsidR="00F41DDC" w:rsidRDefault="00F41DDC" w:rsidP="00F41DDC">
            <w:pPr>
              <w:jc w:val="center"/>
              <w:rPr>
                <w:color w:val="000000"/>
                <w:u w:color="000000"/>
              </w:rPr>
            </w:pPr>
            <w:r>
              <w:rPr>
                <w:sz w:val="16"/>
              </w:rPr>
              <w:t>27 396,22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64FE7E" w14:textId="77777777" w:rsidR="00F41DDC" w:rsidRDefault="00F41DDC" w:rsidP="00F41DDC">
            <w:pPr>
              <w:jc w:val="center"/>
              <w:rPr>
                <w:color w:val="000000"/>
                <w:u w:color="000000"/>
              </w:rPr>
            </w:pPr>
            <w:r>
              <w:rPr>
                <w:sz w:val="16"/>
              </w:rPr>
              <w:t>27 396,22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4091B" w14:textId="77777777" w:rsidR="00F41DDC" w:rsidRDefault="00F41DDC" w:rsidP="00F41DDC">
            <w:pPr>
              <w:jc w:val="center"/>
              <w:rPr>
                <w:color w:val="000000"/>
                <w:u w:color="000000"/>
              </w:rPr>
            </w:pPr>
            <w:r>
              <w:rPr>
                <w:sz w:val="16"/>
              </w:rPr>
              <w:t>27 396,22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E28C6" w14:textId="77777777" w:rsidR="00F41DDC" w:rsidRDefault="00F41DDC" w:rsidP="00F41DDC">
            <w:pPr>
              <w:jc w:val="center"/>
              <w:rPr>
                <w:color w:val="000000"/>
                <w:u w:color="000000"/>
              </w:rPr>
            </w:pPr>
            <w:r>
              <w:rPr>
                <w:sz w:val="16"/>
              </w:rPr>
              <w:t>27 396,22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F173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3A3F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3EB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8E2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B5AF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C98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DBE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D05D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9DDA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C5AC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70B5D" w14:textId="77777777" w:rsidR="00F41DDC" w:rsidRDefault="00F41DDC" w:rsidP="00F41DDC">
            <w:pPr>
              <w:jc w:val="center"/>
              <w:rPr>
                <w:color w:val="000000"/>
                <w:u w:color="000000"/>
              </w:rPr>
            </w:pPr>
            <w:r>
              <w:rPr>
                <w:sz w:val="16"/>
              </w:rPr>
              <w:t>0,00</w:t>
            </w:r>
          </w:p>
        </w:tc>
      </w:tr>
      <w:tr w:rsidR="00F41DDC" w14:paraId="2DD9237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12275C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C3E43" w14:textId="77777777" w:rsidR="00F41DDC" w:rsidRDefault="00F41DDC" w:rsidP="00F41DDC">
            <w:pPr>
              <w:jc w:val="center"/>
              <w:rPr>
                <w:color w:val="000000"/>
                <w:u w:color="000000"/>
              </w:rPr>
            </w:pPr>
            <w:r>
              <w:rPr>
                <w:sz w:val="16"/>
              </w:rPr>
              <w:t>35,66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D5F51" w14:textId="77777777" w:rsidR="00F41DDC" w:rsidRDefault="00F41DDC" w:rsidP="00F41DDC">
            <w:pPr>
              <w:jc w:val="center"/>
              <w:rPr>
                <w:color w:val="000000"/>
                <w:u w:color="000000"/>
              </w:rPr>
            </w:pPr>
            <w:r>
              <w:rPr>
                <w:sz w:val="16"/>
              </w:rPr>
              <w:t>35,66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E76A3" w14:textId="77777777" w:rsidR="00F41DDC" w:rsidRDefault="00F41DDC" w:rsidP="00F41DDC">
            <w:pPr>
              <w:jc w:val="center"/>
              <w:rPr>
                <w:color w:val="000000"/>
                <w:u w:color="000000"/>
              </w:rPr>
            </w:pPr>
            <w:r>
              <w:rPr>
                <w:sz w:val="16"/>
              </w:rPr>
              <w:t>35,66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A2309" w14:textId="77777777" w:rsidR="00F41DDC" w:rsidRDefault="00F41DDC" w:rsidP="00F41DDC">
            <w:pPr>
              <w:jc w:val="center"/>
              <w:rPr>
                <w:color w:val="000000"/>
                <w:u w:color="000000"/>
              </w:rPr>
            </w:pPr>
            <w:r>
              <w:rPr>
                <w:sz w:val="16"/>
              </w:rPr>
              <w:t>35,66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EBF4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BBCF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06F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E7A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817C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1C2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DD4C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1A5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10B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B4CE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5B5503" w14:textId="77777777" w:rsidR="00F41DDC" w:rsidRDefault="00F41DDC" w:rsidP="00F41DDC">
            <w:pPr>
              <w:jc w:val="center"/>
              <w:rPr>
                <w:color w:val="000000"/>
                <w:u w:color="000000"/>
              </w:rPr>
            </w:pPr>
            <w:r>
              <w:rPr>
                <w:sz w:val="16"/>
              </w:rPr>
              <w:t>0,00</w:t>
            </w:r>
          </w:p>
        </w:tc>
      </w:tr>
      <w:tr w:rsidR="00F41DDC" w14:paraId="78F38C6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31673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526A0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BB34F0"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EAA836"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41554" w14:textId="77777777" w:rsidR="00F41DDC" w:rsidRDefault="00F41DDC" w:rsidP="00F41DDC">
            <w:pPr>
              <w:jc w:val="center"/>
              <w:rPr>
                <w:color w:val="000000"/>
                <w:u w:color="000000"/>
              </w:rPr>
            </w:pPr>
            <w:r>
              <w:rPr>
                <w:sz w:val="16"/>
              </w:rPr>
              <w:t>13 138,00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31F11" w14:textId="77777777" w:rsidR="00F41DDC" w:rsidRDefault="00F41DDC" w:rsidP="00F41DDC">
            <w:pPr>
              <w:jc w:val="center"/>
              <w:rPr>
                <w:color w:val="000000"/>
                <w:u w:color="000000"/>
              </w:rPr>
            </w:pPr>
            <w:r>
              <w:rPr>
                <w:sz w:val="16"/>
              </w:rPr>
              <w:t>13 138,00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BAA11" w14:textId="77777777" w:rsidR="00F41DDC" w:rsidRDefault="00F41DDC" w:rsidP="00F41DDC">
            <w:pPr>
              <w:jc w:val="center"/>
              <w:rPr>
                <w:color w:val="000000"/>
                <w:u w:color="000000"/>
              </w:rPr>
            </w:pPr>
            <w:r>
              <w:rPr>
                <w:sz w:val="16"/>
              </w:rPr>
              <w:t>13 138,00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80E51" w14:textId="77777777" w:rsidR="00F41DDC" w:rsidRDefault="00F41DDC" w:rsidP="00F41DDC">
            <w:pPr>
              <w:jc w:val="center"/>
              <w:rPr>
                <w:color w:val="000000"/>
                <w:u w:color="000000"/>
              </w:rPr>
            </w:pPr>
            <w:r>
              <w:rPr>
                <w:sz w:val="16"/>
              </w:rPr>
              <w:t>13 138,00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9FF7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9B0B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5AE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C606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F04B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8BB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401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8B6A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947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BB3F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7AF41C" w14:textId="77777777" w:rsidR="00F41DDC" w:rsidRDefault="00F41DDC" w:rsidP="00F41DDC">
            <w:pPr>
              <w:jc w:val="center"/>
              <w:rPr>
                <w:color w:val="000000"/>
                <w:u w:color="000000"/>
              </w:rPr>
            </w:pPr>
            <w:r>
              <w:rPr>
                <w:sz w:val="16"/>
              </w:rPr>
              <w:t>0,00</w:t>
            </w:r>
          </w:p>
        </w:tc>
      </w:tr>
      <w:tr w:rsidR="00F41DDC" w14:paraId="0629F68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25ED23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B27C3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55133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6CF03E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6072A" w14:textId="77777777" w:rsidR="00F41DDC" w:rsidRDefault="00F41DDC" w:rsidP="00F41DDC">
            <w:pPr>
              <w:jc w:val="center"/>
              <w:rPr>
                <w:color w:val="000000"/>
                <w:u w:color="000000"/>
              </w:rPr>
            </w:pPr>
            <w:r>
              <w:rPr>
                <w:sz w:val="16"/>
              </w:rPr>
              <w:t>5 170,75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DCA52" w14:textId="77777777" w:rsidR="00F41DDC" w:rsidRDefault="00F41DDC" w:rsidP="00F41DDC">
            <w:pPr>
              <w:jc w:val="center"/>
              <w:rPr>
                <w:color w:val="000000"/>
                <w:u w:color="000000"/>
              </w:rPr>
            </w:pPr>
            <w:r>
              <w:rPr>
                <w:sz w:val="16"/>
              </w:rPr>
              <w:t>5 170,75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7937C" w14:textId="77777777" w:rsidR="00F41DDC" w:rsidRDefault="00F41DDC" w:rsidP="00F41DDC">
            <w:pPr>
              <w:jc w:val="center"/>
              <w:rPr>
                <w:color w:val="000000"/>
                <w:u w:color="000000"/>
              </w:rPr>
            </w:pPr>
            <w:r>
              <w:rPr>
                <w:sz w:val="16"/>
              </w:rPr>
              <w:t>5 170,75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20B3B" w14:textId="77777777" w:rsidR="00F41DDC" w:rsidRDefault="00F41DDC" w:rsidP="00F41DDC">
            <w:pPr>
              <w:jc w:val="center"/>
              <w:rPr>
                <w:color w:val="000000"/>
                <w:u w:color="000000"/>
              </w:rPr>
            </w:pPr>
            <w:r>
              <w:rPr>
                <w:sz w:val="16"/>
              </w:rPr>
              <w:t>5 170,75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05DB2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B475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11B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EDA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9953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233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C91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EA0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591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9A69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CE9B55" w14:textId="77777777" w:rsidR="00F41DDC" w:rsidRDefault="00F41DDC" w:rsidP="00F41DDC">
            <w:pPr>
              <w:jc w:val="center"/>
              <w:rPr>
                <w:color w:val="000000"/>
                <w:u w:color="000000"/>
              </w:rPr>
            </w:pPr>
            <w:r>
              <w:rPr>
                <w:sz w:val="16"/>
              </w:rPr>
              <w:t>0,00</w:t>
            </w:r>
          </w:p>
        </w:tc>
      </w:tr>
      <w:tr w:rsidR="00F41DDC" w14:paraId="694D7DB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2E278A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3A49BA" w14:textId="77777777" w:rsidR="00F41DDC" w:rsidRDefault="00F41DDC" w:rsidP="00F41DDC">
            <w:pPr>
              <w:jc w:val="center"/>
              <w:rPr>
                <w:color w:val="000000"/>
                <w:u w:color="000000"/>
              </w:rPr>
            </w:pPr>
            <w:r>
              <w:rPr>
                <w:sz w:val="16"/>
              </w:rPr>
              <w:t>39,36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B0F80" w14:textId="77777777" w:rsidR="00F41DDC" w:rsidRDefault="00F41DDC" w:rsidP="00F41DDC">
            <w:pPr>
              <w:jc w:val="center"/>
              <w:rPr>
                <w:color w:val="000000"/>
                <w:u w:color="000000"/>
              </w:rPr>
            </w:pPr>
            <w:r>
              <w:rPr>
                <w:sz w:val="16"/>
              </w:rPr>
              <w:t>39,36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EA4C7" w14:textId="77777777" w:rsidR="00F41DDC" w:rsidRDefault="00F41DDC" w:rsidP="00F41DDC">
            <w:pPr>
              <w:jc w:val="center"/>
              <w:rPr>
                <w:color w:val="000000"/>
                <w:u w:color="000000"/>
              </w:rPr>
            </w:pPr>
            <w:r>
              <w:rPr>
                <w:sz w:val="16"/>
              </w:rPr>
              <w:t>39,36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422C3" w14:textId="77777777" w:rsidR="00F41DDC" w:rsidRDefault="00F41DDC" w:rsidP="00F41DDC">
            <w:pPr>
              <w:jc w:val="center"/>
              <w:rPr>
                <w:color w:val="000000"/>
                <w:u w:color="000000"/>
              </w:rPr>
            </w:pPr>
            <w:r>
              <w:rPr>
                <w:sz w:val="16"/>
              </w:rPr>
              <w:t>39,36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65CB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0FDC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83C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08FD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E9D9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CAF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324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5E9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ABA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194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3BB9A4" w14:textId="77777777" w:rsidR="00F41DDC" w:rsidRDefault="00F41DDC" w:rsidP="00F41DDC">
            <w:pPr>
              <w:jc w:val="center"/>
              <w:rPr>
                <w:color w:val="000000"/>
                <w:u w:color="000000"/>
              </w:rPr>
            </w:pPr>
            <w:r>
              <w:rPr>
                <w:sz w:val="16"/>
              </w:rPr>
              <w:t>0,00</w:t>
            </w:r>
          </w:p>
        </w:tc>
      </w:tr>
      <w:tr w:rsidR="00F41DDC" w14:paraId="70506FF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DC33E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C0637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B47C5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12BA3F"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FD5E8" w14:textId="77777777" w:rsidR="00F41DDC" w:rsidRDefault="00F41DDC" w:rsidP="00F41DDC">
            <w:pPr>
              <w:jc w:val="center"/>
              <w:rPr>
                <w:color w:val="000000"/>
                <w:u w:color="000000"/>
              </w:rPr>
            </w:pPr>
            <w:r>
              <w:rPr>
                <w:sz w:val="16"/>
              </w:rPr>
              <w:t>1 882,50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E0903" w14:textId="77777777" w:rsidR="00F41DDC" w:rsidRDefault="00F41DDC" w:rsidP="00F41DDC">
            <w:pPr>
              <w:jc w:val="center"/>
              <w:rPr>
                <w:color w:val="000000"/>
                <w:u w:color="000000"/>
              </w:rPr>
            </w:pPr>
            <w:r>
              <w:rPr>
                <w:sz w:val="16"/>
              </w:rPr>
              <w:t>1 882,50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C88DD" w14:textId="77777777" w:rsidR="00F41DDC" w:rsidRDefault="00F41DDC" w:rsidP="00F41DDC">
            <w:pPr>
              <w:jc w:val="center"/>
              <w:rPr>
                <w:color w:val="000000"/>
                <w:u w:color="000000"/>
              </w:rPr>
            </w:pPr>
            <w:r>
              <w:rPr>
                <w:sz w:val="16"/>
              </w:rPr>
              <w:t>1 882,50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B58C7" w14:textId="77777777" w:rsidR="00F41DDC" w:rsidRDefault="00F41DDC" w:rsidP="00F41DDC">
            <w:pPr>
              <w:jc w:val="center"/>
              <w:rPr>
                <w:color w:val="000000"/>
                <w:u w:color="000000"/>
              </w:rPr>
            </w:pPr>
            <w:r>
              <w:rPr>
                <w:sz w:val="16"/>
              </w:rPr>
              <w:t>1 882,50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99C9F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E61C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868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836A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55D5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ABC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F27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990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EB5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D392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5F123" w14:textId="77777777" w:rsidR="00F41DDC" w:rsidRDefault="00F41DDC" w:rsidP="00F41DDC">
            <w:pPr>
              <w:jc w:val="center"/>
              <w:rPr>
                <w:color w:val="000000"/>
                <w:u w:color="000000"/>
              </w:rPr>
            </w:pPr>
            <w:r>
              <w:rPr>
                <w:sz w:val="16"/>
              </w:rPr>
              <w:t>0,00</w:t>
            </w:r>
          </w:p>
        </w:tc>
      </w:tr>
      <w:tr w:rsidR="00F41DDC" w14:paraId="2E364CB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E4C6B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A8AB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BAF25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F031D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B532DD" w14:textId="77777777" w:rsidR="00F41DDC" w:rsidRDefault="00F41DDC" w:rsidP="00F41DDC">
            <w:pPr>
              <w:jc w:val="center"/>
              <w:rPr>
                <w:color w:val="000000"/>
                <w:u w:color="000000"/>
              </w:rPr>
            </w:pPr>
            <w:r>
              <w:rPr>
                <w:sz w:val="16"/>
              </w:rPr>
              <w:t>740,83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D2ABE" w14:textId="77777777" w:rsidR="00F41DDC" w:rsidRDefault="00F41DDC" w:rsidP="00F41DDC">
            <w:pPr>
              <w:jc w:val="center"/>
              <w:rPr>
                <w:color w:val="000000"/>
                <w:u w:color="000000"/>
              </w:rPr>
            </w:pPr>
            <w:r>
              <w:rPr>
                <w:sz w:val="16"/>
              </w:rPr>
              <w:t>740,83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0D8894" w14:textId="77777777" w:rsidR="00F41DDC" w:rsidRDefault="00F41DDC" w:rsidP="00F41DDC">
            <w:pPr>
              <w:jc w:val="center"/>
              <w:rPr>
                <w:color w:val="000000"/>
                <w:u w:color="000000"/>
              </w:rPr>
            </w:pPr>
            <w:r>
              <w:rPr>
                <w:sz w:val="16"/>
              </w:rPr>
              <w:t>740,83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D492A" w14:textId="77777777" w:rsidR="00F41DDC" w:rsidRDefault="00F41DDC" w:rsidP="00F41DDC">
            <w:pPr>
              <w:jc w:val="center"/>
              <w:rPr>
                <w:color w:val="000000"/>
                <w:u w:color="000000"/>
              </w:rPr>
            </w:pPr>
            <w:r>
              <w:rPr>
                <w:sz w:val="16"/>
              </w:rPr>
              <w:t>740,83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CC15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016A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5C9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434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A008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2CF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1A4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33E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61B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EE96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FD65C6" w14:textId="77777777" w:rsidR="00F41DDC" w:rsidRDefault="00F41DDC" w:rsidP="00F41DDC">
            <w:pPr>
              <w:jc w:val="center"/>
              <w:rPr>
                <w:color w:val="000000"/>
                <w:u w:color="000000"/>
              </w:rPr>
            </w:pPr>
            <w:r>
              <w:rPr>
                <w:sz w:val="16"/>
              </w:rPr>
              <w:t>0,00</w:t>
            </w:r>
          </w:p>
        </w:tc>
      </w:tr>
      <w:tr w:rsidR="00F41DDC" w14:paraId="22E7909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2A2F5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73084" w14:textId="77777777" w:rsidR="00F41DDC" w:rsidRDefault="00F41DDC" w:rsidP="00F41DDC">
            <w:pPr>
              <w:jc w:val="center"/>
              <w:rPr>
                <w:color w:val="000000"/>
                <w:u w:color="000000"/>
              </w:rPr>
            </w:pPr>
            <w:r>
              <w:rPr>
                <w:sz w:val="16"/>
              </w:rPr>
              <w:t>39,35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D0102" w14:textId="77777777" w:rsidR="00F41DDC" w:rsidRDefault="00F41DDC" w:rsidP="00F41DDC">
            <w:pPr>
              <w:jc w:val="center"/>
              <w:rPr>
                <w:color w:val="000000"/>
                <w:u w:color="000000"/>
              </w:rPr>
            </w:pPr>
            <w:r>
              <w:rPr>
                <w:sz w:val="16"/>
              </w:rPr>
              <w:t>39,35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C8762" w14:textId="77777777" w:rsidR="00F41DDC" w:rsidRDefault="00F41DDC" w:rsidP="00F41DDC">
            <w:pPr>
              <w:jc w:val="center"/>
              <w:rPr>
                <w:color w:val="000000"/>
                <w:u w:color="000000"/>
              </w:rPr>
            </w:pPr>
            <w:r>
              <w:rPr>
                <w:sz w:val="16"/>
              </w:rPr>
              <w:t>39,35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2BCC0" w14:textId="77777777" w:rsidR="00F41DDC" w:rsidRDefault="00F41DDC" w:rsidP="00F41DDC">
            <w:pPr>
              <w:jc w:val="center"/>
              <w:rPr>
                <w:color w:val="000000"/>
                <w:u w:color="000000"/>
              </w:rPr>
            </w:pPr>
            <w:r>
              <w:rPr>
                <w:sz w:val="16"/>
              </w:rPr>
              <w:t>39,35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FFF3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FEEF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F40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04C9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A620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75B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41D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42D0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B60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F576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C14101" w14:textId="77777777" w:rsidR="00F41DDC" w:rsidRDefault="00F41DDC" w:rsidP="00F41DDC">
            <w:pPr>
              <w:jc w:val="center"/>
              <w:rPr>
                <w:color w:val="000000"/>
                <w:u w:color="000000"/>
              </w:rPr>
            </w:pPr>
            <w:r>
              <w:rPr>
                <w:sz w:val="16"/>
              </w:rPr>
              <w:t>0,00</w:t>
            </w:r>
          </w:p>
        </w:tc>
      </w:tr>
      <w:tr w:rsidR="00F41DDC" w14:paraId="1900BD1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A3BB4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54E11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4B4B8D"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9E3C2A"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6C5DD"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18861"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9A397"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5B4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8AC732"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08B8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CCA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6CAB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DAF5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057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703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91B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868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60C7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BEAF0" w14:textId="77777777" w:rsidR="00F41DDC" w:rsidRDefault="00F41DDC" w:rsidP="00F41DDC">
            <w:pPr>
              <w:jc w:val="center"/>
              <w:rPr>
                <w:color w:val="000000"/>
                <w:u w:color="000000"/>
              </w:rPr>
            </w:pPr>
            <w:r>
              <w:rPr>
                <w:sz w:val="16"/>
              </w:rPr>
              <w:t>0,00</w:t>
            </w:r>
          </w:p>
        </w:tc>
      </w:tr>
      <w:tr w:rsidR="00F41DDC" w14:paraId="772AC7D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63BB1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0CDB4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45645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A287D1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5370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0C8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085B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BFA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AC76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0FCC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DB2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42B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E364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38E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AFB2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647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FC6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708C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BA9D21" w14:textId="77777777" w:rsidR="00F41DDC" w:rsidRDefault="00F41DDC" w:rsidP="00F41DDC">
            <w:pPr>
              <w:jc w:val="center"/>
              <w:rPr>
                <w:color w:val="000000"/>
                <w:u w:color="000000"/>
              </w:rPr>
            </w:pPr>
            <w:r>
              <w:rPr>
                <w:sz w:val="16"/>
              </w:rPr>
              <w:t>0,00</w:t>
            </w:r>
          </w:p>
        </w:tc>
      </w:tr>
      <w:tr w:rsidR="00F41DDC" w14:paraId="2D0F834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42511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C9C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5B0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023A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7C6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D0D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F535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BC6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6FF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9214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17D0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204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1DC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772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FD94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4974B7" w14:textId="77777777" w:rsidR="00F41DDC" w:rsidRDefault="00F41DDC" w:rsidP="00F41DDC">
            <w:pPr>
              <w:jc w:val="center"/>
              <w:rPr>
                <w:color w:val="000000"/>
                <w:u w:color="000000"/>
              </w:rPr>
            </w:pPr>
            <w:r>
              <w:rPr>
                <w:sz w:val="16"/>
              </w:rPr>
              <w:t>0,00</w:t>
            </w:r>
          </w:p>
        </w:tc>
      </w:tr>
      <w:tr w:rsidR="00F41DDC" w14:paraId="023E798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2BD26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334ED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64B2BA"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0293F98"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982A3"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56794"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373BB"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6B94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B2BEF"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7143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DDA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ECE1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356B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718A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D16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62D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9EE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1952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7DE81E" w14:textId="77777777" w:rsidR="00F41DDC" w:rsidRDefault="00F41DDC" w:rsidP="00F41DDC">
            <w:pPr>
              <w:jc w:val="center"/>
              <w:rPr>
                <w:color w:val="000000"/>
                <w:u w:color="000000"/>
              </w:rPr>
            </w:pPr>
            <w:r>
              <w:rPr>
                <w:sz w:val="16"/>
              </w:rPr>
              <w:t>0,00</w:t>
            </w:r>
          </w:p>
        </w:tc>
      </w:tr>
      <w:tr w:rsidR="00F41DDC" w14:paraId="67360E7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C9E7F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D4F57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D944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F1C0E4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DDC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AE8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9AF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B2E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C34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7524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832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1AF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D3CD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002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C9FB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B1E3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79C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CCF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454CC" w14:textId="77777777" w:rsidR="00F41DDC" w:rsidRDefault="00F41DDC" w:rsidP="00F41DDC">
            <w:pPr>
              <w:jc w:val="center"/>
              <w:rPr>
                <w:color w:val="000000"/>
                <w:u w:color="000000"/>
              </w:rPr>
            </w:pPr>
            <w:r>
              <w:rPr>
                <w:sz w:val="16"/>
              </w:rPr>
              <w:t>0,00</w:t>
            </w:r>
          </w:p>
        </w:tc>
      </w:tr>
      <w:tr w:rsidR="00F41DDC" w14:paraId="2667FF3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D4FA5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3B3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D45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E60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FEB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965D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D4C5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80B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0FDB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70E0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142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2C2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070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0EA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A7CB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2C954B" w14:textId="77777777" w:rsidR="00F41DDC" w:rsidRDefault="00F41DDC" w:rsidP="00F41DDC">
            <w:pPr>
              <w:jc w:val="center"/>
              <w:rPr>
                <w:color w:val="000000"/>
                <w:u w:color="000000"/>
              </w:rPr>
            </w:pPr>
            <w:r>
              <w:rPr>
                <w:sz w:val="16"/>
              </w:rPr>
              <w:t>0,00</w:t>
            </w:r>
          </w:p>
        </w:tc>
      </w:tr>
      <w:tr w:rsidR="00F41DDC" w14:paraId="3E0B4CD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B6B7D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B6ECA3" w14:textId="77777777" w:rsidR="00F41DDC" w:rsidRDefault="00F41DDC" w:rsidP="00F41DDC">
            <w:pPr>
              <w:jc w:val="center"/>
              <w:rPr>
                <w:color w:val="000000"/>
                <w:u w:color="000000"/>
              </w:rPr>
            </w:pPr>
            <w:r>
              <w:rPr>
                <w:sz w:val="16"/>
              </w:rPr>
              <w:t>75022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A0F65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01657BF" w14:textId="77777777" w:rsidR="00F41DDC" w:rsidRDefault="00F41DDC" w:rsidP="00F41DDC">
            <w:pPr>
              <w:jc w:val="left"/>
              <w:rPr>
                <w:color w:val="000000"/>
                <w:u w:color="000000"/>
              </w:rPr>
            </w:pPr>
            <w:r>
              <w:rPr>
                <w:sz w:val="16"/>
              </w:rPr>
              <w:t>Rady gmin (miast i miast na prawach powiatu)</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0F773" w14:textId="77777777" w:rsidR="00F41DDC" w:rsidRDefault="00F41DDC" w:rsidP="00F41DDC">
            <w:pPr>
              <w:jc w:val="center"/>
              <w:rPr>
                <w:color w:val="000000"/>
                <w:u w:color="000000"/>
              </w:rPr>
            </w:pPr>
            <w:r>
              <w:rPr>
                <w:sz w:val="16"/>
              </w:rPr>
              <w:t>298 060,00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1F868" w14:textId="77777777" w:rsidR="00F41DDC" w:rsidRDefault="00F41DDC" w:rsidP="00F41DDC">
            <w:pPr>
              <w:jc w:val="center"/>
              <w:rPr>
                <w:color w:val="000000"/>
                <w:u w:color="000000"/>
              </w:rPr>
            </w:pPr>
            <w:r>
              <w:rPr>
                <w:sz w:val="16"/>
              </w:rPr>
              <w:t>298 060,00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37830" w14:textId="77777777" w:rsidR="00F41DDC" w:rsidRDefault="00F41DDC" w:rsidP="00F41DDC">
            <w:pPr>
              <w:jc w:val="center"/>
              <w:rPr>
                <w:color w:val="000000"/>
                <w:u w:color="000000"/>
              </w:rPr>
            </w:pPr>
            <w:r>
              <w:rPr>
                <w:sz w:val="16"/>
              </w:rPr>
              <w:t>23 500,00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68B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22363D" w14:textId="77777777" w:rsidR="00F41DDC" w:rsidRDefault="00F41DDC" w:rsidP="00F41DDC">
            <w:pPr>
              <w:jc w:val="center"/>
              <w:rPr>
                <w:color w:val="000000"/>
                <w:u w:color="000000"/>
              </w:rPr>
            </w:pPr>
            <w:r>
              <w:rPr>
                <w:sz w:val="16"/>
              </w:rPr>
              <w:t>23 500,00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878F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9B27E" w14:textId="77777777" w:rsidR="00F41DDC" w:rsidRDefault="00F41DDC" w:rsidP="00F41DDC">
            <w:pPr>
              <w:jc w:val="center"/>
              <w:rPr>
                <w:color w:val="000000"/>
                <w:u w:color="000000"/>
              </w:rPr>
            </w:pPr>
            <w:r>
              <w:rPr>
                <w:sz w:val="16"/>
              </w:rPr>
              <w:t>274 560,00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31707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B4D6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A738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74D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46B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838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875A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B9E822" w14:textId="77777777" w:rsidR="00F41DDC" w:rsidRDefault="00F41DDC" w:rsidP="00F41DDC">
            <w:pPr>
              <w:jc w:val="center"/>
              <w:rPr>
                <w:color w:val="000000"/>
                <w:u w:color="000000"/>
              </w:rPr>
            </w:pPr>
            <w:r>
              <w:rPr>
                <w:sz w:val="16"/>
              </w:rPr>
              <w:t>0,00</w:t>
            </w:r>
          </w:p>
        </w:tc>
      </w:tr>
      <w:tr w:rsidR="00F41DDC" w14:paraId="0D96FC0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28FFB4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A7691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78A90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FA02A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4C3F0" w14:textId="77777777" w:rsidR="00F41DDC" w:rsidRDefault="00F41DDC" w:rsidP="00F41DDC">
            <w:pPr>
              <w:jc w:val="center"/>
              <w:rPr>
                <w:color w:val="000000"/>
                <w:u w:color="000000"/>
              </w:rPr>
            </w:pPr>
            <w:r>
              <w:rPr>
                <w:sz w:val="16"/>
              </w:rPr>
              <w:t>145 971,85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DD762" w14:textId="77777777" w:rsidR="00F41DDC" w:rsidRDefault="00F41DDC" w:rsidP="00F41DDC">
            <w:pPr>
              <w:jc w:val="center"/>
              <w:rPr>
                <w:color w:val="000000"/>
                <w:u w:color="000000"/>
              </w:rPr>
            </w:pPr>
            <w:r>
              <w:rPr>
                <w:sz w:val="16"/>
              </w:rPr>
              <w:t>145 971,85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C948E" w14:textId="77777777" w:rsidR="00F41DDC" w:rsidRDefault="00F41DDC" w:rsidP="00F41DDC">
            <w:pPr>
              <w:jc w:val="center"/>
              <w:rPr>
                <w:color w:val="000000"/>
                <w:u w:color="000000"/>
              </w:rPr>
            </w:pPr>
            <w:r>
              <w:rPr>
                <w:sz w:val="16"/>
              </w:rPr>
              <w:t>12 666,85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BF0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7865C7" w14:textId="77777777" w:rsidR="00F41DDC" w:rsidRDefault="00F41DDC" w:rsidP="00F41DDC">
            <w:pPr>
              <w:jc w:val="center"/>
              <w:rPr>
                <w:color w:val="000000"/>
                <w:u w:color="000000"/>
              </w:rPr>
            </w:pPr>
            <w:r>
              <w:rPr>
                <w:sz w:val="16"/>
              </w:rPr>
              <w:t>12 666,85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E54E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0DABBA" w14:textId="77777777" w:rsidR="00F41DDC" w:rsidRDefault="00F41DDC" w:rsidP="00F41DDC">
            <w:pPr>
              <w:jc w:val="center"/>
              <w:rPr>
                <w:color w:val="000000"/>
                <w:u w:color="000000"/>
              </w:rPr>
            </w:pPr>
            <w:r>
              <w:rPr>
                <w:sz w:val="16"/>
              </w:rPr>
              <w:t>133 305,00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81C57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80C6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D55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83A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1363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C4B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753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EE4341" w14:textId="77777777" w:rsidR="00F41DDC" w:rsidRDefault="00F41DDC" w:rsidP="00F41DDC">
            <w:pPr>
              <w:jc w:val="center"/>
              <w:rPr>
                <w:color w:val="000000"/>
                <w:u w:color="000000"/>
              </w:rPr>
            </w:pPr>
            <w:r>
              <w:rPr>
                <w:sz w:val="16"/>
              </w:rPr>
              <w:t>0,00</w:t>
            </w:r>
          </w:p>
        </w:tc>
      </w:tr>
      <w:tr w:rsidR="00F41DDC" w14:paraId="482A94A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4EF26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6482A" w14:textId="77777777" w:rsidR="00F41DDC" w:rsidRDefault="00F41DDC" w:rsidP="00F41DDC">
            <w:pPr>
              <w:jc w:val="center"/>
              <w:rPr>
                <w:color w:val="000000"/>
                <w:u w:color="000000"/>
              </w:rPr>
            </w:pPr>
            <w:r>
              <w:rPr>
                <w:sz w:val="16"/>
              </w:rPr>
              <w:t>48,97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B38B7" w14:textId="77777777" w:rsidR="00F41DDC" w:rsidRDefault="00F41DDC" w:rsidP="00F41DDC">
            <w:pPr>
              <w:jc w:val="center"/>
              <w:rPr>
                <w:color w:val="000000"/>
                <w:u w:color="000000"/>
              </w:rPr>
            </w:pPr>
            <w:r>
              <w:rPr>
                <w:sz w:val="16"/>
              </w:rPr>
              <w:t>48,97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BACEF" w14:textId="77777777" w:rsidR="00F41DDC" w:rsidRDefault="00F41DDC" w:rsidP="00F41DDC">
            <w:pPr>
              <w:jc w:val="center"/>
              <w:rPr>
                <w:color w:val="000000"/>
                <w:u w:color="000000"/>
              </w:rPr>
            </w:pPr>
            <w:r>
              <w:rPr>
                <w:sz w:val="16"/>
              </w:rPr>
              <w:t>53,90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608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70DEF" w14:textId="77777777" w:rsidR="00F41DDC" w:rsidRDefault="00F41DDC" w:rsidP="00F41DDC">
            <w:pPr>
              <w:jc w:val="center"/>
              <w:rPr>
                <w:color w:val="000000"/>
                <w:u w:color="000000"/>
              </w:rPr>
            </w:pPr>
            <w:r>
              <w:rPr>
                <w:sz w:val="16"/>
              </w:rPr>
              <w:t>53,90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3E7A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79AAD" w14:textId="77777777" w:rsidR="00F41DDC" w:rsidRDefault="00F41DDC" w:rsidP="00F41DDC">
            <w:pPr>
              <w:jc w:val="center"/>
              <w:rPr>
                <w:color w:val="000000"/>
                <w:u w:color="000000"/>
              </w:rPr>
            </w:pPr>
            <w:r>
              <w:rPr>
                <w:sz w:val="16"/>
              </w:rPr>
              <w:t>48,55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5959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79C6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B2EA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0B8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80D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D49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AE19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0F5B33" w14:textId="77777777" w:rsidR="00F41DDC" w:rsidRDefault="00F41DDC" w:rsidP="00F41DDC">
            <w:pPr>
              <w:jc w:val="center"/>
              <w:rPr>
                <w:color w:val="000000"/>
                <w:u w:color="000000"/>
              </w:rPr>
            </w:pPr>
            <w:r>
              <w:rPr>
                <w:sz w:val="16"/>
              </w:rPr>
              <w:t>0,00</w:t>
            </w:r>
          </w:p>
        </w:tc>
      </w:tr>
      <w:tr w:rsidR="00F41DDC" w14:paraId="3EFA869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94F44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6C111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D7D21B" w14:textId="77777777" w:rsidR="00F41DDC" w:rsidRDefault="00F41DDC" w:rsidP="00F41DDC">
            <w:pPr>
              <w:jc w:val="center"/>
              <w:rPr>
                <w:color w:val="000000"/>
                <w:u w:color="000000"/>
              </w:rPr>
            </w:pPr>
            <w:r>
              <w:rPr>
                <w:sz w:val="16"/>
              </w:rPr>
              <w:t>3030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7A4253C" w14:textId="77777777" w:rsidR="00F41DDC" w:rsidRDefault="00F41DDC" w:rsidP="00F41DDC">
            <w:pPr>
              <w:jc w:val="left"/>
              <w:rPr>
                <w:color w:val="000000"/>
                <w:u w:color="000000"/>
              </w:rPr>
            </w:pPr>
            <w:r>
              <w:rPr>
                <w:sz w:val="16"/>
              </w:rPr>
              <w:t xml:space="preserve">Różne wydatki na rzecz osób fizycznych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54274" w14:textId="77777777" w:rsidR="00F41DDC" w:rsidRDefault="00F41DDC" w:rsidP="00F41DDC">
            <w:pPr>
              <w:jc w:val="center"/>
              <w:rPr>
                <w:color w:val="000000"/>
                <w:u w:color="000000"/>
              </w:rPr>
            </w:pPr>
            <w:r>
              <w:rPr>
                <w:sz w:val="16"/>
              </w:rPr>
              <w:t>274 560,00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34198" w14:textId="77777777" w:rsidR="00F41DDC" w:rsidRDefault="00F41DDC" w:rsidP="00F41DDC">
            <w:pPr>
              <w:jc w:val="center"/>
              <w:rPr>
                <w:color w:val="000000"/>
                <w:u w:color="000000"/>
              </w:rPr>
            </w:pPr>
            <w:r>
              <w:rPr>
                <w:sz w:val="16"/>
              </w:rPr>
              <w:t>274 560,00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83B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B5B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EF0E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2DC3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0A4BF" w14:textId="77777777" w:rsidR="00F41DDC" w:rsidRDefault="00F41DDC" w:rsidP="00F41DDC">
            <w:pPr>
              <w:jc w:val="center"/>
              <w:rPr>
                <w:color w:val="000000"/>
                <w:u w:color="000000"/>
              </w:rPr>
            </w:pPr>
            <w:r>
              <w:rPr>
                <w:sz w:val="16"/>
              </w:rPr>
              <w:t>274 560,00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CFF9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6613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E79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0C8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A553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03A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29D6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22393B" w14:textId="77777777" w:rsidR="00F41DDC" w:rsidRDefault="00F41DDC" w:rsidP="00F41DDC">
            <w:pPr>
              <w:jc w:val="center"/>
              <w:rPr>
                <w:color w:val="000000"/>
                <w:u w:color="000000"/>
              </w:rPr>
            </w:pPr>
            <w:r>
              <w:rPr>
                <w:sz w:val="16"/>
              </w:rPr>
              <w:t>0,00</w:t>
            </w:r>
          </w:p>
        </w:tc>
      </w:tr>
      <w:tr w:rsidR="00F41DDC" w14:paraId="20549E5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C09455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B6CEB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24F25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728FF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9905B" w14:textId="77777777" w:rsidR="00F41DDC" w:rsidRDefault="00F41DDC" w:rsidP="00F41DDC">
            <w:pPr>
              <w:jc w:val="center"/>
              <w:rPr>
                <w:color w:val="000000"/>
                <w:u w:color="000000"/>
              </w:rPr>
            </w:pPr>
            <w:r>
              <w:rPr>
                <w:sz w:val="16"/>
              </w:rPr>
              <w:t>133 305,00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3D1B1" w14:textId="77777777" w:rsidR="00F41DDC" w:rsidRDefault="00F41DDC" w:rsidP="00F41DDC">
            <w:pPr>
              <w:jc w:val="center"/>
              <w:rPr>
                <w:color w:val="000000"/>
                <w:u w:color="000000"/>
              </w:rPr>
            </w:pPr>
            <w:r>
              <w:rPr>
                <w:sz w:val="16"/>
              </w:rPr>
              <w:t>133 305,00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05C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BAB4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A9F9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C4F8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E4806" w14:textId="77777777" w:rsidR="00F41DDC" w:rsidRDefault="00F41DDC" w:rsidP="00F41DDC">
            <w:pPr>
              <w:jc w:val="center"/>
              <w:rPr>
                <w:color w:val="000000"/>
                <w:u w:color="000000"/>
              </w:rPr>
            </w:pPr>
            <w:r>
              <w:rPr>
                <w:sz w:val="16"/>
              </w:rPr>
              <w:t>133 305,00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CDD47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5C9B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BC74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7E6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D2A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8337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3D8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F273E2" w14:textId="77777777" w:rsidR="00F41DDC" w:rsidRDefault="00F41DDC" w:rsidP="00F41DDC">
            <w:pPr>
              <w:jc w:val="center"/>
              <w:rPr>
                <w:color w:val="000000"/>
                <w:u w:color="000000"/>
              </w:rPr>
            </w:pPr>
            <w:r>
              <w:rPr>
                <w:sz w:val="16"/>
              </w:rPr>
              <w:t>0,00</w:t>
            </w:r>
          </w:p>
        </w:tc>
      </w:tr>
      <w:tr w:rsidR="00F41DDC" w14:paraId="3286FDC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94B1F2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83508" w14:textId="77777777" w:rsidR="00F41DDC" w:rsidRDefault="00F41DDC" w:rsidP="00F41DDC">
            <w:pPr>
              <w:jc w:val="center"/>
              <w:rPr>
                <w:color w:val="000000"/>
                <w:u w:color="000000"/>
              </w:rPr>
            </w:pPr>
            <w:r>
              <w:rPr>
                <w:sz w:val="16"/>
              </w:rPr>
              <w:t>48,55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7170D" w14:textId="77777777" w:rsidR="00F41DDC" w:rsidRDefault="00F41DDC" w:rsidP="00F41DDC">
            <w:pPr>
              <w:jc w:val="center"/>
              <w:rPr>
                <w:color w:val="000000"/>
                <w:u w:color="000000"/>
              </w:rPr>
            </w:pPr>
            <w:r>
              <w:rPr>
                <w:sz w:val="16"/>
              </w:rPr>
              <w:t>48,55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C08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DBD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1BC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CD79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29761" w14:textId="77777777" w:rsidR="00F41DDC" w:rsidRDefault="00F41DDC" w:rsidP="00F41DDC">
            <w:pPr>
              <w:jc w:val="center"/>
              <w:rPr>
                <w:color w:val="000000"/>
                <w:u w:color="000000"/>
              </w:rPr>
            </w:pPr>
            <w:r>
              <w:rPr>
                <w:sz w:val="16"/>
              </w:rPr>
              <w:t>48,55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3630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FFDD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E506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3E1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2D3B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C93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34F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5AA55E" w14:textId="77777777" w:rsidR="00F41DDC" w:rsidRDefault="00F41DDC" w:rsidP="00F41DDC">
            <w:pPr>
              <w:jc w:val="center"/>
              <w:rPr>
                <w:color w:val="000000"/>
                <w:u w:color="000000"/>
              </w:rPr>
            </w:pPr>
            <w:r>
              <w:rPr>
                <w:sz w:val="16"/>
              </w:rPr>
              <w:t>0,00</w:t>
            </w:r>
          </w:p>
        </w:tc>
      </w:tr>
      <w:tr w:rsidR="00F41DDC" w14:paraId="0B80055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C1E9E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37D28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94967A"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5DB5D0"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14D130"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A1C8A"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5CEDF"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E1A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32F1F" w14:textId="77777777" w:rsidR="00F41DDC" w:rsidRDefault="00F41DDC" w:rsidP="00F41DDC">
            <w:pPr>
              <w:jc w:val="center"/>
              <w:rPr>
                <w:color w:val="000000"/>
                <w:u w:color="000000"/>
              </w:rPr>
            </w:pPr>
            <w:r>
              <w:rPr>
                <w:sz w:val="16"/>
              </w:rPr>
              <w:t>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73C0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371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721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E8CC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997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324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80E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0E8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B80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BDC01D" w14:textId="77777777" w:rsidR="00F41DDC" w:rsidRDefault="00F41DDC" w:rsidP="00F41DDC">
            <w:pPr>
              <w:jc w:val="center"/>
              <w:rPr>
                <w:color w:val="000000"/>
                <w:u w:color="000000"/>
              </w:rPr>
            </w:pPr>
            <w:r>
              <w:rPr>
                <w:sz w:val="16"/>
              </w:rPr>
              <w:t>0,00</w:t>
            </w:r>
          </w:p>
        </w:tc>
      </w:tr>
      <w:tr w:rsidR="00F41DDC" w14:paraId="130C202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9595DD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71609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933AC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742A76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DF736" w14:textId="77777777" w:rsidR="00F41DDC" w:rsidRDefault="00F41DDC" w:rsidP="00F41DDC">
            <w:pPr>
              <w:jc w:val="center"/>
              <w:rPr>
                <w:color w:val="000000"/>
                <w:u w:color="000000"/>
              </w:rPr>
            </w:pPr>
            <w:r>
              <w:rPr>
                <w:sz w:val="16"/>
              </w:rPr>
              <w:t>1 722,25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19AB3" w14:textId="77777777" w:rsidR="00F41DDC" w:rsidRDefault="00F41DDC" w:rsidP="00F41DDC">
            <w:pPr>
              <w:jc w:val="center"/>
              <w:rPr>
                <w:color w:val="000000"/>
                <w:u w:color="000000"/>
              </w:rPr>
            </w:pPr>
            <w:r>
              <w:rPr>
                <w:sz w:val="16"/>
              </w:rPr>
              <w:t>1 722,25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894D4" w14:textId="77777777" w:rsidR="00F41DDC" w:rsidRDefault="00F41DDC" w:rsidP="00F41DDC">
            <w:pPr>
              <w:jc w:val="center"/>
              <w:rPr>
                <w:color w:val="000000"/>
                <w:u w:color="000000"/>
              </w:rPr>
            </w:pPr>
            <w:r>
              <w:rPr>
                <w:sz w:val="16"/>
              </w:rPr>
              <w:t>1 722,25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324D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9C1D4" w14:textId="77777777" w:rsidR="00F41DDC" w:rsidRDefault="00F41DDC" w:rsidP="00F41DDC">
            <w:pPr>
              <w:jc w:val="center"/>
              <w:rPr>
                <w:color w:val="000000"/>
                <w:u w:color="000000"/>
              </w:rPr>
            </w:pPr>
            <w:r>
              <w:rPr>
                <w:sz w:val="16"/>
              </w:rPr>
              <w:t>1 722,25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DCA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898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F0B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6857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E733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BFB5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4AF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B76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EBC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8E597D" w14:textId="77777777" w:rsidR="00F41DDC" w:rsidRDefault="00F41DDC" w:rsidP="00F41DDC">
            <w:pPr>
              <w:jc w:val="center"/>
              <w:rPr>
                <w:color w:val="000000"/>
                <w:u w:color="000000"/>
              </w:rPr>
            </w:pPr>
            <w:r>
              <w:rPr>
                <w:sz w:val="16"/>
              </w:rPr>
              <w:t>0,00</w:t>
            </w:r>
          </w:p>
        </w:tc>
      </w:tr>
      <w:tr w:rsidR="00F41DDC" w14:paraId="182984C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392E1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9E040" w14:textId="77777777" w:rsidR="00F41DDC" w:rsidRDefault="00F41DDC" w:rsidP="00F41DDC">
            <w:pPr>
              <w:jc w:val="center"/>
              <w:rPr>
                <w:color w:val="000000"/>
                <w:u w:color="000000"/>
              </w:rPr>
            </w:pPr>
            <w:r>
              <w:rPr>
                <w:sz w:val="16"/>
              </w:rPr>
              <w:t>49,21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0CE46C" w14:textId="77777777" w:rsidR="00F41DDC" w:rsidRDefault="00F41DDC" w:rsidP="00F41DDC">
            <w:pPr>
              <w:jc w:val="center"/>
              <w:rPr>
                <w:color w:val="000000"/>
                <w:u w:color="000000"/>
              </w:rPr>
            </w:pPr>
            <w:r>
              <w:rPr>
                <w:sz w:val="16"/>
              </w:rPr>
              <w:t>49,21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3CFAA" w14:textId="77777777" w:rsidR="00F41DDC" w:rsidRDefault="00F41DDC" w:rsidP="00F41DDC">
            <w:pPr>
              <w:jc w:val="center"/>
              <w:rPr>
                <w:color w:val="000000"/>
                <w:u w:color="000000"/>
              </w:rPr>
            </w:pPr>
            <w:r>
              <w:rPr>
                <w:sz w:val="16"/>
              </w:rPr>
              <w:t>49,21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26A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51D5D" w14:textId="77777777" w:rsidR="00F41DDC" w:rsidRDefault="00F41DDC" w:rsidP="00F41DDC">
            <w:pPr>
              <w:jc w:val="center"/>
              <w:rPr>
                <w:color w:val="000000"/>
                <w:u w:color="000000"/>
              </w:rPr>
            </w:pPr>
            <w:r>
              <w:rPr>
                <w:sz w:val="16"/>
              </w:rPr>
              <w:t>49,21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6450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7D9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D2CB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CFB3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443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CE7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269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B64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4C13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836E41" w14:textId="77777777" w:rsidR="00F41DDC" w:rsidRDefault="00F41DDC" w:rsidP="00F41DDC">
            <w:pPr>
              <w:jc w:val="center"/>
              <w:rPr>
                <w:color w:val="000000"/>
                <w:u w:color="000000"/>
              </w:rPr>
            </w:pPr>
            <w:r>
              <w:rPr>
                <w:sz w:val="16"/>
              </w:rPr>
              <w:t>0,00</w:t>
            </w:r>
          </w:p>
        </w:tc>
      </w:tr>
      <w:tr w:rsidR="00F41DDC" w14:paraId="4CF532C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D6FBD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8745A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874758"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C8DF99"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6C840"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D06A7"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538D7"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C279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89F3E" w14:textId="77777777" w:rsidR="00F41DDC" w:rsidRDefault="00F41DDC" w:rsidP="00F41DDC">
            <w:pPr>
              <w:jc w:val="center"/>
              <w:rPr>
                <w:color w:val="000000"/>
                <w:u w:color="000000"/>
              </w:rPr>
            </w:pPr>
            <w:r>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91F6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D32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6BD5B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F201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364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480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38F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EDA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4C40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5863B1" w14:textId="77777777" w:rsidR="00F41DDC" w:rsidRDefault="00F41DDC" w:rsidP="00F41DDC">
            <w:pPr>
              <w:jc w:val="center"/>
              <w:rPr>
                <w:color w:val="000000"/>
                <w:u w:color="000000"/>
              </w:rPr>
            </w:pPr>
            <w:r>
              <w:rPr>
                <w:sz w:val="16"/>
              </w:rPr>
              <w:t>0,00</w:t>
            </w:r>
          </w:p>
        </w:tc>
      </w:tr>
      <w:tr w:rsidR="00F41DDC" w14:paraId="0585047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5AAB07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40EF2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241CF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277E9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74FB5" w14:textId="77777777" w:rsidR="00F41DDC" w:rsidRDefault="00F41DDC" w:rsidP="00F41DDC">
            <w:pPr>
              <w:jc w:val="center"/>
              <w:rPr>
                <w:color w:val="000000"/>
                <w:u w:color="000000"/>
              </w:rPr>
            </w:pPr>
            <w:r>
              <w:rPr>
                <w:sz w:val="16"/>
              </w:rPr>
              <w:t>10 944,60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F9BFED" w14:textId="77777777" w:rsidR="00F41DDC" w:rsidRDefault="00F41DDC" w:rsidP="00F41DDC">
            <w:pPr>
              <w:jc w:val="center"/>
              <w:rPr>
                <w:color w:val="000000"/>
                <w:u w:color="000000"/>
              </w:rPr>
            </w:pPr>
            <w:r>
              <w:rPr>
                <w:sz w:val="16"/>
              </w:rPr>
              <w:t>10 944,60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4B39B" w14:textId="77777777" w:rsidR="00F41DDC" w:rsidRDefault="00F41DDC" w:rsidP="00F41DDC">
            <w:pPr>
              <w:jc w:val="center"/>
              <w:rPr>
                <w:color w:val="000000"/>
                <w:u w:color="000000"/>
              </w:rPr>
            </w:pPr>
            <w:r>
              <w:rPr>
                <w:sz w:val="16"/>
              </w:rPr>
              <w:t>10 944,60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ADF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B98C7" w14:textId="77777777" w:rsidR="00F41DDC" w:rsidRDefault="00F41DDC" w:rsidP="00F41DDC">
            <w:pPr>
              <w:jc w:val="center"/>
              <w:rPr>
                <w:color w:val="000000"/>
                <w:u w:color="000000"/>
              </w:rPr>
            </w:pPr>
            <w:r>
              <w:rPr>
                <w:sz w:val="16"/>
              </w:rPr>
              <w:t>10 944,60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00C7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86F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D97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2B33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88C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8D0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1B4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4B3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03D2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B4649F" w14:textId="77777777" w:rsidR="00F41DDC" w:rsidRDefault="00F41DDC" w:rsidP="00F41DDC">
            <w:pPr>
              <w:jc w:val="center"/>
              <w:rPr>
                <w:color w:val="000000"/>
                <w:u w:color="000000"/>
              </w:rPr>
            </w:pPr>
            <w:r>
              <w:rPr>
                <w:sz w:val="16"/>
              </w:rPr>
              <w:t>0,00</w:t>
            </w:r>
          </w:p>
        </w:tc>
      </w:tr>
      <w:tr w:rsidR="00F41DDC" w14:paraId="30E9E2A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B087DB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B38A1" w14:textId="77777777" w:rsidR="00F41DDC" w:rsidRDefault="00F41DDC" w:rsidP="00F41DDC">
            <w:pPr>
              <w:jc w:val="center"/>
              <w:rPr>
                <w:color w:val="000000"/>
                <w:u w:color="000000"/>
              </w:rPr>
            </w:pPr>
            <w:r>
              <w:rPr>
                <w:sz w:val="16"/>
              </w:rPr>
              <w:t>54,72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87B50" w14:textId="77777777" w:rsidR="00F41DDC" w:rsidRDefault="00F41DDC" w:rsidP="00F41DDC">
            <w:pPr>
              <w:jc w:val="center"/>
              <w:rPr>
                <w:color w:val="000000"/>
                <w:u w:color="000000"/>
              </w:rPr>
            </w:pPr>
            <w:r>
              <w:rPr>
                <w:sz w:val="16"/>
              </w:rPr>
              <w:t>54,72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F8B99" w14:textId="77777777" w:rsidR="00F41DDC" w:rsidRDefault="00F41DDC" w:rsidP="00F41DDC">
            <w:pPr>
              <w:jc w:val="center"/>
              <w:rPr>
                <w:color w:val="000000"/>
                <w:u w:color="000000"/>
              </w:rPr>
            </w:pPr>
            <w:r>
              <w:rPr>
                <w:sz w:val="16"/>
              </w:rPr>
              <w:t>54,72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8B36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0A9EF" w14:textId="77777777" w:rsidR="00F41DDC" w:rsidRDefault="00F41DDC" w:rsidP="00F41DDC">
            <w:pPr>
              <w:jc w:val="center"/>
              <w:rPr>
                <w:color w:val="000000"/>
                <w:u w:color="000000"/>
              </w:rPr>
            </w:pPr>
            <w:r>
              <w:rPr>
                <w:sz w:val="16"/>
              </w:rPr>
              <w:t>54,72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4420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081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E6CD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F1B7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912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ED5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EBA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902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4B09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C80EBA" w14:textId="77777777" w:rsidR="00F41DDC" w:rsidRDefault="00F41DDC" w:rsidP="00F41DDC">
            <w:pPr>
              <w:jc w:val="center"/>
              <w:rPr>
                <w:color w:val="000000"/>
                <w:u w:color="000000"/>
              </w:rPr>
            </w:pPr>
            <w:r>
              <w:rPr>
                <w:sz w:val="16"/>
              </w:rPr>
              <w:t>0,00</w:t>
            </w:r>
          </w:p>
        </w:tc>
      </w:tr>
      <w:tr w:rsidR="00F41DDC" w14:paraId="786222D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A97F9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903937" w14:textId="77777777" w:rsidR="00F41DDC" w:rsidRDefault="00F41DDC" w:rsidP="00F41DDC">
            <w:pPr>
              <w:jc w:val="center"/>
              <w:rPr>
                <w:color w:val="000000"/>
                <w:u w:color="000000"/>
              </w:rPr>
            </w:pPr>
            <w:r>
              <w:rPr>
                <w:sz w:val="16"/>
              </w:rPr>
              <w:t>75023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EFD4C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2C21841" w14:textId="77777777" w:rsidR="00F41DDC" w:rsidRDefault="00F41DDC" w:rsidP="00F41DDC">
            <w:pPr>
              <w:jc w:val="left"/>
              <w:rPr>
                <w:color w:val="000000"/>
                <w:u w:color="000000"/>
              </w:rPr>
            </w:pPr>
            <w:r>
              <w:rPr>
                <w:sz w:val="16"/>
              </w:rPr>
              <w:t>Urzędy gmin (miast i miast na prawach powiatu)</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9402B" w14:textId="77777777" w:rsidR="00F41DDC" w:rsidRDefault="00F41DDC" w:rsidP="00F41DDC">
            <w:pPr>
              <w:jc w:val="center"/>
              <w:rPr>
                <w:color w:val="000000"/>
                <w:u w:color="000000"/>
              </w:rPr>
            </w:pPr>
            <w:r>
              <w:rPr>
                <w:sz w:val="16"/>
              </w:rPr>
              <w:t>5 565 859,73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F8131" w14:textId="77777777" w:rsidR="00F41DDC" w:rsidRDefault="00F41DDC" w:rsidP="00F41DDC">
            <w:pPr>
              <w:jc w:val="center"/>
              <w:rPr>
                <w:color w:val="000000"/>
                <w:u w:color="000000"/>
              </w:rPr>
            </w:pPr>
            <w:r>
              <w:rPr>
                <w:sz w:val="16"/>
              </w:rPr>
              <w:t>5 565 859,73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C3141" w14:textId="77777777" w:rsidR="00F41DDC" w:rsidRDefault="00F41DDC" w:rsidP="00F41DDC">
            <w:pPr>
              <w:jc w:val="center"/>
              <w:rPr>
                <w:color w:val="000000"/>
                <w:u w:color="000000"/>
              </w:rPr>
            </w:pPr>
            <w:r>
              <w:rPr>
                <w:sz w:val="16"/>
              </w:rPr>
              <w:t>5 553 559,73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A7F80" w14:textId="77777777" w:rsidR="00F41DDC" w:rsidRDefault="00F41DDC" w:rsidP="00F41DDC">
            <w:pPr>
              <w:jc w:val="center"/>
              <w:rPr>
                <w:color w:val="000000"/>
                <w:u w:color="000000"/>
              </w:rPr>
            </w:pPr>
            <w:r>
              <w:rPr>
                <w:sz w:val="16"/>
              </w:rPr>
              <w:t>4 181 626,00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A3920" w14:textId="77777777" w:rsidR="00F41DDC" w:rsidRDefault="00F41DDC" w:rsidP="00F41DDC">
            <w:pPr>
              <w:jc w:val="center"/>
              <w:rPr>
                <w:color w:val="000000"/>
                <w:u w:color="000000"/>
              </w:rPr>
            </w:pPr>
            <w:r>
              <w:rPr>
                <w:sz w:val="16"/>
              </w:rPr>
              <w:t>1 371 933,73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E62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4EB11" w14:textId="77777777" w:rsidR="00F41DDC" w:rsidRDefault="00F41DDC" w:rsidP="00F41DDC">
            <w:pPr>
              <w:jc w:val="center"/>
              <w:rPr>
                <w:color w:val="000000"/>
                <w:u w:color="000000"/>
              </w:rPr>
            </w:pPr>
            <w:r>
              <w:rPr>
                <w:sz w:val="16"/>
              </w:rPr>
              <w:t>7 300,00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AB1AF" w14:textId="77777777" w:rsidR="00F41DDC" w:rsidRDefault="00F41DDC" w:rsidP="00F41DDC">
            <w:pPr>
              <w:jc w:val="center"/>
              <w:rPr>
                <w:color w:val="000000"/>
                <w:u w:color="000000"/>
              </w:rPr>
            </w:pPr>
            <w:r>
              <w:rPr>
                <w:sz w:val="16"/>
              </w:rPr>
              <w:t>5 000,00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5F5D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279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160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AB5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19B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7AB1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FAECFB" w14:textId="77777777" w:rsidR="00F41DDC" w:rsidRDefault="00F41DDC" w:rsidP="00F41DDC">
            <w:pPr>
              <w:jc w:val="center"/>
              <w:rPr>
                <w:color w:val="000000"/>
                <w:u w:color="000000"/>
              </w:rPr>
            </w:pPr>
            <w:r>
              <w:rPr>
                <w:sz w:val="16"/>
              </w:rPr>
              <w:t>0,00</w:t>
            </w:r>
          </w:p>
        </w:tc>
      </w:tr>
      <w:tr w:rsidR="00F41DDC" w14:paraId="1F2CB1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DF5AC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AAB25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88FEA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39E7C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785FE" w14:textId="77777777" w:rsidR="00F41DDC" w:rsidRDefault="00F41DDC" w:rsidP="00F41DDC">
            <w:pPr>
              <w:jc w:val="center"/>
              <w:rPr>
                <w:color w:val="000000"/>
                <w:u w:color="000000"/>
              </w:rPr>
            </w:pPr>
            <w:r>
              <w:rPr>
                <w:sz w:val="16"/>
              </w:rPr>
              <w:t>2 891 502,66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C24DD" w14:textId="77777777" w:rsidR="00F41DDC" w:rsidRDefault="00F41DDC" w:rsidP="00F41DDC">
            <w:pPr>
              <w:jc w:val="center"/>
              <w:rPr>
                <w:color w:val="000000"/>
                <w:u w:color="000000"/>
              </w:rPr>
            </w:pPr>
            <w:r>
              <w:rPr>
                <w:sz w:val="16"/>
              </w:rPr>
              <w:t>2 891 502,66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EDF9E" w14:textId="77777777" w:rsidR="00F41DDC" w:rsidRDefault="00F41DDC" w:rsidP="00F41DDC">
            <w:pPr>
              <w:jc w:val="center"/>
              <w:rPr>
                <w:color w:val="000000"/>
                <w:u w:color="000000"/>
              </w:rPr>
            </w:pPr>
            <w:r>
              <w:rPr>
                <w:sz w:val="16"/>
              </w:rPr>
              <w:t>2 888 282,16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5861D" w14:textId="77777777" w:rsidR="00F41DDC" w:rsidRDefault="00F41DDC" w:rsidP="00F41DDC">
            <w:pPr>
              <w:jc w:val="center"/>
              <w:rPr>
                <w:color w:val="000000"/>
                <w:u w:color="000000"/>
              </w:rPr>
            </w:pPr>
            <w:r>
              <w:rPr>
                <w:sz w:val="16"/>
              </w:rPr>
              <w:t>2 222 332,23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6FEF1" w14:textId="77777777" w:rsidR="00F41DDC" w:rsidRDefault="00F41DDC" w:rsidP="00F41DDC">
            <w:pPr>
              <w:jc w:val="center"/>
              <w:rPr>
                <w:color w:val="000000"/>
                <w:u w:color="000000"/>
              </w:rPr>
            </w:pPr>
            <w:r>
              <w:rPr>
                <w:sz w:val="16"/>
              </w:rPr>
              <w:t>665 949,93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DF5F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D3B95" w14:textId="77777777" w:rsidR="00F41DDC" w:rsidRDefault="00F41DDC" w:rsidP="00F41DDC">
            <w:pPr>
              <w:jc w:val="center"/>
              <w:rPr>
                <w:color w:val="000000"/>
                <w:u w:color="000000"/>
              </w:rPr>
            </w:pPr>
            <w:r>
              <w:rPr>
                <w:sz w:val="16"/>
              </w:rPr>
              <w:t>1 917,00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3B9F7" w14:textId="77777777" w:rsidR="00F41DDC" w:rsidRDefault="00F41DDC" w:rsidP="00F41DDC">
            <w:pPr>
              <w:jc w:val="center"/>
              <w:rPr>
                <w:color w:val="000000"/>
                <w:u w:color="000000"/>
              </w:rPr>
            </w:pPr>
            <w:r>
              <w:rPr>
                <w:sz w:val="16"/>
              </w:rPr>
              <w:t>1 303,50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5215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7F7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64A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24D1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46B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46A2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C498F4" w14:textId="77777777" w:rsidR="00F41DDC" w:rsidRDefault="00F41DDC" w:rsidP="00F41DDC">
            <w:pPr>
              <w:jc w:val="center"/>
              <w:rPr>
                <w:color w:val="000000"/>
                <w:u w:color="000000"/>
              </w:rPr>
            </w:pPr>
            <w:r>
              <w:rPr>
                <w:sz w:val="16"/>
              </w:rPr>
              <w:t>0,00</w:t>
            </w:r>
          </w:p>
        </w:tc>
      </w:tr>
      <w:tr w:rsidR="00F41DDC" w14:paraId="71BFE58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A6C03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97C5C" w14:textId="77777777" w:rsidR="00F41DDC" w:rsidRDefault="00F41DDC" w:rsidP="00F41DDC">
            <w:pPr>
              <w:jc w:val="center"/>
              <w:rPr>
                <w:color w:val="000000"/>
                <w:u w:color="000000"/>
              </w:rPr>
            </w:pPr>
            <w:r>
              <w:rPr>
                <w:sz w:val="16"/>
              </w:rPr>
              <w:t>51,95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4C8F7" w14:textId="77777777" w:rsidR="00F41DDC" w:rsidRDefault="00F41DDC" w:rsidP="00F41DDC">
            <w:pPr>
              <w:jc w:val="center"/>
              <w:rPr>
                <w:color w:val="000000"/>
                <w:u w:color="000000"/>
              </w:rPr>
            </w:pPr>
            <w:r>
              <w:rPr>
                <w:sz w:val="16"/>
              </w:rPr>
              <w:t>51,95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E62A7" w14:textId="77777777" w:rsidR="00F41DDC" w:rsidRDefault="00F41DDC" w:rsidP="00F41DDC">
            <w:pPr>
              <w:jc w:val="center"/>
              <w:rPr>
                <w:color w:val="000000"/>
                <w:u w:color="000000"/>
              </w:rPr>
            </w:pPr>
            <w:r>
              <w:rPr>
                <w:sz w:val="16"/>
              </w:rPr>
              <w:t>52,01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B7FFA" w14:textId="77777777" w:rsidR="00F41DDC" w:rsidRDefault="00F41DDC" w:rsidP="00F41DDC">
            <w:pPr>
              <w:jc w:val="center"/>
              <w:rPr>
                <w:color w:val="000000"/>
                <w:u w:color="000000"/>
              </w:rPr>
            </w:pPr>
            <w:r>
              <w:rPr>
                <w:sz w:val="16"/>
              </w:rPr>
              <w:t>53,15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97576" w14:textId="77777777" w:rsidR="00F41DDC" w:rsidRDefault="00F41DDC" w:rsidP="00F41DDC">
            <w:pPr>
              <w:jc w:val="center"/>
              <w:rPr>
                <w:color w:val="000000"/>
                <w:u w:color="000000"/>
              </w:rPr>
            </w:pPr>
            <w:r>
              <w:rPr>
                <w:sz w:val="16"/>
              </w:rPr>
              <w:t>48,54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9BE8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50EF1" w14:textId="77777777" w:rsidR="00F41DDC" w:rsidRDefault="00F41DDC" w:rsidP="00F41DDC">
            <w:pPr>
              <w:jc w:val="center"/>
              <w:rPr>
                <w:color w:val="000000"/>
                <w:u w:color="000000"/>
              </w:rPr>
            </w:pPr>
            <w:r>
              <w:rPr>
                <w:sz w:val="16"/>
              </w:rPr>
              <w:t>26,26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B0AC4" w14:textId="77777777" w:rsidR="00F41DDC" w:rsidRDefault="00F41DDC" w:rsidP="00F41DDC">
            <w:pPr>
              <w:jc w:val="center"/>
              <w:rPr>
                <w:color w:val="000000"/>
                <w:u w:color="000000"/>
              </w:rPr>
            </w:pPr>
            <w:r>
              <w:rPr>
                <w:sz w:val="16"/>
              </w:rPr>
              <w:t>26,07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B8EB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306A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6A87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671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5F5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5728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CBC135" w14:textId="77777777" w:rsidR="00F41DDC" w:rsidRDefault="00F41DDC" w:rsidP="00F41DDC">
            <w:pPr>
              <w:jc w:val="center"/>
              <w:rPr>
                <w:color w:val="000000"/>
                <w:u w:color="000000"/>
              </w:rPr>
            </w:pPr>
            <w:r>
              <w:rPr>
                <w:sz w:val="16"/>
              </w:rPr>
              <w:t>0,00</w:t>
            </w:r>
          </w:p>
        </w:tc>
      </w:tr>
      <w:tr w:rsidR="00F41DDC" w14:paraId="3D13CD9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D5F6C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696F6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E4DD2C"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205D7BF"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2907A" w14:textId="77777777" w:rsidR="00F41DDC" w:rsidRDefault="00F41DDC" w:rsidP="00F41DDC">
            <w:pPr>
              <w:jc w:val="center"/>
              <w:rPr>
                <w:color w:val="000000"/>
                <w:u w:color="000000"/>
              </w:rPr>
            </w:pPr>
            <w:r>
              <w:rPr>
                <w:sz w:val="16"/>
              </w:rPr>
              <w:t>7 300,00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D8D36" w14:textId="77777777" w:rsidR="00F41DDC" w:rsidRDefault="00F41DDC" w:rsidP="00F41DDC">
            <w:pPr>
              <w:jc w:val="center"/>
              <w:rPr>
                <w:color w:val="000000"/>
                <w:u w:color="000000"/>
              </w:rPr>
            </w:pPr>
            <w:r>
              <w:rPr>
                <w:sz w:val="16"/>
              </w:rPr>
              <w:t>7 300,00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F11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DC6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8979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7CB5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71A30" w14:textId="77777777" w:rsidR="00F41DDC" w:rsidRDefault="00F41DDC" w:rsidP="00F41DDC">
            <w:pPr>
              <w:jc w:val="center"/>
              <w:rPr>
                <w:color w:val="000000"/>
                <w:u w:color="000000"/>
              </w:rPr>
            </w:pPr>
            <w:r>
              <w:rPr>
                <w:sz w:val="16"/>
              </w:rPr>
              <w:t>7 300,00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C4760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F00B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335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7DC2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948B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C6B9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D325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49B790" w14:textId="77777777" w:rsidR="00F41DDC" w:rsidRDefault="00F41DDC" w:rsidP="00F41DDC">
            <w:pPr>
              <w:jc w:val="center"/>
              <w:rPr>
                <w:color w:val="000000"/>
                <w:u w:color="000000"/>
              </w:rPr>
            </w:pPr>
            <w:r>
              <w:rPr>
                <w:sz w:val="16"/>
              </w:rPr>
              <w:t>0,00</w:t>
            </w:r>
          </w:p>
        </w:tc>
      </w:tr>
      <w:tr w:rsidR="00F41DDC" w14:paraId="55838F5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C27E6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792FB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28F6B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8EC0B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5448A" w14:textId="77777777" w:rsidR="00F41DDC" w:rsidRDefault="00F41DDC" w:rsidP="00F41DDC">
            <w:pPr>
              <w:jc w:val="center"/>
              <w:rPr>
                <w:color w:val="000000"/>
                <w:u w:color="000000"/>
              </w:rPr>
            </w:pPr>
            <w:r>
              <w:rPr>
                <w:sz w:val="16"/>
              </w:rPr>
              <w:t>1 917,00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34437" w14:textId="77777777" w:rsidR="00F41DDC" w:rsidRDefault="00F41DDC" w:rsidP="00F41DDC">
            <w:pPr>
              <w:jc w:val="center"/>
              <w:rPr>
                <w:color w:val="000000"/>
                <w:u w:color="000000"/>
              </w:rPr>
            </w:pPr>
            <w:r>
              <w:rPr>
                <w:sz w:val="16"/>
              </w:rPr>
              <w:t>1 917,00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CC2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DF8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D65D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78DE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A8020" w14:textId="77777777" w:rsidR="00F41DDC" w:rsidRDefault="00F41DDC" w:rsidP="00F41DDC">
            <w:pPr>
              <w:jc w:val="center"/>
              <w:rPr>
                <w:color w:val="000000"/>
                <w:u w:color="000000"/>
              </w:rPr>
            </w:pPr>
            <w:r>
              <w:rPr>
                <w:sz w:val="16"/>
              </w:rPr>
              <w:t>1 917,00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1214C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B314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F94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811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C2A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9C0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C8FE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D55751" w14:textId="77777777" w:rsidR="00F41DDC" w:rsidRDefault="00F41DDC" w:rsidP="00F41DDC">
            <w:pPr>
              <w:jc w:val="center"/>
              <w:rPr>
                <w:color w:val="000000"/>
                <w:u w:color="000000"/>
              </w:rPr>
            </w:pPr>
            <w:r>
              <w:rPr>
                <w:sz w:val="16"/>
              </w:rPr>
              <w:t>0,00</w:t>
            </w:r>
          </w:p>
        </w:tc>
      </w:tr>
      <w:tr w:rsidR="00F41DDC" w14:paraId="1C977A2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31F29C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21546" w14:textId="77777777" w:rsidR="00F41DDC" w:rsidRDefault="00F41DDC" w:rsidP="00F41DDC">
            <w:pPr>
              <w:jc w:val="center"/>
              <w:rPr>
                <w:color w:val="000000"/>
                <w:u w:color="000000"/>
              </w:rPr>
            </w:pPr>
            <w:r>
              <w:rPr>
                <w:sz w:val="16"/>
              </w:rPr>
              <w:t>26,26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70CCC" w14:textId="77777777" w:rsidR="00F41DDC" w:rsidRDefault="00F41DDC" w:rsidP="00F41DDC">
            <w:pPr>
              <w:jc w:val="center"/>
              <w:rPr>
                <w:color w:val="000000"/>
                <w:u w:color="000000"/>
              </w:rPr>
            </w:pPr>
            <w:r>
              <w:rPr>
                <w:sz w:val="16"/>
              </w:rPr>
              <w:t>26,26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C2DD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0C2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2D48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6F45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C1540" w14:textId="77777777" w:rsidR="00F41DDC" w:rsidRDefault="00F41DDC" w:rsidP="00F41DDC">
            <w:pPr>
              <w:jc w:val="center"/>
              <w:rPr>
                <w:color w:val="000000"/>
                <w:u w:color="000000"/>
              </w:rPr>
            </w:pPr>
            <w:r>
              <w:rPr>
                <w:sz w:val="16"/>
              </w:rPr>
              <w:t>26,26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88014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A6EB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9214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660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5E1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50D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9A59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77384" w14:textId="77777777" w:rsidR="00F41DDC" w:rsidRDefault="00F41DDC" w:rsidP="00F41DDC">
            <w:pPr>
              <w:jc w:val="center"/>
              <w:rPr>
                <w:color w:val="000000"/>
                <w:u w:color="000000"/>
              </w:rPr>
            </w:pPr>
            <w:r>
              <w:rPr>
                <w:sz w:val="16"/>
              </w:rPr>
              <w:t>0,00</w:t>
            </w:r>
          </w:p>
        </w:tc>
      </w:tr>
      <w:tr w:rsidR="00F41DDC" w14:paraId="7746BBA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36E76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58A9E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7A8EAF"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C096E7"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A191F" w14:textId="77777777" w:rsidR="00F41DDC" w:rsidRDefault="00F41DDC" w:rsidP="00F41DDC">
            <w:pPr>
              <w:jc w:val="center"/>
              <w:rPr>
                <w:color w:val="000000"/>
                <w:u w:color="000000"/>
              </w:rPr>
            </w:pPr>
            <w:r>
              <w:rPr>
                <w:sz w:val="16"/>
              </w:rPr>
              <w:t>3 291 038,00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2A82F" w14:textId="77777777" w:rsidR="00F41DDC" w:rsidRDefault="00F41DDC" w:rsidP="00F41DDC">
            <w:pPr>
              <w:jc w:val="center"/>
              <w:rPr>
                <w:color w:val="000000"/>
                <w:u w:color="000000"/>
              </w:rPr>
            </w:pPr>
            <w:r>
              <w:rPr>
                <w:sz w:val="16"/>
              </w:rPr>
              <w:t>3 291 038,00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AD875" w14:textId="77777777" w:rsidR="00F41DDC" w:rsidRDefault="00F41DDC" w:rsidP="00F41DDC">
            <w:pPr>
              <w:jc w:val="center"/>
              <w:rPr>
                <w:color w:val="000000"/>
                <w:u w:color="000000"/>
              </w:rPr>
            </w:pPr>
            <w:r>
              <w:rPr>
                <w:sz w:val="16"/>
              </w:rPr>
              <w:t>3 291 038,00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EE1FC" w14:textId="77777777" w:rsidR="00F41DDC" w:rsidRDefault="00F41DDC" w:rsidP="00F41DDC">
            <w:pPr>
              <w:jc w:val="center"/>
              <w:rPr>
                <w:color w:val="000000"/>
                <w:u w:color="000000"/>
              </w:rPr>
            </w:pPr>
            <w:r>
              <w:rPr>
                <w:sz w:val="16"/>
              </w:rPr>
              <w:t>3 291 038,00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0667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724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C34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3C8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D920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73E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B684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667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990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3CBA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C23A63" w14:textId="77777777" w:rsidR="00F41DDC" w:rsidRDefault="00F41DDC" w:rsidP="00F41DDC">
            <w:pPr>
              <w:jc w:val="center"/>
              <w:rPr>
                <w:color w:val="000000"/>
                <w:u w:color="000000"/>
              </w:rPr>
            </w:pPr>
            <w:r>
              <w:rPr>
                <w:sz w:val="16"/>
              </w:rPr>
              <w:t>0,00</w:t>
            </w:r>
          </w:p>
        </w:tc>
      </w:tr>
      <w:tr w:rsidR="00F41DDC" w14:paraId="0552421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9A18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9BE29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50441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A504D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9A448" w14:textId="77777777" w:rsidR="00F41DDC" w:rsidRDefault="00F41DDC" w:rsidP="00F41DDC">
            <w:pPr>
              <w:jc w:val="center"/>
              <w:rPr>
                <w:color w:val="000000"/>
                <w:u w:color="000000"/>
              </w:rPr>
            </w:pPr>
            <w:r>
              <w:rPr>
                <w:sz w:val="16"/>
              </w:rPr>
              <w:t>1 685 772,87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018E7" w14:textId="77777777" w:rsidR="00F41DDC" w:rsidRDefault="00F41DDC" w:rsidP="00F41DDC">
            <w:pPr>
              <w:jc w:val="center"/>
              <w:rPr>
                <w:color w:val="000000"/>
                <w:u w:color="000000"/>
              </w:rPr>
            </w:pPr>
            <w:r>
              <w:rPr>
                <w:sz w:val="16"/>
              </w:rPr>
              <w:t>1 685 772,87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818FA" w14:textId="77777777" w:rsidR="00F41DDC" w:rsidRDefault="00F41DDC" w:rsidP="00F41DDC">
            <w:pPr>
              <w:jc w:val="center"/>
              <w:rPr>
                <w:color w:val="000000"/>
                <w:u w:color="000000"/>
              </w:rPr>
            </w:pPr>
            <w:r>
              <w:rPr>
                <w:sz w:val="16"/>
              </w:rPr>
              <w:t>1 685 772,87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31E76" w14:textId="77777777" w:rsidR="00F41DDC" w:rsidRDefault="00F41DDC" w:rsidP="00F41DDC">
            <w:pPr>
              <w:jc w:val="center"/>
              <w:rPr>
                <w:color w:val="000000"/>
                <w:u w:color="000000"/>
              </w:rPr>
            </w:pPr>
            <w:r>
              <w:rPr>
                <w:sz w:val="16"/>
              </w:rPr>
              <w:t>1 685 772,87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4876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8C7C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D79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5879D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45DD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8C5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4B5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709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1A2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536C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784094" w14:textId="77777777" w:rsidR="00F41DDC" w:rsidRDefault="00F41DDC" w:rsidP="00F41DDC">
            <w:pPr>
              <w:jc w:val="center"/>
              <w:rPr>
                <w:color w:val="000000"/>
                <w:u w:color="000000"/>
              </w:rPr>
            </w:pPr>
            <w:r>
              <w:rPr>
                <w:sz w:val="16"/>
              </w:rPr>
              <w:t>0,00</w:t>
            </w:r>
          </w:p>
        </w:tc>
      </w:tr>
      <w:tr w:rsidR="00F41DDC" w14:paraId="1B0C071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BD208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698AA"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B8AA0"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1DFEF"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E8BC6C"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16AF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C0E5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3D27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F38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8B0F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FFC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DF4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7E42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D4A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A4CB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260EA1" w14:textId="77777777" w:rsidR="00F41DDC" w:rsidRDefault="00F41DDC" w:rsidP="00F41DDC">
            <w:pPr>
              <w:jc w:val="center"/>
              <w:rPr>
                <w:color w:val="000000"/>
                <w:u w:color="000000"/>
              </w:rPr>
            </w:pPr>
            <w:r>
              <w:rPr>
                <w:sz w:val="16"/>
              </w:rPr>
              <w:t>0,00</w:t>
            </w:r>
          </w:p>
        </w:tc>
      </w:tr>
      <w:tr w:rsidR="00F41DDC" w14:paraId="70384DF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79A81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32824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BCA44E"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F7F4E3"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A9D47" w14:textId="77777777" w:rsidR="00F41DDC" w:rsidRDefault="00F41DDC" w:rsidP="00F41DDC">
            <w:pPr>
              <w:jc w:val="center"/>
              <w:rPr>
                <w:color w:val="000000"/>
                <w:u w:color="000000"/>
              </w:rPr>
            </w:pPr>
            <w:r>
              <w:rPr>
                <w:sz w:val="16"/>
              </w:rPr>
              <w:t>240 000,00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08D86" w14:textId="77777777" w:rsidR="00F41DDC" w:rsidRDefault="00F41DDC" w:rsidP="00F41DDC">
            <w:pPr>
              <w:jc w:val="center"/>
              <w:rPr>
                <w:color w:val="000000"/>
                <w:u w:color="000000"/>
              </w:rPr>
            </w:pPr>
            <w:r>
              <w:rPr>
                <w:sz w:val="16"/>
              </w:rPr>
              <w:t>240 000,00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723AA0" w14:textId="77777777" w:rsidR="00F41DDC" w:rsidRDefault="00F41DDC" w:rsidP="00F41DDC">
            <w:pPr>
              <w:jc w:val="center"/>
              <w:rPr>
                <w:color w:val="000000"/>
                <w:u w:color="000000"/>
              </w:rPr>
            </w:pPr>
            <w:r>
              <w:rPr>
                <w:sz w:val="16"/>
              </w:rPr>
              <w:t>240 000,00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FEA03" w14:textId="77777777" w:rsidR="00F41DDC" w:rsidRDefault="00F41DDC" w:rsidP="00F41DDC">
            <w:pPr>
              <w:jc w:val="center"/>
              <w:rPr>
                <w:color w:val="000000"/>
                <w:u w:color="000000"/>
              </w:rPr>
            </w:pPr>
            <w:r>
              <w:rPr>
                <w:sz w:val="16"/>
              </w:rPr>
              <w:t>240 000,00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13F6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ACC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39C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5BC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1FC5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905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9494E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088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B28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AE9C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B2FA47" w14:textId="77777777" w:rsidR="00F41DDC" w:rsidRDefault="00F41DDC" w:rsidP="00F41DDC">
            <w:pPr>
              <w:jc w:val="center"/>
              <w:rPr>
                <w:color w:val="000000"/>
                <w:u w:color="000000"/>
              </w:rPr>
            </w:pPr>
            <w:r>
              <w:rPr>
                <w:sz w:val="16"/>
              </w:rPr>
              <w:t>0,00</w:t>
            </w:r>
          </w:p>
        </w:tc>
      </w:tr>
      <w:tr w:rsidR="00F41DDC" w14:paraId="12AE9A5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148E5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A6937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74754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9C4FDD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AE61E" w14:textId="77777777" w:rsidR="00F41DDC" w:rsidRDefault="00F41DDC" w:rsidP="00F41DDC">
            <w:pPr>
              <w:jc w:val="center"/>
              <w:rPr>
                <w:color w:val="000000"/>
                <w:u w:color="000000"/>
              </w:rPr>
            </w:pPr>
            <w:r>
              <w:rPr>
                <w:sz w:val="16"/>
              </w:rPr>
              <w:t>219 815,86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ACB8A" w14:textId="77777777" w:rsidR="00F41DDC" w:rsidRDefault="00F41DDC" w:rsidP="00F41DDC">
            <w:pPr>
              <w:jc w:val="center"/>
              <w:rPr>
                <w:color w:val="000000"/>
                <w:u w:color="000000"/>
              </w:rPr>
            </w:pPr>
            <w:r>
              <w:rPr>
                <w:sz w:val="16"/>
              </w:rPr>
              <w:t>219 815,86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F4147" w14:textId="77777777" w:rsidR="00F41DDC" w:rsidRDefault="00F41DDC" w:rsidP="00F41DDC">
            <w:pPr>
              <w:jc w:val="center"/>
              <w:rPr>
                <w:color w:val="000000"/>
                <w:u w:color="000000"/>
              </w:rPr>
            </w:pPr>
            <w:r>
              <w:rPr>
                <w:sz w:val="16"/>
              </w:rPr>
              <w:t>219 815,86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819F5" w14:textId="77777777" w:rsidR="00F41DDC" w:rsidRDefault="00F41DDC" w:rsidP="00F41DDC">
            <w:pPr>
              <w:jc w:val="center"/>
              <w:rPr>
                <w:color w:val="000000"/>
                <w:u w:color="000000"/>
              </w:rPr>
            </w:pPr>
            <w:r>
              <w:rPr>
                <w:sz w:val="16"/>
              </w:rPr>
              <w:t>219 815,86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18AB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7F57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B7E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1A8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2F3A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080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8546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EA20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F55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DFDC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1076EA" w14:textId="77777777" w:rsidR="00F41DDC" w:rsidRDefault="00F41DDC" w:rsidP="00F41DDC">
            <w:pPr>
              <w:jc w:val="center"/>
              <w:rPr>
                <w:color w:val="000000"/>
                <w:u w:color="000000"/>
              </w:rPr>
            </w:pPr>
            <w:r>
              <w:rPr>
                <w:sz w:val="16"/>
              </w:rPr>
              <w:t>0,00</w:t>
            </w:r>
          </w:p>
        </w:tc>
      </w:tr>
      <w:tr w:rsidR="00F41DDC" w14:paraId="0049259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F62EED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70A3CF" w14:textId="77777777" w:rsidR="00F41DDC" w:rsidRDefault="00F41DDC" w:rsidP="00F41DDC">
            <w:pPr>
              <w:jc w:val="center"/>
              <w:rPr>
                <w:color w:val="000000"/>
                <w:u w:color="000000"/>
              </w:rPr>
            </w:pPr>
            <w:r>
              <w:rPr>
                <w:sz w:val="16"/>
              </w:rPr>
              <w:t>91,59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90254" w14:textId="77777777" w:rsidR="00F41DDC" w:rsidRDefault="00F41DDC" w:rsidP="00F41DDC">
            <w:pPr>
              <w:jc w:val="center"/>
              <w:rPr>
                <w:color w:val="000000"/>
                <w:u w:color="000000"/>
              </w:rPr>
            </w:pPr>
            <w:r>
              <w:rPr>
                <w:sz w:val="16"/>
              </w:rPr>
              <w:t>91,59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B5152" w14:textId="77777777" w:rsidR="00F41DDC" w:rsidRDefault="00F41DDC" w:rsidP="00F41DDC">
            <w:pPr>
              <w:jc w:val="center"/>
              <w:rPr>
                <w:color w:val="000000"/>
                <w:u w:color="000000"/>
              </w:rPr>
            </w:pPr>
            <w:r>
              <w:rPr>
                <w:sz w:val="16"/>
              </w:rPr>
              <w:t>91,59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B738E" w14:textId="77777777" w:rsidR="00F41DDC" w:rsidRDefault="00F41DDC" w:rsidP="00F41DDC">
            <w:pPr>
              <w:jc w:val="center"/>
              <w:rPr>
                <w:color w:val="000000"/>
                <w:u w:color="000000"/>
              </w:rPr>
            </w:pPr>
            <w:r>
              <w:rPr>
                <w:sz w:val="16"/>
              </w:rPr>
              <w:t>91,59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CF45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2686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614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507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A39D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973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30A0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C1F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AFC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04E0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79342" w14:textId="77777777" w:rsidR="00F41DDC" w:rsidRDefault="00F41DDC" w:rsidP="00F41DDC">
            <w:pPr>
              <w:jc w:val="center"/>
              <w:rPr>
                <w:color w:val="000000"/>
                <w:u w:color="000000"/>
              </w:rPr>
            </w:pPr>
            <w:r>
              <w:rPr>
                <w:sz w:val="16"/>
              </w:rPr>
              <w:t>0,00</w:t>
            </w:r>
          </w:p>
        </w:tc>
      </w:tr>
      <w:tr w:rsidR="00F41DDC" w14:paraId="0673AC2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32F64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1FE4E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9C6C14" w14:textId="77777777" w:rsidR="00F41DDC" w:rsidRDefault="00F41DDC" w:rsidP="00F41DDC">
            <w:pPr>
              <w:jc w:val="center"/>
              <w:rPr>
                <w:color w:val="000000"/>
                <w:u w:color="000000"/>
              </w:rPr>
            </w:pPr>
            <w:r>
              <w:rPr>
                <w:sz w:val="16"/>
              </w:rPr>
              <w:t>4100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EB0D50" w14:textId="77777777" w:rsidR="00F41DDC" w:rsidRDefault="00F41DDC" w:rsidP="00F41DDC">
            <w:pPr>
              <w:jc w:val="left"/>
              <w:rPr>
                <w:color w:val="000000"/>
                <w:u w:color="000000"/>
              </w:rPr>
            </w:pPr>
            <w:r>
              <w:rPr>
                <w:sz w:val="16"/>
              </w:rPr>
              <w:t>Wynagrodzenia agencyjno-prowizyjne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A8BEE"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70971"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2280B"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6E85E"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D24B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86F7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DFD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5777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8D99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36B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728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31E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D12A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53ED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C3C545" w14:textId="77777777" w:rsidR="00F41DDC" w:rsidRDefault="00F41DDC" w:rsidP="00F41DDC">
            <w:pPr>
              <w:jc w:val="center"/>
              <w:rPr>
                <w:color w:val="000000"/>
                <w:u w:color="000000"/>
              </w:rPr>
            </w:pPr>
            <w:r>
              <w:rPr>
                <w:sz w:val="16"/>
              </w:rPr>
              <w:t>0,00</w:t>
            </w:r>
          </w:p>
        </w:tc>
      </w:tr>
      <w:tr w:rsidR="00F41DDC" w14:paraId="06C0CD6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EA1187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341FB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B26A5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A5FC1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50DEC" w14:textId="77777777" w:rsidR="00F41DDC" w:rsidRDefault="00F41DDC" w:rsidP="00F41DDC">
            <w:pPr>
              <w:jc w:val="center"/>
              <w:rPr>
                <w:color w:val="000000"/>
                <w:u w:color="000000"/>
              </w:rPr>
            </w:pPr>
            <w:r>
              <w:rPr>
                <w:sz w:val="16"/>
              </w:rPr>
              <w:t>29 919,00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3CB1D" w14:textId="77777777" w:rsidR="00F41DDC" w:rsidRDefault="00F41DDC" w:rsidP="00F41DDC">
            <w:pPr>
              <w:jc w:val="center"/>
              <w:rPr>
                <w:color w:val="000000"/>
                <w:u w:color="000000"/>
              </w:rPr>
            </w:pPr>
            <w:r>
              <w:rPr>
                <w:sz w:val="16"/>
              </w:rPr>
              <w:t>29 919,00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3C9BD" w14:textId="77777777" w:rsidR="00F41DDC" w:rsidRDefault="00F41DDC" w:rsidP="00F41DDC">
            <w:pPr>
              <w:jc w:val="center"/>
              <w:rPr>
                <w:color w:val="000000"/>
                <w:u w:color="000000"/>
              </w:rPr>
            </w:pPr>
            <w:r>
              <w:rPr>
                <w:sz w:val="16"/>
              </w:rPr>
              <w:t>29 919,00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F25F7" w14:textId="77777777" w:rsidR="00F41DDC" w:rsidRDefault="00F41DDC" w:rsidP="00F41DDC">
            <w:pPr>
              <w:jc w:val="center"/>
              <w:rPr>
                <w:color w:val="000000"/>
                <w:u w:color="000000"/>
              </w:rPr>
            </w:pPr>
            <w:r>
              <w:rPr>
                <w:sz w:val="16"/>
              </w:rPr>
              <w:t>29 919,00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0211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C237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CF3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4A9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D848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6819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057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F37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76E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BD5D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CB2114" w14:textId="77777777" w:rsidR="00F41DDC" w:rsidRDefault="00F41DDC" w:rsidP="00F41DDC">
            <w:pPr>
              <w:jc w:val="center"/>
              <w:rPr>
                <w:color w:val="000000"/>
                <w:u w:color="000000"/>
              </w:rPr>
            </w:pPr>
            <w:r>
              <w:rPr>
                <w:sz w:val="16"/>
              </w:rPr>
              <w:t>0,00</w:t>
            </w:r>
          </w:p>
        </w:tc>
      </w:tr>
      <w:tr w:rsidR="00F41DDC" w14:paraId="7312F50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D952A7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B9BC1" w14:textId="77777777" w:rsidR="00F41DDC" w:rsidRDefault="00F41DDC" w:rsidP="00F41DDC">
            <w:pPr>
              <w:jc w:val="center"/>
              <w:rPr>
                <w:color w:val="000000"/>
                <w:u w:color="000000"/>
              </w:rPr>
            </w:pPr>
            <w:r>
              <w:rPr>
                <w:sz w:val="16"/>
              </w:rPr>
              <w:t>59,84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32A9B" w14:textId="77777777" w:rsidR="00F41DDC" w:rsidRDefault="00F41DDC" w:rsidP="00F41DDC">
            <w:pPr>
              <w:jc w:val="center"/>
              <w:rPr>
                <w:color w:val="000000"/>
                <w:u w:color="000000"/>
              </w:rPr>
            </w:pPr>
            <w:r>
              <w:rPr>
                <w:sz w:val="16"/>
              </w:rPr>
              <w:t>59,84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660F1" w14:textId="77777777" w:rsidR="00F41DDC" w:rsidRDefault="00F41DDC" w:rsidP="00F41DDC">
            <w:pPr>
              <w:jc w:val="center"/>
              <w:rPr>
                <w:color w:val="000000"/>
                <w:u w:color="000000"/>
              </w:rPr>
            </w:pPr>
            <w:r>
              <w:rPr>
                <w:sz w:val="16"/>
              </w:rPr>
              <w:t>59,84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1AEDA" w14:textId="77777777" w:rsidR="00F41DDC" w:rsidRDefault="00F41DDC" w:rsidP="00F41DDC">
            <w:pPr>
              <w:jc w:val="center"/>
              <w:rPr>
                <w:color w:val="000000"/>
                <w:u w:color="000000"/>
              </w:rPr>
            </w:pPr>
            <w:r>
              <w:rPr>
                <w:sz w:val="16"/>
              </w:rPr>
              <w:t>59,84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DCEF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39B7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312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740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BA68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C3D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E45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1F9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4C3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D576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31082A" w14:textId="77777777" w:rsidR="00F41DDC" w:rsidRDefault="00F41DDC" w:rsidP="00F41DDC">
            <w:pPr>
              <w:jc w:val="center"/>
              <w:rPr>
                <w:color w:val="000000"/>
                <w:u w:color="000000"/>
              </w:rPr>
            </w:pPr>
            <w:r>
              <w:rPr>
                <w:sz w:val="16"/>
              </w:rPr>
              <w:t>0,00</w:t>
            </w:r>
          </w:p>
        </w:tc>
      </w:tr>
      <w:tr w:rsidR="00F41DDC" w14:paraId="07F9E09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4F934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D183A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B553DF"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5F6B8D"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DDC62" w14:textId="77777777" w:rsidR="00F41DDC" w:rsidRDefault="00F41DDC" w:rsidP="00F41DDC">
            <w:pPr>
              <w:jc w:val="center"/>
              <w:rPr>
                <w:color w:val="000000"/>
                <w:u w:color="000000"/>
              </w:rPr>
            </w:pPr>
            <w:r>
              <w:rPr>
                <w:sz w:val="16"/>
              </w:rPr>
              <w:t>507 685,00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C857A" w14:textId="77777777" w:rsidR="00F41DDC" w:rsidRDefault="00F41DDC" w:rsidP="00F41DDC">
            <w:pPr>
              <w:jc w:val="center"/>
              <w:rPr>
                <w:color w:val="000000"/>
                <w:u w:color="000000"/>
              </w:rPr>
            </w:pPr>
            <w:r>
              <w:rPr>
                <w:sz w:val="16"/>
              </w:rPr>
              <w:t>507 685,00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9660C" w14:textId="77777777" w:rsidR="00F41DDC" w:rsidRDefault="00F41DDC" w:rsidP="00F41DDC">
            <w:pPr>
              <w:jc w:val="center"/>
              <w:rPr>
                <w:color w:val="000000"/>
                <w:u w:color="000000"/>
              </w:rPr>
            </w:pPr>
            <w:r>
              <w:rPr>
                <w:sz w:val="16"/>
              </w:rPr>
              <w:t>507 685,00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CB432" w14:textId="77777777" w:rsidR="00F41DDC" w:rsidRDefault="00F41DDC" w:rsidP="00F41DDC">
            <w:pPr>
              <w:jc w:val="center"/>
              <w:rPr>
                <w:color w:val="000000"/>
                <w:u w:color="000000"/>
              </w:rPr>
            </w:pPr>
            <w:r>
              <w:rPr>
                <w:sz w:val="16"/>
              </w:rPr>
              <w:t>507 685,00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79DA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4AF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CD98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6D1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74A6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1561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4A69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ACD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869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3AF4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CF40E7" w14:textId="77777777" w:rsidR="00F41DDC" w:rsidRDefault="00F41DDC" w:rsidP="00F41DDC">
            <w:pPr>
              <w:jc w:val="center"/>
              <w:rPr>
                <w:color w:val="000000"/>
                <w:u w:color="000000"/>
              </w:rPr>
            </w:pPr>
            <w:r>
              <w:rPr>
                <w:sz w:val="16"/>
              </w:rPr>
              <w:t>0,00</w:t>
            </w:r>
          </w:p>
        </w:tc>
      </w:tr>
      <w:tr w:rsidR="00F41DDC" w14:paraId="492B7D9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29F8A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357C9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FA20E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1CCE22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DFB9D" w14:textId="77777777" w:rsidR="00F41DDC" w:rsidRDefault="00F41DDC" w:rsidP="00F41DDC">
            <w:pPr>
              <w:jc w:val="center"/>
              <w:rPr>
                <w:color w:val="000000"/>
                <w:u w:color="000000"/>
              </w:rPr>
            </w:pPr>
            <w:r>
              <w:rPr>
                <w:sz w:val="16"/>
              </w:rPr>
              <w:t>243 021,75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7AAE5E" w14:textId="77777777" w:rsidR="00F41DDC" w:rsidRDefault="00F41DDC" w:rsidP="00F41DDC">
            <w:pPr>
              <w:jc w:val="center"/>
              <w:rPr>
                <w:color w:val="000000"/>
                <w:u w:color="000000"/>
              </w:rPr>
            </w:pPr>
            <w:r>
              <w:rPr>
                <w:sz w:val="16"/>
              </w:rPr>
              <w:t>243 021,75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0418F" w14:textId="77777777" w:rsidR="00F41DDC" w:rsidRDefault="00F41DDC" w:rsidP="00F41DDC">
            <w:pPr>
              <w:jc w:val="center"/>
              <w:rPr>
                <w:color w:val="000000"/>
                <w:u w:color="000000"/>
              </w:rPr>
            </w:pPr>
            <w:r>
              <w:rPr>
                <w:sz w:val="16"/>
              </w:rPr>
              <w:t>243 021,75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FFD10" w14:textId="77777777" w:rsidR="00F41DDC" w:rsidRDefault="00F41DDC" w:rsidP="00F41DDC">
            <w:pPr>
              <w:jc w:val="center"/>
              <w:rPr>
                <w:color w:val="000000"/>
                <w:u w:color="000000"/>
              </w:rPr>
            </w:pPr>
            <w:r>
              <w:rPr>
                <w:sz w:val="16"/>
              </w:rPr>
              <w:t>243 021,75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C412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DC56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DE05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7ED1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2633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602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FFA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730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A85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032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44F303" w14:textId="77777777" w:rsidR="00F41DDC" w:rsidRDefault="00F41DDC" w:rsidP="00F41DDC">
            <w:pPr>
              <w:jc w:val="center"/>
              <w:rPr>
                <w:color w:val="000000"/>
                <w:u w:color="000000"/>
              </w:rPr>
            </w:pPr>
            <w:r>
              <w:rPr>
                <w:sz w:val="16"/>
              </w:rPr>
              <w:t>0,00</w:t>
            </w:r>
          </w:p>
        </w:tc>
      </w:tr>
      <w:tr w:rsidR="00F41DDC" w14:paraId="36AB119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7E49A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D2553" w14:textId="77777777" w:rsidR="00F41DDC" w:rsidRDefault="00F41DDC" w:rsidP="00F41DDC">
            <w:pPr>
              <w:jc w:val="center"/>
              <w:rPr>
                <w:color w:val="000000"/>
                <w:u w:color="000000"/>
              </w:rPr>
            </w:pPr>
            <w:r>
              <w:rPr>
                <w:sz w:val="16"/>
              </w:rPr>
              <w:t>47,87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DB2D4" w14:textId="77777777" w:rsidR="00F41DDC" w:rsidRDefault="00F41DDC" w:rsidP="00F41DDC">
            <w:pPr>
              <w:jc w:val="center"/>
              <w:rPr>
                <w:color w:val="000000"/>
                <w:u w:color="000000"/>
              </w:rPr>
            </w:pPr>
            <w:r>
              <w:rPr>
                <w:sz w:val="16"/>
              </w:rPr>
              <w:t>47,87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F2220A" w14:textId="77777777" w:rsidR="00F41DDC" w:rsidRDefault="00F41DDC" w:rsidP="00F41DDC">
            <w:pPr>
              <w:jc w:val="center"/>
              <w:rPr>
                <w:color w:val="000000"/>
                <w:u w:color="000000"/>
              </w:rPr>
            </w:pPr>
            <w:r>
              <w:rPr>
                <w:sz w:val="16"/>
              </w:rPr>
              <w:t>47,87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0CE38" w14:textId="77777777" w:rsidR="00F41DDC" w:rsidRDefault="00F41DDC" w:rsidP="00F41DDC">
            <w:pPr>
              <w:jc w:val="center"/>
              <w:rPr>
                <w:color w:val="000000"/>
                <w:u w:color="000000"/>
              </w:rPr>
            </w:pPr>
            <w:r>
              <w:rPr>
                <w:sz w:val="16"/>
              </w:rPr>
              <w:t>47,87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42C7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EA76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E1D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E99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0530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1EEE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00E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AC5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F25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5F87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E6BB45" w14:textId="77777777" w:rsidR="00F41DDC" w:rsidRDefault="00F41DDC" w:rsidP="00F41DDC">
            <w:pPr>
              <w:jc w:val="center"/>
              <w:rPr>
                <w:color w:val="000000"/>
                <w:u w:color="000000"/>
              </w:rPr>
            </w:pPr>
            <w:r>
              <w:rPr>
                <w:sz w:val="16"/>
              </w:rPr>
              <w:t>0,00</w:t>
            </w:r>
          </w:p>
        </w:tc>
      </w:tr>
      <w:tr w:rsidR="00F41DDC" w14:paraId="203169B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CED1A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4DE0E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BA4467"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ADF03A0"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9AF3A8" w14:textId="77777777" w:rsidR="00F41DDC" w:rsidRDefault="00F41DDC" w:rsidP="00F41DDC">
            <w:pPr>
              <w:jc w:val="center"/>
              <w:rPr>
                <w:color w:val="000000"/>
                <w:u w:color="000000"/>
              </w:rPr>
            </w:pPr>
            <w:r>
              <w:rPr>
                <w:sz w:val="16"/>
              </w:rPr>
              <w:t>67 103,00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24867" w14:textId="77777777" w:rsidR="00F41DDC" w:rsidRDefault="00F41DDC" w:rsidP="00F41DDC">
            <w:pPr>
              <w:jc w:val="center"/>
              <w:rPr>
                <w:color w:val="000000"/>
                <w:u w:color="000000"/>
              </w:rPr>
            </w:pPr>
            <w:r>
              <w:rPr>
                <w:sz w:val="16"/>
              </w:rPr>
              <w:t>67 103,00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05F20" w14:textId="77777777" w:rsidR="00F41DDC" w:rsidRDefault="00F41DDC" w:rsidP="00F41DDC">
            <w:pPr>
              <w:jc w:val="center"/>
              <w:rPr>
                <w:color w:val="000000"/>
                <w:u w:color="000000"/>
              </w:rPr>
            </w:pPr>
            <w:r>
              <w:rPr>
                <w:sz w:val="16"/>
              </w:rPr>
              <w:t>67 103,00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E21F2" w14:textId="77777777" w:rsidR="00F41DDC" w:rsidRDefault="00F41DDC" w:rsidP="00F41DDC">
            <w:pPr>
              <w:jc w:val="center"/>
              <w:rPr>
                <w:color w:val="000000"/>
                <w:u w:color="000000"/>
              </w:rPr>
            </w:pPr>
            <w:r>
              <w:rPr>
                <w:sz w:val="16"/>
              </w:rPr>
              <w:t>67 103,00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91A2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8D30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6BC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C207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B012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B5E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273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386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941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EF99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D1AEF2" w14:textId="77777777" w:rsidR="00F41DDC" w:rsidRDefault="00F41DDC" w:rsidP="00F41DDC">
            <w:pPr>
              <w:jc w:val="center"/>
              <w:rPr>
                <w:color w:val="000000"/>
                <w:u w:color="000000"/>
              </w:rPr>
            </w:pPr>
            <w:r>
              <w:rPr>
                <w:sz w:val="16"/>
              </w:rPr>
              <w:t>0,00</w:t>
            </w:r>
          </w:p>
        </w:tc>
      </w:tr>
      <w:tr w:rsidR="00F41DDC" w14:paraId="65FFEC1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2B11E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FAFE5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AFD71C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02D57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3AE24" w14:textId="77777777" w:rsidR="00F41DDC" w:rsidRDefault="00F41DDC" w:rsidP="00F41DDC">
            <w:pPr>
              <w:jc w:val="center"/>
              <w:rPr>
                <w:color w:val="000000"/>
                <w:u w:color="000000"/>
              </w:rPr>
            </w:pPr>
            <w:r>
              <w:rPr>
                <w:sz w:val="16"/>
              </w:rPr>
              <w:t>29 053,25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C5D3E" w14:textId="77777777" w:rsidR="00F41DDC" w:rsidRDefault="00F41DDC" w:rsidP="00F41DDC">
            <w:pPr>
              <w:jc w:val="center"/>
              <w:rPr>
                <w:color w:val="000000"/>
                <w:u w:color="000000"/>
              </w:rPr>
            </w:pPr>
            <w:r>
              <w:rPr>
                <w:sz w:val="16"/>
              </w:rPr>
              <w:t>29 053,25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1D5E8" w14:textId="77777777" w:rsidR="00F41DDC" w:rsidRDefault="00F41DDC" w:rsidP="00F41DDC">
            <w:pPr>
              <w:jc w:val="center"/>
              <w:rPr>
                <w:color w:val="000000"/>
                <w:u w:color="000000"/>
              </w:rPr>
            </w:pPr>
            <w:r>
              <w:rPr>
                <w:sz w:val="16"/>
              </w:rPr>
              <w:t>29 053,25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822F0" w14:textId="77777777" w:rsidR="00F41DDC" w:rsidRDefault="00F41DDC" w:rsidP="00F41DDC">
            <w:pPr>
              <w:jc w:val="center"/>
              <w:rPr>
                <w:color w:val="000000"/>
                <w:u w:color="000000"/>
              </w:rPr>
            </w:pPr>
            <w:r>
              <w:rPr>
                <w:sz w:val="16"/>
              </w:rPr>
              <w:t>29 053,25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127B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8E02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24D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7C1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461C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ED8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435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EFC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27F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471A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9F670" w14:textId="77777777" w:rsidR="00F41DDC" w:rsidRDefault="00F41DDC" w:rsidP="00F41DDC">
            <w:pPr>
              <w:jc w:val="center"/>
              <w:rPr>
                <w:color w:val="000000"/>
                <w:u w:color="000000"/>
              </w:rPr>
            </w:pPr>
            <w:r>
              <w:rPr>
                <w:sz w:val="16"/>
              </w:rPr>
              <w:t>0,00</w:t>
            </w:r>
          </w:p>
        </w:tc>
      </w:tr>
      <w:tr w:rsidR="00F41DDC" w14:paraId="0D02675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610500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AB5B8" w14:textId="77777777" w:rsidR="00F41DDC" w:rsidRDefault="00F41DDC" w:rsidP="00F41DDC">
            <w:pPr>
              <w:jc w:val="center"/>
              <w:rPr>
                <w:color w:val="000000"/>
                <w:u w:color="000000"/>
              </w:rPr>
            </w:pPr>
            <w:r>
              <w:rPr>
                <w:sz w:val="16"/>
              </w:rPr>
              <w:t>43,30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A2EE2" w14:textId="77777777" w:rsidR="00F41DDC" w:rsidRDefault="00F41DDC" w:rsidP="00F41DDC">
            <w:pPr>
              <w:jc w:val="center"/>
              <w:rPr>
                <w:color w:val="000000"/>
                <w:u w:color="000000"/>
              </w:rPr>
            </w:pPr>
            <w:r>
              <w:rPr>
                <w:sz w:val="16"/>
              </w:rPr>
              <w:t>43,30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5622D" w14:textId="77777777" w:rsidR="00F41DDC" w:rsidRDefault="00F41DDC" w:rsidP="00F41DDC">
            <w:pPr>
              <w:jc w:val="center"/>
              <w:rPr>
                <w:color w:val="000000"/>
                <w:u w:color="000000"/>
              </w:rPr>
            </w:pPr>
            <w:r>
              <w:rPr>
                <w:sz w:val="16"/>
              </w:rPr>
              <w:t>43,30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43C87" w14:textId="77777777" w:rsidR="00F41DDC" w:rsidRDefault="00F41DDC" w:rsidP="00F41DDC">
            <w:pPr>
              <w:jc w:val="center"/>
              <w:rPr>
                <w:color w:val="000000"/>
                <w:u w:color="000000"/>
              </w:rPr>
            </w:pPr>
            <w:r>
              <w:rPr>
                <w:sz w:val="16"/>
              </w:rPr>
              <w:t>43,30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2DB4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E279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AF2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6B0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89BC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284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852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3AB4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38F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1D6B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ACFA12" w14:textId="77777777" w:rsidR="00F41DDC" w:rsidRDefault="00F41DDC" w:rsidP="00F41DDC">
            <w:pPr>
              <w:jc w:val="center"/>
              <w:rPr>
                <w:color w:val="000000"/>
                <w:u w:color="000000"/>
              </w:rPr>
            </w:pPr>
            <w:r>
              <w:rPr>
                <w:sz w:val="16"/>
              </w:rPr>
              <w:t>0,00</w:t>
            </w:r>
          </w:p>
        </w:tc>
      </w:tr>
      <w:tr w:rsidR="00F41DDC" w14:paraId="7BDCB0F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44716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BEE6E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AD73D3" w14:textId="77777777" w:rsidR="00F41DDC" w:rsidRDefault="00F41DDC" w:rsidP="00F41DDC">
            <w:pPr>
              <w:jc w:val="center"/>
              <w:rPr>
                <w:color w:val="000000"/>
                <w:u w:color="000000"/>
              </w:rPr>
            </w:pPr>
            <w:r>
              <w:rPr>
                <w:sz w:val="16"/>
              </w:rPr>
              <w:t>4140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41572B" w14:textId="77777777" w:rsidR="00F41DDC" w:rsidRDefault="00F41DDC" w:rsidP="00F41DDC">
            <w:pPr>
              <w:jc w:val="left"/>
              <w:rPr>
                <w:color w:val="000000"/>
                <w:u w:color="000000"/>
              </w:rPr>
            </w:pPr>
            <w:r>
              <w:rPr>
                <w:sz w:val="16"/>
              </w:rPr>
              <w:t>Wpłaty na Państwowy Fundusz Rehabilitacji Osób Niepełnosprawnych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9ED94"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C2240"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AE923"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6EAF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2DB17" w14:textId="77777777" w:rsidR="00F41DDC" w:rsidRDefault="00F41DDC" w:rsidP="00F41DDC">
            <w:pPr>
              <w:jc w:val="center"/>
              <w:rPr>
                <w:color w:val="000000"/>
                <w:u w:color="000000"/>
              </w:rPr>
            </w:pPr>
            <w:r>
              <w:rPr>
                <w:sz w:val="16"/>
              </w:rPr>
              <w:t>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DBCC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BB8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FAA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E78B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CCD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2DA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171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7DD7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CA12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43E609" w14:textId="77777777" w:rsidR="00F41DDC" w:rsidRDefault="00F41DDC" w:rsidP="00F41DDC">
            <w:pPr>
              <w:jc w:val="center"/>
              <w:rPr>
                <w:color w:val="000000"/>
                <w:u w:color="000000"/>
              </w:rPr>
            </w:pPr>
            <w:r>
              <w:rPr>
                <w:sz w:val="16"/>
              </w:rPr>
              <w:t>0,00</w:t>
            </w:r>
          </w:p>
        </w:tc>
      </w:tr>
      <w:tr w:rsidR="00F41DDC" w14:paraId="59B4EF4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7F1CA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7AE97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5A656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F1C41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D6B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AFA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61B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7E8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FE94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05E5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5E2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FC9F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82A8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1C9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C07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A1B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F9C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07EA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B2BACB" w14:textId="77777777" w:rsidR="00F41DDC" w:rsidRDefault="00F41DDC" w:rsidP="00F41DDC">
            <w:pPr>
              <w:jc w:val="center"/>
              <w:rPr>
                <w:color w:val="000000"/>
                <w:u w:color="000000"/>
              </w:rPr>
            </w:pPr>
            <w:r>
              <w:rPr>
                <w:sz w:val="16"/>
              </w:rPr>
              <w:t>0,00</w:t>
            </w:r>
          </w:p>
        </w:tc>
      </w:tr>
      <w:tr w:rsidR="00F41DDC" w14:paraId="13B1DE2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4BBE6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324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E0B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BD2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920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769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BB5A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E3E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0BF4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C0C3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377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455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6F41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DDB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101F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880844" w14:textId="77777777" w:rsidR="00F41DDC" w:rsidRDefault="00F41DDC" w:rsidP="00F41DDC">
            <w:pPr>
              <w:jc w:val="center"/>
              <w:rPr>
                <w:color w:val="000000"/>
                <w:u w:color="000000"/>
              </w:rPr>
            </w:pPr>
            <w:r>
              <w:rPr>
                <w:sz w:val="16"/>
              </w:rPr>
              <w:t>0,00</w:t>
            </w:r>
          </w:p>
        </w:tc>
      </w:tr>
      <w:tr w:rsidR="00F41DDC" w14:paraId="4C9C171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A4B35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8118C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9F592A"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12C6ACF"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0A7D24" w14:textId="77777777" w:rsidR="00F41DDC" w:rsidRDefault="00F41DDC" w:rsidP="00F41DDC">
            <w:pPr>
              <w:jc w:val="center"/>
              <w:rPr>
                <w:color w:val="000000"/>
                <w:u w:color="000000"/>
              </w:rPr>
            </w:pPr>
            <w:r>
              <w:rPr>
                <w:sz w:val="16"/>
              </w:rPr>
              <w:t>20 800,00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F7DCF" w14:textId="77777777" w:rsidR="00F41DDC" w:rsidRDefault="00F41DDC" w:rsidP="00F41DDC">
            <w:pPr>
              <w:jc w:val="center"/>
              <w:rPr>
                <w:color w:val="000000"/>
                <w:u w:color="000000"/>
              </w:rPr>
            </w:pPr>
            <w:r>
              <w:rPr>
                <w:sz w:val="16"/>
              </w:rPr>
              <w:t>20 800,00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3A3CBA" w14:textId="77777777" w:rsidR="00F41DDC" w:rsidRDefault="00F41DDC" w:rsidP="00F41DDC">
            <w:pPr>
              <w:jc w:val="center"/>
              <w:rPr>
                <w:color w:val="000000"/>
                <w:u w:color="000000"/>
              </w:rPr>
            </w:pPr>
            <w:r>
              <w:rPr>
                <w:sz w:val="16"/>
              </w:rPr>
              <w:t>20 800,00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87A78" w14:textId="77777777" w:rsidR="00F41DDC" w:rsidRDefault="00F41DDC" w:rsidP="00F41DDC">
            <w:pPr>
              <w:jc w:val="center"/>
              <w:rPr>
                <w:color w:val="000000"/>
                <w:u w:color="000000"/>
              </w:rPr>
            </w:pPr>
            <w:r>
              <w:rPr>
                <w:sz w:val="16"/>
              </w:rPr>
              <w:t>20 800,00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F31B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E26D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721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0BA4B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BA2A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19C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687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EE3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2B9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AD6B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08FDE" w14:textId="77777777" w:rsidR="00F41DDC" w:rsidRDefault="00F41DDC" w:rsidP="00F41DDC">
            <w:pPr>
              <w:jc w:val="center"/>
              <w:rPr>
                <w:color w:val="000000"/>
                <w:u w:color="000000"/>
              </w:rPr>
            </w:pPr>
            <w:r>
              <w:rPr>
                <w:sz w:val="16"/>
              </w:rPr>
              <w:t>0,00</w:t>
            </w:r>
          </w:p>
        </w:tc>
      </w:tr>
      <w:tr w:rsidR="00F41DDC" w14:paraId="0972154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2F506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2B96D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45BA4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06F96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B9736" w14:textId="77777777" w:rsidR="00F41DDC" w:rsidRDefault="00F41DDC" w:rsidP="00F41DDC">
            <w:pPr>
              <w:jc w:val="center"/>
              <w:rPr>
                <w:color w:val="000000"/>
                <w:u w:color="000000"/>
              </w:rPr>
            </w:pPr>
            <w:r>
              <w:rPr>
                <w:sz w:val="16"/>
              </w:rPr>
              <w:t>13 446,00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4C111" w14:textId="77777777" w:rsidR="00F41DDC" w:rsidRDefault="00F41DDC" w:rsidP="00F41DDC">
            <w:pPr>
              <w:jc w:val="center"/>
              <w:rPr>
                <w:color w:val="000000"/>
                <w:u w:color="000000"/>
              </w:rPr>
            </w:pPr>
            <w:r>
              <w:rPr>
                <w:sz w:val="16"/>
              </w:rPr>
              <w:t>13 446,00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6F89D6" w14:textId="77777777" w:rsidR="00F41DDC" w:rsidRDefault="00F41DDC" w:rsidP="00F41DDC">
            <w:pPr>
              <w:jc w:val="center"/>
              <w:rPr>
                <w:color w:val="000000"/>
                <w:u w:color="000000"/>
              </w:rPr>
            </w:pPr>
            <w:r>
              <w:rPr>
                <w:sz w:val="16"/>
              </w:rPr>
              <w:t>13 446,00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07965B" w14:textId="77777777" w:rsidR="00F41DDC" w:rsidRDefault="00F41DDC" w:rsidP="00F41DDC">
            <w:pPr>
              <w:jc w:val="center"/>
              <w:rPr>
                <w:color w:val="000000"/>
                <w:u w:color="000000"/>
              </w:rPr>
            </w:pPr>
            <w:r>
              <w:rPr>
                <w:sz w:val="16"/>
              </w:rPr>
              <w:t>13 446,00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003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226D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16F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0F8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9E61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1980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A83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C16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4A9E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B391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D16DE6" w14:textId="77777777" w:rsidR="00F41DDC" w:rsidRDefault="00F41DDC" w:rsidP="00F41DDC">
            <w:pPr>
              <w:jc w:val="center"/>
              <w:rPr>
                <w:color w:val="000000"/>
                <w:u w:color="000000"/>
              </w:rPr>
            </w:pPr>
            <w:r>
              <w:rPr>
                <w:sz w:val="16"/>
              </w:rPr>
              <w:t>0,00</w:t>
            </w:r>
          </w:p>
        </w:tc>
      </w:tr>
      <w:tr w:rsidR="00F41DDC" w14:paraId="3302739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A62C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4A082" w14:textId="77777777" w:rsidR="00F41DDC" w:rsidRDefault="00F41DDC" w:rsidP="00F41DDC">
            <w:pPr>
              <w:jc w:val="center"/>
              <w:rPr>
                <w:color w:val="000000"/>
                <w:u w:color="000000"/>
              </w:rPr>
            </w:pPr>
            <w:r>
              <w:rPr>
                <w:sz w:val="16"/>
              </w:rPr>
              <w:t>64,64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E5599" w14:textId="77777777" w:rsidR="00F41DDC" w:rsidRDefault="00F41DDC" w:rsidP="00F41DDC">
            <w:pPr>
              <w:jc w:val="center"/>
              <w:rPr>
                <w:color w:val="000000"/>
                <w:u w:color="000000"/>
              </w:rPr>
            </w:pPr>
            <w:r>
              <w:rPr>
                <w:sz w:val="16"/>
              </w:rPr>
              <w:t>64,64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69529" w14:textId="77777777" w:rsidR="00F41DDC" w:rsidRDefault="00F41DDC" w:rsidP="00F41DDC">
            <w:pPr>
              <w:jc w:val="center"/>
              <w:rPr>
                <w:color w:val="000000"/>
                <w:u w:color="000000"/>
              </w:rPr>
            </w:pPr>
            <w:r>
              <w:rPr>
                <w:sz w:val="16"/>
              </w:rPr>
              <w:t>64,64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54A24" w14:textId="77777777" w:rsidR="00F41DDC" w:rsidRDefault="00F41DDC" w:rsidP="00F41DDC">
            <w:pPr>
              <w:jc w:val="center"/>
              <w:rPr>
                <w:color w:val="000000"/>
                <w:u w:color="000000"/>
              </w:rPr>
            </w:pPr>
            <w:r>
              <w:rPr>
                <w:sz w:val="16"/>
              </w:rPr>
              <w:t>64,64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A37D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7D41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576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056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292A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4BB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392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922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B6D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F95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786D35" w14:textId="77777777" w:rsidR="00F41DDC" w:rsidRDefault="00F41DDC" w:rsidP="00F41DDC">
            <w:pPr>
              <w:jc w:val="center"/>
              <w:rPr>
                <w:color w:val="000000"/>
                <w:u w:color="000000"/>
              </w:rPr>
            </w:pPr>
            <w:r>
              <w:rPr>
                <w:sz w:val="16"/>
              </w:rPr>
              <w:t>0,00</w:t>
            </w:r>
          </w:p>
        </w:tc>
      </w:tr>
      <w:tr w:rsidR="00F41DDC" w14:paraId="6D711DE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19CF2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2D272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447D34"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84209C"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3F005"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BA026"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B8B5A"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DD9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E853D9" w14:textId="77777777" w:rsidR="00F41DDC" w:rsidRDefault="00F41DDC" w:rsidP="00F41DDC">
            <w:pPr>
              <w:jc w:val="center"/>
              <w:rPr>
                <w:color w:val="000000"/>
                <w:u w:color="000000"/>
              </w:rPr>
            </w:pPr>
            <w:r>
              <w:rPr>
                <w:sz w:val="16"/>
              </w:rPr>
              <w:t>100 000,00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E572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7469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4AA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0895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B7A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76B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C6F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A5AC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E3A6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713E56" w14:textId="77777777" w:rsidR="00F41DDC" w:rsidRDefault="00F41DDC" w:rsidP="00F41DDC">
            <w:pPr>
              <w:jc w:val="center"/>
              <w:rPr>
                <w:color w:val="000000"/>
                <w:u w:color="000000"/>
              </w:rPr>
            </w:pPr>
            <w:r>
              <w:rPr>
                <w:sz w:val="16"/>
              </w:rPr>
              <w:t>0,00</w:t>
            </w:r>
          </w:p>
        </w:tc>
      </w:tr>
      <w:tr w:rsidR="00F41DDC" w14:paraId="608AC98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7958E7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868FB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454E2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5D5129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77A43" w14:textId="77777777" w:rsidR="00F41DDC" w:rsidRDefault="00F41DDC" w:rsidP="00F41DDC">
            <w:pPr>
              <w:jc w:val="center"/>
              <w:rPr>
                <w:color w:val="000000"/>
                <w:u w:color="000000"/>
              </w:rPr>
            </w:pPr>
            <w:r>
              <w:rPr>
                <w:sz w:val="16"/>
              </w:rPr>
              <w:t>36 141,60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A076D" w14:textId="77777777" w:rsidR="00F41DDC" w:rsidRDefault="00F41DDC" w:rsidP="00F41DDC">
            <w:pPr>
              <w:jc w:val="center"/>
              <w:rPr>
                <w:color w:val="000000"/>
                <w:u w:color="000000"/>
              </w:rPr>
            </w:pPr>
            <w:r>
              <w:rPr>
                <w:sz w:val="16"/>
              </w:rPr>
              <w:t>36 141,60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BA515" w14:textId="77777777" w:rsidR="00F41DDC" w:rsidRDefault="00F41DDC" w:rsidP="00F41DDC">
            <w:pPr>
              <w:jc w:val="center"/>
              <w:rPr>
                <w:color w:val="000000"/>
                <w:u w:color="000000"/>
              </w:rPr>
            </w:pPr>
            <w:r>
              <w:rPr>
                <w:sz w:val="16"/>
              </w:rPr>
              <w:t>36 141,60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8F1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ABBF9" w14:textId="77777777" w:rsidR="00F41DDC" w:rsidRDefault="00F41DDC" w:rsidP="00F41DDC">
            <w:pPr>
              <w:jc w:val="center"/>
              <w:rPr>
                <w:color w:val="000000"/>
                <w:u w:color="000000"/>
              </w:rPr>
            </w:pPr>
            <w:r>
              <w:rPr>
                <w:sz w:val="16"/>
              </w:rPr>
              <w:t>36 141,60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7A16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ACF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9525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D951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B9C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028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A936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80A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C9FE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2D365A" w14:textId="77777777" w:rsidR="00F41DDC" w:rsidRDefault="00F41DDC" w:rsidP="00F41DDC">
            <w:pPr>
              <w:jc w:val="center"/>
              <w:rPr>
                <w:color w:val="000000"/>
                <w:u w:color="000000"/>
              </w:rPr>
            </w:pPr>
            <w:r>
              <w:rPr>
                <w:sz w:val="16"/>
              </w:rPr>
              <w:t>0,00</w:t>
            </w:r>
          </w:p>
        </w:tc>
      </w:tr>
      <w:tr w:rsidR="00F41DDC" w14:paraId="704F557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76207A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D4434" w14:textId="77777777" w:rsidR="00F41DDC" w:rsidRDefault="00F41DDC" w:rsidP="00F41DDC">
            <w:pPr>
              <w:jc w:val="center"/>
              <w:rPr>
                <w:color w:val="000000"/>
                <w:u w:color="000000"/>
              </w:rPr>
            </w:pPr>
            <w:r>
              <w:rPr>
                <w:sz w:val="16"/>
              </w:rPr>
              <w:t>36,14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BE35E3" w14:textId="77777777" w:rsidR="00F41DDC" w:rsidRDefault="00F41DDC" w:rsidP="00F41DDC">
            <w:pPr>
              <w:jc w:val="center"/>
              <w:rPr>
                <w:color w:val="000000"/>
                <w:u w:color="000000"/>
              </w:rPr>
            </w:pPr>
            <w:r>
              <w:rPr>
                <w:sz w:val="16"/>
              </w:rPr>
              <w:t>36,14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62BBE" w14:textId="77777777" w:rsidR="00F41DDC" w:rsidRDefault="00F41DDC" w:rsidP="00F41DDC">
            <w:pPr>
              <w:jc w:val="center"/>
              <w:rPr>
                <w:color w:val="000000"/>
                <w:u w:color="000000"/>
              </w:rPr>
            </w:pPr>
            <w:r>
              <w:rPr>
                <w:sz w:val="16"/>
              </w:rPr>
              <w:t>36,14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8EF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A60F7" w14:textId="77777777" w:rsidR="00F41DDC" w:rsidRDefault="00F41DDC" w:rsidP="00F41DDC">
            <w:pPr>
              <w:jc w:val="center"/>
              <w:rPr>
                <w:color w:val="000000"/>
                <w:u w:color="000000"/>
              </w:rPr>
            </w:pPr>
            <w:r>
              <w:rPr>
                <w:sz w:val="16"/>
              </w:rPr>
              <w:t>36,14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26C9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AC6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E049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4260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4C9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F89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744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E4F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2D37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C53356" w14:textId="77777777" w:rsidR="00F41DDC" w:rsidRDefault="00F41DDC" w:rsidP="00F41DDC">
            <w:pPr>
              <w:jc w:val="center"/>
              <w:rPr>
                <w:color w:val="000000"/>
                <w:u w:color="000000"/>
              </w:rPr>
            </w:pPr>
            <w:r>
              <w:rPr>
                <w:sz w:val="16"/>
              </w:rPr>
              <w:t>0,00</w:t>
            </w:r>
          </w:p>
        </w:tc>
      </w:tr>
      <w:tr w:rsidR="00F41DDC" w14:paraId="38865D7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8E8D4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CF792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B6766CC" w14:textId="77777777" w:rsidR="00F41DDC" w:rsidRDefault="00F41DDC" w:rsidP="00F41DDC">
            <w:pPr>
              <w:jc w:val="center"/>
              <w:rPr>
                <w:color w:val="000000"/>
                <w:u w:color="000000"/>
              </w:rPr>
            </w:pPr>
            <w:r>
              <w:rPr>
                <w:sz w:val="16"/>
              </w:rPr>
              <w:t>4220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8DF583C"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8AB25"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A90DE"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F47A1B"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D0F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6B312" w14:textId="77777777" w:rsidR="00F41DDC" w:rsidRDefault="00F41DDC" w:rsidP="00F41DD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809B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933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A8D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F8BA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383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1DB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64D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427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2B3E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0D2662" w14:textId="77777777" w:rsidR="00F41DDC" w:rsidRDefault="00F41DDC" w:rsidP="00F41DDC">
            <w:pPr>
              <w:jc w:val="center"/>
              <w:rPr>
                <w:color w:val="000000"/>
                <w:u w:color="000000"/>
              </w:rPr>
            </w:pPr>
            <w:r>
              <w:rPr>
                <w:sz w:val="16"/>
              </w:rPr>
              <w:t>0,00</w:t>
            </w:r>
          </w:p>
        </w:tc>
      </w:tr>
      <w:tr w:rsidR="00F41DDC" w14:paraId="51B7767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5BB516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2DB8D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19490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413767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B4CD23" w14:textId="77777777" w:rsidR="00F41DDC" w:rsidRDefault="00F41DDC" w:rsidP="00F41DDC">
            <w:pPr>
              <w:jc w:val="center"/>
              <w:rPr>
                <w:color w:val="000000"/>
                <w:u w:color="000000"/>
              </w:rPr>
            </w:pPr>
            <w:r>
              <w:rPr>
                <w:sz w:val="16"/>
              </w:rPr>
              <w:t>2 326,23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E6EA3" w14:textId="77777777" w:rsidR="00F41DDC" w:rsidRDefault="00F41DDC" w:rsidP="00F41DDC">
            <w:pPr>
              <w:jc w:val="center"/>
              <w:rPr>
                <w:color w:val="000000"/>
                <w:u w:color="000000"/>
              </w:rPr>
            </w:pPr>
            <w:r>
              <w:rPr>
                <w:sz w:val="16"/>
              </w:rPr>
              <w:t>2 326,23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74286" w14:textId="77777777" w:rsidR="00F41DDC" w:rsidRDefault="00F41DDC" w:rsidP="00F41DDC">
            <w:pPr>
              <w:jc w:val="center"/>
              <w:rPr>
                <w:color w:val="000000"/>
                <w:u w:color="000000"/>
              </w:rPr>
            </w:pPr>
            <w:r>
              <w:rPr>
                <w:sz w:val="16"/>
              </w:rPr>
              <w:t>2 326,23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FEA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D04E2" w14:textId="77777777" w:rsidR="00F41DDC" w:rsidRDefault="00F41DDC" w:rsidP="00F41DDC">
            <w:pPr>
              <w:jc w:val="center"/>
              <w:rPr>
                <w:color w:val="000000"/>
                <w:u w:color="000000"/>
              </w:rPr>
            </w:pPr>
            <w:r>
              <w:rPr>
                <w:sz w:val="16"/>
              </w:rPr>
              <w:t>2 326,23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E13B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B33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2D7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2440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A49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87D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42F1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3647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5A7C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730C9B" w14:textId="77777777" w:rsidR="00F41DDC" w:rsidRDefault="00F41DDC" w:rsidP="00F41DDC">
            <w:pPr>
              <w:jc w:val="center"/>
              <w:rPr>
                <w:color w:val="000000"/>
                <w:u w:color="000000"/>
              </w:rPr>
            </w:pPr>
            <w:r>
              <w:rPr>
                <w:sz w:val="16"/>
              </w:rPr>
              <w:t>0,00</w:t>
            </w:r>
          </w:p>
        </w:tc>
      </w:tr>
      <w:tr w:rsidR="00F41DDC" w14:paraId="31E085E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647A89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C6788" w14:textId="77777777" w:rsidR="00F41DDC" w:rsidRDefault="00F41DDC" w:rsidP="00F41DDC">
            <w:pPr>
              <w:jc w:val="center"/>
              <w:rPr>
                <w:color w:val="000000"/>
                <w:u w:color="000000"/>
              </w:rPr>
            </w:pPr>
            <w:r>
              <w:rPr>
                <w:sz w:val="16"/>
              </w:rPr>
              <w:t>77,54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C6D61" w14:textId="77777777" w:rsidR="00F41DDC" w:rsidRDefault="00F41DDC" w:rsidP="00F41DDC">
            <w:pPr>
              <w:jc w:val="center"/>
              <w:rPr>
                <w:color w:val="000000"/>
                <w:u w:color="000000"/>
              </w:rPr>
            </w:pPr>
            <w:r>
              <w:rPr>
                <w:sz w:val="16"/>
              </w:rPr>
              <w:t>77,54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CD2B7" w14:textId="77777777" w:rsidR="00F41DDC" w:rsidRDefault="00F41DDC" w:rsidP="00F41DDC">
            <w:pPr>
              <w:jc w:val="center"/>
              <w:rPr>
                <w:color w:val="000000"/>
                <w:u w:color="000000"/>
              </w:rPr>
            </w:pPr>
            <w:r>
              <w:rPr>
                <w:sz w:val="16"/>
              </w:rPr>
              <w:t>77,54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CA4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8E915" w14:textId="77777777" w:rsidR="00F41DDC" w:rsidRDefault="00F41DDC" w:rsidP="00F41DDC">
            <w:pPr>
              <w:jc w:val="center"/>
              <w:rPr>
                <w:color w:val="000000"/>
                <w:u w:color="000000"/>
              </w:rPr>
            </w:pPr>
            <w:r>
              <w:rPr>
                <w:sz w:val="16"/>
              </w:rPr>
              <w:t>77,54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C297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697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205F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021F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119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07D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BC95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5CE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B560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36DD9B" w14:textId="77777777" w:rsidR="00F41DDC" w:rsidRDefault="00F41DDC" w:rsidP="00F41DDC">
            <w:pPr>
              <w:jc w:val="center"/>
              <w:rPr>
                <w:color w:val="000000"/>
                <w:u w:color="000000"/>
              </w:rPr>
            </w:pPr>
            <w:r>
              <w:rPr>
                <w:sz w:val="16"/>
              </w:rPr>
              <w:t>0,00</w:t>
            </w:r>
          </w:p>
        </w:tc>
      </w:tr>
      <w:tr w:rsidR="00F41DDC" w14:paraId="5A41D0C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7E063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C0A21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17958A"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D09DA7"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D1DA9"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797F6"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DA1B7" w14:textId="77777777" w:rsidR="00F41DDC" w:rsidRDefault="00F41DDC" w:rsidP="00F41DDC">
            <w:pPr>
              <w:jc w:val="center"/>
              <w:rPr>
                <w:color w:val="000000"/>
                <w:u w:color="000000"/>
              </w:rPr>
            </w:pPr>
            <w:r>
              <w:rPr>
                <w:sz w:val="16"/>
              </w:rPr>
              <w:t>70 000,00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1D2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818DA" w14:textId="77777777" w:rsidR="00F41DDC" w:rsidRDefault="00F41DDC" w:rsidP="00F41DDC">
            <w:pPr>
              <w:jc w:val="center"/>
              <w:rPr>
                <w:color w:val="000000"/>
                <w:u w:color="000000"/>
              </w:rPr>
            </w:pPr>
            <w:r>
              <w:rPr>
                <w:sz w:val="16"/>
              </w:rPr>
              <w:t>70 000,00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3E58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A24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B155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31BF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859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B3F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FF86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989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5A14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D86906" w14:textId="77777777" w:rsidR="00F41DDC" w:rsidRDefault="00F41DDC" w:rsidP="00F41DDC">
            <w:pPr>
              <w:jc w:val="center"/>
              <w:rPr>
                <w:color w:val="000000"/>
                <w:u w:color="000000"/>
              </w:rPr>
            </w:pPr>
            <w:r>
              <w:rPr>
                <w:sz w:val="16"/>
              </w:rPr>
              <w:t>0,00</w:t>
            </w:r>
          </w:p>
        </w:tc>
      </w:tr>
      <w:tr w:rsidR="00F41DDC" w14:paraId="0726D11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9F3A56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1D605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0505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0C2252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82CE5" w14:textId="77777777" w:rsidR="00F41DDC" w:rsidRDefault="00F41DDC" w:rsidP="00F41DDC">
            <w:pPr>
              <w:jc w:val="center"/>
              <w:rPr>
                <w:color w:val="000000"/>
                <w:u w:color="000000"/>
              </w:rPr>
            </w:pPr>
            <w:r>
              <w:rPr>
                <w:sz w:val="16"/>
              </w:rPr>
              <w:t>40 381,78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F4467" w14:textId="77777777" w:rsidR="00F41DDC" w:rsidRDefault="00F41DDC" w:rsidP="00F41DDC">
            <w:pPr>
              <w:jc w:val="center"/>
              <w:rPr>
                <w:color w:val="000000"/>
                <w:u w:color="000000"/>
              </w:rPr>
            </w:pPr>
            <w:r>
              <w:rPr>
                <w:sz w:val="16"/>
              </w:rPr>
              <w:t>40 381,78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FFCE1" w14:textId="77777777" w:rsidR="00F41DDC" w:rsidRDefault="00F41DDC" w:rsidP="00F41DDC">
            <w:pPr>
              <w:jc w:val="center"/>
              <w:rPr>
                <w:color w:val="000000"/>
                <w:u w:color="000000"/>
              </w:rPr>
            </w:pPr>
            <w:r>
              <w:rPr>
                <w:sz w:val="16"/>
              </w:rPr>
              <w:t>40 381,78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53F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A0E51" w14:textId="77777777" w:rsidR="00F41DDC" w:rsidRDefault="00F41DDC" w:rsidP="00F41DDC">
            <w:pPr>
              <w:jc w:val="center"/>
              <w:rPr>
                <w:color w:val="000000"/>
                <w:u w:color="000000"/>
              </w:rPr>
            </w:pPr>
            <w:r>
              <w:rPr>
                <w:sz w:val="16"/>
              </w:rPr>
              <w:t>40 381,78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240C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9D4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EE4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0E5A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A87D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498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A6D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764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2A04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F04F80" w14:textId="77777777" w:rsidR="00F41DDC" w:rsidRDefault="00F41DDC" w:rsidP="00F41DDC">
            <w:pPr>
              <w:jc w:val="center"/>
              <w:rPr>
                <w:color w:val="000000"/>
                <w:u w:color="000000"/>
              </w:rPr>
            </w:pPr>
            <w:r>
              <w:rPr>
                <w:sz w:val="16"/>
              </w:rPr>
              <w:t>0,00</w:t>
            </w:r>
          </w:p>
        </w:tc>
      </w:tr>
      <w:tr w:rsidR="00F41DDC" w14:paraId="64DA7F6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72F7BC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C4BC5" w14:textId="77777777" w:rsidR="00F41DDC" w:rsidRDefault="00F41DDC" w:rsidP="00F41DDC">
            <w:pPr>
              <w:jc w:val="center"/>
              <w:rPr>
                <w:color w:val="000000"/>
                <w:u w:color="000000"/>
              </w:rPr>
            </w:pPr>
            <w:r>
              <w:rPr>
                <w:sz w:val="16"/>
              </w:rPr>
              <w:t>57,69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E3B3B0" w14:textId="77777777" w:rsidR="00F41DDC" w:rsidRDefault="00F41DDC" w:rsidP="00F41DDC">
            <w:pPr>
              <w:jc w:val="center"/>
              <w:rPr>
                <w:color w:val="000000"/>
                <w:u w:color="000000"/>
              </w:rPr>
            </w:pPr>
            <w:r>
              <w:rPr>
                <w:sz w:val="16"/>
              </w:rPr>
              <w:t>57,69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128CD" w14:textId="77777777" w:rsidR="00F41DDC" w:rsidRDefault="00F41DDC" w:rsidP="00F41DDC">
            <w:pPr>
              <w:jc w:val="center"/>
              <w:rPr>
                <w:color w:val="000000"/>
                <w:u w:color="000000"/>
              </w:rPr>
            </w:pPr>
            <w:r>
              <w:rPr>
                <w:sz w:val="16"/>
              </w:rPr>
              <w:t>57,69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70D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7F71C" w14:textId="77777777" w:rsidR="00F41DDC" w:rsidRDefault="00F41DDC" w:rsidP="00F41DDC">
            <w:pPr>
              <w:jc w:val="center"/>
              <w:rPr>
                <w:color w:val="000000"/>
                <w:u w:color="000000"/>
              </w:rPr>
            </w:pPr>
            <w:r>
              <w:rPr>
                <w:sz w:val="16"/>
              </w:rPr>
              <w:t>57,69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9FB6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2D0C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56F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6DA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57F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8FE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CE5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5B02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6905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108C13" w14:textId="77777777" w:rsidR="00F41DDC" w:rsidRDefault="00F41DDC" w:rsidP="00F41DDC">
            <w:pPr>
              <w:jc w:val="center"/>
              <w:rPr>
                <w:color w:val="000000"/>
                <w:u w:color="000000"/>
              </w:rPr>
            </w:pPr>
            <w:r>
              <w:rPr>
                <w:sz w:val="16"/>
              </w:rPr>
              <w:t>0,00</w:t>
            </w:r>
          </w:p>
        </w:tc>
      </w:tr>
      <w:tr w:rsidR="00F41DDC" w14:paraId="5EC4FFE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559B3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301A7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743BBE"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E24D32C"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60F3D"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338E1"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9DF8A"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3175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FC8BB" w14:textId="77777777" w:rsidR="00F41DDC" w:rsidRDefault="00F41DDC" w:rsidP="00F41DDC">
            <w:pPr>
              <w:jc w:val="center"/>
              <w:rPr>
                <w:color w:val="000000"/>
                <w:u w:color="000000"/>
              </w:rPr>
            </w:pPr>
            <w:r>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4470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5D1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2DD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7D62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6E8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B91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511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B140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0901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86DC79" w14:textId="77777777" w:rsidR="00F41DDC" w:rsidRDefault="00F41DDC" w:rsidP="00F41DDC">
            <w:pPr>
              <w:jc w:val="center"/>
              <w:rPr>
                <w:color w:val="000000"/>
                <w:u w:color="000000"/>
              </w:rPr>
            </w:pPr>
            <w:r>
              <w:rPr>
                <w:sz w:val="16"/>
              </w:rPr>
              <w:t>0,00</w:t>
            </w:r>
          </w:p>
        </w:tc>
      </w:tr>
      <w:tr w:rsidR="00F41DDC" w14:paraId="20D0589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9AE52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5558D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3E03E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27851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884BE" w14:textId="77777777" w:rsidR="00F41DDC" w:rsidRDefault="00F41DDC" w:rsidP="00F41DDC">
            <w:pPr>
              <w:jc w:val="center"/>
              <w:rPr>
                <w:color w:val="000000"/>
                <w:u w:color="000000"/>
              </w:rPr>
            </w:pPr>
            <w:r>
              <w:rPr>
                <w:sz w:val="16"/>
              </w:rPr>
              <w:t>1 696,05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91CE7" w14:textId="77777777" w:rsidR="00F41DDC" w:rsidRDefault="00F41DDC" w:rsidP="00F41DDC">
            <w:pPr>
              <w:jc w:val="center"/>
              <w:rPr>
                <w:color w:val="000000"/>
                <w:u w:color="000000"/>
              </w:rPr>
            </w:pPr>
            <w:r>
              <w:rPr>
                <w:sz w:val="16"/>
              </w:rPr>
              <w:t>1 696,05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56A661" w14:textId="77777777" w:rsidR="00F41DDC" w:rsidRDefault="00F41DDC" w:rsidP="00F41DDC">
            <w:pPr>
              <w:jc w:val="center"/>
              <w:rPr>
                <w:color w:val="000000"/>
                <w:u w:color="000000"/>
              </w:rPr>
            </w:pPr>
            <w:r>
              <w:rPr>
                <w:sz w:val="16"/>
              </w:rPr>
              <w:t>1 696,05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9B6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1FD45E" w14:textId="77777777" w:rsidR="00F41DDC" w:rsidRDefault="00F41DDC" w:rsidP="00F41DDC">
            <w:pPr>
              <w:jc w:val="center"/>
              <w:rPr>
                <w:color w:val="000000"/>
                <w:u w:color="000000"/>
              </w:rPr>
            </w:pPr>
            <w:r>
              <w:rPr>
                <w:sz w:val="16"/>
              </w:rPr>
              <w:t>1 696,05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22F5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07F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B2D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6EB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91E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8DC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A6F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D2C6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1AA2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D8A8CB" w14:textId="77777777" w:rsidR="00F41DDC" w:rsidRDefault="00F41DDC" w:rsidP="00F41DDC">
            <w:pPr>
              <w:jc w:val="center"/>
              <w:rPr>
                <w:color w:val="000000"/>
                <w:u w:color="000000"/>
              </w:rPr>
            </w:pPr>
            <w:r>
              <w:rPr>
                <w:sz w:val="16"/>
              </w:rPr>
              <w:t>0,00</w:t>
            </w:r>
          </w:p>
        </w:tc>
      </w:tr>
      <w:tr w:rsidR="00F41DDC" w14:paraId="37392A4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E3D22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20394" w14:textId="77777777" w:rsidR="00F41DDC" w:rsidRDefault="00F41DDC" w:rsidP="00F41DDC">
            <w:pPr>
              <w:jc w:val="center"/>
              <w:rPr>
                <w:color w:val="000000"/>
                <w:u w:color="000000"/>
              </w:rPr>
            </w:pPr>
            <w:r>
              <w:rPr>
                <w:sz w:val="16"/>
              </w:rPr>
              <w:t>6,78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FFD57" w14:textId="77777777" w:rsidR="00F41DDC" w:rsidRDefault="00F41DDC" w:rsidP="00F41DDC">
            <w:pPr>
              <w:jc w:val="center"/>
              <w:rPr>
                <w:color w:val="000000"/>
                <w:u w:color="000000"/>
              </w:rPr>
            </w:pPr>
            <w:r>
              <w:rPr>
                <w:sz w:val="16"/>
              </w:rPr>
              <w:t>6,78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6AB67" w14:textId="77777777" w:rsidR="00F41DDC" w:rsidRDefault="00F41DDC" w:rsidP="00F41DDC">
            <w:pPr>
              <w:jc w:val="center"/>
              <w:rPr>
                <w:color w:val="000000"/>
                <w:u w:color="000000"/>
              </w:rPr>
            </w:pPr>
            <w:r>
              <w:rPr>
                <w:sz w:val="16"/>
              </w:rPr>
              <w:t>6,78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A5C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CD29A" w14:textId="77777777" w:rsidR="00F41DDC" w:rsidRDefault="00F41DDC" w:rsidP="00F41DDC">
            <w:pPr>
              <w:jc w:val="center"/>
              <w:rPr>
                <w:color w:val="000000"/>
                <w:u w:color="000000"/>
              </w:rPr>
            </w:pPr>
            <w:r>
              <w:rPr>
                <w:sz w:val="16"/>
              </w:rPr>
              <w:t>6,78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F820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0014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DB0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449B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81D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215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2EA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9DF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46A3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775A6" w14:textId="77777777" w:rsidR="00F41DDC" w:rsidRDefault="00F41DDC" w:rsidP="00F41DDC">
            <w:pPr>
              <w:jc w:val="center"/>
              <w:rPr>
                <w:color w:val="000000"/>
                <w:u w:color="000000"/>
              </w:rPr>
            </w:pPr>
            <w:r>
              <w:rPr>
                <w:sz w:val="16"/>
              </w:rPr>
              <w:t>0,00</w:t>
            </w:r>
          </w:p>
        </w:tc>
      </w:tr>
      <w:tr w:rsidR="00F41DDC" w14:paraId="378BCDC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18093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263C8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ECCDB4"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89C30E1"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C144E" w14:textId="77777777" w:rsidR="00F41DDC" w:rsidRDefault="00F41DDC" w:rsidP="00F41DDC">
            <w:pPr>
              <w:jc w:val="center"/>
              <w:rPr>
                <w:color w:val="000000"/>
                <w:u w:color="000000"/>
              </w:rPr>
            </w:pPr>
            <w:r>
              <w:rPr>
                <w:sz w:val="16"/>
              </w:rPr>
              <w:t>4 160,00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73FC1C" w14:textId="77777777" w:rsidR="00F41DDC" w:rsidRDefault="00F41DDC" w:rsidP="00F41DDC">
            <w:pPr>
              <w:jc w:val="center"/>
              <w:rPr>
                <w:color w:val="000000"/>
                <w:u w:color="000000"/>
              </w:rPr>
            </w:pPr>
            <w:r>
              <w:rPr>
                <w:sz w:val="16"/>
              </w:rPr>
              <w:t>4 160,00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9B76BF" w14:textId="77777777" w:rsidR="00F41DDC" w:rsidRDefault="00F41DDC" w:rsidP="00F41DDC">
            <w:pPr>
              <w:jc w:val="center"/>
              <w:rPr>
                <w:color w:val="000000"/>
                <w:u w:color="000000"/>
              </w:rPr>
            </w:pPr>
            <w:r>
              <w:rPr>
                <w:sz w:val="16"/>
              </w:rPr>
              <w:t>4 160,00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736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676C6" w14:textId="77777777" w:rsidR="00F41DDC" w:rsidRDefault="00F41DDC" w:rsidP="00F41DDC">
            <w:pPr>
              <w:jc w:val="center"/>
              <w:rPr>
                <w:color w:val="000000"/>
                <w:u w:color="000000"/>
              </w:rPr>
            </w:pPr>
            <w:r>
              <w:rPr>
                <w:sz w:val="16"/>
              </w:rPr>
              <w:t>4 160,00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1771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6F16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B7D9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1BEB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312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668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15E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7801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E43A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B0FAA2" w14:textId="77777777" w:rsidR="00F41DDC" w:rsidRDefault="00F41DDC" w:rsidP="00F41DDC">
            <w:pPr>
              <w:jc w:val="center"/>
              <w:rPr>
                <w:color w:val="000000"/>
                <w:u w:color="000000"/>
              </w:rPr>
            </w:pPr>
            <w:r>
              <w:rPr>
                <w:sz w:val="16"/>
              </w:rPr>
              <w:t>0,00</w:t>
            </w:r>
          </w:p>
        </w:tc>
      </w:tr>
      <w:tr w:rsidR="00F41DDC" w14:paraId="6A95EDF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96121B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57DAB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6FCD1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1BE75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7A5DE" w14:textId="77777777" w:rsidR="00F41DDC" w:rsidRDefault="00F41DDC" w:rsidP="00F41DDC">
            <w:pPr>
              <w:jc w:val="center"/>
              <w:rPr>
                <w:color w:val="000000"/>
                <w:u w:color="000000"/>
              </w:rPr>
            </w:pPr>
            <w:r>
              <w:rPr>
                <w:sz w:val="16"/>
              </w:rPr>
              <w:t>1 803,00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2E946" w14:textId="77777777" w:rsidR="00F41DDC" w:rsidRDefault="00F41DDC" w:rsidP="00F41DDC">
            <w:pPr>
              <w:jc w:val="center"/>
              <w:rPr>
                <w:color w:val="000000"/>
                <w:u w:color="000000"/>
              </w:rPr>
            </w:pPr>
            <w:r>
              <w:rPr>
                <w:sz w:val="16"/>
              </w:rPr>
              <w:t>1 803,00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C020A" w14:textId="77777777" w:rsidR="00F41DDC" w:rsidRDefault="00F41DDC" w:rsidP="00F41DDC">
            <w:pPr>
              <w:jc w:val="center"/>
              <w:rPr>
                <w:color w:val="000000"/>
                <w:u w:color="000000"/>
              </w:rPr>
            </w:pPr>
            <w:r>
              <w:rPr>
                <w:sz w:val="16"/>
              </w:rPr>
              <w:t>1 803,00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70A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569A1" w14:textId="77777777" w:rsidR="00F41DDC" w:rsidRDefault="00F41DDC" w:rsidP="00F41DDC">
            <w:pPr>
              <w:jc w:val="center"/>
              <w:rPr>
                <w:color w:val="000000"/>
                <w:u w:color="000000"/>
              </w:rPr>
            </w:pPr>
            <w:r>
              <w:rPr>
                <w:sz w:val="16"/>
              </w:rPr>
              <w:t>1 803,00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B230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FDCD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C22C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33F0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87D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D99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B3D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1C7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397A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26FBC7" w14:textId="77777777" w:rsidR="00F41DDC" w:rsidRDefault="00F41DDC" w:rsidP="00F41DDC">
            <w:pPr>
              <w:jc w:val="center"/>
              <w:rPr>
                <w:color w:val="000000"/>
                <w:u w:color="000000"/>
              </w:rPr>
            </w:pPr>
            <w:r>
              <w:rPr>
                <w:sz w:val="16"/>
              </w:rPr>
              <w:t>0,00</w:t>
            </w:r>
          </w:p>
        </w:tc>
      </w:tr>
      <w:tr w:rsidR="00F41DDC" w14:paraId="5C6AFBA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4D5F89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D871F" w14:textId="77777777" w:rsidR="00F41DDC" w:rsidRDefault="00F41DDC" w:rsidP="00F41DDC">
            <w:pPr>
              <w:jc w:val="center"/>
              <w:rPr>
                <w:color w:val="000000"/>
                <w:u w:color="000000"/>
              </w:rPr>
            </w:pPr>
            <w:r>
              <w:rPr>
                <w:sz w:val="16"/>
              </w:rPr>
              <w:t>43,34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5B628" w14:textId="77777777" w:rsidR="00F41DDC" w:rsidRDefault="00F41DDC" w:rsidP="00F41DDC">
            <w:pPr>
              <w:jc w:val="center"/>
              <w:rPr>
                <w:color w:val="000000"/>
                <w:u w:color="000000"/>
              </w:rPr>
            </w:pPr>
            <w:r>
              <w:rPr>
                <w:sz w:val="16"/>
              </w:rPr>
              <w:t>43,34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A0D27" w14:textId="77777777" w:rsidR="00F41DDC" w:rsidRDefault="00F41DDC" w:rsidP="00F41DDC">
            <w:pPr>
              <w:jc w:val="center"/>
              <w:rPr>
                <w:color w:val="000000"/>
                <w:u w:color="000000"/>
              </w:rPr>
            </w:pPr>
            <w:r>
              <w:rPr>
                <w:sz w:val="16"/>
              </w:rPr>
              <w:t>43,34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744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CBF18" w14:textId="77777777" w:rsidR="00F41DDC" w:rsidRDefault="00F41DDC" w:rsidP="00F41DDC">
            <w:pPr>
              <w:jc w:val="center"/>
              <w:rPr>
                <w:color w:val="000000"/>
                <w:u w:color="000000"/>
              </w:rPr>
            </w:pPr>
            <w:r>
              <w:rPr>
                <w:sz w:val="16"/>
              </w:rPr>
              <w:t>43,34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CBEA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02BB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519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1EB9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ACC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679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64B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520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2105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CB3989" w14:textId="77777777" w:rsidR="00F41DDC" w:rsidRDefault="00F41DDC" w:rsidP="00F41DDC">
            <w:pPr>
              <w:jc w:val="center"/>
              <w:rPr>
                <w:color w:val="000000"/>
                <w:u w:color="000000"/>
              </w:rPr>
            </w:pPr>
            <w:r>
              <w:rPr>
                <w:sz w:val="16"/>
              </w:rPr>
              <w:t>0,00</w:t>
            </w:r>
          </w:p>
        </w:tc>
      </w:tr>
      <w:tr w:rsidR="00F41DDC" w14:paraId="419BD57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445EE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F990B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31C3A7"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2BAB39"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45D1C" w14:textId="77777777" w:rsidR="00F41DDC" w:rsidRDefault="00F41DDC" w:rsidP="00F41DDC">
            <w:pPr>
              <w:jc w:val="center"/>
              <w:rPr>
                <w:color w:val="000000"/>
                <w:u w:color="000000"/>
              </w:rPr>
            </w:pPr>
            <w:r>
              <w:rPr>
                <w:sz w:val="16"/>
              </w:rPr>
              <w:t>360 000,00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4C5E0" w14:textId="77777777" w:rsidR="00F41DDC" w:rsidRDefault="00F41DDC" w:rsidP="00F41DDC">
            <w:pPr>
              <w:jc w:val="center"/>
              <w:rPr>
                <w:color w:val="000000"/>
                <w:u w:color="000000"/>
              </w:rPr>
            </w:pPr>
            <w:r>
              <w:rPr>
                <w:sz w:val="16"/>
              </w:rPr>
              <w:t>360 000,00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7FFE3" w14:textId="77777777" w:rsidR="00F41DDC" w:rsidRDefault="00F41DDC" w:rsidP="00F41DDC">
            <w:pPr>
              <w:jc w:val="center"/>
              <w:rPr>
                <w:color w:val="000000"/>
                <w:u w:color="000000"/>
              </w:rPr>
            </w:pPr>
            <w:r>
              <w:rPr>
                <w:sz w:val="16"/>
              </w:rPr>
              <w:t>360 000,00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075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173B4" w14:textId="77777777" w:rsidR="00F41DDC" w:rsidRDefault="00F41DDC" w:rsidP="00F41DDC">
            <w:pPr>
              <w:jc w:val="center"/>
              <w:rPr>
                <w:color w:val="000000"/>
                <w:u w:color="000000"/>
              </w:rPr>
            </w:pPr>
            <w:r>
              <w:rPr>
                <w:sz w:val="16"/>
              </w:rPr>
              <w:t>360 000,00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707A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C91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DA6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B321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CF0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5C7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9446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6DFB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5DBC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29ADC" w14:textId="77777777" w:rsidR="00F41DDC" w:rsidRDefault="00F41DDC" w:rsidP="00F41DDC">
            <w:pPr>
              <w:jc w:val="center"/>
              <w:rPr>
                <w:color w:val="000000"/>
                <w:u w:color="000000"/>
              </w:rPr>
            </w:pPr>
            <w:r>
              <w:rPr>
                <w:sz w:val="16"/>
              </w:rPr>
              <w:t>0,00</w:t>
            </w:r>
          </w:p>
        </w:tc>
      </w:tr>
      <w:tr w:rsidR="00F41DDC" w14:paraId="00B4D04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25842F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0ED6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3B564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A6920F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31274" w14:textId="77777777" w:rsidR="00F41DDC" w:rsidRDefault="00F41DDC" w:rsidP="00F41DDC">
            <w:pPr>
              <w:jc w:val="center"/>
              <w:rPr>
                <w:color w:val="000000"/>
                <w:u w:color="000000"/>
              </w:rPr>
            </w:pPr>
            <w:r>
              <w:rPr>
                <w:sz w:val="16"/>
              </w:rPr>
              <w:t>182 393,81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7BABE" w14:textId="77777777" w:rsidR="00F41DDC" w:rsidRDefault="00F41DDC" w:rsidP="00F41DDC">
            <w:pPr>
              <w:jc w:val="center"/>
              <w:rPr>
                <w:color w:val="000000"/>
                <w:u w:color="000000"/>
              </w:rPr>
            </w:pPr>
            <w:r>
              <w:rPr>
                <w:sz w:val="16"/>
              </w:rPr>
              <w:t>182 393,81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3D342" w14:textId="77777777" w:rsidR="00F41DDC" w:rsidRDefault="00F41DDC" w:rsidP="00F41DDC">
            <w:pPr>
              <w:jc w:val="center"/>
              <w:rPr>
                <w:color w:val="000000"/>
                <w:u w:color="000000"/>
              </w:rPr>
            </w:pPr>
            <w:r>
              <w:rPr>
                <w:sz w:val="16"/>
              </w:rPr>
              <w:t>182 393,81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C42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A3316" w14:textId="77777777" w:rsidR="00F41DDC" w:rsidRDefault="00F41DDC" w:rsidP="00F41DDC">
            <w:pPr>
              <w:jc w:val="center"/>
              <w:rPr>
                <w:color w:val="000000"/>
                <w:u w:color="000000"/>
              </w:rPr>
            </w:pPr>
            <w:r>
              <w:rPr>
                <w:sz w:val="16"/>
              </w:rPr>
              <w:t>182 393,81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76BC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15E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FB6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7C8D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E69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3638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3298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F3C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4F18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A7A5C" w14:textId="77777777" w:rsidR="00F41DDC" w:rsidRDefault="00F41DDC" w:rsidP="00F41DDC">
            <w:pPr>
              <w:jc w:val="center"/>
              <w:rPr>
                <w:color w:val="000000"/>
                <w:u w:color="000000"/>
              </w:rPr>
            </w:pPr>
            <w:r>
              <w:rPr>
                <w:sz w:val="16"/>
              </w:rPr>
              <w:t>0,00</w:t>
            </w:r>
          </w:p>
        </w:tc>
      </w:tr>
      <w:tr w:rsidR="00F41DDC" w14:paraId="4CC8152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3A5DCE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83F7D" w14:textId="77777777" w:rsidR="00F41DDC" w:rsidRDefault="00F41DDC" w:rsidP="00F41DDC">
            <w:pPr>
              <w:jc w:val="center"/>
              <w:rPr>
                <w:color w:val="000000"/>
                <w:u w:color="000000"/>
              </w:rPr>
            </w:pPr>
            <w:r>
              <w:rPr>
                <w:sz w:val="16"/>
              </w:rPr>
              <w:t>50,66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8A53F" w14:textId="77777777" w:rsidR="00F41DDC" w:rsidRDefault="00F41DDC" w:rsidP="00F41DDC">
            <w:pPr>
              <w:jc w:val="center"/>
              <w:rPr>
                <w:color w:val="000000"/>
                <w:u w:color="000000"/>
              </w:rPr>
            </w:pPr>
            <w:r>
              <w:rPr>
                <w:sz w:val="16"/>
              </w:rPr>
              <w:t>50,66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8234C" w14:textId="77777777" w:rsidR="00F41DDC" w:rsidRDefault="00F41DDC" w:rsidP="00F41DDC">
            <w:pPr>
              <w:jc w:val="center"/>
              <w:rPr>
                <w:color w:val="000000"/>
                <w:u w:color="000000"/>
              </w:rPr>
            </w:pPr>
            <w:r>
              <w:rPr>
                <w:sz w:val="16"/>
              </w:rPr>
              <w:t>50,66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F0A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EEB90" w14:textId="77777777" w:rsidR="00F41DDC" w:rsidRDefault="00F41DDC" w:rsidP="00F41DDC">
            <w:pPr>
              <w:jc w:val="center"/>
              <w:rPr>
                <w:color w:val="000000"/>
                <w:u w:color="000000"/>
              </w:rPr>
            </w:pPr>
            <w:r>
              <w:rPr>
                <w:sz w:val="16"/>
              </w:rPr>
              <w:t>50,66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CF94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2A5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3AA4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D02A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BAE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6F2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0262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843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5335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44E9BE" w14:textId="77777777" w:rsidR="00F41DDC" w:rsidRDefault="00F41DDC" w:rsidP="00F41DDC">
            <w:pPr>
              <w:jc w:val="center"/>
              <w:rPr>
                <w:color w:val="000000"/>
                <w:u w:color="000000"/>
              </w:rPr>
            </w:pPr>
            <w:r>
              <w:rPr>
                <w:sz w:val="16"/>
              </w:rPr>
              <w:t>0,00</w:t>
            </w:r>
          </w:p>
        </w:tc>
      </w:tr>
      <w:tr w:rsidR="00F41DDC" w14:paraId="006C38F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E0988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48CD6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FC0DFB"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CB126E3"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D77A2"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338EE"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BBA2FB"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861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43A43" w14:textId="77777777" w:rsidR="00F41DDC" w:rsidRDefault="00F41DDC" w:rsidP="00F41DDC">
            <w:pPr>
              <w:jc w:val="center"/>
              <w:rPr>
                <w:color w:val="000000"/>
                <w:u w:color="000000"/>
              </w:rPr>
            </w:pPr>
            <w:r>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EC11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4C4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A96E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0695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B3B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316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26B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BD1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CA2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C9490" w14:textId="77777777" w:rsidR="00F41DDC" w:rsidRDefault="00F41DDC" w:rsidP="00F41DDC">
            <w:pPr>
              <w:jc w:val="center"/>
              <w:rPr>
                <w:color w:val="000000"/>
                <w:u w:color="000000"/>
              </w:rPr>
            </w:pPr>
            <w:r>
              <w:rPr>
                <w:sz w:val="16"/>
              </w:rPr>
              <w:t>0,00</w:t>
            </w:r>
          </w:p>
        </w:tc>
      </w:tr>
      <w:tr w:rsidR="00F41DDC" w14:paraId="77DCB88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2D2681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EF5C8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BE3C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1B4C5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C18DE" w14:textId="77777777" w:rsidR="00F41DDC" w:rsidRDefault="00F41DDC" w:rsidP="00F41DDC">
            <w:pPr>
              <w:jc w:val="center"/>
              <w:rPr>
                <w:color w:val="000000"/>
                <w:u w:color="000000"/>
              </w:rPr>
            </w:pPr>
            <w:r>
              <w:rPr>
                <w:sz w:val="16"/>
              </w:rPr>
              <w:t>11 467,17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2DB21" w14:textId="77777777" w:rsidR="00F41DDC" w:rsidRDefault="00F41DDC" w:rsidP="00F41DDC">
            <w:pPr>
              <w:jc w:val="center"/>
              <w:rPr>
                <w:color w:val="000000"/>
                <w:u w:color="000000"/>
              </w:rPr>
            </w:pPr>
            <w:r>
              <w:rPr>
                <w:sz w:val="16"/>
              </w:rPr>
              <w:t>11 467,17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D8310" w14:textId="77777777" w:rsidR="00F41DDC" w:rsidRDefault="00F41DDC" w:rsidP="00F41DDC">
            <w:pPr>
              <w:jc w:val="center"/>
              <w:rPr>
                <w:color w:val="000000"/>
                <w:u w:color="000000"/>
              </w:rPr>
            </w:pPr>
            <w:r>
              <w:rPr>
                <w:sz w:val="16"/>
              </w:rPr>
              <w:t>11 467,17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9E3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F809C" w14:textId="77777777" w:rsidR="00F41DDC" w:rsidRDefault="00F41DDC" w:rsidP="00F41DDC">
            <w:pPr>
              <w:jc w:val="center"/>
              <w:rPr>
                <w:color w:val="000000"/>
                <w:u w:color="000000"/>
              </w:rPr>
            </w:pPr>
            <w:r>
              <w:rPr>
                <w:sz w:val="16"/>
              </w:rPr>
              <w:t>11 467,17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65DE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A86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B7140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8839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1C8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5CD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D79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A7C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D743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402BCA" w14:textId="77777777" w:rsidR="00F41DDC" w:rsidRDefault="00F41DDC" w:rsidP="00F41DDC">
            <w:pPr>
              <w:jc w:val="center"/>
              <w:rPr>
                <w:color w:val="000000"/>
                <w:u w:color="000000"/>
              </w:rPr>
            </w:pPr>
            <w:r>
              <w:rPr>
                <w:sz w:val="16"/>
              </w:rPr>
              <w:t>0,00</w:t>
            </w:r>
          </w:p>
        </w:tc>
      </w:tr>
      <w:tr w:rsidR="00F41DDC" w14:paraId="63FC446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99FEC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58D17" w14:textId="77777777" w:rsidR="00F41DDC" w:rsidRDefault="00F41DDC" w:rsidP="00F41DDC">
            <w:pPr>
              <w:jc w:val="center"/>
              <w:rPr>
                <w:color w:val="000000"/>
                <w:u w:color="000000"/>
              </w:rPr>
            </w:pPr>
            <w:r>
              <w:rPr>
                <w:sz w:val="16"/>
              </w:rPr>
              <w:t>45,87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26B0C" w14:textId="77777777" w:rsidR="00F41DDC" w:rsidRDefault="00F41DDC" w:rsidP="00F41DDC">
            <w:pPr>
              <w:jc w:val="center"/>
              <w:rPr>
                <w:color w:val="000000"/>
                <w:u w:color="000000"/>
              </w:rPr>
            </w:pPr>
            <w:r>
              <w:rPr>
                <w:sz w:val="16"/>
              </w:rPr>
              <w:t>45,87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16DF8" w14:textId="77777777" w:rsidR="00F41DDC" w:rsidRDefault="00F41DDC" w:rsidP="00F41DDC">
            <w:pPr>
              <w:jc w:val="center"/>
              <w:rPr>
                <w:color w:val="000000"/>
                <w:u w:color="000000"/>
              </w:rPr>
            </w:pPr>
            <w:r>
              <w:rPr>
                <w:sz w:val="16"/>
              </w:rPr>
              <w:t>45,87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4AF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A58ECF" w14:textId="77777777" w:rsidR="00F41DDC" w:rsidRDefault="00F41DDC" w:rsidP="00F41DDC">
            <w:pPr>
              <w:jc w:val="center"/>
              <w:rPr>
                <w:color w:val="000000"/>
                <w:u w:color="000000"/>
              </w:rPr>
            </w:pPr>
            <w:r>
              <w:rPr>
                <w:sz w:val="16"/>
              </w:rPr>
              <w:t>45,87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648E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4C6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073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9D9E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811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0FA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691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60E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0FCDF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5D0101" w14:textId="77777777" w:rsidR="00F41DDC" w:rsidRDefault="00F41DDC" w:rsidP="00F41DDC">
            <w:pPr>
              <w:jc w:val="center"/>
              <w:rPr>
                <w:color w:val="000000"/>
                <w:u w:color="000000"/>
              </w:rPr>
            </w:pPr>
            <w:r>
              <w:rPr>
                <w:sz w:val="16"/>
              </w:rPr>
              <w:t>0,00</w:t>
            </w:r>
          </w:p>
        </w:tc>
      </w:tr>
      <w:tr w:rsidR="00F41DDC" w14:paraId="00ADEA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D8F0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8A34E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1BFA7F"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965DB03"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FEC1D" w14:textId="77777777" w:rsidR="00F41DDC" w:rsidRDefault="00F41DDC" w:rsidP="00F41DDC">
            <w:pPr>
              <w:jc w:val="center"/>
              <w:rPr>
                <w:color w:val="000000"/>
                <w:u w:color="000000"/>
              </w:rPr>
            </w:pPr>
            <w:r>
              <w:rPr>
                <w:sz w:val="16"/>
              </w:rPr>
              <w:t>16 000,00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1EF33" w14:textId="77777777" w:rsidR="00F41DDC" w:rsidRDefault="00F41DDC" w:rsidP="00F41DDC">
            <w:pPr>
              <w:jc w:val="center"/>
              <w:rPr>
                <w:color w:val="000000"/>
                <w:u w:color="000000"/>
              </w:rPr>
            </w:pPr>
            <w:r>
              <w:rPr>
                <w:sz w:val="16"/>
              </w:rPr>
              <w:t>16 000,00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224920" w14:textId="77777777" w:rsidR="00F41DDC" w:rsidRDefault="00F41DDC" w:rsidP="00F41DDC">
            <w:pPr>
              <w:jc w:val="center"/>
              <w:rPr>
                <w:color w:val="000000"/>
                <w:u w:color="000000"/>
              </w:rPr>
            </w:pPr>
            <w:r>
              <w:rPr>
                <w:sz w:val="16"/>
              </w:rPr>
              <w:t>16 000,00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C23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955B4" w14:textId="77777777" w:rsidR="00F41DDC" w:rsidRDefault="00F41DDC" w:rsidP="00F41DDC">
            <w:pPr>
              <w:jc w:val="center"/>
              <w:rPr>
                <w:color w:val="000000"/>
                <w:u w:color="000000"/>
              </w:rPr>
            </w:pPr>
            <w:r>
              <w:rPr>
                <w:sz w:val="16"/>
              </w:rPr>
              <w:t>16 000,00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19CC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BBE3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EDB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C783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DB6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19D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306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D9F2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3F3B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E03715" w14:textId="77777777" w:rsidR="00F41DDC" w:rsidRDefault="00F41DDC" w:rsidP="00F41DDC">
            <w:pPr>
              <w:jc w:val="center"/>
              <w:rPr>
                <w:color w:val="000000"/>
                <w:u w:color="000000"/>
              </w:rPr>
            </w:pPr>
            <w:r>
              <w:rPr>
                <w:sz w:val="16"/>
              </w:rPr>
              <w:t>0,00</w:t>
            </w:r>
          </w:p>
        </w:tc>
      </w:tr>
      <w:tr w:rsidR="00F41DDC" w14:paraId="5213FCC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AF91B9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A4370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E04F0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F45110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A37CE" w14:textId="77777777" w:rsidR="00F41DDC" w:rsidRDefault="00F41DDC" w:rsidP="00F41DDC">
            <w:pPr>
              <w:jc w:val="center"/>
              <w:rPr>
                <w:color w:val="000000"/>
                <w:u w:color="000000"/>
              </w:rPr>
            </w:pPr>
            <w:r>
              <w:rPr>
                <w:sz w:val="16"/>
              </w:rPr>
              <w:t>7 397,38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BB34D" w14:textId="77777777" w:rsidR="00F41DDC" w:rsidRDefault="00F41DDC" w:rsidP="00F41DDC">
            <w:pPr>
              <w:jc w:val="center"/>
              <w:rPr>
                <w:color w:val="000000"/>
                <w:u w:color="000000"/>
              </w:rPr>
            </w:pPr>
            <w:r>
              <w:rPr>
                <w:sz w:val="16"/>
              </w:rPr>
              <w:t>7 397,38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8A662A" w14:textId="77777777" w:rsidR="00F41DDC" w:rsidRDefault="00F41DDC" w:rsidP="00F41DDC">
            <w:pPr>
              <w:jc w:val="center"/>
              <w:rPr>
                <w:color w:val="000000"/>
                <w:u w:color="000000"/>
              </w:rPr>
            </w:pPr>
            <w:r>
              <w:rPr>
                <w:sz w:val="16"/>
              </w:rPr>
              <w:t>7 397,38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E47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054F8" w14:textId="77777777" w:rsidR="00F41DDC" w:rsidRDefault="00F41DDC" w:rsidP="00F41DDC">
            <w:pPr>
              <w:jc w:val="center"/>
              <w:rPr>
                <w:color w:val="000000"/>
                <w:u w:color="000000"/>
              </w:rPr>
            </w:pPr>
            <w:r>
              <w:rPr>
                <w:sz w:val="16"/>
              </w:rPr>
              <w:t>7 397,38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4865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B09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D63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29EC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53F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7C9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D476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DCFB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B381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53376" w14:textId="77777777" w:rsidR="00F41DDC" w:rsidRDefault="00F41DDC" w:rsidP="00F41DDC">
            <w:pPr>
              <w:jc w:val="center"/>
              <w:rPr>
                <w:color w:val="000000"/>
                <w:u w:color="000000"/>
              </w:rPr>
            </w:pPr>
            <w:r>
              <w:rPr>
                <w:sz w:val="16"/>
              </w:rPr>
              <w:t>0,00</w:t>
            </w:r>
          </w:p>
        </w:tc>
      </w:tr>
      <w:tr w:rsidR="00F41DDC" w14:paraId="5B334C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3D4252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1DCA6" w14:textId="77777777" w:rsidR="00F41DDC" w:rsidRDefault="00F41DDC" w:rsidP="00F41DDC">
            <w:pPr>
              <w:jc w:val="center"/>
              <w:rPr>
                <w:color w:val="000000"/>
                <w:u w:color="000000"/>
              </w:rPr>
            </w:pPr>
            <w:r>
              <w:rPr>
                <w:sz w:val="16"/>
              </w:rPr>
              <w:t>46,23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AAED6" w14:textId="77777777" w:rsidR="00F41DDC" w:rsidRDefault="00F41DDC" w:rsidP="00F41DDC">
            <w:pPr>
              <w:jc w:val="center"/>
              <w:rPr>
                <w:color w:val="000000"/>
                <w:u w:color="000000"/>
              </w:rPr>
            </w:pPr>
            <w:r>
              <w:rPr>
                <w:sz w:val="16"/>
              </w:rPr>
              <w:t>46,23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21C1C" w14:textId="77777777" w:rsidR="00F41DDC" w:rsidRDefault="00F41DDC" w:rsidP="00F41DDC">
            <w:pPr>
              <w:jc w:val="center"/>
              <w:rPr>
                <w:color w:val="000000"/>
                <w:u w:color="000000"/>
              </w:rPr>
            </w:pPr>
            <w:r>
              <w:rPr>
                <w:sz w:val="16"/>
              </w:rPr>
              <w:t>46,23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D4C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2B9EB" w14:textId="77777777" w:rsidR="00F41DDC" w:rsidRDefault="00F41DDC" w:rsidP="00F41DDC">
            <w:pPr>
              <w:jc w:val="center"/>
              <w:rPr>
                <w:color w:val="000000"/>
                <w:u w:color="000000"/>
              </w:rPr>
            </w:pPr>
            <w:r>
              <w:rPr>
                <w:sz w:val="16"/>
              </w:rPr>
              <w:t>46,23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734C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DAC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7B40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234B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E47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DE3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403B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2E7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BC38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C0C431" w14:textId="77777777" w:rsidR="00F41DDC" w:rsidRDefault="00F41DDC" w:rsidP="00F41DDC">
            <w:pPr>
              <w:jc w:val="center"/>
              <w:rPr>
                <w:color w:val="000000"/>
                <w:u w:color="000000"/>
              </w:rPr>
            </w:pPr>
            <w:r>
              <w:rPr>
                <w:sz w:val="16"/>
              </w:rPr>
              <w:t>0,00</w:t>
            </w:r>
          </w:p>
        </w:tc>
      </w:tr>
      <w:tr w:rsidR="00F41DDC" w14:paraId="37693F7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0F017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B75E2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A42C60"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24744C7"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66155" w14:textId="77777777" w:rsidR="00F41DDC" w:rsidRDefault="00F41DDC" w:rsidP="00F41DDC">
            <w:pPr>
              <w:jc w:val="center"/>
              <w:rPr>
                <w:color w:val="000000"/>
                <w:u w:color="000000"/>
              </w:rPr>
            </w:pPr>
            <w:r>
              <w:rPr>
                <w:sz w:val="16"/>
              </w:rPr>
              <w:t>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0C7F5" w14:textId="77777777" w:rsidR="00F41DDC" w:rsidRDefault="00F41DDC" w:rsidP="00F41DDC">
            <w:pPr>
              <w:jc w:val="center"/>
              <w:rPr>
                <w:color w:val="000000"/>
                <w:u w:color="000000"/>
              </w:rPr>
            </w:pPr>
            <w:r>
              <w:rPr>
                <w:sz w:val="16"/>
              </w:rPr>
              <w:t>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3BFD2" w14:textId="77777777" w:rsidR="00F41DDC" w:rsidRDefault="00F41DDC" w:rsidP="00F41DDC">
            <w:pPr>
              <w:jc w:val="center"/>
              <w:rPr>
                <w:color w:val="000000"/>
                <w:u w:color="000000"/>
              </w:rPr>
            </w:pPr>
            <w:r>
              <w:rPr>
                <w:sz w:val="16"/>
              </w:rPr>
              <w:t>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2AF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A3EE5D" w14:textId="77777777" w:rsidR="00F41DDC" w:rsidRDefault="00F41DDC" w:rsidP="00F41DDC">
            <w:pPr>
              <w:jc w:val="center"/>
              <w:rPr>
                <w:color w:val="000000"/>
                <w:u w:color="000000"/>
              </w:rPr>
            </w:pPr>
            <w:r>
              <w:rPr>
                <w:sz w:val="16"/>
              </w:rPr>
              <w:t>75 000,00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FC1A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40E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B5CF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EA46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23C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68E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433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276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8AD4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6D153" w14:textId="77777777" w:rsidR="00F41DDC" w:rsidRDefault="00F41DDC" w:rsidP="00F41DDC">
            <w:pPr>
              <w:jc w:val="center"/>
              <w:rPr>
                <w:color w:val="000000"/>
                <w:u w:color="000000"/>
              </w:rPr>
            </w:pPr>
            <w:r>
              <w:rPr>
                <w:sz w:val="16"/>
              </w:rPr>
              <w:t>0,00</w:t>
            </w:r>
          </w:p>
        </w:tc>
      </w:tr>
      <w:tr w:rsidR="00F41DDC" w14:paraId="63E2D4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B4515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A0FDF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3B257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1976C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DEE95" w14:textId="77777777" w:rsidR="00F41DDC" w:rsidRDefault="00F41DDC" w:rsidP="00F41DDC">
            <w:pPr>
              <w:jc w:val="center"/>
              <w:rPr>
                <w:color w:val="000000"/>
                <w:u w:color="000000"/>
              </w:rPr>
            </w:pPr>
            <w:r>
              <w:rPr>
                <w:sz w:val="16"/>
              </w:rPr>
              <w:t>65 043,19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69881" w14:textId="77777777" w:rsidR="00F41DDC" w:rsidRDefault="00F41DDC" w:rsidP="00F41DDC">
            <w:pPr>
              <w:jc w:val="center"/>
              <w:rPr>
                <w:color w:val="000000"/>
                <w:u w:color="000000"/>
              </w:rPr>
            </w:pPr>
            <w:r>
              <w:rPr>
                <w:sz w:val="16"/>
              </w:rPr>
              <w:t>65 043,19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5668E" w14:textId="77777777" w:rsidR="00F41DDC" w:rsidRDefault="00F41DDC" w:rsidP="00F41DDC">
            <w:pPr>
              <w:jc w:val="center"/>
              <w:rPr>
                <w:color w:val="000000"/>
                <w:u w:color="000000"/>
              </w:rPr>
            </w:pPr>
            <w:r>
              <w:rPr>
                <w:sz w:val="16"/>
              </w:rPr>
              <w:t>65 043,19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C19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4406C" w14:textId="77777777" w:rsidR="00F41DDC" w:rsidRDefault="00F41DDC" w:rsidP="00F41DDC">
            <w:pPr>
              <w:jc w:val="center"/>
              <w:rPr>
                <w:color w:val="000000"/>
                <w:u w:color="000000"/>
              </w:rPr>
            </w:pPr>
            <w:r>
              <w:rPr>
                <w:sz w:val="16"/>
              </w:rPr>
              <w:t>65 043,19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783C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DE4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3B3E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9AF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A36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EC0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1198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6D7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2864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B32D6F" w14:textId="77777777" w:rsidR="00F41DDC" w:rsidRDefault="00F41DDC" w:rsidP="00F41DDC">
            <w:pPr>
              <w:jc w:val="center"/>
              <w:rPr>
                <w:color w:val="000000"/>
                <w:u w:color="000000"/>
              </w:rPr>
            </w:pPr>
            <w:r>
              <w:rPr>
                <w:sz w:val="16"/>
              </w:rPr>
              <w:t>0,00</w:t>
            </w:r>
          </w:p>
        </w:tc>
      </w:tr>
      <w:tr w:rsidR="00F41DDC" w14:paraId="1EB2A70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FFBBF3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3C9F2" w14:textId="77777777" w:rsidR="00F41DDC" w:rsidRDefault="00F41DDC" w:rsidP="00F41DDC">
            <w:pPr>
              <w:jc w:val="center"/>
              <w:rPr>
                <w:color w:val="000000"/>
                <w:u w:color="000000"/>
              </w:rPr>
            </w:pPr>
            <w:r>
              <w:rPr>
                <w:sz w:val="16"/>
              </w:rPr>
              <w:t>86,72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71365" w14:textId="77777777" w:rsidR="00F41DDC" w:rsidRDefault="00F41DDC" w:rsidP="00F41DDC">
            <w:pPr>
              <w:jc w:val="center"/>
              <w:rPr>
                <w:color w:val="000000"/>
                <w:u w:color="000000"/>
              </w:rPr>
            </w:pPr>
            <w:r>
              <w:rPr>
                <w:sz w:val="16"/>
              </w:rPr>
              <w:t>86,72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FD24C" w14:textId="77777777" w:rsidR="00F41DDC" w:rsidRDefault="00F41DDC" w:rsidP="00F41DDC">
            <w:pPr>
              <w:jc w:val="center"/>
              <w:rPr>
                <w:color w:val="000000"/>
                <w:u w:color="000000"/>
              </w:rPr>
            </w:pPr>
            <w:r>
              <w:rPr>
                <w:sz w:val="16"/>
              </w:rPr>
              <w:t>86,72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387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E77CE" w14:textId="77777777" w:rsidR="00F41DDC" w:rsidRDefault="00F41DDC" w:rsidP="00F41DDC">
            <w:pPr>
              <w:jc w:val="center"/>
              <w:rPr>
                <w:color w:val="000000"/>
                <w:u w:color="000000"/>
              </w:rPr>
            </w:pPr>
            <w:r>
              <w:rPr>
                <w:sz w:val="16"/>
              </w:rPr>
              <w:t>86,72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6DE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749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95D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F4FC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95DD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177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6850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601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F57F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1D437C" w14:textId="77777777" w:rsidR="00F41DDC" w:rsidRDefault="00F41DDC" w:rsidP="00F41DDC">
            <w:pPr>
              <w:jc w:val="center"/>
              <w:rPr>
                <w:color w:val="000000"/>
                <w:u w:color="000000"/>
              </w:rPr>
            </w:pPr>
            <w:r>
              <w:rPr>
                <w:sz w:val="16"/>
              </w:rPr>
              <w:t>0,00</w:t>
            </w:r>
          </w:p>
        </w:tc>
      </w:tr>
      <w:tr w:rsidR="00F41DDC" w14:paraId="4DEAFF5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BE1C6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55182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8C5D7F"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EB95FE"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62EB4" w14:textId="77777777" w:rsidR="00F41DDC" w:rsidRDefault="00F41DDC" w:rsidP="00F41DDC">
            <w:pPr>
              <w:jc w:val="center"/>
              <w:rPr>
                <w:color w:val="000000"/>
                <w:u w:color="000000"/>
              </w:rPr>
            </w:pPr>
            <w:r>
              <w:rPr>
                <w:sz w:val="16"/>
              </w:rPr>
              <w:t>76 773,73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A8BC8" w14:textId="77777777" w:rsidR="00F41DDC" w:rsidRDefault="00F41DDC" w:rsidP="00F41DDC">
            <w:pPr>
              <w:jc w:val="center"/>
              <w:rPr>
                <w:color w:val="000000"/>
                <w:u w:color="000000"/>
              </w:rPr>
            </w:pPr>
            <w:r>
              <w:rPr>
                <w:sz w:val="16"/>
              </w:rPr>
              <w:t>76 773,73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129B6" w14:textId="77777777" w:rsidR="00F41DDC" w:rsidRDefault="00F41DDC" w:rsidP="00F41DDC">
            <w:pPr>
              <w:jc w:val="center"/>
              <w:rPr>
                <w:color w:val="000000"/>
                <w:u w:color="000000"/>
              </w:rPr>
            </w:pPr>
            <w:r>
              <w:rPr>
                <w:sz w:val="16"/>
              </w:rPr>
              <w:t>76 773,73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9EB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BA8A6" w14:textId="77777777" w:rsidR="00F41DDC" w:rsidRDefault="00F41DDC" w:rsidP="00F41DDC">
            <w:pPr>
              <w:jc w:val="center"/>
              <w:rPr>
                <w:color w:val="000000"/>
                <w:u w:color="000000"/>
              </w:rPr>
            </w:pPr>
            <w:r>
              <w:rPr>
                <w:sz w:val="16"/>
              </w:rPr>
              <w:t>76 773,73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F1AF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337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2E4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8B9B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DE5F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886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267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FA6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09AC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169F6" w14:textId="77777777" w:rsidR="00F41DDC" w:rsidRDefault="00F41DDC" w:rsidP="00F41DDC">
            <w:pPr>
              <w:jc w:val="center"/>
              <w:rPr>
                <w:color w:val="000000"/>
                <w:u w:color="000000"/>
              </w:rPr>
            </w:pPr>
            <w:r>
              <w:rPr>
                <w:sz w:val="16"/>
              </w:rPr>
              <w:t>0,00</w:t>
            </w:r>
          </w:p>
        </w:tc>
      </w:tr>
      <w:tr w:rsidR="00F41DDC" w14:paraId="12F181A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52D24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5992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4ADFB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975F90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F5131" w14:textId="77777777" w:rsidR="00F41DDC" w:rsidRDefault="00F41DDC" w:rsidP="00F41DDC">
            <w:pPr>
              <w:jc w:val="center"/>
              <w:rPr>
                <w:color w:val="000000"/>
                <w:u w:color="000000"/>
              </w:rPr>
            </w:pPr>
            <w:r>
              <w:rPr>
                <w:sz w:val="16"/>
              </w:rPr>
              <w:t>57 580,30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AA1F0" w14:textId="77777777" w:rsidR="00F41DDC" w:rsidRDefault="00F41DDC" w:rsidP="00F41DDC">
            <w:pPr>
              <w:jc w:val="center"/>
              <w:rPr>
                <w:color w:val="000000"/>
                <w:u w:color="000000"/>
              </w:rPr>
            </w:pPr>
            <w:r>
              <w:rPr>
                <w:sz w:val="16"/>
              </w:rPr>
              <w:t>57 580,30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63458F" w14:textId="77777777" w:rsidR="00F41DDC" w:rsidRDefault="00F41DDC" w:rsidP="00F41DDC">
            <w:pPr>
              <w:jc w:val="center"/>
              <w:rPr>
                <w:color w:val="000000"/>
                <w:u w:color="000000"/>
              </w:rPr>
            </w:pPr>
            <w:r>
              <w:rPr>
                <w:sz w:val="16"/>
              </w:rPr>
              <w:t>57 580,30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062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C3DB9" w14:textId="77777777" w:rsidR="00F41DDC" w:rsidRDefault="00F41DDC" w:rsidP="00F41DDC">
            <w:pPr>
              <w:jc w:val="center"/>
              <w:rPr>
                <w:color w:val="000000"/>
                <w:u w:color="000000"/>
              </w:rPr>
            </w:pPr>
            <w:r>
              <w:rPr>
                <w:sz w:val="16"/>
              </w:rPr>
              <w:t>57 580,30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28D2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CC2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36CD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6585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E68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24F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7754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CA7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D00A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301710" w14:textId="77777777" w:rsidR="00F41DDC" w:rsidRDefault="00F41DDC" w:rsidP="00F41DDC">
            <w:pPr>
              <w:jc w:val="center"/>
              <w:rPr>
                <w:color w:val="000000"/>
                <w:u w:color="000000"/>
              </w:rPr>
            </w:pPr>
            <w:r>
              <w:rPr>
                <w:sz w:val="16"/>
              </w:rPr>
              <w:t>0,00</w:t>
            </w:r>
          </w:p>
        </w:tc>
      </w:tr>
      <w:tr w:rsidR="00F41DDC" w14:paraId="474E1D9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606B58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F1D83"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C1523"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53C4CA"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17A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5FEEA"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D113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E7D9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F610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B938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B8D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3639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30A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759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0071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07FBA7" w14:textId="77777777" w:rsidR="00F41DDC" w:rsidRDefault="00F41DDC" w:rsidP="00F41DDC">
            <w:pPr>
              <w:jc w:val="center"/>
              <w:rPr>
                <w:color w:val="000000"/>
                <w:u w:color="000000"/>
              </w:rPr>
            </w:pPr>
            <w:r>
              <w:rPr>
                <w:sz w:val="16"/>
              </w:rPr>
              <w:t>0,00</w:t>
            </w:r>
          </w:p>
        </w:tc>
      </w:tr>
      <w:tr w:rsidR="00F41DDC" w14:paraId="66D9054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D2279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4577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01FF43" w14:textId="77777777" w:rsidR="00F41DDC" w:rsidRDefault="00F41DDC" w:rsidP="00F41DDC">
            <w:pPr>
              <w:jc w:val="center"/>
              <w:rPr>
                <w:color w:val="000000"/>
                <w:u w:color="000000"/>
              </w:rPr>
            </w:pPr>
            <w:r>
              <w:rPr>
                <w:sz w:val="16"/>
              </w:rPr>
              <w:t>4480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AA6F33" w14:textId="77777777" w:rsidR="00F41DDC" w:rsidRDefault="00F41DDC" w:rsidP="00F41DDC">
            <w:pPr>
              <w:jc w:val="left"/>
              <w:rPr>
                <w:color w:val="000000"/>
                <w:u w:color="000000"/>
              </w:rPr>
            </w:pPr>
            <w:r>
              <w:rPr>
                <w:sz w:val="16"/>
              </w:rPr>
              <w:t>Podatek od nieruchomości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8EAC4" w14:textId="77777777" w:rsidR="00F41DDC" w:rsidRDefault="00F41DDC" w:rsidP="00F41DDC">
            <w:pPr>
              <w:jc w:val="center"/>
              <w:rPr>
                <w:color w:val="000000"/>
                <w:u w:color="000000"/>
              </w:rPr>
            </w:pPr>
            <w:r>
              <w:rPr>
                <w:sz w:val="16"/>
              </w:rPr>
              <w:t>500 000,00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D3600F" w14:textId="77777777" w:rsidR="00F41DDC" w:rsidRDefault="00F41DDC" w:rsidP="00F41DDC">
            <w:pPr>
              <w:jc w:val="center"/>
              <w:rPr>
                <w:color w:val="000000"/>
                <w:u w:color="000000"/>
              </w:rPr>
            </w:pPr>
            <w:r>
              <w:rPr>
                <w:sz w:val="16"/>
              </w:rPr>
              <w:t>500 000,00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8E6DC" w14:textId="77777777" w:rsidR="00F41DDC" w:rsidRDefault="00F41DDC" w:rsidP="00F41DDC">
            <w:pPr>
              <w:jc w:val="center"/>
              <w:rPr>
                <w:color w:val="000000"/>
                <w:u w:color="000000"/>
              </w:rPr>
            </w:pPr>
            <w:r>
              <w:rPr>
                <w:sz w:val="16"/>
              </w:rPr>
              <w:t>500 000,00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D3D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828DF" w14:textId="77777777" w:rsidR="00F41DDC" w:rsidRDefault="00F41DDC" w:rsidP="00F41DDC">
            <w:pPr>
              <w:jc w:val="center"/>
              <w:rPr>
                <w:color w:val="000000"/>
                <w:u w:color="000000"/>
              </w:rPr>
            </w:pPr>
            <w:r>
              <w:rPr>
                <w:sz w:val="16"/>
              </w:rPr>
              <w:t>500 000,00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14E5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C0CD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A413A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91DF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3368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EBA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C1C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030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9874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AEC56F" w14:textId="77777777" w:rsidR="00F41DDC" w:rsidRDefault="00F41DDC" w:rsidP="00F41DDC">
            <w:pPr>
              <w:jc w:val="center"/>
              <w:rPr>
                <w:color w:val="000000"/>
                <w:u w:color="000000"/>
              </w:rPr>
            </w:pPr>
            <w:r>
              <w:rPr>
                <w:sz w:val="16"/>
              </w:rPr>
              <w:t>0,00</w:t>
            </w:r>
          </w:p>
        </w:tc>
      </w:tr>
      <w:tr w:rsidR="00F41DDC" w14:paraId="19E154C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EAD03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E6C765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04682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1B9E3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28BB6" w14:textId="77777777" w:rsidR="00F41DDC" w:rsidRDefault="00F41DDC" w:rsidP="00F41DDC">
            <w:pPr>
              <w:jc w:val="center"/>
              <w:rPr>
                <w:color w:val="000000"/>
                <w:u w:color="000000"/>
              </w:rPr>
            </w:pPr>
            <w:r>
              <w:rPr>
                <w:sz w:val="16"/>
              </w:rPr>
              <w:t>248 838,00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6A121" w14:textId="77777777" w:rsidR="00F41DDC" w:rsidRDefault="00F41DDC" w:rsidP="00F41DDC">
            <w:pPr>
              <w:jc w:val="center"/>
              <w:rPr>
                <w:color w:val="000000"/>
                <w:u w:color="000000"/>
              </w:rPr>
            </w:pPr>
            <w:r>
              <w:rPr>
                <w:sz w:val="16"/>
              </w:rPr>
              <w:t>248 838,00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604AED" w14:textId="77777777" w:rsidR="00F41DDC" w:rsidRDefault="00F41DDC" w:rsidP="00F41DDC">
            <w:pPr>
              <w:jc w:val="center"/>
              <w:rPr>
                <w:color w:val="000000"/>
                <w:u w:color="000000"/>
              </w:rPr>
            </w:pPr>
            <w:r>
              <w:rPr>
                <w:sz w:val="16"/>
              </w:rPr>
              <w:t>248 838,00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73B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1D444" w14:textId="77777777" w:rsidR="00F41DDC" w:rsidRDefault="00F41DDC" w:rsidP="00F41DDC">
            <w:pPr>
              <w:jc w:val="center"/>
              <w:rPr>
                <w:color w:val="000000"/>
                <w:u w:color="000000"/>
              </w:rPr>
            </w:pPr>
            <w:r>
              <w:rPr>
                <w:sz w:val="16"/>
              </w:rPr>
              <w:t>248 838,00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90D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77D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88CC8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1BB9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754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ED6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AE1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FCE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40A0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60C7E5" w14:textId="77777777" w:rsidR="00F41DDC" w:rsidRDefault="00F41DDC" w:rsidP="00F41DDC">
            <w:pPr>
              <w:jc w:val="center"/>
              <w:rPr>
                <w:color w:val="000000"/>
                <w:u w:color="000000"/>
              </w:rPr>
            </w:pPr>
            <w:r>
              <w:rPr>
                <w:sz w:val="16"/>
              </w:rPr>
              <w:t>0,00</w:t>
            </w:r>
          </w:p>
        </w:tc>
      </w:tr>
      <w:tr w:rsidR="00F41DDC" w14:paraId="519C5D7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7D9BF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679B4" w14:textId="77777777" w:rsidR="00F41DDC" w:rsidRDefault="00F41DDC" w:rsidP="00F41DDC">
            <w:pPr>
              <w:jc w:val="center"/>
              <w:rPr>
                <w:color w:val="000000"/>
                <w:u w:color="000000"/>
              </w:rPr>
            </w:pPr>
            <w:r>
              <w:rPr>
                <w:sz w:val="16"/>
              </w:rPr>
              <w:t>49,77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7AFCD" w14:textId="77777777" w:rsidR="00F41DDC" w:rsidRDefault="00F41DDC" w:rsidP="00F41DDC">
            <w:pPr>
              <w:jc w:val="center"/>
              <w:rPr>
                <w:color w:val="000000"/>
                <w:u w:color="000000"/>
              </w:rPr>
            </w:pPr>
            <w:r>
              <w:rPr>
                <w:sz w:val="16"/>
              </w:rPr>
              <w:t>49,77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03B43" w14:textId="77777777" w:rsidR="00F41DDC" w:rsidRDefault="00F41DDC" w:rsidP="00F41DDC">
            <w:pPr>
              <w:jc w:val="center"/>
              <w:rPr>
                <w:color w:val="000000"/>
                <w:u w:color="000000"/>
              </w:rPr>
            </w:pPr>
            <w:r>
              <w:rPr>
                <w:sz w:val="16"/>
              </w:rPr>
              <w:t>49,77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E79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51ABA" w14:textId="77777777" w:rsidR="00F41DDC" w:rsidRDefault="00F41DDC" w:rsidP="00F41DDC">
            <w:pPr>
              <w:jc w:val="center"/>
              <w:rPr>
                <w:color w:val="000000"/>
                <w:u w:color="000000"/>
              </w:rPr>
            </w:pPr>
            <w:r>
              <w:rPr>
                <w:sz w:val="16"/>
              </w:rPr>
              <w:t>49,77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F21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2DE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C23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8871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7E1A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57E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8C1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322D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F9B0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EAF3EA" w14:textId="77777777" w:rsidR="00F41DDC" w:rsidRDefault="00F41DDC" w:rsidP="00F41DDC">
            <w:pPr>
              <w:jc w:val="center"/>
              <w:rPr>
                <w:color w:val="000000"/>
                <w:u w:color="000000"/>
              </w:rPr>
            </w:pPr>
            <w:r>
              <w:rPr>
                <w:sz w:val="16"/>
              </w:rPr>
              <w:t>0,00</w:t>
            </w:r>
          </w:p>
        </w:tc>
      </w:tr>
      <w:tr w:rsidR="00F41DDC" w14:paraId="53C7EA7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BA184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43817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CB7CBE" w14:textId="77777777" w:rsidR="00F41DDC" w:rsidRDefault="00F41DDC" w:rsidP="00F41DDC">
            <w:pPr>
              <w:jc w:val="center"/>
              <w:rPr>
                <w:color w:val="000000"/>
                <w:u w:color="000000"/>
              </w:rPr>
            </w:pPr>
            <w:r>
              <w:rPr>
                <w:sz w:val="16"/>
              </w:rPr>
              <w:t>4500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7D40D1" w14:textId="77777777" w:rsidR="00F41DDC" w:rsidRDefault="00F41DDC" w:rsidP="00F41DDC">
            <w:pPr>
              <w:jc w:val="left"/>
              <w:rPr>
                <w:color w:val="000000"/>
                <w:u w:color="000000"/>
              </w:rPr>
            </w:pPr>
            <w:r>
              <w:rPr>
                <w:sz w:val="16"/>
              </w:rPr>
              <w:t>Pozostałe podatki na rzecz budżetów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C69D1"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E4533C"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A1C9C"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851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125FE"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BB47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D9A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DFC7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02ED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B6B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0928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47C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E31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EEEC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EDB865" w14:textId="77777777" w:rsidR="00F41DDC" w:rsidRDefault="00F41DDC" w:rsidP="00F41DDC">
            <w:pPr>
              <w:jc w:val="center"/>
              <w:rPr>
                <w:color w:val="000000"/>
                <w:u w:color="000000"/>
              </w:rPr>
            </w:pPr>
            <w:r>
              <w:rPr>
                <w:sz w:val="16"/>
              </w:rPr>
              <w:t>0,00</w:t>
            </w:r>
          </w:p>
        </w:tc>
      </w:tr>
      <w:tr w:rsidR="00F41DDC" w14:paraId="228B42C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77B713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B2059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8E6DA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81208D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EA2A80" w14:textId="77777777" w:rsidR="00F41DDC" w:rsidRDefault="00F41DDC" w:rsidP="00F41DDC">
            <w:pPr>
              <w:jc w:val="center"/>
              <w:rPr>
                <w:color w:val="000000"/>
                <w:u w:color="000000"/>
              </w:rPr>
            </w:pPr>
            <w:r>
              <w:rPr>
                <w:sz w:val="16"/>
              </w:rPr>
              <w:t>3 462,00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6D36C8" w14:textId="77777777" w:rsidR="00F41DDC" w:rsidRDefault="00F41DDC" w:rsidP="00F41DDC">
            <w:pPr>
              <w:jc w:val="center"/>
              <w:rPr>
                <w:color w:val="000000"/>
                <w:u w:color="000000"/>
              </w:rPr>
            </w:pPr>
            <w:r>
              <w:rPr>
                <w:sz w:val="16"/>
              </w:rPr>
              <w:t>3 462,00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B7F08" w14:textId="77777777" w:rsidR="00F41DDC" w:rsidRDefault="00F41DDC" w:rsidP="00F41DDC">
            <w:pPr>
              <w:jc w:val="center"/>
              <w:rPr>
                <w:color w:val="000000"/>
                <w:u w:color="000000"/>
              </w:rPr>
            </w:pPr>
            <w:r>
              <w:rPr>
                <w:sz w:val="16"/>
              </w:rPr>
              <w:t>3 462,00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530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AE261" w14:textId="77777777" w:rsidR="00F41DDC" w:rsidRDefault="00F41DDC" w:rsidP="00F41DDC">
            <w:pPr>
              <w:jc w:val="center"/>
              <w:rPr>
                <w:color w:val="000000"/>
                <w:u w:color="000000"/>
              </w:rPr>
            </w:pPr>
            <w:r>
              <w:rPr>
                <w:sz w:val="16"/>
              </w:rPr>
              <w:t>3 462,00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DB6D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454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77C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A922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97B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B13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6A5F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E1C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1698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4248E" w14:textId="77777777" w:rsidR="00F41DDC" w:rsidRDefault="00F41DDC" w:rsidP="00F41DDC">
            <w:pPr>
              <w:jc w:val="center"/>
              <w:rPr>
                <w:color w:val="000000"/>
                <w:u w:color="000000"/>
              </w:rPr>
            </w:pPr>
            <w:r>
              <w:rPr>
                <w:sz w:val="16"/>
              </w:rPr>
              <w:t>0,00</w:t>
            </w:r>
          </w:p>
        </w:tc>
      </w:tr>
      <w:tr w:rsidR="00F41DDC" w14:paraId="787B98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8D114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B98FE" w14:textId="77777777" w:rsidR="00F41DDC" w:rsidRDefault="00F41DDC" w:rsidP="00F41DDC">
            <w:pPr>
              <w:jc w:val="center"/>
              <w:rPr>
                <w:color w:val="000000"/>
                <w:u w:color="000000"/>
              </w:rPr>
            </w:pPr>
            <w:r>
              <w:rPr>
                <w:sz w:val="16"/>
              </w:rPr>
              <w:t>34,62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932D3" w14:textId="77777777" w:rsidR="00F41DDC" w:rsidRDefault="00F41DDC" w:rsidP="00F41DDC">
            <w:pPr>
              <w:jc w:val="center"/>
              <w:rPr>
                <w:color w:val="000000"/>
                <w:u w:color="000000"/>
              </w:rPr>
            </w:pPr>
            <w:r>
              <w:rPr>
                <w:sz w:val="16"/>
              </w:rPr>
              <w:t>34,62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F875F" w14:textId="77777777" w:rsidR="00F41DDC" w:rsidRDefault="00F41DDC" w:rsidP="00F41DDC">
            <w:pPr>
              <w:jc w:val="center"/>
              <w:rPr>
                <w:color w:val="000000"/>
                <w:u w:color="000000"/>
              </w:rPr>
            </w:pPr>
            <w:r>
              <w:rPr>
                <w:sz w:val="16"/>
              </w:rPr>
              <w:t>34,62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8FC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26B62" w14:textId="77777777" w:rsidR="00F41DDC" w:rsidRDefault="00F41DDC" w:rsidP="00F41DDC">
            <w:pPr>
              <w:jc w:val="center"/>
              <w:rPr>
                <w:color w:val="000000"/>
                <w:u w:color="000000"/>
              </w:rPr>
            </w:pPr>
            <w:r>
              <w:rPr>
                <w:sz w:val="16"/>
              </w:rPr>
              <w:t>34,62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3E6E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81D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134F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DE9A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CAA9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09C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247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F65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EF49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DF8EF2" w14:textId="77777777" w:rsidR="00F41DDC" w:rsidRDefault="00F41DDC" w:rsidP="00F41DDC">
            <w:pPr>
              <w:jc w:val="center"/>
              <w:rPr>
                <w:color w:val="000000"/>
                <w:u w:color="000000"/>
              </w:rPr>
            </w:pPr>
            <w:r>
              <w:rPr>
                <w:sz w:val="16"/>
              </w:rPr>
              <w:t>0,00</w:t>
            </w:r>
          </w:p>
        </w:tc>
      </w:tr>
      <w:tr w:rsidR="00F41DDC" w14:paraId="6AAE63D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A6B31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312EA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D6B5F2" w14:textId="77777777" w:rsidR="00F41DDC" w:rsidRDefault="00F41DDC" w:rsidP="00F41DDC">
            <w:pPr>
              <w:jc w:val="center"/>
              <w:rPr>
                <w:color w:val="000000"/>
                <w:u w:color="000000"/>
              </w:rPr>
            </w:pPr>
            <w:r>
              <w:rPr>
                <w:sz w:val="16"/>
              </w:rPr>
              <w:t>4530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B0EEEA4" w14:textId="77777777" w:rsidR="00F41DDC" w:rsidRDefault="00F41DDC" w:rsidP="00F41DDC">
            <w:pPr>
              <w:jc w:val="left"/>
              <w:rPr>
                <w:color w:val="000000"/>
                <w:u w:color="000000"/>
              </w:rPr>
            </w:pPr>
            <w:r>
              <w:rPr>
                <w:sz w:val="16"/>
              </w:rPr>
              <w:t>Podatek od towarów i usług (VAT).</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5C872" w14:textId="77777777" w:rsidR="00F41DDC" w:rsidRDefault="00F41DDC" w:rsidP="00F41DDC">
            <w:pPr>
              <w:jc w:val="center"/>
              <w:rPr>
                <w:color w:val="000000"/>
                <w:u w:color="000000"/>
              </w:rPr>
            </w:pPr>
            <w:r>
              <w:rPr>
                <w:sz w:val="16"/>
              </w:rPr>
              <w:t>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78019" w14:textId="77777777" w:rsidR="00F41DDC" w:rsidRDefault="00F41DDC" w:rsidP="00F41DDC">
            <w:pPr>
              <w:jc w:val="center"/>
              <w:rPr>
                <w:color w:val="000000"/>
                <w:u w:color="000000"/>
              </w:rPr>
            </w:pPr>
            <w:r>
              <w:rPr>
                <w:sz w:val="16"/>
              </w:rPr>
              <w:t>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A323F" w14:textId="77777777" w:rsidR="00F41DDC" w:rsidRDefault="00F41DDC" w:rsidP="00F41DDC">
            <w:pPr>
              <w:jc w:val="center"/>
              <w:rPr>
                <w:color w:val="000000"/>
                <w:u w:color="000000"/>
              </w:rPr>
            </w:pPr>
            <w:r>
              <w:rPr>
                <w:sz w:val="16"/>
              </w:rPr>
              <w:t>22 000,00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367B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42937" w14:textId="77777777" w:rsidR="00F41DDC" w:rsidRDefault="00F41DDC" w:rsidP="00F41DDC">
            <w:pPr>
              <w:jc w:val="center"/>
              <w:rPr>
                <w:color w:val="000000"/>
                <w:u w:color="000000"/>
              </w:rPr>
            </w:pPr>
            <w:r>
              <w:rPr>
                <w:sz w:val="16"/>
              </w:rPr>
              <w:t>22 000,00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1DFC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5F6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6EAD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10EB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75C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EF8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098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B0B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DD0E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8C8A9C" w14:textId="77777777" w:rsidR="00F41DDC" w:rsidRDefault="00F41DDC" w:rsidP="00F41DDC">
            <w:pPr>
              <w:jc w:val="center"/>
              <w:rPr>
                <w:color w:val="000000"/>
                <w:u w:color="000000"/>
              </w:rPr>
            </w:pPr>
            <w:r>
              <w:rPr>
                <w:sz w:val="16"/>
              </w:rPr>
              <w:t>0,00</w:t>
            </w:r>
          </w:p>
        </w:tc>
      </w:tr>
      <w:tr w:rsidR="00F41DDC" w14:paraId="461231D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39929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B9700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0B16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58FCD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76B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510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A63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C72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48F3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67A8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AB5C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03B8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BC6B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555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4C08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FFFB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161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08D1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AA393" w14:textId="77777777" w:rsidR="00F41DDC" w:rsidRDefault="00F41DDC" w:rsidP="00F41DDC">
            <w:pPr>
              <w:jc w:val="center"/>
              <w:rPr>
                <w:color w:val="000000"/>
                <w:u w:color="000000"/>
              </w:rPr>
            </w:pPr>
            <w:r>
              <w:rPr>
                <w:sz w:val="16"/>
              </w:rPr>
              <w:t>0,00</w:t>
            </w:r>
          </w:p>
        </w:tc>
      </w:tr>
      <w:tr w:rsidR="00F41DDC" w14:paraId="619A11E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0FE80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5B2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BB4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C713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C27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EBE1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EFF0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E249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8A5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8D3C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D3E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2CB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FDF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E77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881F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1AA0DC" w14:textId="77777777" w:rsidR="00F41DDC" w:rsidRDefault="00F41DDC" w:rsidP="00F41DDC">
            <w:pPr>
              <w:jc w:val="center"/>
              <w:rPr>
                <w:color w:val="000000"/>
                <w:u w:color="000000"/>
              </w:rPr>
            </w:pPr>
            <w:r>
              <w:rPr>
                <w:sz w:val="16"/>
              </w:rPr>
              <w:t>0,00</w:t>
            </w:r>
          </w:p>
        </w:tc>
      </w:tr>
      <w:tr w:rsidR="00F41DDC" w14:paraId="161C1AF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ADC00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ACC91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AAB38B"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B6CCF0"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0ED53"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D76B3"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F79EF"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595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36FFE3" w14:textId="77777777" w:rsidR="00F41DDC" w:rsidRDefault="00F41DDC" w:rsidP="00F41DDC">
            <w:pPr>
              <w:jc w:val="center"/>
              <w:rPr>
                <w:color w:val="000000"/>
                <w:u w:color="000000"/>
              </w:rPr>
            </w:pPr>
            <w:r>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0394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5DE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D3B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ED28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8CB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60E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355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769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10B5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1B3DBC" w14:textId="77777777" w:rsidR="00F41DDC" w:rsidRDefault="00F41DDC" w:rsidP="00F41DDC">
            <w:pPr>
              <w:jc w:val="center"/>
              <w:rPr>
                <w:color w:val="000000"/>
                <w:u w:color="000000"/>
              </w:rPr>
            </w:pPr>
            <w:r>
              <w:rPr>
                <w:sz w:val="16"/>
              </w:rPr>
              <w:t>0,00</w:t>
            </w:r>
          </w:p>
        </w:tc>
      </w:tr>
      <w:tr w:rsidR="00F41DDC" w14:paraId="21068A8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43E62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E221C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3638B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2B911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69DE72" w14:textId="77777777" w:rsidR="00F41DDC" w:rsidRDefault="00F41DDC" w:rsidP="00F41DDC">
            <w:pPr>
              <w:jc w:val="center"/>
              <w:rPr>
                <w:color w:val="000000"/>
                <w:u w:color="000000"/>
              </w:rPr>
            </w:pPr>
            <w:r>
              <w:rPr>
                <w:sz w:val="16"/>
              </w:rPr>
              <w:t>1 331,32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879302" w14:textId="77777777" w:rsidR="00F41DDC" w:rsidRDefault="00F41DDC" w:rsidP="00F41DDC">
            <w:pPr>
              <w:jc w:val="center"/>
              <w:rPr>
                <w:color w:val="000000"/>
                <w:u w:color="000000"/>
              </w:rPr>
            </w:pPr>
            <w:r>
              <w:rPr>
                <w:sz w:val="16"/>
              </w:rPr>
              <w:t>1 331,32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1F742B" w14:textId="77777777" w:rsidR="00F41DDC" w:rsidRDefault="00F41DDC" w:rsidP="00F41DDC">
            <w:pPr>
              <w:jc w:val="center"/>
              <w:rPr>
                <w:color w:val="000000"/>
                <w:u w:color="000000"/>
              </w:rPr>
            </w:pPr>
            <w:r>
              <w:rPr>
                <w:sz w:val="16"/>
              </w:rPr>
              <w:t>1 331,32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851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F87C9" w14:textId="77777777" w:rsidR="00F41DDC" w:rsidRDefault="00F41DDC" w:rsidP="00F41DDC">
            <w:pPr>
              <w:jc w:val="center"/>
              <w:rPr>
                <w:color w:val="000000"/>
                <w:u w:color="000000"/>
              </w:rPr>
            </w:pPr>
            <w:r>
              <w:rPr>
                <w:sz w:val="16"/>
              </w:rPr>
              <w:t>1 331,32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D912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F07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EC6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1180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A26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048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99B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764B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4915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BB9315" w14:textId="77777777" w:rsidR="00F41DDC" w:rsidRDefault="00F41DDC" w:rsidP="00F41DDC">
            <w:pPr>
              <w:jc w:val="center"/>
              <w:rPr>
                <w:color w:val="000000"/>
                <w:u w:color="000000"/>
              </w:rPr>
            </w:pPr>
            <w:r>
              <w:rPr>
                <w:sz w:val="16"/>
              </w:rPr>
              <w:t>0,00</w:t>
            </w:r>
          </w:p>
        </w:tc>
      </w:tr>
      <w:tr w:rsidR="00F41DDC" w14:paraId="2E88A1D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2FC7D1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68E80" w14:textId="77777777" w:rsidR="00F41DDC" w:rsidRDefault="00F41DDC" w:rsidP="00F41DDC">
            <w:pPr>
              <w:jc w:val="center"/>
              <w:rPr>
                <w:color w:val="000000"/>
                <w:u w:color="000000"/>
              </w:rPr>
            </w:pPr>
            <w:r>
              <w:rPr>
                <w:sz w:val="16"/>
              </w:rPr>
              <w:t>5,33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5AD7A" w14:textId="77777777" w:rsidR="00F41DDC" w:rsidRDefault="00F41DDC" w:rsidP="00F41DDC">
            <w:pPr>
              <w:jc w:val="center"/>
              <w:rPr>
                <w:color w:val="000000"/>
                <w:u w:color="000000"/>
              </w:rPr>
            </w:pPr>
            <w:r>
              <w:rPr>
                <w:sz w:val="16"/>
              </w:rPr>
              <w:t>5,33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FCE73A" w14:textId="77777777" w:rsidR="00F41DDC" w:rsidRDefault="00F41DDC" w:rsidP="00F41DDC">
            <w:pPr>
              <w:jc w:val="center"/>
              <w:rPr>
                <w:color w:val="000000"/>
                <w:u w:color="000000"/>
              </w:rPr>
            </w:pPr>
            <w:r>
              <w:rPr>
                <w:sz w:val="16"/>
              </w:rPr>
              <w:t>5,33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F87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FFE27" w14:textId="77777777" w:rsidR="00F41DDC" w:rsidRDefault="00F41DDC" w:rsidP="00F41DDC">
            <w:pPr>
              <w:jc w:val="center"/>
              <w:rPr>
                <w:color w:val="000000"/>
                <w:u w:color="000000"/>
              </w:rPr>
            </w:pPr>
            <w:r>
              <w:rPr>
                <w:sz w:val="16"/>
              </w:rPr>
              <w:t>5,33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D5D5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B12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F10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5636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8C1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98A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5D9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BBE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459C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A0667E" w14:textId="77777777" w:rsidR="00F41DDC" w:rsidRDefault="00F41DDC" w:rsidP="00F41DDC">
            <w:pPr>
              <w:jc w:val="center"/>
              <w:rPr>
                <w:color w:val="000000"/>
                <w:u w:color="000000"/>
              </w:rPr>
            </w:pPr>
            <w:r>
              <w:rPr>
                <w:sz w:val="16"/>
              </w:rPr>
              <w:t>0,00</w:t>
            </w:r>
          </w:p>
        </w:tc>
      </w:tr>
      <w:tr w:rsidR="00F41DDC" w14:paraId="10C62A9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AB5026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291E3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7877FF"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A059F0"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72009"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4B68F"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C7C1E"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261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3DDE5" w14:textId="77777777" w:rsidR="00F41DDC" w:rsidRDefault="00F41DDC" w:rsidP="00F41DD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D464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262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C6B3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A9A6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671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F972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325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47E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113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A89E1A" w14:textId="77777777" w:rsidR="00F41DDC" w:rsidRDefault="00F41DDC" w:rsidP="00F41DDC">
            <w:pPr>
              <w:jc w:val="center"/>
              <w:rPr>
                <w:color w:val="000000"/>
                <w:u w:color="000000"/>
              </w:rPr>
            </w:pPr>
            <w:r>
              <w:rPr>
                <w:sz w:val="16"/>
              </w:rPr>
              <w:t>0,00</w:t>
            </w:r>
          </w:p>
        </w:tc>
      </w:tr>
      <w:tr w:rsidR="00F41DDC" w14:paraId="11CDA94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D5D4A0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ED166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823C6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754D97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8A3F1" w14:textId="77777777" w:rsidR="00F41DDC" w:rsidRDefault="00F41DDC" w:rsidP="00F41DDC">
            <w:pPr>
              <w:jc w:val="center"/>
              <w:rPr>
                <w:color w:val="000000"/>
                <w:u w:color="000000"/>
              </w:rPr>
            </w:pPr>
            <w:r>
              <w:rPr>
                <w:sz w:val="16"/>
              </w:rPr>
              <w:t>7 391,60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64756" w14:textId="77777777" w:rsidR="00F41DDC" w:rsidRDefault="00F41DDC" w:rsidP="00F41DDC">
            <w:pPr>
              <w:jc w:val="center"/>
              <w:rPr>
                <w:color w:val="000000"/>
                <w:u w:color="000000"/>
              </w:rPr>
            </w:pPr>
            <w:r>
              <w:rPr>
                <w:sz w:val="16"/>
              </w:rPr>
              <w:t>7 391,60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BB8F0" w14:textId="77777777" w:rsidR="00F41DDC" w:rsidRDefault="00F41DDC" w:rsidP="00F41DDC">
            <w:pPr>
              <w:jc w:val="center"/>
              <w:rPr>
                <w:color w:val="000000"/>
                <w:u w:color="000000"/>
              </w:rPr>
            </w:pPr>
            <w:r>
              <w:rPr>
                <w:sz w:val="16"/>
              </w:rPr>
              <w:t>7 391,60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28B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DD76F2" w14:textId="77777777" w:rsidR="00F41DDC" w:rsidRDefault="00F41DDC" w:rsidP="00F41DDC">
            <w:pPr>
              <w:jc w:val="center"/>
              <w:rPr>
                <w:color w:val="000000"/>
                <w:u w:color="000000"/>
              </w:rPr>
            </w:pPr>
            <w:r>
              <w:rPr>
                <w:sz w:val="16"/>
              </w:rPr>
              <w:t>7 391,60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28FA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FAF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19A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2D09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1FC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302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CEA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492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16BD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656483" w14:textId="77777777" w:rsidR="00F41DDC" w:rsidRDefault="00F41DDC" w:rsidP="00F41DDC">
            <w:pPr>
              <w:jc w:val="center"/>
              <w:rPr>
                <w:color w:val="000000"/>
                <w:u w:color="000000"/>
              </w:rPr>
            </w:pPr>
            <w:r>
              <w:rPr>
                <w:sz w:val="16"/>
              </w:rPr>
              <w:t>0,00</w:t>
            </w:r>
          </w:p>
        </w:tc>
      </w:tr>
      <w:tr w:rsidR="00F41DDC" w14:paraId="0837812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9E462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A215E4" w14:textId="77777777" w:rsidR="00F41DDC" w:rsidRDefault="00F41DDC" w:rsidP="00F41DDC">
            <w:pPr>
              <w:jc w:val="center"/>
              <w:rPr>
                <w:color w:val="000000"/>
                <w:u w:color="000000"/>
              </w:rPr>
            </w:pPr>
            <w:r>
              <w:rPr>
                <w:sz w:val="16"/>
              </w:rPr>
              <w:t>21,12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2EC18B" w14:textId="77777777" w:rsidR="00F41DDC" w:rsidRDefault="00F41DDC" w:rsidP="00F41DDC">
            <w:pPr>
              <w:jc w:val="center"/>
              <w:rPr>
                <w:color w:val="000000"/>
                <w:u w:color="000000"/>
              </w:rPr>
            </w:pPr>
            <w:r>
              <w:rPr>
                <w:sz w:val="16"/>
              </w:rPr>
              <w:t>21,12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C3B2AF" w14:textId="77777777" w:rsidR="00F41DDC" w:rsidRDefault="00F41DDC" w:rsidP="00F41DDC">
            <w:pPr>
              <w:jc w:val="center"/>
              <w:rPr>
                <w:color w:val="000000"/>
                <w:u w:color="000000"/>
              </w:rPr>
            </w:pPr>
            <w:r>
              <w:rPr>
                <w:sz w:val="16"/>
              </w:rPr>
              <w:t>21,12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ABE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99B5E" w14:textId="77777777" w:rsidR="00F41DDC" w:rsidRDefault="00F41DDC" w:rsidP="00F41DDC">
            <w:pPr>
              <w:jc w:val="center"/>
              <w:rPr>
                <w:color w:val="000000"/>
                <w:u w:color="000000"/>
              </w:rPr>
            </w:pPr>
            <w:r>
              <w:rPr>
                <w:sz w:val="16"/>
              </w:rPr>
              <w:t>21,12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AA51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821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FA5F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2AD0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A29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0E2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BE5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6F0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3577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32641C" w14:textId="77777777" w:rsidR="00F41DDC" w:rsidRDefault="00F41DDC" w:rsidP="00F41DDC">
            <w:pPr>
              <w:jc w:val="center"/>
              <w:rPr>
                <w:color w:val="000000"/>
                <w:u w:color="000000"/>
              </w:rPr>
            </w:pPr>
            <w:r>
              <w:rPr>
                <w:sz w:val="16"/>
              </w:rPr>
              <w:t>0,00</w:t>
            </w:r>
          </w:p>
        </w:tc>
      </w:tr>
      <w:tr w:rsidR="00F41DDC" w14:paraId="74C1783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61AB9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00F9E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7FED48"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8BEBF3E"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B906E"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09CCF"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C8A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070F4"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A0846"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C31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EA3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00B6BC" w14:textId="77777777" w:rsidR="00F41DDC" w:rsidRDefault="00F41DDC" w:rsidP="00F41DDC">
            <w:pPr>
              <w:jc w:val="center"/>
              <w:rPr>
                <w:color w:val="000000"/>
                <w:u w:color="000000"/>
              </w:rPr>
            </w:pPr>
            <w:r>
              <w:rPr>
                <w:sz w:val="16"/>
              </w:rPr>
              <w:t>5 000,00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6EFB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14A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828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F2A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212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F13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7BD5AF" w14:textId="77777777" w:rsidR="00F41DDC" w:rsidRDefault="00F41DDC" w:rsidP="00F41DDC">
            <w:pPr>
              <w:jc w:val="center"/>
              <w:rPr>
                <w:color w:val="000000"/>
                <w:u w:color="000000"/>
              </w:rPr>
            </w:pPr>
            <w:r>
              <w:rPr>
                <w:sz w:val="16"/>
              </w:rPr>
              <w:t>0,00</w:t>
            </w:r>
          </w:p>
        </w:tc>
      </w:tr>
      <w:tr w:rsidR="00F41DDC" w14:paraId="7F61C3A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2E719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C84E9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7C2BE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AAC50F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A3791" w14:textId="77777777" w:rsidR="00F41DDC" w:rsidRDefault="00F41DDC" w:rsidP="00F41DDC">
            <w:pPr>
              <w:jc w:val="center"/>
              <w:rPr>
                <w:color w:val="000000"/>
                <w:u w:color="000000"/>
              </w:rPr>
            </w:pPr>
            <w:r>
              <w:rPr>
                <w:sz w:val="16"/>
              </w:rPr>
              <w:t>1 303,50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2A5D8" w14:textId="77777777" w:rsidR="00F41DDC" w:rsidRDefault="00F41DDC" w:rsidP="00F41DDC">
            <w:pPr>
              <w:jc w:val="center"/>
              <w:rPr>
                <w:color w:val="000000"/>
                <w:u w:color="000000"/>
              </w:rPr>
            </w:pPr>
            <w:r>
              <w:rPr>
                <w:sz w:val="16"/>
              </w:rPr>
              <w:t>1 303,50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126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1D2CE" w14:textId="77777777" w:rsidR="00F41DDC" w:rsidRDefault="00F41DDC" w:rsidP="00F41DDC">
            <w:pPr>
              <w:jc w:val="center"/>
              <w:rPr>
                <w:color w:val="000000"/>
                <w:u w:color="000000"/>
              </w:rPr>
            </w:pPr>
            <w:r>
              <w:rPr>
                <w:sz w:val="16"/>
              </w:rPr>
              <w:t>1 303,50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0EF7E" w14:textId="77777777" w:rsidR="00F41DDC" w:rsidRDefault="00F41DDC" w:rsidP="00F41DDC">
            <w:pPr>
              <w:jc w:val="center"/>
              <w:rPr>
                <w:color w:val="000000"/>
                <w:u w:color="000000"/>
              </w:rPr>
            </w:pPr>
            <w:r>
              <w:rPr>
                <w:sz w:val="16"/>
              </w:rPr>
              <w:t>-1 303,50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5099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27B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F03D12" w14:textId="77777777" w:rsidR="00F41DDC" w:rsidRDefault="00F41DDC" w:rsidP="00F41DDC">
            <w:pPr>
              <w:jc w:val="center"/>
              <w:rPr>
                <w:color w:val="000000"/>
                <w:u w:color="000000"/>
              </w:rPr>
            </w:pPr>
            <w:r>
              <w:rPr>
                <w:sz w:val="16"/>
              </w:rPr>
              <w:t>1 303,50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63BA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F593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9B3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BDC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17E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3C4B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22E96D" w14:textId="77777777" w:rsidR="00F41DDC" w:rsidRDefault="00F41DDC" w:rsidP="00F41DDC">
            <w:pPr>
              <w:jc w:val="center"/>
              <w:rPr>
                <w:color w:val="000000"/>
                <w:u w:color="000000"/>
              </w:rPr>
            </w:pPr>
            <w:r>
              <w:rPr>
                <w:sz w:val="16"/>
              </w:rPr>
              <w:t>0,00</w:t>
            </w:r>
          </w:p>
        </w:tc>
      </w:tr>
      <w:tr w:rsidR="00F41DDC" w14:paraId="41EE76C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9BBB5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E6174" w14:textId="77777777" w:rsidR="00F41DDC" w:rsidRDefault="00F41DDC" w:rsidP="00F41DDC">
            <w:pPr>
              <w:jc w:val="center"/>
              <w:rPr>
                <w:color w:val="000000"/>
                <w:u w:color="000000"/>
              </w:rPr>
            </w:pPr>
            <w:r>
              <w:rPr>
                <w:sz w:val="16"/>
              </w:rPr>
              <w:t>26,07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D741C" w14:textId="77777777" w:rsidR="00F41DDC" w:rsidRDefault="00F41DDC" w:rsidP="00F41DDC">
            <w:pPr>
              <w:jc w:val="center"/>
              <w:rPr>
                <w:color w:val="000000"/>
                <w:u w:color="000000"/>
              </w:rPr>
            </w:pPr>
            <w:r>
              <w:rPr>
                <w:sz w:val="16"/>
              </w:rPr>
              <w:t>26,07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C2F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DF60F" w14:textId="77777777" w:rsidR="00F41DDC" w:rsidRDefault="00F41DDC" w:rsidP="00F41DDC">
            <w:pPr>
              <w:jc w:val="center"/>
              <w:rPr>
                <w:color w:val="000000"/>
                <w:u w:color="000000"/>
              </w:rPr>
            </w:pPr>
            <w:r>
              <w:rPr>
                <w:sz w:val="16"/>
              </w:rPr>
              <w:t>26,07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55353" w14:textId="77777777" w:rsidR="00F41DDC" w:rsidRDefault="00F41DDC" w:rsidP="00F41DDC">
            <w:pPr>
              <w:jc w:val="center"/>
              <w:rPr>
                <w:color w:val="000000"/>
                <w:u w:color="000000"/>
              </w:rPr>
            </w:pPr>
            <w:r>
              <w:rPr>
                <w:sz w:val="16"/>
              </w:rPr>
              <w:t>26,07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9A61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A04C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1FEB9" w14:textId="77777777" w:rsidR="00F41DDC" w:rsidRDefault="00F41DDC" w:rsidP="00F41DDC">
            <w:pPr>
              <w:jc w:val="center"/>
              <w:rPr>
                <w:color w:val="000000"/>
                <w:u w:color="000000"/>
              </w:rPr>
            </w:pPr>
            <w:r>
              <w:rPr>
                <w:sz w:val="16"/>
              </w:rPr>
              <w:t>26,07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B5A6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D449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1184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E91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C5B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C1F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05933E" w14:textId="77777777" w:rsidR="00F41DDC" w:rsidRDefault="00F41DDC" w:rsidP="00F41DDC">
            <w:pPr>
              <w:jc w:val="center"/>
              <w:rPr>
                <w:color w:val="000000"/>
                <w:u w:color="000000"/>
              </w:rPr>
            </w:pPr>
            <w:r>
              <w:rPr>
                <w:sz w:val="16"/>
              </w:rPr>
              <w:t>0,00</w:t>
            </w:r>
          </w:p>
        </w:tc>
      </w:tr>
      <w:tr w:rsidR="00F41DDC" w14:paraId="157B70D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4EC40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C2E1F7" w14:textId="77777777" w:rsidR="00F41DDC" w:rsidRDefault="00F41DDC" w:rsidP="00F41DDC">
            <w:pPr>
              <w:jc w:val="center"/>
              <w:rPr>
                <w:color w:val="000000"/>
                <w:u w:color="000000"/>
              </w:rPr>
            </w:pPr>
            <w:r>
              <w:rPr>
                <w:sz w:val="16"/>
              </w:rPr>
              <w:t>75045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6374C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84E5E5" w14:textId="77777777" w:rsidR="00F41DDC" w:rsidRDefault="00F41DDC" w:rsidP="00F41DDC">
            <w:pPr>
              <w:jc w:val="left"/>
              <w:rPr>
                <w:color w:val="000000"/>
                <w:u w:color="000000"/>
              </w:rPr>
            </w:pPr>
            <w:r>
              <w:rPr>
                <w:sz w:val="16"/>
              </w:rPr>
              <w:t>Kwalifikacja wojskowa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43A9E"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96A4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E3BEC"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FDA4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5EAF5"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6374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BEE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534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7147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037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FF0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780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566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5A08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F76F74" w14:textId="77777777" w:rsidR="00F41DDC" w:rsidRDefault="00F41DDC" w:rsidP="00F41DDC">
            <w:pPr>
              <w:jc w:val="center"/>
              <w:rPr>
                <w:color w:val="000000"/>
                <w:u w:color="000000"/>
              </w:rPr>
            </w:pPr>
            <w:r>
              <w:rPr>
                <w:sz w:val="16"/>
              </w:rPr>
              <w:t>0,00</w:t>
            </w:r>
          </w:p>
        </w:tc>
      </w:tr>
      <w:tr w:rsidR="00F41DDC" w14:paraId="0A7B339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A578D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19D6E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562CF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D08D44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C496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130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4D1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59D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A161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6F6C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B3D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630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0539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EC4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42A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B80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DE7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86FB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7DD5AE" w14:textId="77777777" w:rsidR="00F41DDC" w:rsidRDefault="00F41DDC" w:rsidP="00F41DDC">
            <w:pPr>
              <w:jc w:val="center"/>
              <w:rPr>
                <w:color w:val="000000"/>
                <w:u w:color="000000"/>
              </w:rPr>
            </w:pPr>
            <w:r>
              <w:rPr>
                <w:sz w:val="16"/>
              </w:rPr>
              <w:t>0,00</w:t>
            </w:r>
          </w:p>
        </w:tc>
      </w:tr>
      <w:tr w:rsidR="00F41DDC" w14:paraId="5858C7B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377680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F6A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0C52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D49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881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C40F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0625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DF3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535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36EA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BE1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C8F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8AB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440D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C5BC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E3A5B5" w14:textId="77777777" w:rsidR="00F41DDC" w:rsidRDefault="00F41DDC" w:rsidP="00F41DDC">
            <w:pPr>
              <w:jc w:val="center"/>
              <w:rPr>
                <w:color w:val="000000"/>
                <w:u w:color="000000"/>
              </w:rPr>
            </w:pPr>
            <w:r>
              <w:rPr>
                <w:sz w:val="16"/>
              </w:rPr>
              <w:t>0,00</w:t>
            </w:r>
          </w:p>
        </w:tc>
      </w:tr>
      <w:tr w:rsidR="00F41DDC" w14:paraId="089DC34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F2871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356A2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362A1E"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FFA9379"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842E1"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A74E0"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285A0"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D13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6A80D"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59E5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18C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0C4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855A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E97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072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E70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A0DD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581F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55014" w14:textId="77777777" w:rsidR="00F41DDC" w:rsidRDefault="00F41DDC" w:rsidP="00F41DDC">
            <w:pPr>
              <w:jc w:val="center"/>
              <w:rPr>
                <w:color w:val="000000"/>
                <w:u w:color="000000"/>
              </w:rPr>
            </w:pPr>
            <w:r>
              <w:rPr>
                <w:sz w:val="16"/>
              </w:rPr>
              <w:t>0,00</w:t>
            </w:r>
          </w:p>
        </w:tc>
      </w:tr>
      <w:tr w:rsidR="00F41DDC" w14:paraId="7C98E3D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758E3C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279F4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16AAB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7A0A16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C9B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BCAD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783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2AD6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3D2C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69F3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BB2C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514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51E3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3DA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FB0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4E83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263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E68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DC1EDE" w14:textId="77777777" w:rsidR="00F41DDC" w:rsidRDefault="00F41DDC" w:rsidP="00F41DDC">
            <w:pPr>
              <w:jc w:val="center"/>
              <w:rPr>
                <w:color w:val="000000"/>
                <w:u w:color="000000"/>
              </w:rPr>
            </w:pPr>
            <w:r>
              <w:rPr>
                <w:sz w:val="16"/>
              </w:rPr>
              <w:t>0,00</w:t>
            </w:r>
          </w:p>
        </w:tc>
      </w:tr>
      <w:tr w:rsidR="00F41DDC" w14:paraId="5C5EB5F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68B97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003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021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D4A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B595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573D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7A39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9A7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6D4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AB2C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CE51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293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21D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619E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112D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8EC50" w14:textId="77777777" w:rsidR="00F41DDC" w:rsidRDefault="00F41DDC" w:rsidP="00F41DDC">
            <w:pPr>
              <w:jc w:val="center"/>
              <w:rPr>
                <w:color w:val="000000"/>
                <w:u w:color="000000"/>
              </w:rPr>
            </w:pPr>
            <w:r>
              <w:rPr>
                <w:sz w:val="16"/>
              </w:rPr>
              <w:t>0,00</w:t>
            </w:r>
          </w:p>
        </w:tc>
      </w:tr>
      <w:tr w:rsidR="00F41DDC" w14:paraId="3234041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77BD1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9D0413" w14:textId="77777777" w:rsidR="00F41DDC" w:rsidRDefault="00F41DDC" w:rsidP="00F41DDC">
            <w:pPr>
              <w:jc w:val="center"/>
              <w:rPr>
                <w:color w:val="000000"/>
                <w:u w:color="000000"/>
              </w:rPr>
            </w:pPr>
            <w:r>
              <w:rPr>
                <w:sz w:val="16"/>
              </w:rPr>
              <w:t>75075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B2310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0EE6FB" w14:textId="77777777" w:rsidR="00F41DDC" w:rsidRDefault="00F41DDC" w:rsidP="00F41DDC">
            <w:pPr>
              <w:jc w:val="left"/>
              <w:rPr>
                <w:color w:val="000000"/>
                <w:u w:color="000000"/>
              </w:rPr>
            </w:pPr>
            <w:r>
              <w:rPr>
                <w:sz w:val="16"/>
              </w:rPr>
              <w:t>Promocja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BFE927" w14:textId="77777777" w:rsidR="00F41DDC" w:rsidRDefault="00F41DDC" w:rsidP="00F41DDC">
            <w:pPr>
              <w:jc w:val="center"/>
              <w:rPr>
                <w:color w:val="000000"/>
                <w:u w:color="000000"/>
              </w:rPr>
            </w:pPr>
            <w:r>
              <w:rPr>
                <w:sz w:val="16"/>
              </w:rPr>
              <w:t>60 200,00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038F5" w14:textId="77777777" w:rsidR="00F41DDC" w:rsidRDefault="00F41DDC" w:rsidP="00F41DDC">
            <w:pPr>
              <w:jc w:val="center"/>
              <w:rPr>
                <w:color w:val="000000"/>
                <w:u w:color="000000"/>
              </w:rPr>
            </w:pPr>
            <w:r>
              <w:rPr>
                <w:sz w:val="16"/>
              </w:rPr>
              <w:t>60 200,00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60D42" w14:textId="77777777" w:rsidR="00F41DDC" w:rsidRDefault="00F41DDC" w:rsidP="00F41DDC">
            <w:pPr>
              <w:jc w:val="center"/>
              <w:rPr>
                <w:color w:val="000000"/>
                <w:u w:color="000000"/>
              </w:rPr>
            </w:pPr>
            <w:r>
              <w:rPr>
                <w:sz w:val="16"/>
              </w:rPr>
              <w:t>60 200,00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7795C"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27BD33" w14:textId="77777777" w:rsidR="00F41DDC" w:rsidRDefault="00F41DDC" w:rsidP="00F41DDC">
            <w:pPr>
              <w:jc w:val="center"/>
              <w:rPr>
                <w:color w:val="000000"/>
                <w:u w:color="000000"/>
              </w:rPr>
            </w:pPr>
            <w:r>
              <w:rPr>
                <w:sz w:val="16"/>
              </w:rPr>
              <w:t>56 200,00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9234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B7C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9E0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CFBD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9A48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D01A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8907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FCA9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5C0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D5E80D" w14:textId="77777777" w:rsidR="00F41DDC" w:rsidRDefault="00F41DDC" w:rsidP="00F41DDC">
            <w:pPr>
              <w:jc w:val="center"/>
              <w:rPr>
                <w:color w:val="000000"/>
                <w:u w:color="000000"/>
              </w:rPr>
            </w:pPr>
            <w:r>
              <w:rPr>
                <w:sz w:val="16"/>
              </w:rPr>
              <w:t>0,00</w:t>
            </w:r>
          </w:p>
        </w:tc>
      </w:tr>
      <w:tr w:rsidR="00F41DDC" w14:paraId="09204D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8D467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D401F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5D35C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E5F31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B3EE6" w14:textId="77777777" w:rsidR="00F41DDC" w:rsidRDefault="00F41DDC" w:rsidP="00F41DDC">
            <w:pPr>
              <w:jc w:val="center"/>
              <w:rPr>
                <w:color w:val="000000"/>
                <w:u w:color="000000"/>
              </w:rPr>
            </w:pPr>
            <w:r>
              <w:rPr>
                <w:sz w:val="16"/>
              </w:rPr>
              <w:t>24 950,04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8E855" w14:textId="77777777" w:rsidR="00F41DDC" w:rsidRDefault="00F41DDC" w:rsidP="00F41DDC">
            <w:pPr>
              <w:jc w:val="center"/>
              <w:rPr>
                <w:color w:val="000000"/>
                <w:u w:color="000000"/>
              </w:rPr>
            </w:pPr>
            <w:r>
              <w:rPr>
                <w:sz w:val="16"/>
              </w:rPr>
              <w:t>24 950,04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5B222" w14:textId="77777777" w:rsidR="00F41DDC" w:rsidRDefault="00F41DDC" w:rsidP="00F41DDC">
            <w:pPr>
              <w:jc w:val="center"/>
              <w:rPr>
                <w:color w:val="000000"/>
                <w:u w:color="000000"/>
              </w:rPr>
            </w:pPr>
            <w:r>
              <w:rPr>
                <w:sz w:val="16"/>
              </w:rPr>
              <w:t>24 950,04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FB7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E2666" w14:textId="77777777" w:rsidR="00F41DDC" w:rsidRDefault="00F41DDC" w:rsidP="00F41DDC">
            <w:pPr>
              <w:jc w:val="center"/>
              <w:rPr>
                <w:color w:val="000000"/>
                <w:u w:color="000000"/>
              </w:rPr>
            </w:pPr>
            <w:r>
              <w:rPr>
                <w:sz w:val="16"/>
              </w:rPr>
              <w:t>24 950,04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E3EC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69A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CC4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48AC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751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4FC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1515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C6D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376C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3D98EB" w14:textId="77777777" w:rsidR="00F41DDC" w:rsidRDefault="00F41DDC" w:rsidP="00F41DDC">
            <w:pPr>
              <w:jc w:val="center"/>
              <w:rPr>
                <w:color w:val="000000"/>
                <w:u w:color="000000"/>
              </w:rPr>
            </w:pPr>
            <w:r>
              <w:rPr>
                <w:sz w:val="16"/>
              </w:rPr>
              <w:t>0,00</w:t>
            </w:r>
          </w:p>
        </w:tc>
      </w:tr>
      <w:tr w:rsidR="00F41DDC" w14:paraId="18DF0C6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46670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C1027" w14:textId="77777777" w:rsidR="00F41DDC" w:rsidRDefault="00F41DDC" w:rsidP="00F41DDC">
            <w:pPr>
              <w:jc w:val="center"/>
              <w:rPr>
                <w:color w:val="000000"/>
                <w:u w:color="000000"/>
              </w:rPr>
            </w:pPr>
            <w:r>
              <w:rPr>
                <w:sz w:val="16"/>
              </w:rPr>
              <w:t>41,45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46502" w14:textId="77777777" w:rsidR="00F41DDC" w:rsidRDefault="00F41DDC" w:rsidP="00F41DDC">
            <w:pPr>
              <w:jc w:val="center"/>
              <w:rPr>
                <w:color w:val="000000"/>
                <w:u w:color="000000"/>
              </w:rPr>
            </w:pPr>
            <w:r>
              <w:rPr>
                <w:sz w:val="16"/>
              </w:rPr>
              <w:t>41,45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13EA72" w14:textId="77777777" w:rsidR="00F41DDC" w:rsidRDefault="00F41DDC" w:rsidP="00F41DDC">
            <w:pPr>
              <w:jc w:val="center"/>
              <w:rPr>
                <w:color w:val="000000"/>
                <w:u w:color="000000"/>
              </w:rPr>
            </w:pPr>
            <w:r>
              <w:rPr>
                <w:sz w:val="16"/>
              </w:rPr>
              <w:t>41,45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1606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E172B" w14:textId="77777777" w:rsidR="00F41DDC" w:rsidRDefault="00F41DDC" w:rsidP="00F41DDC">
            <w:pPr>
              <w:jc w:val="center"/>
              <w:rPr>
                <w:color w:val="000000"/>
                <w:u w:color="000000"/>
              </w:rPr>
            </w:pPr>
            <w:r>
              <w:rPr>
                <w:sz w:val="16"/>
              </w:rPr>
              <w:t>44,40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9BAC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6A4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0DE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AB0C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4D3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2E3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4F6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0BD5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1324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EC602" w14:textId="77777777" w:rsidR="00F41DDC" w:rsidRDefault="00F41DDC" w:rsidP="00F41DDC">
            <w:pPr>
              <w:jc w:val="center"/>
              <w:rPr>
                <w:color w:val="000000"/>
                <w:u w:color="000000"/>
              </w:rPr>
            </w:pPr>
            <w:r>
              <w:rPr>
                <w:sz w:val="16"/>
              </w:rPr>
              <w:t>0,00</w:t>
            </w:r>
          </w:p>
        </w:tc>
      </w:tr>
      <w:tr w:rsidR="00F41DDC" w14:paraId="0DA0110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EB7E7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5EA9A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9EC454"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FDEBCDB"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FFE98"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6C950"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5CF77"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4D40F"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8166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AFFD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B20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8CB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0F98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D5F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6F6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805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A2BE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820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E8E90" w14:textId="77777777" w:rsidR="00F41DDC" w:rsidRDefault="00F41DDC" w:rsidP="00F41DDC">
            <w:pPr>
              <w:jc w:val="center"/>
              <w:rPr>
                <w:color w:val="000000"/>
                <w:u w:color="000000"/>
              </w:rPr>
            </w:pPr>
            <w:r>
              <w:rPr>
                <w:sz w:val="16"/>
              </w:rPr>
              <w:t>0,00</w:t>
            </w:r>
          </w:p>
        </w:tc>
      </w:tr>
      <w:tr w:rsidR="00F41DDC" w14:paraId="522E3C8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BA879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F0BFB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F6AB3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614170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365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73A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60BC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7AE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1E57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DD0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384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2131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7897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E5F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CA6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0F86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338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C679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2BF3A2" w14:textId="77777777" w:rsidR="00F41DDC" w:rsidRDefault="00F41DDC" w:rsidP="00F41DDC">
            <w:pPr>
              <w:jc w:val="center"/>
              <w:rPr>
                <w:color w:val="000000"/>
                <w:u w:color="000000"/>
              </w:rPr>
            </w:pPr>
            <w:r>
              <w:rPr>
                <w:sz w:val="16"/>
              </w:rPr>
              <w:t>0,00</w:t>
            </w:r>
          </w:p>
        </w:tc>
      </w:tr>
      <w:tr w:rsidR="00F41DDC" w14:paraId="587BFE7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2D50D7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7262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615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A98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F65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F9F9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F93A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B47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6FC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A892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7AB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B8D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30F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921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F0B5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7E908A" w14:textId="77777777" w:rsidR="00F41DDC" w:rsidRDefault="00F41DDC" w:rsidP="00F41DDC">
            <w:pPr>
              <w:jc w:val="center"/>
              <w:rPr>
                <w:color w:val="000000"/>
                <w:u w:color="000000"/>
              </w:rPr>
            </w:pPr>
            <w:r>
              <w:rPr>
                <w:sz w:val="16"/>
              </w:rPr>
              <w:t>0,00</w:t>
            </w:r>
          </w:p>
        </w:tc>
      </w:tr>
      <w:tr w:rsidR="00F41DDC" w14:paraId="3DA5635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DEBAB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AE700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0D6D94"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7318BD9"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CEEFCE"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281DB"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CAE76"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DC11C"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5F34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8326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863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2BF4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30CB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FEBC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A04A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6225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07A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7252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C8F680" w14:textId="77777777" w:rsidR="00F41DDC" w:rsidRDefault="00F41DDC" w:rsidP="00F41DDC">
            <w:pPr>
              <w:jc w:val="center"/>
              <w:rPr>
                <w:color w:val="000000"/>
                <w:u w:color="000000"/>
              </w:rPr>
            </w:pPr>
            <w:r>
              <w:rPr>
                <w:sz w:val="16"/>
              </w:rPr>
              <w:t>0,00</w:t>
            </w:r>
          </w:p>
        </w:tc>
      </w:tr>
      <w:tr w:rsidR="00F41DDC" w14:paraId="342FD18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CE0EE7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28968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24AB3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5C835F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B23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5B0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366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4A1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A02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40F1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4EE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E44B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32BB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043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A52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CB7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637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D08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6EAEAB" w14:textId="77777777" w:rsidR="00F41DDC" w:rsidRDefault="00F41DDC" w:rsidP="00F41DDC">
            <w:pPr>
              <w:jc w:val="center"/>
              <w:rPr>
                <w:color w:val="000000"/>
                <w:u w:color="000000"/>
              </w:rPr>
            </w:pPr>
            <w:r>
              <w:rPr>
                <w:sz w:val="16"/>
              </w:rPr>
              <w:t>0,00</w:t>
            </w:r>
          </w:p>
        </w:tc>
      </w:tr>
      <w:tr w:rsidR="00F41DDC" w14:paraId="1A6D461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986081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1A2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236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7D5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399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43C5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DB8E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EA33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6CF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239E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8FE0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50F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085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E9EC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235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2F08B2" w14:textId="77777777" w:rsidR="00F41DDC" w:rsidRDefault="00F41DDC" w:rsidP="00F41DDC">
            <w:pPr>
              <w:jc w:val="center"/>
              <w:rPr>
                <w:color w:val="000000"/>
                <w:u w:color="000000"/>
              </w:rPr>
            </w:pPr>
            <w:r>
              <w:rPr>
                <w:sz w:val="16"/>
              </w:rPr>
              <w:t>0,00</w:t>
            </w:r>
          </w:p>
        </w:tc>
      </w:tr>
      <w:tr w:rsidR="00F41DDC" w14:paraId="19A076F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27C23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539A1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4B4EFB"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F21B8DD"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DF3A3"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8B012"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C7861F"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1161A"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997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F22B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93E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D50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4E71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B8A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3EE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B71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F62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B2ED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425414" w14:textId="77777777" w:rsidR="00F41DDC" w:rsidRDefault="00F41DDC" w:rsidP="00F41DDC">
            <w:pPr>
              <w:jc w:val="center"/>
              <w:rPr>
                <w:color w:val="000000"/>
                <w:u w:color="000000"/>
              </w:rPr>
            </w:pPr>
            <w:r>
              <w:rPr>
                <w:sz w:val="16"/>
              </w:rPr>
              <w:t>0,00</w:t>
            </w:r>
          </w:p>
        </w:tc>
      </w:tr>
      <w:tr w:rsidR="00F41DDC" w14:paraId="2AA4AE3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0059D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4844A5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253B1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9586D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F05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66F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F80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9A2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B9A5D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1CAF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486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9A5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3ADC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7CC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175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B53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540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BCB3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47C030" w14:textId="77777777" w:rsidR="00F41DDC" w:rsidRDefault="00F41DDC" w:rsidP="00F41DDC">
            <w:pPr>
              <w:jc w:val="center"/>
              <w:rPr>
                <w:color w:val="000000"/>
                <w:u w:color="000000"/>
              </w:rPr>
            </w:pPr>
            <w:r>
              <w:rPr>
                <w:sz w:val="16"/>
              </w:rPr>
              <w:t>0,00</w:t>
            </w:r>
          </w:p>
        </w:tc>
      </w:tr>
      <w:tr w:rsidR="00F41DDC" w14:paraId="3F0B6F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ABBE6A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C15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01D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169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8E2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4564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EDAD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53A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2D5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8709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234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13E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730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BF2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4BC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614E73" w14:textId="77777777" w:rsidR="00F41DDC" w:rsidRDefault="00F41DDC" w:rsidP="00F41DDC">
            <w:pPr>
              <w:jc w:val="center"/>
              <w:rPr>
                <w:color w:val="000000"/>
                <w:u w:color="000000"/>
              </w:rPr>
            </w:pPr>
            <w:r>
              <w:rPr>
                <w:sz w:val="16"/>
              </w:rPr>
              <w:t>0,00</w:t>
            </w:r>
          </w:p>
        </w:tc>
      </w:tr>
      <w:tr w:rsidR="00F41DDC" w14:paraId="4E9FD5E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C4B73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B59E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80606F" w14:textId="77777777" w:rsidR="00F41DDC" w:rsidRDefault="00F41DDC" w:rsidP="00F41DDC">
            <w:pPr>
              <w:jc w:val="center"/>
              <w:rPr>
                <w:color w:val="000000"/>
                <w:u w:color="000000"/>
              </w:rPr>
            </w:pPr>
            <w:r>
              <w:rPr>
                <w:sz w:val="16"/>
              </w:rPr>
              <w:t>4190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3005353" w14:textId="77777777" w:rsidR="00F41DDC" w:rsidRDefault="00F41DDC" w:rsidP="00F41DDC">
            <w:pPr>
              <w:jc w:val="left"/>
              <w:rPr>
                <w:color w:val="000000"/>
                <w:u w:color="000000"/>
              </w:rPr>
            </w:pPr>
            <w:r>
              <w:rPr>
                <w:sz w:val="16"/>
              </w:rPr>
              <w:t>Nagrody konkursowe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95830"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91CC0"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0E07F"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12D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948ED" w14:textId="77777777" w:rsidR="00F41DDC" w:rsidRDefault="00F41DDC" w:rsidP="00F41DDC">
            <w:pPr>
              <w:jc w:val="center"/>
              <w:rPr>
                <w:color w:val="000000"/>
                <w:u w:color="000000"/>
              </w:rPr>
            </w:pPr>
            <w:r>
              <w:rPr>
                <w:sz w:val="16"/>
              </w:rPr>
              <w:t>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FF96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2EFE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31E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4B4E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1CA9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CCF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D358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024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B6D1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9A5446" w14:textId="77777777" w:rsidR="00F41DDC" w:rsidRDefault="00F41DDC" w:rsidP="00F41DDC">
            <w:pPr>
              <w:jc w:val="center"/>
              <w:rPr>
                <w:color w:val="000000"/>
                <w:u w:color="000000"/>
              </w:rPr>
            </w:pPr>
            <w:r>
              <w:rPr>
                <w:sz w:val="16"/>
              </w:rPr>
              <w:t>0,00</w:t>
            </w:r>
          </w:p>
        </w:tc>
      </w:tr>
      <w:tr w:rsidR="00F41DDC" w14:paraId="6C09999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4DCC10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E6DEE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02DD5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F2827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83CE9F" w14:textId="77777777" w:rsidR="00F41DDC" w:rsidRDefault="00F41DDC" w:rsidP="00F41DDC">
            <w:pPr>
              <w:jc w:val="center"/>
              <w:rPr>
                <w:color w:val="000000"/>
                <w:u w:color="000000"/>
              </w:rPr>
            </w:pPr>
            <w:r>
              <w:rPr>
                <w:sz w:val="16"/>
              </w:rPr>
              <w:t>3 261,95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A76DE" w14:textId="77777777" w:rsidR="00F41DDC" w:rsidRDefault="00F41DDC" w:rsidP="00F41DDC">
            <w:pPr>
              <w:jc w:val="center"/>
              <w:rPr>
                <w:color w:val="000000"/>
                <w:u w:color="000000"/>
              </w:rPr>
            </w:pPr>
            <w:r>
              <w:rPr>
                <w:sz w:val="16"/>
              </w:rPr>
              <w:t>3 261,95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ED29B" w14:textId="77777777" w:rsidR="00F41DDC" w:rsidRDefault="00F41DDC" w:rsidP="00F41DDC">
            <w:pPr>
              <w:jc w:val="center"/>
              <w:rPr>
                <w:color w:val="000000"/>
                <w:u w:color="000000"/>
              </w:rPr>
            </w:pPr>
            <w:r>
              <w:rPr>
                <w:sz w:val="16"/>
              </w:rPr>
              <w:t>3 261,95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241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2DB24" w14:textId="77777777" w:rsidR="00F41DDC" w:rsidRDefault="00F41DDC" w:rsidP="00F41DDC">
            <w:pPr>
              <w:jc w:val="center"/>
              <w:rPr>
                <w:color w:val="000000"/>
                <w:u w:color="000000"/>
              </w:rPr>
            </w:pPr>
            <w:r>
              <w:rPr>
                <w:sz w:val="16"/>
              </w:rPr>
              <w:t>3 261,95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DDB0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634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9E3B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694A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5C8D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8C3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6ED8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140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B17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7F205F" w14:textId="77777777" w:rsidR="00F41DDC" w:rsidRDefault="00F41DDC" w:rsidP="00F41DDC">
            <w:pPr>
              <w:jc w:val="center"/>
              <w:rPr>
                <w:color w:val="000000"/>
                <w:u w:color="000000"/>
              </w:rPr>
            </w:pPr>
            <w:r>
              <w:rPr>
                <w:sz w:val="16"/>
              </w:rPr>
              <w:t>0,00</w:t>
            </w:r>
          </w:p>
        </w:tc>
      </w:tr>
      <w:tr w:rsidR="00F41DDC" w14:paraId="5D4CEE6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7559E0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C55AC" w14:textId="77777777" w:rsidR="00F41DDC" w:rsidRDefault="00F41DDC" w:rsidP="00F41DDC">
            <w:pPr>
              <w:jc w:val="center"/>
              <w:rPr>
                <w:color w:val="000000"/>
                <w:u w:color="000000"/>
              </w:rPr>
            </w:pPr>
            <w:r>
              <w:rPr>
                <w:sz w:val="16"/>
              </w:rPr>
              <w:t>50,18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F8D3D" w14:textId="77777777" w:rsidR="00F41DDC" w:rsidRDefault="00F41DDC" w:rsidP="00F41DDC">
            <w:pPr>
              <w:jc w:val="center"/>
              <w:rPr>
                <w:color w:val="000000"/>
                <w:u w:color="000000"/>
              </w:rPr>
            </w:pPr>
            <w:r>
              <w:rPr>
                <w:sz w:val="16"/>
              </w:rPr>
              <w:t>50,18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A2A44" w14:textId="77777777" w:rsidR="00F41DDC" w:rsidRDefault="00F41DDC" w:rsidP="00F41DDC">
            <w:pPr>
              <w:jc w:val="center"/>
              <w:rPr>
                <w:color w:val="000000"/>
                <w:u w:color="000000"/>
              </w:rPr>
            </w:pPr>
            <w:r>
              <w:rPr>
                <w:sz w:val="16"/>
              </w:rPr>
              <w:t>50,18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422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26A75" w14:textId="77777777" w:rsidR="00F41DDC" w:rsidRDefault="00F41DDC" w:rsidP="00F41DDC">
            <w:pPr>
              <w:jc w:val="center"/>
              <w:rPr>
                <w:color w:val="000000"/>
                <w:u w:color="000000"/>
              </w:rPr>
            </w:pPr>
            <w:r>
              <w:rPr>
                <w:sz w:val="16"/>
              </w:rPr>
              <w:t>50,18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4B0C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D31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231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67A0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F7B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070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39EC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393F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36A0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AF0B30" w14:textId="77777777" w:rsidR="00F41DDC" w:rsidRDefault="00F41DDC" w:rsidP="00F41DDC">
            <w:pPr>
              <w:jc w:val="center"/>
              <w:rPr>
                <w:color w:val="000000"/>
                <w:u w:color="000000"/>
              </w:rPr>
            </w:pPr>
            <w:r>
              <w:rPr>
                <w:sz w:val="16"/>
              </w:rPr>
              <w:t>0,00</w:t>
            </w:r>
          </w:p>
        </w:tc>
      </w:tr>
      <w:tr w:rsidR="00F41DDC" w14:paraId="1E5D717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62C79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8F2A4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565BA2"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E062E44"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9CD6F"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ACFEC"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77E34"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179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60084" w14:textId="77777777" w:rsidR="00F41DDC" w:rsidRDefault="00F41DDC" w:rsidP="00F41DDC">
            <w:pPr>
              <w:jc w:val="center"/>
              <w:rPr>
                <w:color w:val="000000"/>
                <w:u w:color="000000"/>
              </w:rPr>
            </w:pPr>
            <w:r>
              <w:rPr>
                <w:sz w:val="16"/>
              </w:rPr>
              <w:t>11 000,00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DEA7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CC30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0E3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5CC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1E2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518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221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E945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1F48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325115" w14:textId="77777777" w:rsidR="00F41DDC" w:rsidRDefault="00F41DDC" w:rsidP="00F41DDC">
            <w:pPr>
              <w:jc w:val="center"/>
              <w:rPr>
                <w:color w:val="000000"/>
                <w:u w:color="000000"/>
              </w:rPr>
            </w:pPr>
            <w:r>
              <w:rPr>
                <w:sz w:val="16"/>
              </w:rPr>
              <w:t>0,00</w:t>
            </w:r>
          </w:p>
        </w:tc>
      </w:tr>
      <w:tr w:rsidR="00F41DDC" w14:paraId="72D93D9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1D7A09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3905C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9F178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56996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77B21" w14:textId="77777777" w:rsidR="00F41DDC" w:rsidRDefault="00F41DDC" w:rsidP="00F41DDC">
            <w:pPr>
              <w:jc w:val="center"/>
              <w:rPr>
                <w:color w:val="000000"/>
                <w:u w:color="000000"/>
              </w:rPr>
            </w:pPr>
            <w:r>
              <w:rPr>
                <w:sz w:val="16"/>
              </w:rPr>
              <w:t>1 844,46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B66BE" w14:textId="77777777" w:rsidR="00F41DDC" w:rsidRDefault="00F41DDC" w:rsidP="00F41DDC">
            <w:pPr>
              <w:jc w:val="center"/>
              <w:rPr>
                <w:color w:val="000000"/>
                <w:u w:color="000000"/>
              </w:rPr>
            </w:pPr>
            <w:r>
              <w:rPr>
                <w:sz w:val="16"/>
              </w:rPr>
              <w:t>1 844,46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18B59" w14:textId="77777777" w:rsidR="00F41DDC" w:rsidRDefault="00F41DDC" w:rsidP="00F41DDC">
            <w:pPr>
              <w:jc w:val="center"/>
              <w:rPr>
                <w:color w:val="000000"/>
                <w:u w:color="000000"/>
              </w:rPr>
            </w:pPr>
            <w:r>
              <w:rPr>
                <w:sz w:val="16"/>
              </w:rPr>
              <w:t>1 844,46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BA6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A0B23" w14:textId="77777777" w:rsidR="00F41DDC" w:rsidRDefault="00F41DDC" w:rsidP="00F41DDC">
            <w:pPr>
              <w:jc w:val="center"/>
              <w:rPr>
                <w:color w:val="000000"/>
                <w:u w:color="000000"/>
              </w:rPr>
            </w:pPr>
            <w:r>
              <w:rPr>
                <w:sz w:val="16"/>
              </w:rPr>
              <w:t>1 844,46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0A3E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8B0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7A0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04CB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480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4FE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206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1EE1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CAA2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F1805" w14:textId="77777777" w:rsidR="00F41DDC" w:rsidRDefault="00F41DDC" w:rsidP="00F41DDC">
            <w:pPr>
              <w:jc w:val="center"/>
              <w:rPr>
                <w:color w:val="000000"/>
                <w:u w:color="000000"/>
              </w:rPr>
            </w:pPr>
            <w:r>
              <w:rPr>
                <w:sz w:val="16"/>
              </w:rPr>
              <w:t>0,00</w:t>
            </w:r>
          </w:p>
        </w:tc>
      </w:tr>
      <w:tr w:rsidR="00F41DDC" w14:paraId="6621905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1C0E5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FD73C" w14:textId="77777777" w:rsidR="00F41DDC" w:rsidRDefault="00F41DDC" w:rsidP="00F41DDC">
            <w:pPr>
              <w:jc w:val="center"/>
              <w:rPr>
                <w:color w:val="000000"/>
                <w:u w:color="000000"/>
              </w:rPr>
            </w:pPr>
            <w:r>
              <w:rPr>
                <w:sz w:val="16"/>
              </w:rPr>
              <w:t>16,77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D0DD49" w14:textId="77777777" w:rsidR="00F41DDC" w:rsidRDefault="00F41DDC" w:rsidP="00F41DDC">
            <w:pPr>
              <w:jc w:val="center"/>
              <w:rPr>
                <w:color w:val="000000"/>
                <w:u w:color="000000"/>
              </w:rPr>
            </w:pPr>
            <w:r>
              <w:rPr>
                <w:sz w:val="16"/>
              </w:rPr>
              <w:t>16,77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C5EDC0" w14:textId="77777777" w:rsidR="00F41DDC" w:rsidRDefault="00F41DDC" w:rsidP="00F41DDC">
            <w:pPr>
              <w:jc w:val="center"/>
              <w:rPr>
                <w:color w:val="000000"/>
                <w:u w:color="000000"/>
              </w:rPr>
            </w:pPr>
            <w:r>
              <w:rPr>
                <w:sz w:val="16"/>
              </w:rPr>
              <w:t>16,77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E83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506FE" w14:textId="77777777" w:rsidR="00F41DDC" w:rsidRDefault="00F41DDC" w:rsidP="00F41DDC">
            <w:pPr>
              <w:jc w:val="center"/>
              <w:rPr>
                <w:color w:val="000000"/>
                <w:u w:color="000000"/>
              </w:rPr>
            </w:pPr>
            <w:r>
              <w:rPr>
                <w:sz w:val="16"/>
              </w:rPr>
              <w:t>16,77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5A36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EDCD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9FD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8DB2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4B1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881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861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A6D7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92EF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FE76D5" w14:textId="77777777" w:rsidR="00F41DDC" w:rsidRDefault="00F41DDC" w:rsidP="00F41DDC">
            <w:pPr>
              <w:jc w:val="center"/>
              <w:rPr>
                <w:color w:val="000000"/>
                <w:u w:color="000000"/>
              </w:rPr>
            </w:pPr>
            <w:r>
              <w:rPr>
                <w:sz w:val="16"/>
              </w:rPr>
              <w:t>0,00</w:t>
            </w:r>
          </w:p>
        </w:tc>
      </w:tr>
      <w:tr w:rsidR="00F41DDC" w14:paraId="636F2C0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AB0D9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35CF6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62389A"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722166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3536E" w14:textId="77777777" w:rsidR="00F41DDC" w:rsidRDefault="00F41DDC" w:rsidP="00F41DDC">
            <w:pPr>
              <w:jc w:val="center"/>
              <w:rPr>
                <w:color w:val="000000"/>
                <w:u w:color="000000"/>
              </w:rPr>
            </w:pPr>
            <w:r>
              <w:rPr>
                <w:sz w:val="16"/>
              </w:rPr>
              <w:t>38 700,00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451CB" w14:textId="77777777" w:rsidR="00F41DDC" w:rsidRDefault="00F41DDC" w:rsidP="00F41DDC">
            <w:pPr>
              <w:jc w:val="center"/>
              <w:rPr>
                <w:color w:val="000000"/>
                <w:u w:color="000000"/>
              </w:rPr>
            </w:pPr>
            <w:r>
              <w:rPr>
                <w:sz w:val="16"/>
              </w:rPr>
              <w:t>38 700,00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2A061" w14:textId="77777777" w:rsidR="00F41DDC" w:rsidRDefault="00F41DDC" w:rsidP="00F41DDC">
            <w:pPr>
              <w:jc w:val="center"/>
              <w:rPr>
                <w:color w:val="000000"/>
                <w:u w:color="000000"/>
              </w:rPr>
            </w:pPr>
            <w:r>
              <w:rPr>
                <w:sz w:val="16"/>
              </w:rPr>
              <w:t>38 700,00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F8C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17784" w14:textId="77777777" w:rsidR="00F41DDC" w:rsidRDefault="00F41DDC" w:rsidP="00F41DDC">
            <w:pPr>
              <w:jc w:val="center"/>
              <w:rPr>
                <w:color w:val="000000"/>
                <w:u w:color="000000"/>
              </w:rPr>
            </w:pPr>
            <w:r>
              <w:rPr>
                <w:sz w:val="16"/>
              </w:rPr>
              <w:t>38 700,00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82C3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9A34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E635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AE2F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6C28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F96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E1E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9A4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128F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04DBBF" w14:textId="77777777" w:rsidR="00F41DDC" w:rsidRDefault="00F41DDC" w:rsidP="00F41DDC">
            <w:pPr>
              <w:jc w:val="center"/>
              <w:rPr>
                <w:color w:val="000000"/>
                <w:u w:color="000000"/>
              </w:rPr>
            </w:pPr>
            <w:r>
              <w:rPr>
                <w:sz w:val="16"/>
              </w:rPr>
              <w:t>0,00</w:t>
            </w:r>
          </w:p>
        </w:tc>
      </w:tr>
      <w:tr w:rsidR="00F41DDC" w14:paraId="2C3F80E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AF96CE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D48C2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1175A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DB7E6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E17FA" w14:textId="77777777" w:rsidR="00F41DDC" w:rsidRDefault="00F41DDC" w:rsidP="00F41DDC">
            <w:pPr>
              <w:jc w:val="center"/>
              <w:rPr>
                <w:color w:val="000000"/>
                <w:u w:color="000000"/>
              </w:rPr>
            </w:pPr>
            <w:r>
              <w:rPr>
                <w:sz w:val="16"/>
              </w:rPr>
              <w:t>19 843,63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3ABFBD" w14:textId="77777777" w:rsidR="00F41DDC" w:rsidRDefault="00F41DDC" w:rsidP="00F41DDC">
            <w:pPr>
              <w:jc w:val="center"/>
              <w:rPr>
                <w:color w:val="000000"/>
                <w:u w:color="000000"/>
              </w:rPr>
            </w:pPr>
            <w:r>
              <w:rPr>
                <w:sz w:val="16"/>
              </w:rPr>
              <w:t>19 843,63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AA17B" w14:textId="77777777" w:rsidR="00F41DDC" w:rsidRDefault="00F41DDC" w:rsidP="00F41DDC">
            <w:pPr>
              <w:jc w:val="center"/>
              <w:rPr>
                <w:color w:val="000000"/>
                <w:u w:color="000000"/>
              </w:rPr>
            </w:pPr>
            <w:r>
              <w:rPr>
                <w:sz w:val="16"/>
              </w:rPr>
              <w:t>19 843,63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1D4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E3FE21" w14:textId="77777777" w:rsidR="00F41DDC" w:rsidRDefault="00F41DDC" w:rsidP="00F41DDC">
            <w:pPr>
              <w:jc w:val="center"/>
              <w:rPr>
                <w:color w:val="000000"/>
                <w:u w:color="000000"/>
              </w:rPr>
            </w:pPr>
            <w:r>
              <w:rPr>
                <w:sz w:val="16"/>
              </w:rPr>
              <w:t>19 843,63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9939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9DE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3880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B730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E50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747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2B8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E3C6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44D2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5822E6" w14:textId="77777777" w:rsidR="00F41DDC" w:rsidRDefault="00F41DDC" w:rsidP="00F41DDC">
            <w:pPr>
              <w:jc w:val="center"/>
              <w:rPr>
                <w:color w:val="000000"/>
                <w:u w:color="000000"/>
              </w:rPr>
            </w:pPr>
            <w:r>
              <w:rPr>
                <w:sz w:val="16"/>
              </w:rPr>
              <w:t>0,00</w:t>
            </w:r>
          </w:p>
        </w:tc>
      </w:tr>
      <w:tr w:rsidR="00F41DDC" w14:paraId="58DA4C3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B413CB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2282B" w14:textId="77777777" w:rsidR="00F41DDC" w:rsidRDefault="00F41DDC" w:rsidP="00F41DDC">
            <w:pPr>
              <w:jc w:val="center"/>
              <w:rPr>
                <w:color w:val="000000"/>
                <w:u w:color="000000"/>
              </w:rPr>
            </w:pPr>
            <w:r>
              <w:rPr>
                <w:sz w:val="16"/>
              </w:rPr>
              <w:t>51,28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BD99B" w14:textId="77777777" w:rsidR="00F41DDC" w:rsidRDefault="00F41DDC" w:rsidP="00F41DDC">
            <w:pPr>
              <w:jc w:val="center"/>
              <w:rPr>
                <w:color w:val="000000"/>
                <w:u w:color="000000"/>
              </w:rPr>
            </w:pPr>
            <w:r>
              <w:rPr>
                <w:sz w:val="16"/>
              </w:rPr>
              <w:t>51,28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7DCEF" w14:textId="77777777" w:rsidR="00F41DDC" w:rsidRDefault="00F41DDC" w:rsidP="00F41DDC">
            <w:pPr>
              <w:jc w:val="center"/>
              <w:rPr>
                <w:color w:val="000000"/>
                <w:u w:color="000000"/>
              </w:rPr>
            </w:pPr>
            <w:r>
              <w:rPr>
                <w:sz w:val="16"/>
              </w:rPr>
              <w:t>51,28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539D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03D89" w14:textId="77777777" w:rsidR="00F41DDC" w:rsidRDefault="00F41DDC" w:rsidP="00F41DDC">
            <w:pPr>
              <w:jc w:val="center"/>
              <w:rPr>
                <w:color w:val="000000"/>
                <w:u w:color="000000"/>
              </w:rPr>
            </w:pPr>
            <w:r>
              <w:rPr>
                <w:sz w:val="16"/>
              </w:rPr>
              <w:t>51,28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D568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ECF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E1B7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AF53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DED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C24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388A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2F51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5650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6E3B01" w14:textId="77777777" w:rsidR="00F41DDC" w:rsidRDefault="00F41DDC" w:rsidP="00F41DDC">
            <w:pPr>
              <w:jc w:val="center"/>
              <w:rPr>
                <w:color w:val="000000"/>
                <w:u w:color="000000"/>
              </w:rPr>
            </w:pPr>
            <w:r>
              <w:rPr>
                <w:sz w:val="16"/>
              </w:rPr>
              <w:t>0,00</w:t>
            </w:r>
          </w:p>
        </w:tc>
      </w:tr>
      <w:tr w:rsidR="00F41DDC" w14:paraId="5904E2B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AA8BF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C815C3" w14:textId="77777777" w:rsidR="00F41DDC" w:rsidRDefault="00F41DDC" w:rsidP="00F41DDC">
            <w:pPr>
              <w:jc w:val="center"/>
              <w:rPr>
                <w:color w:val="000000"/>
                <w:u w:color="000000"/>
              </w:rPr>
            </w:pPr>
            <w:r>
              <w:rPr>
                <w:sz w:val="16"/>
              </w:rPr>
              <w:t>75095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F7B8E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67E22D4"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B0AD6" w14:textId="77777777" w:rsidR="00F41DDC" w:rsidRDefault="00F41DDC" w:rsidP="00F41DDC">
            <w:pPr>
              <w:jc w:val="center"/>
              <w:rPr>
                <w:color w:val="000000"/>
                <w:u w:color="000000"/>
              </w:rPr>
            </w:pPr>
            <w:r>
              <w:rPr>
                <w:sz w:val="16"/>
              </w:rPr>
              <w:t>55 133,00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B9C32" w14:textId="77777777" w:rsidR="00F41DDC" w:rsidRDefault="00F41DDC" w:rsidP="00F41DDC">
            <w:pPr>
              <w:jc w:val="center"/>
              <w:rPr>
                <w:color w:val="000000"/>
                <w:u w:color="000000"/>
              </w:rPr>
            </w:pPr>
            <w:r>
              <w:rPr>
                <w:sz w:val="16"/>
              </w:rPr>
              <w:t>55 133,00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3E596" w14:textId="77777777" w:rsidR="00F41DDC" w:rsidRDefault="00F41DDC" w:rsidP="00F41DDC">
            <w:pPr>
              <w:jc w:val="center"/>
              <w:rPr>
                <w:color w:val="000000"/>
                <w:u w:color="000000"/>
              </w:rPr>
            </w:pPr>
            <w:r>
              <w:rPr>
                <w:sz w:val="16"/>
              </w:rPr>
              <w:t>27 133,00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B608C" w14:textId="77777777" w:rsidR="00F41DDC" w:rsidRDefault="00F41DDC" w:rsidP="00F41DDC">
            <w:pPr>
              <w:jc w:val="center"/>
              <w:rPr>
                <w:color w:val="000000"/>
                <w:u w:color="000000"/>
              </w:rPr>
            </w:pPr>
            <w:r>
              <w:rPr>
                <w:sz w:val="16"/>
              </w:rPr>
              <w:t>1 837,00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3960C" w14:textId="77777777" w:rsidR="00F41DDC" w:rsidRDefault="00F41DDC" w:rsidP="00F41DDC">
            <w:pPr>
              <w:jc w:val="center"/>
              <w:rPr>
                <w:color w:val="000000"/>
                <w:u w:color="000000"/>
              </w:rPr>
            </w:pPr>
            <w:r>
              <w:rPr>
                <w:sz w:val="16"/>
              </w:rPr>
              <w:t>25 296,00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001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AF5E2" w14:textId="77777777" w:rsidR="00F41DDC" w:rsidRDefault="00F41DDC" w:rsidP="00F41DDC">
            <w:pPr>
              <w:jc w:val="center"/>
              <w:rPr>
                <w:color w:val="000000"/>
                <w:u w:color="000000"/>
              </w:rPr>
            </w:pPr>
            <w:r>
              <w:rPr>
                <w:sz w:val="16"/>
              </w:rPr>
              <w:t>28 000,00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7BB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9DA2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155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B976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705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2A7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3016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E652D8" w14:textId="77777777" w:rsidR="00F41DDC" w:rsidRDefault="00F41DDC" w:rsidP="00F41DDC">
            <w:pPr>
              <w:jc w:val="center"/>
              <w:rPr>
                <w:color w:val="000000"/>
                <w:u w:color="000000"/>
              </w:rPr>
            </w:pPr>
            <w:r>
              <w:rPr>
                <w:sz w:val="16"/>
              </w:rPr>
              <w:t>0,00</w:t>
            </w:r>
          </w:p>
        </w:tc>
      </w:tr>
      <w:tr w:rsidR="00F41DDC" w14:paraId="1AC394D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B7958F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56390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D741E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C06F0E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4FFE0" w14:textId="77777777" w:rsidR="00F41DDC" w:rsidRDefault="00F41DDC" w:rsidP="00F41DDC">
            <w:pPr>
              <w:jc w:val="center"/>
              <w:rPr>
                <w:color w:val="000000"/>
                <w:u w:color="000000"/>
              </w:rPr>
            </w:pPr>
            <w:r>
              <w:rPr>
                <w:sz w:val="16"/>
              </w:rPr>
              <w:t>32 818,83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8F723" w14:textId="77777777" w:rsidR="00F41DDC" w:rsidRDefault="00F41DDC" w:rsidP="00F41DDC">
            <w:pPr>
              <w:jc w:val="center"/>
              <w:rPr>
                <w:color w:val="000000"/>
                <w:u w:color="000000"/>
              </w:rPr>
            </w:pPr>
            <w:r>
              <w:rPr>
                <w:sz w:val="16"/>
              </w:rPr>
              <w:t>32 818,83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DCD7D" w14:textId="77777777" w:rsidR="00F41DDC" w:rsidRDefault="00F41DDC" w:rsidP="00F41DDC">
            <w:pPr>
              <w:jc w:val="center"/>
              <w:rPr>
                <w:color w:val="000000"/>
                <w:u w:color="000000"/>
              </w:rPr>
            </w:pPr>
            <w:r>
              <w:rPr>
                <w:sz w:val="16"/>
              </w:rPr>
              <w:t>19 068,83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0EABB" w14:textId="77777777" w:rsidR="00F41DDC" w:rsidRDefault="00F41DDC" w:rsidP="00F41DDC">
            <w:pPr>
              <w:jc w:val="center"/>
              <w:rPr>
                <w:color w:val="000000"/>
                <w:u w:color="000000"/>
              </w:rPr>
            </w:pPr>
            <w:r>
              <w:rPr>
                <w:sz w:val="16"/>
              </w:rPr>
              <w:t>1 837,00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9FC38" w14:textId="77777777" w:rsidR="00F41DDC" w:rsidRDefault="00F41DDC" w:rsidP="00F41DDC">
            <w:pPr>
              <w:jc w:val="center"/>
              <w:rPr>
                <w:color w:val="000000"/>
                <w:u w:color="000000"/>
              </w:rPr>
            </w:pPr>
            <w:r>
              <w:rPr>
                <w:sz w:val="16"/>
              </w:rPr>
              <w:t>17 231,83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DEC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802D1" w14:textId="77777777" w:rsidR="00F41DDC" w:rsidRDefault="00F41DDC" w:rsidP="00F41DDC">
            <w:pPr>
              <w:jc w:val="center"/>
              <w:rPr>
                <w:color w:val="000000"/>
                <w:u w:color="000000"/>
              </w:rPr>
            </w:pPr>
            <w:r>
              <w:rPr>
                <w:sz w:val="16"/>
              </w:rPr>
              <w:t>13 750,00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0CB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5BAE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1F3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6C2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FF81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470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3B82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174BCB" w14:textId="77777777" w:rsidR="00F41DDC" w:rsidRDefault="00F41DDC" w:rsidP="00F41DDC">
            <w:pPr>
              <w:jc w:val="center"/>
              <w:rPr>
                <w:color w:val="000000"/>
                <w:u w:color="000000"/>
              </w:rPr>
            </w:pPr>
            <w:r>
              <w:rPr>
                <w:sz w:val="16"/>
              </w:rPr>
              <w:t>0,00</w:t>
            </w:r>
          </w:p>
        </w:tc>
      </w:tr>
      <w:tr w:rsidR="00F41DDC" w14:paraId="5E7AA5E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C32041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426ED" w14:textId="77777777" w:rsidR="00F41DDC" w:rsidRDefault="00F41DDC" w:rsidP="00F41DDC">
            <w:pPr>
              <w:jc w:val="center"/>
              <w:rPr>
                <w:color w:val="000000"/>
                <w:u w:color="000000"/>
              </w:rPr>
            </w:pPr>
            <w:r>
              <w:rPr>
                <w:sz w:val="16"/>
              </w:rPr>
              <w:t>59,53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E5FE88" w14:textId="77777777" w:rsidR="00F41DDC" w:rsidRDefault="00F41DDC" w:rsidP="00F41DDC">
            <w:pPr>
              <w:jc w:val="center"/>
              <w:rPr>
                <w:color w:val="000000"/>
                <w:u w:color="000000"/>
              </w:rPr>
            </w:pPr>
            <w:r>
              <w:rPr>
                <w:sz w:val="16"/>
              </w:rPr>
              <w:t>59,53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2763B" w14:textId="77777777" w:rsidR="00F41DDC" w:rsidRDefault="00F41DDC" w:rsidP="00F41DDC">
            <w:pPr>
              <w:jc w:val="center"/>
              <w:rPr>
                <w:color w:val="000000"/>
                <w:u w:color="000000"/>
              </w:rPr>
            </w:pPr>
            <w:r>
              <w:rPr>
                <w:sz w:val="16"/>
              </w:rPr>
              <w:t>70,28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E929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9BC69" w14:textId="77777777" w:rsidR="00F41DDC" w:rsidRDefault="00F41DDC" w:rsidP="00F41DDC">
            <w:pPr>
              <w:jc w:val="center"/>
              <w:rPr>
                <w:color w:val="000000"/>
                <w:u w:color="000000"/>
              </w:rPr>
            </w:pPr>
            <w:r>
              <w:rPr>
                <w:sz w:val="16"/>
              </w:rPr>
              <w:t>68,12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2DEC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480E4" w14:textId="77777777" w:rsidR="00F41DDC" w:rsidRDefault="00F41DDC" w:rsidP="00F41DDC">
            <w:pPr>
              <w:jc w:val="center"/>
              <w:rPr>
                <w:color w:val="000000"/>
                <w:u w:color="000000"/>
              </w:rPr>
            </w:pPr>
            <w:r>
              <w:rPr>
                <w:sz w:val="16"/>
              </w:rPr>
              <w:t>49,11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175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4580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6EC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A40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36E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4FE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CECC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945481" w14:textId="77777777" w:rsidR="00F41DDC" w:rsidRDefault="00F41DDC" w:rsidP="00F41DDC">
            <w:pPr>
              <w:jc w:val="center"/>
              <w:rPr>
                <w:color w:val="000000"/>
                <w:u w:color="000000"/>
              </w:rPr>
            </w:pPr>
            <w:r>
              <w:rPr>
                <w:sz w:val="16"/>
              </w:rPr>
              <w:t>0,00</w:t>
            </w:r>
          </w:p>
        </w:tc>
      </w:tr>
      <w:tr w:rsidR="00F41DDC" w14:paraId="1F8F509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3AEB2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5D04E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91C672" w14:textId="77777777" w:rsidR="00F41DDC" w:rsidRDefault="00F41DDC" w:rsidP="00F41DDC">
            <w:pPr>
              <w:jc w:val="center"/>
              <w:rPr>
                <w:color w:val="000000"/>
                <w:u w:color="000000"/>
              </w:rPr>
            </w:pPr>
            <w:r>
              <w:rPr>
                <w:sz w:val="16"/>
              </w:rPr>
              <w:t>3030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376C38E" w14:textId="77777777" w:rsidR="00F41DDC" w:rsidRDefault="00F41DDC" w:rsidP="00F41DDC">
            <w:pPr>
              <w:jc w:val="left"/>
              <w:rPr>
                <w:color w:val="000000"/>
                <w:u w:color="000000"/>
              </w:rPr>
            </w:pPr>
            <w:r>
              <w:rPr>
                <w:sz w:val="16"/>
              </w:rPr>
              <w:t xml:space="preserve">Różne wydatki na rzecz osób fizycznych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38E4A5" w14:textId="77777777" w:rsidR="00F41DDC" w:rsidRDefault="00F41DDC" w:rsidP="00F41DDC">
            <w:pPr>
              <w:jc w:val="center"/>
              <w:rPr>
                <w:color w:val="000000"/>
                <w:u w:color="000000"/>
              </w:rPr>
            </w:pPr>
            <w:r>
              <w:rPr>
                <w:sz w:val="16"/>
              </w:rPr>
              <w:t>28 000,00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8616A" w14:textId="77777777" w:rsidR="00F41DDC" w:rsidRDefault="00F41DDC" w:rsidP="00F41DDC">
            <w:pPr>
              <w:jc w:val="center"/>
              <w:rPr>
                <w:color w:val="000000"/>
                <w:u w:color="000000"/>
              </w:rPr>
            </w:pPr>
            <w:r>
              <w:rPr>
                <w:sz w:val="16"/>
              </w:rPr>
              <w:t>28 000,00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DE0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388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0CE1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2B15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E8CE7A" w14:textId="77777777" w:rsidR="00F41DDC" w:rsidRDefault="00F41DDC" w:rsidP="00F41DDC">
            <w:pPr>
              <w:jc w:val="center"/>
              <w:rPr>
                <w:color w:val="000000"/>
                <w:u w:color="000000"/>
              </w:rPr>
            </w:pPr>
            <w:r>
              <w:rPr>
                <w:sz w:val="16"/>
              </w:rPr>
              <w:t>28 000,00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5D8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99A4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259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51B7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531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207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8D52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93BB8F" w14:textId="77777777" w:rsidR="00F41DDC" w:rsidRDefault="00F41DDC" w:rsidP="00F41DDC">
            <w:pPr>
              <w:jc w:val="center"/>
              <w:rPr>
                <w:color w:val="000000"/>
                <w:u w:color="000000"/>
              </w:rPr>
            </w:pPr>
            <w:r>
              <w:rPr>
                <w:sz w:val="16"/>
              </w:rPr>
              <w:t>0,00</w:t>
            </w:r>
          </w:p>
        </w:tc>
      </w:tr>
      <w:tr w:rsidR="00F41DDC" w14:paraId="5D4D571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12889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0DFDD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D0E34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9ACB68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3EDD5" w14:textId="77777777" w:rsidR="00F41DDC" w:rsidRDefault="00F41DDC" w:rsidP="00F41DDC">
            <w:pPr>
              <w:jc w:val="center"/>
              <w:rPr>
                <w:color w:val="000000"/>
                <w:u w:color="000000"/>
              </w:rPr>
            </w:pPr>
            <w:r>
              <w:rPr>
                <w:sz w:val="16"/>
              </w:rPr>
              <w:t>13 750,00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27B71A" w14:textId="77777777" w:rsidR="00F41DDC" w:rsidRDefault="00F41DDC" w:rsidP="00F41DDC">
            <w:pPr>
              <w:jc w:val="center"/>
              <w:rPr>
                <w:color w:val="000000"/>
                <w:u w:color="000000"/>
              </w:rPr>
            </w:pPr>
            <w:r>
              <w:rPr>
                <w:sz w:val="16"/>
              </w:rPr>
              <w:t>13 750,00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85F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573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CC8D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521B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161B0" w14:textId="77777777" w:rsidR="00F41DDC" w:rsidRDefault="00F41DDC" w:rsidP="00F41DDC">
            <w:pPr>
              <w:jc w:val="center"/>
              <w:rPr>
                <w:color w:val="000000"/>
                <w:u w:color="000000"/>
              </w:rPr>
            </w:pPr>
            <w:r>
              <w:rPr>
                <w:sz w:val="16"/>
              </w:rPr>
              <w:t>13 750,00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D6B1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D216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833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025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91A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E49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6339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A4F4BB" w14:textId="77777777" w:rsidR="00F41DDC" w:rsidRDefault="00F41DDC" w:rsidP="00F41DDC">
            <w:pPr>
              <w:jc w:val="center"/>
              <w:rPr>
                <w:color w:val="000000"/>
                <w:u w:color="000000"/>
              </w:rPr>
            </w:pPr>
            <w:r>
              <w:rPr>
                <w:sz w:val="16"/>
              </w:rPr>
              <w:t>0,00</w:t>
            </w:r>
          </w:p>
        </w:tc>
      </w:tr>
      <w:tr w:rsidR="00F41DDC" w14:paraId="0767C53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B13E1A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C5AA80" w14:textId="77777777" w:rsidR="00F41DDC" w:rsidRDefault="00F41DDC" w:rsidP="00F41DDC">
            <w:pPr>
              <w:jc w:val="center"/>
              <w:rPr>
                <w:color w:val="000000"/>
                <w:u w:color="000000"/>
              </w:rPr>
            </w:pPr>
            <w:r>
              <w:rPr>
                <w:sz w:val="16"/>
              </w:rPr>
              <w:t>49,11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AC5B1" w14:textId="77777777" w:rsidR="00F41DDC" w:rsidRDefault="00F41DDC" w:rsidP="00F41DDC">
            <w:pPr>
              <w:jc w:val="center"/>
              <w:rPr>
                <w:color w:val="000000"/>
                <w:u w:color="000000"/>
              </w:rPr>
            </w:pPr>
            <w:r>
              <w:rPr>
                <w:sz w:val="16"/>
              </w:rPr>
              <w:t>49,11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F05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B00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0BAC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1B37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56163" w14:textId="77777777" w:rsidR="00F41DDC" w:rsidRDefault="00F41DDC" w:rsidP="00F41DDC">
            <w:pPr>
              <w:jc w:val="center"/>
              <w:rPr>
                <w:color w:val="000000"/>
                <w:u w:color="000000"/>
              </w:rPr>
            </w:pPr>
            <w:r>
              <w:rPr>
                <w:sz w:val="16"/>
              </w:rPr>
              <w:t>49,11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601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C569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BA8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EB2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581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44B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ABF2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783A78" w14:textId="77777777" w:rsidR="00F41DDC" w:rsidRDefault="00F41DDC" w:rsidP="00F41DDC">
            <w:pPr>
              <w:jc w:val="center"/>
              <w:rPr>
                <w:color w:val="000000"/>
                <w:u w:color="000000"/>
              </w:rPr>
            </w:pPr>
            <w:r>
              <w:rPr>
                <w:sz w:val="16"/>
              </w:rPr>
              <w:t>0,00</w:t>
            </w:r>
          </w:p>
        </w:tc>
      </w:tr>
      <w:tr w:rsidR="00F41DDC" w14:paraId="229D270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04BA1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642DF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454C1B"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8571B0"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74A86"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2CB80"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65B8A8"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9BFA0"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E938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2DB0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B29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02A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0A11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CFB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D99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E0C4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F17D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6165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88F147" w14:textId="77777777" w:rsidR="00F41DDC" w:rsidRDefault="00F41DDC" w:rsidP="00F41DDC">
            <w:pPr>
              <w:jc w:val="center"/>
              <w:rPr>
                <w:color w:val="000000"/>
                <w:u w:color="000000"/>
              </w:rPr>
            </w:pPr>
            <w:r>
              <w:rPr>
                <w:sz w:val="16"/>
              </w:rPr>
              <w:t>0,00</w:t>
            </w:r>
          </w:p>
        </w:tc>
      </w:tr>
      <w:tr w:rsidR="00F41DDC" w14:paraId="448FBC2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1EF29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F1844A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0DBD9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7301AC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14AE5"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308E9"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9A4B0"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FF02C" w14:textId="77777777" w:rsidR="00F41DDC" w:rsidRDefault="00F41DDC" w:rsidP="00F41DDC">
            <w:pPr>
              <w:jc w:val="center"/>
              <w:rPr>
                <w:color w:val="000000"/>
                <w:u w:color="000000"/>
              </w:rPr>
            </w:pPr>
            <w:r>
              <w:rPr>
                <w:sz w:val="16"/>
              </w:rPr>
              <w:t>1 545,84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D81C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A7A4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559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125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B93F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3DD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103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975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260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22C5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F524C0" w14:textId="77777777" w:rsidR="00F41DDC" w:rsidRDefault="00F41DDC" w:rsidP="00F41DDC">
            <w:pPr>
              <w:jc w:val="center"/>
              <w:rPr>
                <w:color w:val="000000"/>
                <w:u w:color="000000"/>
              </w:rPr>
            </w:pPr>
            <w:r>
              <w:rPr>
                <w:sz w:val="16"/>
              </w:rPr>
              <w:t>0,00</w:t>
            </w:r>
          </w:p>
        </w:tc>
      </w:tr>
      <w:tr w:rsidR="00F41DDC" w14:paraId="7C6B5A6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312AC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4330F8"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A6CAB"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7960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3E723"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76EA9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12FB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406F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CE9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7431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57F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38D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52E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386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4A15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2548EC" w14:textId="77777777" w:rsidR="00F41DDC" w:rsidRDefault="00F41DDC" w:rsidP="00F41DDC">
            <w:pPr>
              <w:jc w:val="center"/>
              <w:rPr>
                <w:color w:val="000000"/>
                <w:u w:color="000000"/>
              </w:rPr>
            </w:pPr>
            <w:r>
              <w:rPr>
                <w:sz w:val="16"/>
              </w:rPr>
              <w:t>0,00</w:t>
            </w:r>
          </w:p>
        </w:tc>
      </w:tr>
      <w:tr w:rsidR="00F41DDC" w14:paraId="0FDCCA9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78050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6493E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8B3359"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3DD825"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9ABD4"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1BA2F"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07292"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8082E"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EAEF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9A3D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48A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404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ACEA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C82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F8A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067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34D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5CFC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CA82E" w14:textId="77777777" w:rsidR="00F41DDC" w:rsidRDefault="00F41DDC" w:rsidP="00F41DDC">
            <w:pPr>
              <w:jc w:val="center"/>
              <w:rPr>
                <w:color w:val="000000"/>
                <w:u w:color="000000"/>
              </w:rPr>
            </w:pPr>
            <w:r>
              <w:rPr>
                <w:sz w:val="16"/>
              </w:rPr>
              <w:t>0,00</w:t>
            </w:r>
          </w:p>
        </w:tc>
      </w:tr>
      <w:tr w:rsidR="00F41DDC" w14:paraId="2185E3A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5519E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CFE0A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EB2F4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8290E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FD2E3B"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E35822"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B91439"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9C2EB" w14:textId="77777777" w:rsidR="00F41DDC" w:rsidRDefault="00F41DDC" w:rsidP="00F41DDC">
            <w:pPr>
              <w:jc w:val="center"/>
              <w:rPr>
                <w:color w:val="000000"/>
                <w:u w:color="000000"/>
              </w:rPr>
            </w:pPr>
            <w:r>
              <w:rPr>
                <w:sz w:val="16"/>
              </w:rPr>
              <w:t>254,67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7A71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61B8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677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4F8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4B5F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8DDE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7D4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68D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73B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D911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85AE8C" w14:textId="77777777" w:rsidR="00F41DDC" w:rsidRDefault="00F41DDC" w:rsidP="00F41DDC">
            <w:pPr>
              <w:jc w:val="center"/>
              <w:rPr>
                <w:color w:val="000000"/>
                <w:u w:color="000000"/>
              </w:rPr>
            </w:pPr>
            <w:r>
              <w:rPr>
                <w:sz w:val="16"/>
              </w:rPr>
              <w:t>0,00</w:t>
            </w:r>
          </w:p>
        </w:tc>
      </w:tr>
      <w:tr w:rsidR="00F41DDC" w14:paraId="5F062D7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87BAA1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8996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10F75"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AC096"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B2677"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F73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D55E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9DA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9B26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8D73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699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9D4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B3B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52C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48E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6A247B" w14:textId="77777777" w:rsidR="00F41DDC" w:rsidRDefault="00F41DDC" w:rsidP="00F41DDC">
            <w:pPr>
              <w:jc w:val="center"/>
              <w:rPr>
                <w:color w:val="000000"/>
                <w:u w:color="000000"/>
              </w:rPr>
            </w:pPr>
            <w:r>
              <w:rPr>
                <w:sz w:val="16"/>
              </w:rPr>
              <w:t>0,00</w:t>
            </w:r>
          </w:p>
        </w:tc>
      </w:tr>
      <w:tr w:rsidR="00F41DDC" w14:paraId="1C74E2E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0B239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605CC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D2FAE2"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4EF6E5D"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9E3D0"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59056"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EEAB1"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E4BAA"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977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AC17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F49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5287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20D8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AAF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8B1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B91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201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A569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D72360" w14:textId="77777777" w:rsidR="00F41DDC" w:rsidRDefault="00F41DDC" w:rsidP="00F41DDC">
            <w:pPr>
              <w:jc w:val="center"/>
              <w:rPr>
                <w:color w:val="000000"/>
                <w:u w:color="000000"/>
              </w:rPr>
            </w:pPr>
            <w:r>
              <w:rPr>
                <w:sz w:val="16"/>
              </w:rPr>
              <w:t>0,00</w:t>
            </w:r>
          </w:p>
        </w:tc>
      </w:tr>
      <w:tr w:rsidR="00F41DDC" w14:paraId="3BF2B71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32A21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825B0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EBC8C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781757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36E61"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E6285"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655A4"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05FCE" w14:textId="77777777" w:rsidR="00F41DDC" w:rsidRDefault="00F41DDC" w:rsidP="00F41DDC">
            <w:pPr>
              <w:jc w:val="center"/>
              <w:rPr>
                <w:color w:val="000000"/>
                <w:u w:color="000000"/>
              </w:rPr>
            </w:pPr>
            <w:r>
              <w:rPr>
                <w:sz w:val="16"/>
              </w:rPr>
              <w:t>36,49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8128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AC14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C0A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48E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F1C4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6C4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E57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99E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E75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53AF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731B7F" w14:textId="77777777" w:rsidR="00F41DDC" w:rsidRDefault="00F41DDC" w:rsidP="00F41DDC">
            <w:pPr>
              <w:jc w:val="center"/>
              <w:rPr>
                <w:color w:val="000000"/>
                <w:u w:color="000000"/>
              </w:rPr>
            </w:pPr>
            <w:r>
              <w:rPr>
                <w:sz w:val="16"/>
              </w:rPr>
              <w:t>0,00</w:t>
            </w:r>
          </w:p>
        </w:tc>
      </w:tr>
      <w:tr w:rsidR="00F41DDC" w14:paraId="0D96C01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967EDE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DFE3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DB11C"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05D0E"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ED2C8"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8FD5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7B3B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A9D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8ADB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0DB1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DF8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2DC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A40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74D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304B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C67C2E" w14:textId="77777777" w:rsidR="00F41DDC" w:rsidRDefault="00F41DDC" w:rsidP="00F41DDC">
            <w:pPr>
              <w:jc w:val="center"/>
              <w:rPr>
                <w:color w:val="000000"/>
                <w:u w:color="000000"/>
              </w:rPr>
            </w:pPr>
            <w:r>
              <w:rPr>
                <w:sz w:val="16"/>
              </w:rPr>
              <w:t>0,00</w:t>
            </w:r>
          </w:p>
        </w:tc>
      </w:tr>
      <w:tr w:rsidR="00F41DDC" w14:paraId="260ADF5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52E6F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74C5E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D87C0B"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41B7F0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4D886" w14:textId="77777777" w:rsidR="00F41DDC" w:rsidRDefault="00F41DDC" w:rsidP="00F41DDC">
            <w:pPr>
              <w:jc w:val="center"/>
              <w:rPr>
                <w:color w:val="000000"/>
                <w:u w:color="000000"/>
              </w:rPr>
            </w:pPr>
            <w:r>
              <w:rPr>
                <w:sz w:val="16"/>
              </w:rPr>
              <w:t>12 096,00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39A98" w14:textId="77777777" w:rsidR="00F41DDC" w:rsidRDefault="00F41DDC" w:rsidP="00F41DDC">
            <w:pPr>
              <w:jc w:val="center"/>
              <w:rPr>
                <w:color w:val="000000"/>
                <w:u w:color="000000"/>
              </w:rPr>
            </w:pPr>
            <w:r>
              <w:rPr>
                <w:sz w:val="16"/>
              </w:rPr>
              <w:t>12 096,00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E9441" w14:textId="77777777" w:rsidR="00F41DDC" w:rsidRDefault="00F41DDC" w:rsidP="00F41DDC">
            <w:pPr>
              <w:jc w:val="center"/>
              <w:rPr>
                <w:color w:val="000000"/>
                <w:u w:color="000000"/>
              </w:rPr>
            </w:pPr>
            <w:r>
              <w:rPr>
                <w:sz w:val="16"/>
              </w:rPr>
              <w:t>12 096,00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A76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FB4E8" w14:textId="77777777" w:rsidR="00F41DDC" w:rsidRDefault="00F41DDC" w:rsidP="00F41DDC">
            <w:pPr>
              <w:jc w:val="center"/>
              <w:rPr>
                <w:color w:val="000000"/>
                <w:u w:color="000000"/>
              </w:rPr>
            </w:pPr>
            <w:r>
              <w:rPr>
                <w:sz w:val="16"/>
              </w:rPr>
              <w:t>12 096,00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0BD6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2DC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7F4C6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A2AE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125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042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300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4AF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C892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B75A2A" w14:textId="77777777" w:rsidR="00F41DDC" w:rsidRDefault="00F41DDC" w:rsidP="00F41DDC">
            <w:pPr>
              <w:jc w:val="center"/>
              <w:rPr>
                <w:color w:val="000000"/>
                <w:u w:color="000000"/>
              </w:rPr>
            </w:pPr>
            <w:r>
              <w:rPr>
                <w:sz w:val="16"/>
              </w:rPr>
              <w:t>0,00</w:t>
            </w:r>
          </w:p>
        </w:tc>
      </w:tr>
      <w:tr w:rsidR="00F41DDC" w14:paraId="06C8F2C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26DD8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0D647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D46D6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7583B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4A32EF" w14:textId="77777777" w:rsidR="00F41DDC" w:rsidRDefault="00F41DDC" w:rsidP="00F41DDC">
            <w:pPr>
              <w:jc w:val="center"/>
              <w:rPr>
                <w:color w:val="000000"/>
                <w:u w:color="000000"/>
              </w:rPr>
            </w:pPr>
            <w:r>
              <w:rPr>
                <w:sz w:val="16"/>
              </w:rPr>
              <w:t>4 096,00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0CA8C" w14:textId="77777777" w:rsidR="00F41DDC" w:rsidRDefault="00F41DDC" w:rsidP="00F41DDC">
            <w:pPr>
              <w:jc w:val="center"/>
              <w:rPr>
                <w:color w:val="000000"/>
                <w:u w:color="000000"/>
              </w:rPr>
            </w:pPr>
            <w:r>
              <w:rPr>
                <w:sz w:val="16"/>
              </w:rPr>
              <w:t>4 096,00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740E4" w14:textId="77777777" w:rsidR="00F41DDC" w:rsidRDefault="00F41DDC" w:rsidP="00F41DDC">
            <w:pPr>
              <w:jc w:val="center"/>
              <w:rPr>
                <w:color w:val="000000"/>
                <w:u w:color="000000"/>
              </w:rPr>
            </w:pPr>
            <w:r>
              <w:rPr>
                <w:sz w:val="16"/>
              </w:rPr>
              <w:t>4 096,00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131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5E78C" w14:textId="77777777" w:rsidR="00F41DDC" w:rsidRDefault="00F41DDC" w:rsidP="00F41DDC">
            <w:pPr>
              <w:jc w:val="center"/>
              <w:rPr>
                <w:color w:val="000000"/>
                <w:u w:color="000000"/>
              </w:rPr>
            </w:pPr>
            <w:r>
              <w:rPr>
                <w:sz w:val="16"/>
              </w:rPr>
              <w:t>4 096,00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90C0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3C66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298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30C4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32E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C97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4CA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AA2E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D9C7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CE05FF" w14:textId="77777777" w:rsidR="00F41DDC" w:rsidRDefault="00F41DDC" w:rsidP="00F41DDC">
            <w:pPr>
              <w:jc w:val="center"/>
              <w:rPr>
                <w:color w:val="000000"/>
                <w:u w:color="000000"/>
              </w:rPr>
            </w:pPr>
            <w:r>
              <w:rPr>
                <w:sz w:val="16"/>
              </w:rPr>
              <w:t>0,00</w:t>
            </w:r>
          </w:p>
        </w:tc>
      </w:tr>
      <w:tr w:rsidR="00F41DDC" w14:paraId="19A9472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616D94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9F426" w14:textId="77777777" w:rsidR="00F41DDC" w:rsidRDefault="00F41DDC" w:rsidP="00F41DDC">
            <w:pPr>
              <w:jc w:val="center"/>
              <w:rPr>
                <w:color w:val="000000"/>
                <w:u w:color="000000"/>
              </w:rPr>
            </w:pPr>
            <w:r>
              <w:rPr>
                <w:sz w:val="16"/>
              </w:rPr>
              <w:t>33,86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8259A" w14:textId="77777777" w:rsidR="00F41DDC" w:rsidRDefault="00F41DDC" w:rsidP="00F41DDC">
            <w:pPr>
              <w:jc w:val="center"/>
              <w:rPr>
                <w:color w:val="000000"/>
                <w:u w:color="000000"/>
              </w:rPr>
            </w:pPr>
            <w:r>
              <w:rPr>
                <w:sz w:val="16"/>
              </w:rPr>
              <w:t>33,86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076FF1" w14:textId="77777777" w:rsidR="00F41DDC" w:rsidRDefault="00F41DDC" w:rsidP="00F41DDC">
            <w:pPr>
              <w:jc w:val="center"/>
              <w:rPr>
                <w:color w:val="000000"/>
                <w:u w:color="000000"/>
              </w:rPr>
            </w:pPr>
            <w:r>
              <w:rPr>
                <w:sz w:val="16"/>
              </w:rPr>
              <w:t>33,86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E59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C16A8" w14:textId="77777777" w:rsidR="00F41DDC" w:rsidRDefault="00F41DDC" w:rsidP="00F41DDC">
            <w:pPr>
              <w:jc w:val="center"/>
              <w:rPr>
                <w:color w:val="000000"/>
                <w:u w:color="000000"/>
              </w:rPr>
            </w:pPr>
            <w:r>
              <w:rPr>
                <w:sz w:val="16"/>
              </w:rPr>
              <w:t>33,86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4DDB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FC37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22A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8B7D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38A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7F2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C2D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96C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321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3AD926" w14:textId="77777777" w:rsidR="00F41DDC" w:rsidRDefault="00F41DDC" w:rsidP="00F41DDC">
            <w:pPr>
              <w:jc w:val="center"/>
              <w:rPr>
                <w:color w:val="000000"/>
                <w:u w:color="000000"/>
              </w:rPr>
            </w:pPr>
            <w:r>
              <w:rPr>
                <w:sz w:val="16"/>
              </w:rPr>
              <w:t>0,00</w:t>
            </w:r>
          </w:p>
        </w:tc>
      </w:tr>
      <w:tr w:rsidR="00F41DDC" w14:paraId="634F28E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1C179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C19C9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A181E2"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B008EF2"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78BD91"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D53D9"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65C29"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A70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6557E" w14:textId="77777777" w:rsidR="00F41DDC" w:rsidRDefault="00F41DDC" w:rsidP="00F41DDC">
            <w:pPr>
              <w:jc w:val="center"/>
              <w:rPr>
                <w:color w:val="000000"/>
                <w:u w:color="000000"/>
              </w:rPr>
            </w:pPr>
            <w:r>
              <w:rPr>
                <w:sz w:val="16"/>
              </w:rPr>
              <w:t>13 200,00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EAA7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D91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40FA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E5B4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3C0B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EA8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497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388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DCC9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28E7BD" w14:textId="77777777" w:rsidR="00F41DDC" w:rsidRDefault="00F41DDC" w:rsidP="00F41DDC">
            <w:pPr>
              <w:jc w:val="center"/>
              <w:rPr>
                <w:color w:val="000000"/>
                <w:u w:color="000000"/>
              </w:rPr>
            </w:pPr>
            <w:r>
              <w:rPr>
                <w:sz w:val="16"/>
              </w:rPr>
              <w:t>0,00</w:t>
            </w:r>
          </w:p>
        </w:tc>
      </w:tr>
      <w:tr w:rsidR="00F41DDC" w14:paraId="0E9CF81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EE03D2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97770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BD603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210BA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9C2B0" w14:textId="77777777" w:rsidR="00F41DDC" w:rsidRDefault="00F41DDC" w:rsidP="00F41DDC">
            <w:pPr>
              <w:jc w:val="center"/>
              <w:rPr>
                <w:color w:val="000000"/>
                <w:u w:color="000000"/>
              </w:rPr>
            </w:pPr>
            <w:r>
              <w:rPr>
                <w:sz w:val="16"/>
              </w:rPr>
              <w:t>13 135,83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EC7C8" w14:textId="77777777" w:rsidR="00F41DDC" w:rsidRDefault="00F41DDC" w:rsidP="00F41DDC">
            <w:pPr>
              <w:jc w:val="center"/>
              <w:rPr>
                <w:color w:val="000000"/>
                <w:u w:color="000000"/>
              </w:rPr>
            </w:pPr>
            <w:r>
              <w:rPr>
                <w:sz w:val="16"/>
              </w:rPr>
              <w:t>13 135,83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32870" w14:textId="77777777" w:rsidR="00F41DDC" w:rsidRDefault="00F41DDC" w:rsidP="00F41DDC">
            <w:pPr>
              <w:jc w:val="center"/>
              <w:rPr>
                <w:color w:val="000000"/>
                <w:u w:color="000000"/>
              </w:rPr>
            </w:pPr>
            <w:r>
              <w:rPr>
                <w:sz w:val="16"/>
              </w:rPr>
              <w:t>13 135,83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30F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6DCA0" w14:textId="77777777" w:rsidR="00F41DDC" w:rsidRDefault="00F41DDC" w:rsidP="00F41DDC">
            <w:pPr>
              <w:jc w:val="center"/>
              <w:rPr>
                <w:color w:val="000000"/>
                <w:u w:color="000000"/>
              </w:rPr>
            </w:pPr>
            <w:r>
              <w:rPr>
                <w:sz w:val="16"/>
              </w:rPr>
              <w:t>13 135,83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FAC4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5850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BAF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6B90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82D2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D1D7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798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6B6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1307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55790" w14:textId="77777777" w:rsidR="00F41DDC" w:rsidRDefault="00F41DDC" w:rsidP="00F41DDC">
            <w:pPr>
              <w:jc w:val="center"/>
              <w:rPr>
                <w:color w:val="000000"/>
                <w:u w:color="000000"/>
              </w:rPr>
            </w:pPr>
            <w:r>
              <w:rPr>
                <w:sz w:val="16"/>
              </w:rPr>
              <w:t>0,00</w:t>
            </w:r>
          </w:p>
        </w:tc>
      </w:tr>
      <w:tr w:rsidR="00F41DDC" w14:paraId="4D397B5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E58C5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5386D" w14:textId="77777777" w:rsidR="00F41DDC" w:rsidRDefault="00F41DDC" w:rsidP="00F41DDC">
            <w:pPr>
              <w:jc w:val="center"/>
              <w:rPr>
                <w:color w:val="000000"/>
                <w:u w:color="000000"/>
              </w:rPr>
            </w:pPr>
            <w:r>
              <w:rPr>
                <w:sz w:val="16"/>
              </w:rPr>
              <w:t>99,51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27322" w14:textId="77777777" w:rsidR="00F41DDC" w:rsidRDefault="00F41DDC" w:rsidP="00F41DDC">
            <w:pPr>
              <w:jc w:val="center"/>
              <w:rPr>
                <w:color w:val="000000"/>
                <w:u w:color="000000"/>
              </w:rPr>
            </w:pPr>
            <w:r>
              <w:rPr>
                <w:sz w:val="16"/>
              </w:rPr>
              <w:t>99,51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7A868" w14:textId="77777777" w:rsidR="00F41DDC" w:rsidRDefault="00F41DDC" w:rsidP="00F41DDC">
            <w:pPr>
              <w:jc w:val="center"/>
              <w:rPr>
                <w:color w:val="000000"/>
                <w:u w:color="000000"/>
              </w:rPr>
            </w:pPr>
            <w:r>
              <w:rPr>
                <w:sz w:val="16"/>
              </w:rPr>
              <w:t>99,51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47B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079D6" w14:textId="77777777" w:rsidR="00F41DDC" w:rsidRDefault="00F41DDC" w:rsidP="00F41DDC">
            <w:pPr>
              <w:jc w:val="center"/>
              <w:rPr>
                <w:color w:val="000000"/>
                <w:u w:color="000000"/>
              </w:rPr>
            </w:pPr>
            <w:r>
              <w:rPr>
                <w:sz w:val="16"/>
              </w:rPr>
              <w:t>99,51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2EF4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8C4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5D8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2BAB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798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3D1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11C6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824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9BC3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A89A6F" w14:textId="77777777" w:rsidR="00F41DDC" w:rsidRDefault="00F41DDC" w:rsidP="00F41DDC">
            <w:pPr>
              <w:jc w:val="center"/>
              <w:rPr>
                <w:color w:val="000000"/>
                <w:u w:color="000000"/>
              </w:rPr>
            </w:pPr>
            <w:r>
              <w:rPr>
                <w:sz w:val="16"/>
              </w:rPr>
              <w:t>0,00</w:t>
            </w:r>
          </w:p>
        </w:tc>
      </w:tr>
      <w:tr w:rsidR="00F41DDC" w14:paraId="3E08658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3DFC2B" w14:textId="77777777" w:rsidR="00F41DDC" w:rsidRDefault="00F41DDC" w:rsidP="00F41DDC">
            <w:pPr>
              <w:jc w:val="center"/>
              <w:rPr>
                <w:color w:val="000000"/>
                <w:u w:color="000000"/>
              </w:rPr>
            </w:pPr>
            <w:r>
              <w:rPr>
                <w:sz w:val="16"/>
              </w:rPr>
              <w:t>751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FFDA9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72561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05E35EF" w14:textId="77777777" w:rsidR="00F41DDC" w:rsidRDefault="00F41DDC" w:rsidP="00F41DDC">
            <w:pPr>
              <w:jc w:val="left"/>
              <w:rPr>
                <w:color w:val="000000"/>
                <w:u w:color="000000"/>
              </w:rPr>
            </w:pPr>
            <w:r>
              <w:rPr>
                <w:sz w:val="16"/>
              </w:rPr>
              <w:t>Urzędy naczelnych organów władzy państwowej, kontroli i ochrony prawa oraz sądownictwa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7C96B"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70588"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C0F51"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47942" w14:textId="77777777" w:rsidR="00F41DDC" w:rsidRDefault="00F41DDC" w:rsidP="00F41DDC">
            <w:pPr>
              <w:jc w:val="center"/>
              <w:rPr>
                <w:color w:val="000000"/>
                <w:u w:color="000000"/>
              </w:rPr>
            </w:pPr>
            <w:r>
              <w:rPr>
                <w:sz w:val="16"/>
              </w:rPr>
              <w:t>2 731,00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CA2DB" w14:textId="77777777" w:rsidR="00F41DDC" w:rsidRDefault="00F41DDC" w:rsidP="00F41DDC">
            <w:pPr>
              <w:jc w:val="center"/>
              <w:rPr>
                <w:color w:val="000000"/>
                <w:u w:color="000000"/>
              </w:rPr>
            </w:pPr>
            <w:r>
              <w:rPr>
                <w:sz w:val="16"/>
              </w:rPr>
              <w:t>177,00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0089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9A25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4467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6130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768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0C5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5DD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05DD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0AB9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6C766F" w14:textId="77777777" w:rsidR="00F41DDC" w:rsidRDefault="00F41DDC" w:rsidP="00F41DDC">
            <w:pPr>
              <w:jc w:val="center"/>
              <w:rPr>
                <w:color w:val="000000"/>
                <w:u w:color="000000"/>
              </w:rPr>
            </w:pPr>
            <w:r>
              <w:rPr>
                <w:sz w:val="16"/>
              </w:rPr>
              <w:t>0,00</w:t>
            </w:r>
          </w:p>
        </w:tc>
      </w:tr>
      <w:tr w:rsidR="00F41DDC" w14:paraId="2C0A25B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32CBB4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61939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B56D3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B2CB11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1FFAA"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A0DD3"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13529"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15A1B" w14:textId="77777777" w:rsidR="00F41DDC" w:rsidRDefault="00F41DDC" w:rsidP="00F41DDC">
            <w:pPr>
              <w:jc w:val="center"/>
              <w:rPr>
                <w:color w:val="000000"/>
                <w:u w:color="000000"/>
              </w:rPr>
            </w:pPr>
            <w:r>
              <w:rPr>
                <w:sz w:val="16"/>
              </w:rPr>
              <w:t>820,99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AB373" w14:textId="77777777" w:rsidR="00F41DDC" w:rsidRDefault="00F41DDC" w:rsidP="00F41DDC">
            <w:pPr>
              <w:jc w:val="center"/>
              <w:rPr>
                <w:color w:val="000000"/>
                <w:u w:color="000000"/>
              </w:rPr>
            </w:pPr>
            <w:r>
              <w:rPr>
                <w:sz w:val="16"/>
              </w:rPr>
              <w:t>176,58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12FD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0A1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61D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5605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F37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347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4EA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F037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A33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D72743" w14:textId="77777777" w:rsidR="00F41DDC" w:rsidRDefault="00F41DDC" w:rsidP="00F41DDC">
            <w:pPr>
              <w:jc w:val="center"/>
              <w:rPr>
                <w:color w:val="000000"/>
                <w:u w:color="000000"/>
              </w:rPr>
            </w:pPr>
            <w:r>
              <w:rPr>
                <w:sz w:val="16"/>
              </w:rPr>
              <w:t>0,00</w:t>
            </w:r>
          </w:p>
        </w:tc>
      </w:tr>
      <w:tr w:rsidR="00F41DDC" w14:paraId="7253A84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C56627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0BEF15"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FC489"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836F52"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52756E" w14:textId="77777777" w:rsidR="00F41DDC" w:rsidRDefault="00F41DDC" w:rsidP="00F41DDC">
            <w:pPr>
              <w:jc w:val="center"/>
              <w:rPr>
                <w:color w:val="000000"/>
                <w:u w:color="000000"/>
              </w:rPr>
            </w:pPr>
            <w:r>
              <w:rPr>
                <w:sz w:val="16"/>
              </w:rPr>
              <w:t>30,06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FD23A" w14:textId="77777777" w:rsidR="00F41DDC" w:rsidRDefault="00F41DDC" w:rsidP="00F41DDC">
            <w:pPr>
              <w:jc w:val="center"/>
              <w:rPr>
                <w:color w:val="000000"/>
                <w:u w:color="000000"/>
              </w:rPr>
            </w:pPr>
            <w:r>
              <w:rPr>
                <w:sz w:val="16"/>
              </w:rPr>
              <w:t>99,76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E0F0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551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479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DBD5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9C6B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4C8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CBA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67B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BF85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39E10" w14:textId="77777777" w:rsidR="00F41DDC" w:rsidRDefault="00F41DDC" w:rsidP="00F41DDC">
            <w:pPr>
              <w:jc w:val="center"/>
              <w:rPr>
                <w:color w:val="000000"/>
                <w:u w:color="000000"/>
              </w:rPr>
            </w:pPr>
            <w:r>
              <w:rPr>
                <w:sz w:val="16"/>
              </w:rPr>
              <w:t>0,00</w:t>
            </w:r>
          </w:p>
        </w:tc>
      </w:tr>
      <w:tr w:rsidR="00F41DDC" w14:paraId="30AA7BE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6B64D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07623E" w14:textId="77777777" w:rsidR="00F41DDC" w:rsidRDefault="00F41DDC" w:rsidP="00F41DDC">
            <w:pPr>
              <w:jc w:val="center"/>
              <w:rPr>
                <w:color w:val="000000"/>
                <w:u w:color="000000"/>
              </w:rPr>
            </w:pPr>
            <w:r>
              <w:rPr>
                <w:sz w:val="16"/>
              </w:rPr>
              <w:t>75101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50C6D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4E898D8" w14:textId="77777777" w:rsidR="00F41DDC" w:rsidRDefault="00F41DDC" w:rsidP="00F41DDC">
            <w:pPr>
              <w:jc w:val="left"/>
              <w:rPr>
                <w:color w:val="000000"/>
                <w:u w:color="000000"/>
              </w:rPr>
            </w:pPr>
            <w:r>
              <w:rPr>
                <w:sz w:val="16"/>
              </w:rPr>
              <w:t>Urzędy naczelnych organów władzy państwowej, kontroli i ochrony prawa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C6A8B"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00254"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F63452" w14:textId="77777777" w:rsidR="00F41DDC" w:rsidRDefault="00F41DDC" w:rsidP="00F41DDC">
            <w:pPr>
              <w:jc w:val="center"/>
              <w:rPr>
                <w:color w:val="000000"/>
                <w:u w:color="000000"/>
              </w:rPr>
            </w:pPr>
            <w:r>
              <w:rPr>
                <w:sz w:val="16"/>
              </w:rPr>
              <w:t>2 908,00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20589" w14:textId="77777777" w:rsidR="00F41DDC" w:rsidRDefault="00F41DDC" w:rsidP="00F41DDC">
            <w:pPr>
              <w:jc w:val="center"/>
              <w:rPr>
                <w:color w:val="000000"/>
                <w:u w:color="000000"/>
              </w:rPr>
            </w:pPr>
            <w:r>
              <w:rPr>
                <w:sz w:val="16"/>
              </w:rPr>
              <w:t>2 731,00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B00C7" w14:textId="77777777" w:rsidR="00F41DDC" w:rsidRDefault="00F41DDC" w:rsidP="00F41DDC">
            <w:pPr>
              <w:jc w:val="center"/>
              <w:rPr>
                <w:color w:val="000000"/>
                <w:u w:color="000000"/>
              </w:rPr>
            </w:pPr>
            <w:r>
              <w:rPr>
                <w:sz w:val="16"/>
              </w:rPr>
              <w:t>177,00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B9D2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C764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6C1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55EF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D892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7E92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146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448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F082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D2EBBD" w14:textId="77777777" w:rsidR="00F41DDC" w:rsidRDefault="00F41DDC" w:rsidP="00F41DDC">
            <w:pPr>
              <w:jc w:val="center"/>
              <w:rPr>
                <w:color w:val="000000"/>
                <w:u w:color="000000"/>
              </w:rPr>
            </w:pPr>
            <w:r>
              <w:rPr>
                <w:sz w:val="16"/>
              </w:rPr>
              <w:t>0,00</w:t>
            </w:r>
          </w:p>
        </w:tc>
      </w:tr>
      <w:tr w:rsidR="00F41DDC" w14:paraId="33C932B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609A1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038B1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FCCAE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01B57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9ABDF7"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76879E"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D9EE7" w14:textId="77777777" w:rsidR="00F41DDC" w:rsidRDefault="00F41DDC" w:rsidP="00F41DDC">
            <w:pPr>
              <w:jc w:val="center"/>
              <w:rPr>
                <w:color w:val="000000"/>
                <w:u w:color="000000"/>
              </w:rPr>
            </w:pPr>
            <w:r>
              <w:rPr>
                <w:sz w:val="16"/>
              </w:rPr>
              <w:t>997,57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5C9FA" w14:textId="77777777" w:rsidR="00F41DDC" w:rsidRDefault="00F41DDC" w:rsidP="00F41DDC">
            <w:pPr>
              <w:jc w:val="center"/>
              <w:rPr>
                <w:color w:val="000000"/>
                <w:u w:color="000000"/>
              </w:rPr>
            </w:pPr>
            <w:r>
              <w:rPr>
                <w:sz w:val="16"/>
              </w:rPr>
              <w:t>820,99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24F4B" w14:textId="77777777" w:rsidR="00F41DDC" w:rsidRDefault="00F41DDC" w:rsidP="00F41DDC">
            <w:pPr>
              <w:jc w:val="center"/>
              <w:rPr>
                <w:color w:val="000000"/>
                <w:u w:color="000000"/>
              </w:rPr>
            </w:pPr>
            <w:r>
              <w:rPr>
                <w:sz w:val="16"/>
              </w:rPr>
              <w:t>176,58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8B1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D6A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B94E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0BBA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F727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FE8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ED0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858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12EB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F42200" w14:textId="77777777" w:rsidR="00F41DDC" w:rsidRDefault="00F41DDC" w:rsidP="00F41DDC">
            <w:pPr>
              <w:jc w:val="center"/>
              <w:rPr>
                <w:color w:val="000000"/>
                <w:u w:color="000000"/>
              </w:rPr>
            </w:pPr>
            <w:r>
              <w:rPr>
                <w:sz w:val="16"/>
              </w:rPr>
              <w:t>0,00</w:t>
            </w:r>
          </w:p>
        </w:tc>
      </w:tr>
      <w:tr w:rsidR="00F41DDC" w14:paraId="77665F7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AB72B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CC752"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783C2"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683C5" w14:textId="77777777" w:rsidR="00F41DDC" w:rsidRDefault="00F41DDC" w:rsidP="00F41DDC">
            <w:pPr>
              <w:jc w:val="center"/>
              <w:rPr>
                <w:color w:val="000000"/>
                <w:u w:color="000000"/>
              </w:rPr>
            </w:pPr>
            <w:r>
              <w:rPr>
                <w:sz w:val="16"/>
              </w:rPr>
              <w:t>34,30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9CB53" w14:textId="77777777" w:rsidR="00F41DDC" w:rsidRDefault="00F41DDC" w:rsidP="00F41DDC">
            <w:pPr>
              <w:jc w:val="center"/>
              <w:rPr>
                <w:color w:val="000000"/>
                <w:u w:color="000000"/>
              </w:rPr>
            </w:pPr>
            <w:r>
              <w:rPr>
                <w:sz w:val="16"/>
              </w:rPr>
              <w:t>30,06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9EFD1" w14:textId="77777777" w:rsidR="00F41DDC" w:rsidRDefault="00F41DDC" w:rsidP="00F41DDC">
            <w:pPr>
              <w:jc w:val="center"/>
              <w:rPr>
                <w:color w:val="000000"/>
                <w:u w:color="000000"/>
              </w:rPr>
            </w:pPr>
            <w:r>
              <w:rPr>
                <w:sz w:val="16"/>
              </w:rPr>
              <w:t>99,76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51F5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027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6946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192C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CFF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A615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656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A120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5928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8542F4" w14:textId="77777777" w:rsidR="00F41DDC" w:rsidRDefault="00F41DDC" w:rsidP="00F41DDC">
            <w:pPr>
              <w:jc w:val="center"/>
              <w:rPr>
                <w:color w:val="000000"/>
                <w:u w:color="000000"/>
              </w:rPr>
            </w:pPr>
            <w:r>
              <w:rPr>
                <w:sz w:val="16"/>
              </w:rPr>
              <w:t>0,00</w:t>
            </w:r>
          </w:p>
        </w:tc>
      </w:tr>
      <w:tr w:rsidR="00F41DDC" w14:paraId="05D4F5F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68FD0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BF89D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182C49" w14:textId="77777777" w:rsidR="00F41DDC" w:rsidRDefault="00F41DDC" w:rsidP="00F41DDC">
            <w:pPr>
              <w:jc w:val="center"/>
              <w:rPr>
                <w:color w:val="000000"/>
                <w:u w:color="000000"/>
              </w:rPr>
            </w:pPr>
            <w:r>
              <w:rPr>
                <w:sz w:val="16"/>
              </w:rPr>
              <w:t>2910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67E048" w14:textId="77777777" w:rsidR="00F41DDC" w:rsidRDefault="00F41DDC" w:rsidP="00F41DDC">
            <w:pPr>
              <w:jc w:val="left"/>
              <w:rPr>
                <w:color w:val="000000"/>
                <w:u w:color="000000"/>
              </w:rPr>
            </w:pPr>
            <w:r>
              <w:rPr>
                <w:sz w:val="16"/>
              </w:rPr>
              <w:t>Zwrot dotacji oraz płatności wykorzystanych niezgodnie z przeznaczeniem lub wykorzystanych z naruszeniem procedur, o których mowa w art. 184 ustawy, pobranych nienależnie lub w nadmiernej wysokości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41C59" w14:textId="77777777" w:rsidR="00F41DDC" w:rsidRDefault="00F41DDC" w:rsidP="00F41DDC">
            <w:pPr>
              <w:jc w:val="center"/>
              <w:rPr>
                <w:color w:val="000000"/>
                <w:u w:color="000000"/>
              </w:rPr>
            </w:pPr>
            <w:r>
              <w:rPr>
                <w:sz w:val="16"/>
              </w:rPr>
              <w:t>177,00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05548" w14:textId="77777777" w:rsidR="00F41DDC" w:rsidRDefault="00F41DDC" w:rsidP="00F41DDC">
            <w:pPr>
              <w:jc w:val="center"/>
              <w:rPr>
                <w:color w:val="000000"/>
                <w:u w:color="000000"/>
              </w:rPr>
            </w:pPr>
            <w:r>
              <w:rPr>
                <w:sz w:val="16"/>
              </w:rPr>
              <w:t>177,00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4618E" w14:textId="77777777" w:rsidR="00F41DDC" w:rsidRDefault="00F41DDC" w:rsidP="00F41DDC">
            <w:pPr>
              <w:jc w:val="center"/>
              <w:rPr>
                <w:color w:val="000000"/>
                <w:u w:color="000000"/>
              </w:rPr>
            </w:pPr>
            <w:r>
              <w:rPr>
                <w:sz w:val="16"/>
              </w:rPr>
              <w:t>177,00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BF59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895CE" w14:textId="77777777" w:rsidR="00F41DDC" w:rsidRDefault="00F41DDC" w:rsidP="00F41DDC">
            <w:pPr>
              <w:jc w:val="center"/>
              <w:rPr>
                <w:color w:val="000000"/>
                <w:u w:color="000000"/>
              </w:rPr>
            </w:pPr>
            <w:r>
              <w:rPr>
                <w:sz w:val="16"/>
              </w:rPr>
              <w:t>177,00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F7DC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98E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6BA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9CEB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01A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D49A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48F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0F6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70A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8BA03" w14:textId="77777777" w:rsidR="00F41DDC" w:rsidRDefault="00F41DDC" w:rsidP="00F41DDC">
            <w:pPr>
              <w:jc w:val="center"/>
              <w:rPr>
                <w:color w:val="000000"/>
                <w:u w:color="000000"/>
              </w:rPr>
            </w:pPr>
            <w:r>
              <w:rPr>
                <w:sz w:val="16"/>
              </w:rPr>
              <w:t>0,00</w:t>
            </w:r>
          </w:p>
        </w:tc>
      </w:tr>
      <w:tr w:rsidR="00F41DDC" w14:paraId="3D11C47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EB9A6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A9048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2DB48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072574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8B5B9E" w14:textId="77777777" w:rsidR="00F41DDC" w:rsidRDefault="00F41DDC" w:rsidP="00F41DDC">
            <w:pPr>
              <w:jc w:val="center"/>
              <w:rPr>
                <w:color w:val="000000"/>
                <w:u w:color="000000"/>
              </w:rPr>
            </w:pPr>
            <w:r>
              <w:rPr>
                <w:sz w:val="16"/>
              </w:rPr>
              <w:t>176,58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69CE8" w14:textId="77777777" w:rsidR="00F41DDC" w:rsidRDefault="00F41DDC" w:rsidP="00F41DDC">
            <w:pPr>
              <w:jc w:val="center"/>
              <w:rPr>
                <w:color w:val="000000"/>
                <w:u w:color="000000"/>
              </w:rPr>
            </w:pPr>
            <w:r>
              <w:rPr>
                <w:sz w:val="16"/>
              </w:rPr>
              <w:t>176,58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E4853" w14:textId="77777777" w:rsidR="00F41DDC" w:rsidRDefault="00F41DDC" w:rsidP="00F41DDC">
            <w:pPr>
              <w:jc w:val="center"/>
              <w:rPr>
                <w:color w:val="000000"/>
                <w:u w:color="000000"/>
              </w:rPr>
            </w:pPr>
            <w:r>
              <w:rPr>
                <w:sz w:val="16"/>
              </w:rPr>
              <w:t>176,58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95C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CB4D7" w14:textId="77777777" w:rsidR="00F41DDC" w:rsidRDefault="00F41DDC" w:rsidP="00F41DDC">
            <w:pPr>
              <w:jc w:val="center"/>
              <w:rPr>
                <w:color w:val="000000"/>
                <w:u w:color="000000"/>
              </w:rPr>
            </w:pPr>
            <w:r>
              <w:rPr>
                <w:sz w:val="16"/>
              </w:rPr>
              <w:t>176,58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7261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D1A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111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0A71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39C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2FE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44C2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2C6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E247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D2F51A" w14:textId="77777777" w:rsidR="00F41DDC" w:rsidRDefault="00F41DDC" w:rsidP="00F41DDC">
            <w:pPr>
              <w:jc w:val="center"/>
              <w:rPr>
                <w:color w:val="000000"/>
                <w:u w:color="000000"/>
              </w:rPr>
            </w:pPr>
            <w:r>
              <w:rPr>
                <w:sz w:val="16"/>
              </w:rPr>
              <w:t>0,00</w:t>
            </w:r>
          </w:p>
        </w:tc>
      </w:tr>
      <w:tr w:rsidR="00F41DDC" w14:paraId="55E7FBC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DAB7AF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989511" w14:textId="77777777" w:rsidR="00F41DDC" w:rsidRDefault="00F41DDC" w:rsidP="00F41DDC">
            <w:pPr>
              <w:jc w:val="center"/>
              <w:rPr>
                <w:color w:val="000000"/>
                <w:u w:color="000000"/>
              </w:rPr>
            </w:pPr>
            <w:r>
              <w:rPr>
                <w:sz w:val="16"/>
              </w:rPr>
              <w:t>99,76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B9076" w14:textId="77777777" w:rsidR="00F41DDC" w:rsidRDefault="00F41DDC" w:rsidP="00F41DDC">
            <w:pPr>
              <w:jc w:val="center"/>
              <w:rPr>
                <w:color w:val="000000"/>
                <w:u w:color="000000"/>
              </w:rPr>
            </w:pPr>
            <w:r>
              <w:rPr>
                <w:sz w:val="16"/>
              </w:rPr>
              <w:t>99,76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01A5D5" w14:textId="77777777" w:rsidR="00F41DDC" w:rsidRDefault="00F41DDC" w:rsidP="00F41DDC">
            <w:pPr>
              <w:jc w:val="center"/>
              <w:rPr>
                <w:color w:val="000000"/>
                <w:u w:color="000000"/>
              </w:rPr>
            </w:pPr>
            <w:r>
              <w:rPr>
                <w:sz w:val="16"/>
              </w:rPr>
              <w:t>99,76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3A1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8D783B" w14:textId="77777777" w:rsidR="00F41DDC" w:rsidRDefault="00F41DDC" w:rsidP="00F41DDC">
            <w:pPr>
              <w:jc w:val="center"/>
              <w:rPr>
                <w:color w:val="000000"/>
                <w:u w:color="000000"/>
              </w:rPr>
            </w:pPr>
            <w:r>
              <w:rPr>
                <w:sz w:val="16"/>
              </w:rPr>
              <w:t>99,76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A25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191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DDEE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AC39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4D7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60CB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5DD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1BB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19E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3E87AF" w14:textId="77777777" w:rsidR="00F41DDC" w:rsidRDefault="00F41DDC" w:rsidP="00F41DDC">
            <w:pPr>
              <w:jc w:val="center"/>
              <w:rPr>
                <w:color w:val="000000"/>
                <w:u w:color="000000"/>
              </w:rPr>
            </w:pPr>
            <w:r>
              <w:rPr>
                <w:sz w:val="16"/>
              </w:rPr>
              <w:t>0,00</w:t>
            </w:r>
          </w:p>
        </w:tc>
      </w:tr>
      <w:tr w:rsidR="00F41DDC" w14:paraId="35598D9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B395E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8B969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1DE5FD"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30D1CC3"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53670" w14:textId="77777777" w:rsidR="00F41DDC" w:rsidRDefault="00F41DDC" w:rsidP="00F41DDC">
            <w:pPr>
              <w:jc w:val="center"/>
              <w:rPr>
                <w:color w:val="000000"/>
                <w:u w:color="000000"/>
              </w:rPr>
            </w:pPr>
            <w:r>
              <w:rPr>
                <w:sz w:val="16"/>
              </w:rPr>
              <w:t>390,63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6391C" w14:textId="77777777" w:rsidR="00F41DDC" w:rsidRDefault="00F41DDC" w:rsidP="00F41DDC">
            <w:pPr>
              <w:jc w:val="center"/>
              <w:rPr>
                <w:color w:val="000000"/>
                <w:u w:color="000000"/>
              </w:rPr>
            </w:pPr>
            <w:r>
              <w:rPr>
                <w:sz w:val="16"/>
              </w:rPr>
              <w:t>390,63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9B985" w14:textId="77777777" w:rsidR="00F41DDC" w:rsidRDefault="00F41DDC" w:rsidP="00F41DDC">
            <w:pPr>
              <w:jc w:val="center"/>
              <w:rPr>
                <w:color w:val="000000"/>
                <w:u w:color="000000"/>
              </w:rPr>
            </w:pPr>
            <w:r>
              <w:rPr>
                <w:sz w:val="16"/>
              </w:rPr>
              <w:t>390,63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EEEB2" w14:textId="77777777" w:rsidR="00F41DDC" w:rsidRDefault="00F41DDC" w:rsidP="00F41DDC">
            <w:pPr>
              <w:jc w:val="center"/>
              <w:rPr>
                <w:color w:val="000000"/>
                <w:u w:color="000000"/>
              </w:rPr>
            </w:pPr>
            <w:r>
              <w:rPr>
                <w:sz w:val="16"/>
              </w:rPr>
              <w:t>390,63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7F22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6204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EF6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9B6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DD42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D63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8EB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07B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289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FFE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253E7" w14:textId="77777777" w:rsidR="00F41DDC" w:rsidRDefault="00F41DDC" w:rsidP="00F41DDC">
            <w:pPr>
              <w:jc w:val="center"/>
              <w:rPr>
                <w:color w:val="000000"/>
                <w:u w:color="000000"/>
              </w:rPr>
            </w:pPr>
            <w:r>
              <w:rPr>
                <w:sz w:val="16"/>
              </w:rPr>
              <w:t>0,00</w:t>
            </w:r>
          </w:p>
        </w:tc>
      </w:tr>
      <w:tr w:rsidR="00F41DDC" w14:paraId="1D011F0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9A07C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28B4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9726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BE51A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F6CE6" w14:textId="77777777" w:rsidR="00F41DDC" w:rsidRDefault="00F41DDC" w:rsidP="00F41DDC">
            <w:pPr>
              <w:jc w:val="center"/>
              <w:rPr>
                <w:color w:val="000000"/>
                <w:u w:color="000000"/>
              </w:rPr>
            </w:pPr>
            <w:r>
              <w:rPr>
                <w:sz w:val="16"/>
              </w:rPr>
              <w:t>119,67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1AFB7" w14:textId="77777777" w:rsidR="00F41DDC" w:rsidRDefault="00F41DDC" w:rsidP="00F41DDC">
            <w:pPr>
              <w:jc w:val="center"/>
              <w:rPr>
                <w:color w:val="000000"/>
                <w:u w:color="000000"/>
              </w:rPr>
            </w:pPr>
            <w:r>
              <w:rPr>
                <w:sz w:val="16"/>
              </w:rPr>
              <w:t>119,67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EB235" w14:textId="77777777" w:rsidR="00F41DDC" w:rsidRDefault="00F41DDC" w:rsidP="00F41DDC">
            <w:pPr>
              <w:jc w:val="center"/>
              <w:rPr>
                <w:color w:val="000000"/>
                <w:u w:color="000000"/>
              </w:rPr>
            </w:pPr>
            <w:r>
              <w:rPr>
                <w:sz w:val="16"/>
              </w:rPr>
              <w:t>119,67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773F9" w14:textId="77777777" w:rsidR="00F41DDC" w:rsidRDefault="00F41DDC" w:rsidP="00F41DDC">
            <w:pPr>
              <w:jc w:val="center"/>
              <w:rPr>
                <w:color w:val="000000"/>
                <w:u w:color="000000"/>
              </w:rPr>
            </w:pPr>
            <w:r>
              <w:rPr>
                <w:sz w:val="16"/>
              </w:rPr>
              <w:t>119,67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08CD5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BA00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AC92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AF0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A310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C1B5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40E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E31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FC6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5E2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328410" w14:textId="77777777" w:rsidR="00F41DDC" w:rsidRDefault="00F41DDC" w:rsidP="00F41DDC">
            <w:pPr>
              <w:jc w:val="center"/>
              <w:rPr>
                <w:color w:val="000000"/>
                <w:u w:color="000000"/>
              </w:rPr>
            </w:pPr>
            <w:r>
              <w:rPr>
                <w:sz w:val="16"/>
              </w:rPr>
              <w:t>0,00</w:t>
            </w:r>
          </w:p>
        </w:tc>
      </w:tr>
      <w:tr w:rsidR="00F41DDC" w14:paraId="165642F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F10E2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DA610" w14:textId="77777777" w:rsidR="00F41DDC" w:rsidRDefault="00F41DDC" w:rsidP="00F41DDC">
            <w:pPr>
              <w:jc w:val="center"/>
              <w:rPr>
                <w:color w:val="000000"/>
                <w:u w:color="000000"/>
              </w:rPr>
            </w:pPr>
            <w:r>
              <w:rPr>
                <w:sz w:val="16"/>
              </w:rPr>
              <w:t>30,64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88E1A" w14:textId="77777777" w:rsidR="00F41DDC" w:rsidRDefault="00F41DDC" w:rsidP="00F41DDC">
            <w:pPr>
              <w:jc w:val="center"/>
              <w:rPr>
                <w:color w:val="000000"/>
                <w:u w:color="000000"/>
              </w:rPr>
            </w:pPr>
            <w:r>
              <w:rPr>
                <w:sz w:val="16"/>
              </w:rPr>
              <w:t>30,64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05091" w14:textId="77777777" w:rsidR="00F41DDC" w:rsidRDefault="00F41DDC" w:rsidP="00F41DDC">
            <w:pPr>
              <w:jc w:val="center"/>
              <w:rPr>
                <w:color w:val="000000"/>
                <w:u w:color="000000"/>
              </w:rPr>
            </w:pPr>
            <w:r>
              <w:rPr>
                <w:sz w:val="16"/>
              </w:rPr>
              <w:t>30,64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F8B56" w14:textId="77777777" w:rsidR="00F41DDC" w:rsidRDefault="00F41DDC" w:rsidP="00F41DDC">
            <w:pPr>
              <w:jc w:val="center"/>
              <w:rPr>
                <w:color w:val="000000"/>
                <w:u w:color="000000"/>
              </w:rPr>
            </w:pPr>
            <w:r>
              <w:rPr>
                <w:sz w:val="16"/>
              </w:rPr>
              <w:t>30,64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1591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A331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A54E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00E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2862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D25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A72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6FF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FA9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323F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AA2B92" w14:textId="77777777" w:rsidR="00F41DDC" w:rsidRDefault="00F41DDC" w:rsidP="00F41DDC">
            <w:pPr>
              <w:jc w:val="center"/>
              <w:rPr>
                <w:color w:val="000000"/>
                <w:u w:color="000000"/>
              </w:rPr>
            </w:pPr>
            <w:r>
              <w:rPr>
                <w:sz w:val="16"/>
              </w:rPr>
              <w:t>0,00</w:t>
            </w:r>
          </w:p>
        </w:tc>
      </w:tr>
      <w:tr w:rsidR="00F41DDC" w14:paraId="2033874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5345F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3B0A8F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4FE6F2"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35BC779"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06D03" w14:textId="77777777" w:rsidR="00F41DDC" w:rsidRDefault="00F41DDC" w:rsidP="00F41DDC">
            <w:pPr>
              <w:jc w:val="center"/>
              <w:rPr>
                <w:color w:val="000000"/>
                <w:u w:color="000000"/>
              </w:rPr>
            </w:pPr>
            <w:r>
              <w:rPr>
                <w:sz w:val="16"/>
              </w:rPr>
              <w:t>55,97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62CFE6" w14:textId="77777777" w:rsidR="00F41DDC" w:rsidRDefault="00F41DDC" w:rsidP="00F41DDC">
            <w:pPr>
              <w:jc w:val="center"/>
              <w:rPr>
                <w:color w:val="000000"/>
                <w:u w:color="000000"/>
              </w:rPr>
            </w:pPr>
            <w:r>
              <w:rPr>
                <w:sz w:val="16"/>
              </w:rPr>
              <w:t>55,97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E9329" w14:textId="77777777" w:rsidR="00F41DDC" w:rsidRDefault="00F41DDC" w:rsidP="00F41DDC">
            <w:pPr>
              <w:jc w:val="center"/>
              <w:rPr>
                <w:color w:val="000000"/>
                <w:u w:color="000000"/>
              </w:rPr>
            </w:pPr>
            <w:r>
              <w:rPr>
                <w:sz w:val="16"/>
              </w:rPr>
              <w:t>55,97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02EE3" w14:textId="77777777" w:rsidR="00F41DDC" w:rsidRDefault="00F41DDC" w:rsidP="00F41DDC">
            <w:pPr>
              <w:jc w:val="center"/>
              <w:rPr>
                <w:color w:val="000000"/>
                <w:u w:color="000000"/>
              </w:rPr>
            </w:pPr>
            <w:r>
              <w:rPr>
                <w:sz w:val="16"/>
              </w:rPr>
              <w:t>55,97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38DA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9D71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8C3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E2F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00E4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C46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B16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C4B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EF5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BF8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97375C" w14:textId="77777777" w:rsidR="00F41DDC" w:rsidRDefault="00F41DDC" w:rsidP="00F41DDC">
            <w:pPr>
              <w:jc w:val="center"/>
              <w:rPr>
                <w:color w:val="000000"/>
                <w:u w:color="000000"/>
              </w:rPr>
            </w:pPr>
            <w:r>
              <w:rPr>
                <w:sz w:val="16"/>
              </w:rPr>
              <w:t>0,00</w:t>
            </w:r>
          </w:p>
        </w:tc>
      </w:tr>
      <w:tr w:rsidR="00F41DDC" w14:paraId="7544986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3D8C9B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BF4A0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887CC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28F1D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344B0" w14:textId="77777777" w:rsidR="00F41DDC" w:rsidRDefault="00F41DDC" w:rsidP="00F41DDC">
            <w:pPr>
              <w:jc w:val="center"/>
              <w:rPr>
                <w:color w:val="000000"/>
                <w:u w:color="000000"/>
              </w:rPr>
            </w:pPr>
            <w:r>
              <w:rPr>
                <w:sz w:val="16"/>
              </w:rPr>
              <w:t>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EDD97" w14:textId="77777777" w:rsidR="00F41DDC" w:rsidRDefault="00F41DDC" w:rsidP="00F41DDC">
            <w:pPr>
              <w:jc w:val="center"/>
              <w:rPr>
                <w:color w:val="000000"/>
                <w:u w:color="000000"/>
              </w:rPr>
            </w:pPr>
            <w:r>
              <w:rPr>
                <w:sz w:val="16"/>
              </w:rPr>
              <w:t>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7D8E7" w14:textId="77777777" w:rsidR="00F41DDC" w:rsidRDefault="00F41DDC" w:rsidP="00F41DDC">
            <w:pPr>
              <w:jc w:val="center"/>
              <w:rPr>
                <w:color w:val="000000"/>
                <w:u w:color="000000"/>
              </w:rPr>
            </w:pPr>
            <w:r>
              <w:rPr>
                <w:sz w:val="16"/>
              </w:rPr>
              <w:t>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98D0BD" w14:textId="77777777" w:rsidR="00F41DDC" w:rsidRDefault="00F41DDC" w:rsidP="00F41DDC">
            <w:pPr>
              <w:jc w:val="center"/>
              <w:rPr>
                <w:color w:val="000000"/>
                <w:u w:color="000000"/>
              </w:rPr>
            </w:pPr>
            <w:r>
              <w:rPr>
                <w:sz w:val="16"/>
              </w:rPr>
              <w:t>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CACB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C9C7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5C6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CDAF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C69A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7A2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FE7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1E0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9CA9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2883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54A4D7" w14:textId="77777777" w:rsidR="00F41DDC" w:rsidRDefault="00F41DDC" w:rsidP="00F41DDC">
            <w:pPr>
              <w:jc w:val="center"/>
              <w:rPr>
                <w:color w:val="000000"/>
                <w:u w:color="000000"/>
              </w:rPr>
            </w:pPr>
            <w:r>
              <w:rPr>
                <w:sz w:val="16"/>
              </w:rPr>
              <w:t>0,00</w:t>
            </w:r>
          </w:p>
        </w:tc>
      </w:tr>
      <w:tr w:rsidR="00F41DDC" w14:paraId="24041FF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396BDF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03A3C0" w14:textId="77777777" w:rsidR="00F41DDC" w:rsidRDefault="00F41DDC" w:rsidP="00F41DDC">
            <w:pPr>
              <w:jc w:val="center"/>
              <w:rPr>
                <w:color w:val="000000"/>
                <w:u w:color="000000"/>
              </w:rPr>
            </w:pPr>
            <w:r>
              <w:rPr>
                <w:sz w:val="16"/>
              </w:rPr>
              <w:t>2,68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DB480" w14:textId="77777777" w:rsidR="00F41DDC" w:rsidRDefault="00F41DDC" w:rsidP="00F41DDC">
            <w:pPr>
              <w:jc w:val="center"/>
              <w:rPr>
                <w:color w:val="000000"/>
                <w:u w:color="000000"/>
              </w:rPr>
            </w:pPr>
            <w:r>
              <w:rPr>
                <w:sz w:val="16"/>
              </w:rPr>
              <w:t>2,68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24B5F" w14:textId="77777777" w:rsidR="00F41DDC" w:rsidRDefault="00F41DDC" w:rsidP="00F41DDC">
            <w:pPr>
              <w:jc w:val="center"/>
              <w:rPr>
                <w:color w:val="000000"/>
                <w:u w:color="000000"/>
              </w:rPr>
            </w:pPr>
            <w:r>
              <w:rPr>
                <w:sz w:val="16"/>
              </w:rPr>
              <w:t>2,68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2502E" w14:textId="77777777" w:rsidR="00F41DDC" w:rsidRDefault="00F41DDC" w:rsidP="00F41DDC">
            <w:pPr>
              <w:jc w:val="center"/>
              <w:rPr>
                <w:color w:val="000000"/>
                <w:u w:color="000000"/>
              </w:rPr>
            </w:pPr>
            <w:r>
              <w:rPr>
                <w:sz w:val="16"/>
              </w:rPr>
              <w:t>2,68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AD84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1878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C398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926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0F08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D0B3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E58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671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F54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75BD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ED0C77" w14:textId="77777777" w:rsidR="00F41DDC" w:rsidRDefault="00F41DDC" w:rsidP="00F41DDC">
            <w:pPr>
              <w:jc w:val="center"/>
              <w:rPr>
                <w:color w:val="000000"/>
                <w:u w:color="000000"/>
              </w:rPr>
            </w:pPr>
            <w:r>
              <w:rPr>
                <w:sz w:val="16"/>
              </w:rPr>
              <w:t>0,00</w:t>
            </w:r>
          </w:p>
        </w:tc>
      </w:tr>
      <w:tr w:rsidR="00F41DDC" w14:paraId="556567B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4B7F2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58EF8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E8EB86"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A04E57"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A5791" w14:textId="77777777" w:rsidR="00F41DDC" w:rsidRDefault="00F41DDC" w:rsidP="00F41DDC">
            <w:pPr>
              <w:jc w:val="center"/>
              <w:rPr>
                <w:color w:val="000000"/>
                <w:u w:color="000000"/>
              </w:rPr>
            </w:pPr>
            <w:r>
              <w:rPr>
                <w:sz w:val="16"/>
              </w:rPr>
              <w:t>2 284,40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2E282C" w14:textId="77777777" w:rsidR="00F41DDC" w:rsidRDefault="00F41DDC" w:rsidP="00F41DDC">
            <w:pPr>
              <w:jc w:val="center"/>
              <w:rPr>
                <w:color w:val="000000"/>
                <w:u w:color="000000"/>
              </w:rPr>
            </w:pPr>
            <w:r>
              <w:rPr>
                <w:sz w:val="16"/>
              </w:rPr>
              <w:t>2 284,40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7F94C" w14:textId="77777777" w:rsidR="00F41DDC" w:rsidRDefault="00F41DDC" w:rsidP="00F41DDC">
            <w:pPr>
              <w:jc w:val="center"/>
              <w:rPr>
                <w:color w:val="000000"/>
                <w:u w:color="000000"/>
              </w:rPr>
            </w:pPr>
            <w:r>
              <w:rPr>
                <w:sz w:val="16"/>
              </w:rPr>
              <w:t>2 284,40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B3C63C" w14:textId="77777777" w:rsidR="00F41DDC" w:rsidRDefault="00F41DDC" w:rsidP="00F41DDC">
            <w:pPr>
              <w:jc w:val="center"/>
              <w:rPr>
                <w:color w:val="000000"/>
                <w:u w:color="000000"/>
              </w:rPr>
            </w:pPr>
            <w:r>
              <w:rPr>
                <w:sz w:val="16"/>
              </w:rPr>
              <w:t>2 284,40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895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14C3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550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4C99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9C1A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425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AC4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98F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108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2C6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030861" w14:textId="77777777" w:rsidR="00F41DDC" w:rsidRDefault="00F41DDC" w:rsidP="00F41DDC">
            <w:pPr>
              <w:jc w:val="center"/>
              <w:rPr>
                <w:color w:val="000000"/>
                <w:u w:color="000000"/>
              </w:rPr>
            </w:pPr>
            <w:r>
              <w:rPr>
                <w:sz w:val="16"/>
              </w:rPr>
              <w:t>0,00</w:t>
            </w:r>
          </w:p>
        </w:tc>
      </w:tr>
      <w:tr w:rsidR="00F41DDC" w14:paraId="70F0C0E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E481E9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CB25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716A5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D09552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15D425" w14:textId="77777777" w:rsidR="00F41DDC" w:rsidRDefault="00F41DDC" w:rsidP="00F41DDC">
            <w:pPr>
              <w:jc w:val="center"/>
              <w:rPr>
                <w:color w:val="000000"/>
                <w:u w:color="000000"/>
              </w:rPr>
            </w:pPr>
            <w:r>
              <w:rPr>
                <w:sz w:val="16"/>
              </w:rPr>
              <w:t>699,82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89B1C" w14:textId="77777777" w:rsidR="00F41DDC" w:rsidRDefault="00F41DDC" w:rsidP="00F41DDC">
            <w:pPr>
              <w:jc w:val="center"/>
              <w:rPr>
                <w:color w:val="000000"/>
                <w:u w:color="000000"/>
              </w:rPr>
            </w:pPr>
            <w:r>
              <w:rPr>
                <w:sz w:val="16"/>
              </w:rPr>
              <w:t>699,82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E34AD3" w14:textId="77777777" w:rsidR="00F41DDC" w:rsidRDefault="00F41DDC" w:rsidP="00F41DDC">
            <w:pPr>
              <w:jc w:val="center"/>
              <w:rPr>
                <w:color w:val="000000"/>
                <w:u w:color="000000"/>
              </w:rPr>
            </w:pPr>
            <w:r>
              <w:rPr>
                <w:sz w:val="16"/>
              </w:rPr>
              <w:t>699,82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A6FB2" w14:textId="77777777" w:rsidR="00F41DDC" w:rsidRDefault="00F41DDC" w:rsidP="00F41DDC">
            <w:pPr>
              <w:jc w:val="center"/>
              <w:rPr>
                <w:color w:val="000000"/>
                <w:u w:color="000000"/>
              </w:rPr>
            </w:pPr>
            <w:r>
              <w:rPr>
                <w:sz w:val="16"/>
              </w:rPr>
              <w:t>699,82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BE0D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CDAE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A19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EF6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063A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86A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778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B0A6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FE0D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57ED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2E86A9" w14:textId="77777777" w:rsidR="00F41DDC" w:rsidRDefault="00F41DDC" w:rsidP="00F41DDC">
            <w:pPr>
              <w:jc w:val="center"/>
              <w:rPr>
                <w:color w:val="000000"/>
                <w:u w:color="000000"/>
              </w:rPr>
            </w:pPr>
            <w:r>
              <w:rPr>
                <w:sz w:val="16"/>
              </w:rPr>
              <w:t>0,00</w:t>
            </w:r>
          </w:p>
        </w:tc>
      </w:tr>
      <w:tr w:rsidR="00F41DDC" w14:paraId="35F3A74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F266BD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4D6F9" w14:textId="77777777" w:rsidR="00F41DDC" w:rsidRDefault="00F41DDC" w:rsidP="00F41DDC">
            <w:pPr>
              <w:jc w:val="center"/>
              <w:rPr>
                <w:color w:val="000000"/>
                <w:u w:color="000000"/>
              </w:rPr>
            </w:pPr>
            <w:r>
              <w:rPr>
                <w:sz w:val="16"/>
              </w:rPr>
              <w:t>30,63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7F88E" w14:textId="77777777" w:rsidR="00F41DDC" w:rsidRDefault="00F41DDC" w:rsidP="00F41DDC">
            <w:pPr>
              <w:jc w:val="center"/>
              <w:rPr>
                <w:color w:val="000000"/>
                <w:u w:color="000000"/>
              </w:rPr>
            </w:pPr>
            <w:r>
              <w:rPr>
                <w:sz w:val="16"/>
              </w:rPr>
              <w:t>30,63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74139" w14:textId="77777777" w:rsidR="00F41DDC" w:rsidRDefault="00F41DDC" w:rsidP="00F41DDC">
            <w:pPr>
              <w:jc w:val="center"/>
              <w:rPr>
                <w:color w:val="000000"/>
                <w:u w:color="000000"/>
              </w:rPr>
            </w:pPr>
            <w:r>
              <w:rPr>
                <w:sz w:val="16"/>
              </w:rPr>
              <w:t>30,63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DCED2" w14:textId="77777777" w:rsidR="00F41DDC" w:rsidRDefault="00F41DDC" w:rsidP="00F41DDC">
            <w:pPr>
              <w:jc w:val="center"/>
              <w:rPr>
                <w:color w:val="000000"/>
                <w:u w:color="000000"/>
              </w:rPr>
            </w:pPr>
            <w:r>
              <w:rPr>
                <w:sz w:val="16"/>
              </w:rPr>
              <w:t>30,63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4211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617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C8A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9959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F43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EC6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C34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828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7078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BF70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3C64CB" w14:textId="77777777" w:rsidR="00F41DDC" w:rsidRDefault="00F41DDC" w:rsidP="00F41DDC">
            <w:pPr>
              <w:jc w:val="center"/>
              <w:rPr>
                <w:color w:val="000000"/>
                <w:u w:color="000000"/>
              </w:rPr>
            </w:pPr>
            <w:r>
              <w:rPr>
                <w:sz w:val="16"/>
              </w:rPr>
              <w:t>0,00</w:t>
            </w:r>
          </w:p>
        </w:tc>
      </w:tr>
      <w:tr w:rsidR="00F41DDC" w14:paraId="47FF588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65E97F" w14:textId="77777777" w:rsidR="00F41DDC" w:rsidRDefault="00F41DDC" w:rsidP="00F41DDC">
            <w:pPr>
              <w:jc w:val="center"/>
              <w:rPr>
                <w:color w:val="000000"/>
                <w:u w:color="000000"/>
              </w:rPr>
            </w:pPr>
            <w:r>
              <w:rPr>
                <w:sz w:val="16"/>
              </w:rPr>
              <w:t>754</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BB93A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1BC0A3"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BA00AF" w14:textId="77777777" w:rsidR="00F41DDC" w:rsidRDefault="00F41DDC" w:rsidP="00F41DDC">
            <w:pPr>
              <w:jc w:val="left"/>
              <w:rPr>
                <w:color w:val="000000"/>
                <w:u w:color="000000"/>
              </w:rPr>
            </w:pPr>
            <w:r>
              <w:rPr>
                <w:sz w:val="16"/>
              </w:rPr>
              <w:t>Bezpieczeństwo publiczne i ochrona przeciwpożarowa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B920BF" w14:textId="77777777" w:rsidR="00F41DDC" w:rsidRDefault="00F41DDC" w:rsidP="00F41DDC">
            <w:pPr>
              <w:jc w:val="center"/>
              <w:rPr>
                <w:color w:val="000000"/>
                <w:u w:color="000000"/>
              </w:rPr>
            </w:pPr>
            <w:r>
              <w:rPr>
                <w:sz w:val="16"/>
              </w:rPr>
              <w:t>900 349,00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2A443C" w14:textId="77777777" w:rsidR="00F41DDC" w:rsidRDefault="00F41DDC" w:rsidP="00F41DDC">
            <w:pPr>
              <w:jc w:val="center"/>
              <w:rPr>
                <w:color w:val="000000"/>
                <w:u w:color="000000"/>
              </w:rPr>
            </w:pPr>
            <w:r>
              <w:rPr>
                <w:sz w:val="16"/>
              </w:rPr>
              <w:t>563 349,00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88D95" w14:textId="77777777" w:rsidR="00F41DDC" w:rsidRDefault="00F41DDC" w:rsidP="00F41DDC">
            <w:pPr>
              <w:jc w:val="center"/>
              <w:rPr>
                <w:color w:val="000000"/>
                <w:u w:color="000000"/>
              </w:rPr>
            </w:pPr>
            <w:r>
              <w:rPr>
                <w:sz w:val="16"/>
              </w:rPr>
              <w:t>533 349,00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C7A86" w14:textId="77777777" w:rsidR="00F41DDC" w:rsidRDefault="00F41DDC" w:rsidP="00F41DDC">
            <w:pPr>
              <w:jc w:val="center"/>
              <w:rPr>
                <w:color w:val="000000"/>
                <w:u w:color="000000"/>
              </w:rPr>
            </w:pPr>
            <w:r>
              <w:rPr>
                <w:sz w:val="16"/>
              </w:rPr>
              <w:t>90 349,00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54802" w14:textId="77777777" w:rsidR="00F41DDC" w:rsidRDefault="00F41DDC" w:rsidP="00F41DDC">
            <w:pPr>
              <w:jc w:val="center"/>
              <w:rPr>
                <w:color w:val="000000"/>
                <w:u w:color="000000"/>
              </w:rPr>
            </w:pPr>
            <w:r>
              <w:rPr>
                <w:sz w:val="16"/>
              </w:rPr>
              <w:t>443 000,00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0873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2C384" w14:textId="77777777" w:rsidR="00F41DDC" w:rsidRDefault="00F41DDC" w:rsidP="00F41DD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37A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F472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B1F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8236C" w14:textId="77777777" w:rsidR="00F41DDC" w:rsidRDefault="00F41DDC" w:rsidP="00F41DDC">
            <w:pPr>
              <w:jc w:val="center"/>
              <w:rPr>
                <w:color w:val="000000"/>
                <w:u w:color="000000"/>
              </w:rPr>
            </w:pPr>
            <w:r>
              <w:rPr>
                <w:sz w:val="16"/>
              </w:rPr>
              <w:t>337 000,00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3AC70" w14:textId="77777777" w:rsidR="00F41DDC" w:rsidRDefault="00F41DDC" w:rsidP="00F41DDC">
            <w:pPr>
              <w:jc w:val="center"/>
              <w:rPr>
                <w:color w:val="000000"/>
                <w:u w:color="000000"/>
              </w:rPr>
            </w:pPr>
            <w:r>
              <w:rPr>
                <w:sz w:val="16"/>
              </w:rPr>
              <w:t>337 000,00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B4C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4103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2DBED8" w14:textId="77777777" w:rsidR="00F41DDC" w:rsidRDefault="00F41DDC" w:rsidP="00F41DDC">
            <w:pPr>
              <w:jc w:val="center"/>
              <w:rPr>
                <w:color w:val="000000"/>
                <w:u w:color="000000"/>
              </w:rPr>
            </w:pPr>
            <w:r>
              <w:rPr>
                <w:sz w:val="16"/>
              </w:rPr>
              <w:t>0,00</w:t>
            </w:r>
          </w:p>
        </w:tc>
      </w:tr>
      <w:tr w:rsidR="00F41DDC" w14:paraId="2DDE93B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9F4412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75718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903C0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5AB98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CF8C3" w14:textId="77777777" w:rsidR="00F41DDC" w:rsidRDefault="00F41DDC" w:rsidP="00F41DDC">
            <w:pPr>
              <w:jc w:val="center"/>
              <w:rPr>
                <w:color w:val="000000"/>
                <w:u w:color="000000"/>
              </w:rPr>
            </w:pPr>
            <w:r>
              <w:rPr>
                <w:sz w:val="16"/>
              </w:rPr>
              <w:t>271 706,55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046EC" w14:textId="77777777" w:rsidR="00F41DDC" w:rsidRDefault="00F41DDC" w:rsidP="00F41DDC">
            <w:pPr>
              <w:jc w:val="center"/>
              <w:rPr>
                <w:color w:val="000000"/>
                <w:u w:color="000000"/>
              </w:rPr>
            </w:pPr>
            <w:r>
              <w:rPr>
                <w:sz w:val="16"/>
              </w:rPr>
              <w:t>271 706,55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DD620" w14:textId="77777777" w:rsidR="00F41DDC" w:rsidRDefault="00F41DDC" w:rsidP="00F41DDC">
            <w:pPr>
              <w:jc w:val="center"/>
              <w:rPr>
                <w:color w:val="000000"/>
                <w:u w:color="000000"/>
              </w:rPr>
            </w:pPr>
            <w:r>
              <w:rPr>
                <w:sz w:val="16"/>
              </w:rPr>
              <w:t>265 808,85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C7658" w14:textId="77777777" w:rsidR="00F41DDC" w:rsidRDefault="00F41DDC" w:rsidP="00F41DDC">
            <w:pPr>
              <w:jc w:val="center"/>
              <w:rPr>
                <w:color w:val="000000"/>
                <w:u w:color="000000"/>
              </w:rPr>
            </w:pPr>
            <w:r>
              <w:rPr>
                <w:sz w:val="16"/>
              </w:rPr>
              <w:t>41 774,00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4FD64" w14:textId="77777777" w:rsidR="00F41DDC" w:rsidRDefault="00F41DDC" w:rsidP="00F41DDC">
            <w:pPr>
              <w:jc w:val="center"/>
              <w:rPr>
                <w:color w:val="000000"/>
                <w:u w:color="000000"/>
              </w:rPr>
            </w:pPr>
            <w:r>
              <w:rPr>
                <w:sz w:val="16"/>
              </w:rPr>
              <w:t>224 034,85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B99C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A81EA" w14:textId="77777777" w:rsidR="00F41DDC" w:rsidRDefault="00F41DDC" w:rsidP="00F41DDC">
            <w:pPr>
              <w:jc w:val="center"/>
              <w:rPr>
                <w:color w:val="000000"/>
                <w:u w:color="000000"/>
              </w:rPr>
            </w:pPr>
            <w:r>
              <w:rPr>
                <w:sz w:val="16"/>
              </w:rPr>
              <w:t>5 897,70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6C0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E3EE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521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4F6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6353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EB8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384D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FA56BE" w14:textId="77777777" w:rsidR="00F41DDC" w:rsidRDefault="00F41DDC" w:rsidP="00F41DDC">
            <w:pPr>
              <w:jc w:val="center"/>
              <w:rPr>
                <w:color w:val="000000"/>
                <w:u w:color="000000"/>
              </w:rPr>
            </w:pPr>
            <w:r>
              <w:rPr>
                <w:sz w:val="16"/>
              </w:rPr>
              <w:t>0,00</w:t>
            </w:r>
          </w:p>
        </w:tc>
      </w:tr>
      <w:tr w:rsidR="00F41DDC" w14:paraId="38BFC60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D57B0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E2B3C" w14:textId="77777777" w:rsidR="00F41DDC" w:rsidRDefault="00F41DDC" w:rsidP="00F41DDC">
            <w:pPr>
              <w:jc w:val="center"/>
              <w:rPr>
                <w:color w:val="000000"/>
                <w:u w:color="000000"/>
              </w:rPr>
            </w:pPr>
            <w:r>
              <w:rPr>
                <w:sz w:val="16"/>
              </w:rPr>
              <w:t>30,18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D9F9F" w14:textId="77777777" w:rsidR="00F41DDC" w:rsidRDefault="00F41DDC" w:rsidP="00F41DDC">
            <w:pPr>
              <w:jc w:val="center"/>
              <w:rPr>
                <w:color w:val="000000"/>
                <w:u w:color="000000"/>
              </w:rPr>
            </w:pPr>
            <w:r>
              <w:rPr>
                <w:sz w:val="16"/>
              </w:rPr>
              <w:t>48,23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1764B" w14:textId="77777777" w:rsidR="00F41DDC" w:rsidRDefault="00F41DDC" w:rsidP="00F41DDC">
            <w:pPr>
              <w:jc w:val="center"/>
              <w:rPr>
                <w:color w:val="000000"/>
                <w:u w:color="000000"/>
              </w:rPr>
            </w:pPr>
            <w:r>
              <w:rPr>
                <w:sz w:val="16"/>
              </w:rPr>
              <w:t>49,84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340BCB" w14:textId="77777777" w:rsidR="00F41DDC" w:rsidRDefault="00F41DDC" w:rsidP="00F41DDC">
            <w:pPr>
              <w:jc w:val="center"/>
              <w:rPr>
                <w:color w:val="000000"/>
                <w:u w:color="000000"/>
              </w:rPr>
            </w:pPr>
            <w:r>
              <w:rPr>
                <w:sz w:val="16"/>
              </w:rPr>
              <w:t>46,24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5177A" w14:textId="77777777" w:rsidR="00F41DDC" w:rsidRDefault="00F41DDC" w:rsidP="00F41DDC">
            <w:pPr>
              <w:jc w:val="center"/>
              <w:rPr>
                <w:color w:val="000000"/>
                <w:u w:color="000000"/>
              </w:rPr>
            </w:pPr>
            <w:r>
              <w:rPr>
                <w:sz w:val="16"/>
              </w:rPr>
              <w:t>50,57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528E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F2277" w14:textId="77777777" w:rsidR="00F41DDC" w:rsidRDefault="00F41DDC" w:rsidP="00F41DDC">
            <w:pPr>
              <w:jc w:val="center"/>
              <w:rPr>
                <w:color w:val="000000"/>
                <w:u w:color="000000"/>
              </w:rPr>
            </w:pPr>
            <w:r>
              <w:rPr>
                <w:sz w:val="16"/>
              </w:rPr>
              <w:t>19,66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A287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6F33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0546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62BD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C74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B14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6D0B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6780A9" w14:textId="77777777" w:rsidR="00F41DDC" w:rsidRDefault="00F41DDC" w:rsidP="00F41DDC">
            <w:pPr>
              <w:jc w:val="center"/>
              <w:rPr>
                <w:color w:val="000000"/>
                <w:u w:color="000000"/>
              </w:rPr>
            </w:pPr>
            <w:r>
              <w:rPr>
                <w:sz w:val="16"/>
              </w:rPr>
              <w:t>0,00</w:t>
            </w:r>
          </w:p>
        </w:tc>
      </w:tr>
      <w:tr w:rsidR="00F41DDC" w14:paraId="19D206F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1D1DA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07C6CA" w14:textId="77777777" w:rsidR="00F41DDC" w:rsidRDefault="00F41DDC" w:rsidP="00F41DDC">
            <w:pPr>
              <w:jc w:val="center"/>
              <w:rPr>
                <w:color w:val="000000"/>
                <w:u w:color="000000"/>
              </w:rPr>
            </w:pPr>
            <w:r>
              <w:rPr>
                <w:sz w:val="16"/>
              </w:rPr>
              <w:t>75404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6230E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AFA57D3" w14:textId="77777777" w:rsidR="00F41DDC" w:rsidRDefault="00F41DDC" w:rsidP="00F41DDC">
            <w:pPr>
              <w:jc w:val="left"/>
              <w:rPr>
                <w:color w:val="000000"/>
                <w:u w:color="000000"/>
              </w:rPr>
            </w:pPr>
            <w:r>
              <w:rPr>
                <w:sz w:val="16"/>
              </w:rPr>
              <w:t>Komendy wojewódzkie Policji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7E795"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C263A"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37CDF"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BA76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6EC7C" w14:textId="77777777" w:rsidR="00F41DDC" w:rsidRDefault="00F41DDC" w:rsidP="00F41DDC">
            <w:pPr>
              <w:jc w:val="center"/>
              <w:rPr>
                <w:color w:val="000000"/>
                <w:u w:color="000000"/>
              </w:rPr>
            </w:pPr>
            <w:r>
              <w:rPr>
                <w:sz w:val="16"/>
              </w:rPr>
              <w:t>17 000,00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BB21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648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54743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AFF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720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E3A6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7294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D6F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419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79B2ED" w14:textId="77777777" w:rsidR="00F41DDC" w:rsidRDefault="00F41DDC" w:rsidP="00F41DDC">
            <w:pPr>
              <w:jc w:val="center"/>
              <w:rPr>
                <w:color w:val="000000"/>
                <w:u w:color="000000"/>
              </w:rPr>
            </w:pPr>
            <w:r>
              <w:rPr>
                <w:sz w:val="16"/>
              </w:rPr>
              <w:t>0,00</w:t>
            </w:r>
          </w:p>
        </w:tc>
      </w:tr>
      <w:tr w:rsidR="00F41DDC" w14:paraId="36F3B8E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961F58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1597B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6AD0A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D369D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02869"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B0CAC"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21C17"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C97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C328D" w14:textId="77777777" w:rsidR="00F41DDC" w:rsidRDefault="00F41DDC" w:rsidP="00F41DD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7C41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F77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5FD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D441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453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449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9E0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9522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67F7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88AA23" w14:textId="77777777" w:rsidR="00F41DDC" w:rsidRDefault="00F41DDC" w:rsidP="00F41DDC">
            <w:pPr>
              <w:jc w:val="center"/>
              <w:rPr>
                <w:color w:val="000000"/>
                <w:u w:color="000000"/>
              </w:rPr>
            </w:pPr>
            <w:r>
              <w:rPr>
                <w:sz w:val="16"/>
              </w:rPr>
              <w:t>0,00</w:t>
            </w:r>
          </w:p>
        </w:tc>
      </w:tr>
      <w:tr w:rsidR="00F41DDC" w14:paraId="3D11EAA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09A55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84375"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0C554"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F2206"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919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10485" w14:textId="77777777" w:rsidR="00F41DDC" w:rsidRDefault="00F41DDC" w:rsidP="00F41DDC">
            <w:pPr>
              <w:jc w:val="center"/>
              <w:rPr>
                <w:color w:val="000000"/>
                <w:u w:color="000000"/>
              </w:rPr>
            </w:pPr>
            <w:r>
              <w:rPr>
                <w:sz w:val="16"/>
              </w:rPr>
              <w:t>26,47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775C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0E3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A388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BA8A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20A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32C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801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D08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2C08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56413F" w14:textId="77777777" w:rsidR="00F41DDC" w:rsidRDefault="00F41DDC" w:rsidP="00F41DDC">
            <w:pPr>
              <w:jc w:val="center"/>
              <w:rPr>
                <w:color w:val="000000"/>
                <w:u w:color="000000"/>
              </w:rPr>
            </w:pPr>
            <w:r>
              <w:rPr>
                <w:sz w:val="16"/>
              </w:rPr>
              <w:t>0,00</w:t>
            </w:r>
          </w:p>
        </w:tc>
      </w:tr>
      <w:tr w:rsidR="00F41DDC" w14:paraId="7B56488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63B73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77F1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7E4A24" w14:textId="77777777" w:rsidR="00F41DDC" w:rsidRDefault="00F41DDC" w:rsidP="00F41DDC">
            <w:pPr>
              <w:jc w:val="center"/>
              <w:rPr>
                <w:color w:val="000000"/>
                <w:u w:color="000000"/>
              </w:rPr>
            </w:pPr>
            <w:r>
              <w:rPr>
                <w:sz w:val="16"/>
              </w:rPr>
              <w:t>2300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EF22F0" w14:textId="77777777" w:rsidR="00F41DDC" w:rsidRDefault="00F41DDC" w:rsidP="00F41DDC">
            <w:pPr>
              <w:jc w:val="left"/>
              <w:rPr>
                <w:color w:val="000000"/>
                <w:u w:color="000000"/>
              </w:rPr>
            </w:pPr>
            <w:r>
              <w:rPr>
                <w:sz w:val="16"/>
              </w:rPr>
              <w:t>Wpłaty jednostek na państwowy fundusz celowy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C458D"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A50F83"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0CD88"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9DC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96151" w14:textId="77777777" w:rsidR="00F41DDC" w:rsidRDefault="00F41DDC" w:rsidP="00F41DDC">
            <w:pPr>
              <w:jc w:val="center"/>
              <w:rPr>
                <w:color w:val="000000"/>
                <w:u w:color="000000"/>
              </w:rPr>
            </w:pPr>
            <w:r>
              <w:rPr>
                <w:sz w:val="16"/>
              </w:rPr>
              <w:t>17 000,00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72A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A4F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50D3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A7E4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F2D1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6E86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2EF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D07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3CD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9E4F55" w14:textId="77777777" w:rsidR="00F41DDC" w:rsidRDefault="00F41DDC" w:rsidP="00F41DDC">
            <w:pPr>
              <w:jc w:val="center"/>
              <w:rPr>
                <w:color w:val="000000"/>
                <w:u w:color="000000"/>
              </w:rPr>
            </w:pPr>
            <w:r>
              <w:rPr>
                <w:sz w:val="16"/>
              </w:rPr>
              <w:t>0,00</w:t>
            </w:r>
          </w:p>
        </w:tc>
      </w:tr>
      <w:tr w:rsidR="00F41DDC" w14:paraId="54A9595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28EB9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E2A83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5D28B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EEE3C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5C640"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3677C"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5B88B"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584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025C2" w14:textId="77777777" w:rsidR="00F41DDC" w:rsidRDefault="00F41DDC" w:rsidP="00F41DD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56A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F26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112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5ABA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883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FE0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710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726A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643F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22CB1" w14:textId="77777777" w:rsidR="00F41DDC" w:rsidRDefault="00F41DDC" w:rsidP="00F41DDC">
            <w:pPr>
              <w:jc w:val="center"/>
              <w:rPr>
                <w:color w:val="000000"/>
                <w:u w:color="000000"/>
              </w:rPr>
            </w:pPr>
            <w:r>
              <w:rPr>
                <w:sz w:val="16"/>
              </w:rPr>
              <w:t>0,00</w:t>
            </w:r>
          </w:p>
        </w:tc>
      </w:tr>
      <w:tr w:rsidR="00F41DDC" w14:paraId="5738F75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D6478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32B2F"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1C90CC"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BE36F" w14:textId="77777777" w:rsidR="00F41DDC" w:rsidRDefault="00F41DDC" w:rsidP="00F41DDC">
            <w:pPr>
              <w:jc w:val="center"/>
              <w:rPr>
                <w:color w:val="000000"/>
                <w:u w:color="000000"/>
              </w:rPr>
            </w:pPr>
            <w:r>
              <w:rPr>
                <w:sz w:val="16"/>
              </w:rPr>
              <w:t>26,47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106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441C9" w14:textId="77777777" w:rsidR="00F41DDC" w:rsidRDefault="00F41DDC" w:rsidP="00F41DDC">
            <w:pPr>
              <w:jc w:val="center"/>
              <w:rPr>
                <w:color w:val="000000"/>
                <w:u w:color="000000"/>
              </w:rPr>
            </w:pPr>
            <w:r>
              <w:rPr>
                <w:sz w:val="16"/>
              </w:rPr>
              <w:t>26,47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8CAE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140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1BA72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E98A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99E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B59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BEC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F0E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5BBD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75AB49" w14:textId="77777777" w:rsidR="00F41DDC" w:rsidRDefault="00F41DDC" w:rsidP="00F41DDC">
            <w:pPr>
              <w:jc w:val="center"/>
              <w:rPr>
                <w:color w:val="000000"/>
                <w:u w:color="000000"/>
              </w:rPr>
            </w:pPr>
            <w:r>
              <w:rPr>
                <w:sz w:val="16"/>
              </w:rPr>
              <w:t>0,00</w:t>
            </w:r>
          </w:p>
        </w:tc>
      </w:tr>
      <w:tr w:rsidR="00F41DDC" w14:paraId="598EE37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76C7E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E00BA9" w14:textId="77777777" w:rsidR="00F41DDC" w:rsidRDefault="00F41DDC" w:rsidP="00F41DDC">
            <w:pPr>
              <w:jc w:val="center"/>
              <w:rPr>
                <w:color w:val="000000"/>
                <w:u w:color="000000"/>
              </w:rPr>
            </w:pPr>
            <w:r>
              <w:rPr>
                <w:sz w:val="16"/>
              </w:rPr>
              <w:t>75412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2C405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CAC28D0" w14:textId="77777777" w:rsidR="00F41DDC" w:rsidRDefault="00F41DDC" w:rsidP="00F41DDC">
            <w:pPr>
              <w:jc w:val="left"/>
              <w:rPr>
                <w:color w:val="000000"/>
                <w:u w:color="000000"/>
              </w:rPr>
            </w:pPr>
            <w:r>
              <w:rPr>
                <w:sz w:val="16"/>
              </w:rPr>
              <w:t>Ochotnicze straże pożarne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66EAE" w14:textId="77777777" w:rsidR="00F41DDC" w:rsidRDefault="00F41DDC" w:rsidP="00F41DDC">
            <w:pPr>
              <w:jc w:val="center"/>
              <w:rPr>
                <w:color w:val="000000"/>
                <w:u w:color="000000"/>
              </w:rPr>
            </w:pPr>
            <w:r>
              <w:rPr>
                <w:sz w:val="16"/>
              </w:rPr>
              <w:t>847 000,00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0EF1D" w14:textId="77777777" w:rsidR="00F41DDC" w:rsidRDefault="00F41DDC" w:rsidP="00F41DDC">
            <w:pPr>
              <w:jc w:val="center"/>
              <w:rPr>
                <w:color w:val="000000"/>
                <w:u w:color="000000"/>
              </w:rPr>
            </w:pPr>
            <w:r>
              <w:rPr>
                <w:sz w:val="16"/>
              </w:rPr>
              <w:t>510 000,00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20693" w14:textId="77777777" w:rsidR="00F41DDC" w:rsidRDefault="00F41DDC" w:rsidP="00F41DDC">
            <w:pPr>
              <w:jc w:val="center"/>
              <w:rPr>
                <w:color w:val="000000"/>
                <w:u w:color="000000"/>
              </w:rPr>
            </w:pPr>
            <w:r>
              <w:rPr>
                <w:sz w:val="16"/>
              </w:rPr>
              <w:t>480 000,00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3037A" w14:textId="77777777" w:rsidR="00F41DDC" w:rsidRDefault="00F41DDC" w:rsidP="00F41DDC">
            <w:pPr>
              <w:jc w:val="center"/>
              <w:rPr>
                <w:color w:val="000000"/>
                <w:u w:color="000000"/>
              </w:rPr>
            </w:pPr>
            <w:r>
              <w:rPr>
                <w:sz w:val="16"/>
              </w:rPr>
              <w:t>87 000,00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F94380" w14:textId="77777777" w:rsidR="00F41DDC" w:rsidRDefault="00F41DDC" w:rsidP="00F41DDC">
            <w:pPr>
              <w:jc w:val="center"/>
              <w:rPr>
                <w:color w:val="000000"/>
                <w:u w:color="000000"/>
              </w:rPr>
            </w:pPr>
            <w:r>
              <w:rPr>
                <w:sz w:val="16"/>
              </w:rPr>
              <w:t>393 000,00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9F59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41C7FB" w14:textId="77777777" w:rsidR="00F41DDC" w:rsidRDefault="00F41DDC" w:rsidP="00F41DD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19D6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1F91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0E0D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78292" w14:textId="77777777" w:rsidR="00F41DDC" w:rsidRDefault="00F41DDC" w:rsidP="00F41DDC">
            <w:pPr>
              <w:jc w:val="center"/>
              <w:rPr>
                <w:color w:val="000000"/>
                <w:u w:color="000000"/>
              </w:rPr>
            </w:pPr>
            <w:r>
              <w:rPr>
                <w:sz w:val="16"/>
              </w:rPr>
              <w:t>337 000,00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8BC28" w14:textId="77777777" w:rsidR="00F41DDC" w:rsidRDefault="00F41DDC" w:rsidP="00F41DDC">
            <w:pPr>
              <w:jc w:val="center"/>
              <w:rPr>
                <w:color w:val="000000"/>
                <w:u w:color="000000"/>
              </w:rPr>
            </w:pPr>
            <w:r>
              <w:rPr>
                <w:sz w:val="16"/>
              </w:rPr>
              <w:t>337 000,00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72F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EE6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961ACC" w14:textId="77777777" w:rsidR="00F41DDC" w:rsidRDefault="00F41DDC" w:rsidP="00F41DDC">
            <w:pPr>
              <w:jc w:val="center"/>
              <w:rPr>
                <w:color w:val="000000"/>
                <w:u w:color="000000"/>
              </w:rPr>
            </w:pPr>
            <w:r>
              <w:rPr>
                <w:sz w:val="16"/>
              </w:rPr>
              <w:t>0,00</w:t>
            </w:r>
          </w:p>
        </w:tc>
      </w:tr>
      <w:tr w:rsidR="00F41DDC" w14:paraId="3972EBA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9BA3B6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84D39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B5985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3A2886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573A1F" w14:textId="77777777" w:rsidR="00F41DDC" w:rsidRDefault="00F41DDC" w:rsidP="00F41DDC">
            <w:pPr>
              <w:jc w:val="center"/>
              <w:rPr>
                <w:color w:val="000000"/>
                <w:u w:color="000000"/>
              </w:rPr>
            </w:pPr>
            <w:r>
              <w:rPr>
                <w:sz w:val="16"/>
              </w:rPr>
              <w:t>251 611,22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D9048" w14:textId="77777777" w:rsidR="00F41DDC" w:rsidRDefault="00F41DDC" w:rsidP="00F41DDC">
            <w:pPr>
              <w:jc w:val="center"/>
              <w:rPr>
                <w:color w:val="000000"/>
                <w:u w:color="000000"/>
              </w:rPr>
            </w:pPr>
            <w:r>
              <w:rPr>
                <w:sz w:val="16"/>
              </w:rPr>
              <w:t>251 611,22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4C58A" w14:textId="77777777" w:rsidR="00F41DDC" w:rsidRDefault="00F41DDC" w:rsidP="00F41DDC">
            <w:pPr>
              <w:jc w:val="center"/>
              <w:rPr>
                <w:color w:val="000000"/>
                <w:u w:color="000000"/>
              </w:rPr>
            </w:pPr>
            <w:r>
              <w:rPr>
                <w:sz w:val="16"/>
              </w:rPr>
              <w:t>245 713,52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B1F7D" w14:textId="77777777" w:rsidR="00F41DDC" w:rsidRDefault="00F41DDC" w:rsidP="00F41DDC">
            <w:pPr>
              <w:jc w:val="center"/>
              <w:rPr>
                <w:color w:val="000000"/>
                <w:u w:color="000000"/>
              </w:rPr>
            </w:pPr>
            <w:r>
              <w:rPr>
                <w:sz w:val="16"/>
              </w:rPr>
              <w:t>40 822,50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3EEE1" w14:textId="77777777" w:rsidR="00F41DDC" w:rsidRDefault="00F41DDC" w:rsidP="00F41DDC">
            <w:pPr>
              <w:jc w:val="center"/>
              <w:rPr>
                <w:color w:val="000000"/>
                <w:u w:color="000000"/>
              </w:rPr>
            </w:pPr>
            <w:r>
              <w:rPr>
                <w:sz w:val="16"/>
              </w:rPr>
              <w:t>204 891,02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FF9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D461FA" w14:textId="77777777" w:rsidR="00F41DDC" w:rsidRDefault="00F41DDC" w:rsidP="00F41DDC">
            <w:pPr>
              <w:jc w:val="center"/>
              <w:rPr>
                <w:color w:val="000000"/>
                <w:u w:color="000000"/>
              </w:rPr>
            </w:pPr>
            <w:r>
              <w:rPr>
                <w:sz w:val="16"/>
              </w:rPr>
              <w:t>5 897,70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F7B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03FC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DED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8818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0F69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5288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4FE9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B0F34E" w14:textId="77777777" w:rsidR="00F41DDC" w:rsidRDefault="00F41DDC" w:rsidP="00F41DDC">
            <w:pPr>
              <w:jc w:val="center"/>
              <w:rPr>
                <w:color w:val="000000"/>
                <w:u w:color="000000"/>
              </w:rPr>
            </w:pPr>
            <w:r>
              <w:rPr>
                <w:sz w:val="16"/>
              </w:rPr>
              <w:t>0,00</w:t>
            </w:r>
          </w:p>
        </w:tc>
      </w:tr>
      <w:tr w:rsidR="00F41DDC" w14:paraId="007926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8C62F5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4059C" w14:textId="77777777" w:rsidR="00F41DDC" w:rsidRDefault="00F41DDC" w:rsidP="00F41DDC">
            <w:pPr>
              <w:jc w:val="center"/>
              <w:rPr>
                <w:color w:val="000000"/>
                <w:u w:color="000000"/>
              </w:rPr>
            </w:pPr>
            <w:r>
              <w:rPr>
                <w:sz w:val="16"/>
              </w:rPr>
              <w:t>29,71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8110E" w14:textId="77777777" w:rsidR="00F41DDC" w:rsidRDefault="00F41DDC" w:rsidP="00F41DDC">
            <w:pPr>
              <w:jc w:val="center"/>
              <w:rPr>
                <w:color w:val="000000"/>
                <w:u w:color="000000"/>
              </w:rPr>
            </w:pPr>
            <w:r>
              <w:rPr>
                <w:sz w:val="16"/>
              </w:rPr>
              <w:t>49,34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328B1"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CE9A3" w14:textId="77777777" w:rsidR="00F41DDC" w:rsidRDefault="00F41DDC" w:rsidP="00F41DDC">
            <w:pPr>
              <w:jc w:val="center"/>
              <w:rPr>
                <w:color w:val="000000"/>
                <w:u w:color="000000"/>
              </w:rPr>
            </w:pPr>
            <w:r>
              <w:rPr>
                <w:sz w:val="16"/>
              </w:rPr>
              <w:t>46,92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BFC2A" w14:textId="77777777" w:rsidR="00F41DDC" w:rsidRDefault="00F41DDC" w:rsidP="00F41DDC">
            <w:pPr>
              <w:jc w:val="center"/>
              <w:rPr>
                <w:color w:val="000000"/>
                <w:u w:color="000000"/>
              </w:rPr>
            </w:pPr>
            <w:r>
              <w:rPr>
                <w:sz w:val="16"/>
              </w:rPr>
              <w:t>52,14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05AA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C285C" w14:textId="77777777" w:rsidR="00F41DDC" w:rsidRDefault="00F41DDC" w:rsidP="00F41DDC">
            <w:pPr>
              <w:jc w:val="center"/>
              <w:rPr>
                <w:color w:val="000000"/>
                <w:u w:color="000000"/>
              </w:rPr>
            </w:pPr>
            <w:r>
              <w:rPr>
                <w:sz w:val="16"/>
              </w:rPr>
              <w:t>19,66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523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CE88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5F6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BD6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D17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907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FBA1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826E6" w14:textId="77777777" w:rsidR="00F41DDC" w:rsidRDefault="00F41DDC" w:rsidP="00F41DDC">
            <w:pPr>
              <w:jc w:val="center"/>
              <w:rPr>
                <w:color w:val="000000"/>
                <w:u w:color="000000"/>
              </w:rPr>
            </w:pPr>
            <w:r>
              <w:rPr>
                <w:sz w:val="16"/>
              </w:rPr>
              <w:t>0,00</w:t>
            </w:r>
          </w:p>
        </w:tc>
      </w:tr>
      <w:tr w:rsidR="00F41DDC" w14:paraId="3D87F3B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CA2A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DE79A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1EEDF80" w14:textId="77777777" w:rsidR="00F41DDC" w:rsidRDefault="00F41DDC" w:rsidP="00F41DDC">
            <w:pPr>
              <w:jc w:val="center"/>
              <w:rPr>
                <w:color w:val="000000"/>
                <w:u w:color="000000"/>
              </w:rPr>
            </w:pPr>
            <w:r>
              <w:rPr>
                <w:sz w:val="16"/>
              </w:rPr>
              <w:t>3030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0122CA" w14:textId="77777777" w:rsidR="00F41DDC" w:rsidRDefault="00F41DDC" w:rsidP="00F41DDC">
            <w:pPr>
              <w:jc w:val="left"/>
              <w:rPr>
                <w:color w:val="000000"/>
                <w:u w:color="000000"/>
              </w:rPr>
            </w:pPr>
            <w:r>
              <w:rPr>
                <w:sz w:val="16"/>
              </w:rPr>
              <w:t xml:space="preserve">Różne wydatki na rzecz osób fizycznych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091CC"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626F7"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17B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5E4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1264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B5C4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34158" w14:textId="77777777" w:rsidR="00F41DDC" w:rsidRDefault="00F41DDC" w:rsidP="00F41DD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EAE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6896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4E4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D75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EF2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377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BD6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5F713C" w14:textId="77777777" w:rsidR="00F41DDC" w:rsidRDefault="00F41DDC" w:rsidP="00F41DDC">
            <w:pPr>
              <w:jc w:val="center"/>
              <w:rPr>
                <w:color w:val="000000"/>
                <w:u w:color="000000"/>
              </w:rPr>
            </w:pPr>
            <w:r>
              <w:rPr>
                <w:sz w:val="16"/>
              </w:rPr>
              <w:t>0,00</w:t>
            </w:r>
          </w:p>
        </w:tc>
      </w:tr>
      <w:tr w:rsidR="00F41DDC" w14:paraId="756BE13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39CD8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398BE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B8038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B6CA5F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6DC1A" w14:textId="77777777" w:rsidR="00F41DDC" w:rsidRDefault="00F41DDC" w:rsidP="00F41DDC">
            <w:pPr>
              <w:jc w:val="center"/>
              <w:rPr>
                <w:color w:val="000000"/>
                <w:u w:color="000000"/>
              </w:rPr>
            </w:pPr>
            <w:r>
              <w:rPr>
                <w:sz w:val="16"/>
              </w:rPr>
              <w:t>5 897,70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6AB48" w14:textId="77777777" w:rsidR="00F41DDC" w:rsidRDefault="00F41DDC" w:rsidP="00F41DDC">
            <w:pPr>
              <w:jc w:val="center"/>
              <w:rPr>
                <w:color w:val="000000"/>
                <w:u w:color="000000"/>
              </w:rPr>
            </w:pPr>
            <w:r>
              <w:rPr>
                <w:sz w:val="16"/>
              </w:rPr>
              <w:t>5 897,70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5E1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CEE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A9C0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2084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802397" w14:textId="77777777" w:rsidR="00F41DDC" w:rsidRDefault="00F41DDC" w:rsidP="00F41DDC">
            <w:pPr>
              <w:jc w:val="center"/>
              <w:rPr>
                <w:color w:val="000000"/>
                <w:u w:color="000000"/>
              </w:rPr>
            </w:pPr>
            <w:r>
              <w:rPr>
                <w:sz w:val="16"/>
              </w:rPr>
              <w:t>5 897,70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212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E7C1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F315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64F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0B6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BD9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34D2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69804E" w14:textId="77777777" w:rsidR="00F41DDC" w:rsidRDefault="00F41DDC" w:rsidP="00F41DDC">
            <w:pPr>
              <w:jc w:val="center"/>
              <w:rPr>
                <w:color w:val="000000"/>
                <w:u w:color="000000"/>
              </w:rPr>
            </w:pPr>
            <w:r>
              <w:rPr>
                <w:sz w:val="16"/>
              </w:rPr>
              <w:t>0,00</w:t>
            </w:r>
          </w:p>
        </w:tc>
      </w:tr>
      <w:tr w:rsidR="00F41DDC" w14:paraId="69C60D4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6AAD8C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A8117" w14:textId="77777777" w:rsidR="00F41DDC" w:rsidRDefault="00F41DDC" w:rsidP="00F41DDC">
            <w:pPr>
              <w:jc w:val="center"/>
              <w:rPr>
                <w:color w:val="000000"/>
                <w:u w:color="000000"/>
              </w:rPr>
            </w:pPr>
            <w:r>
              <w:rPr>
                <w:sz w:val="16"/>
              </w:rPr>
              <w:t>19,66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7176F" w14:textId="77777777" w:rsidR="00F41DDC" w:rsidRDefault="00F41DDC" w:rsidP="00F41DDC">
            <w:pPr>
              <w:jc w:val="center"/>
              <w:rPr>
                <w:color w:val="000000"/>
                <w:u w:color="000000"/>
              </w:rPr>
            </w:pPr>
            <w:r>
              <w:rPr>
                <w:sz w:val="16"/>
              </w:rPr>
              <w:t>19,66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5AF3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BC7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52B96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9F15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A2FAB" w14:textId="77777777" w:rsidR="00F41DDC" w:rsidRDefault="00F41DDC" w:rsidP="00F41DDC">
            <w:pPr>
              <w:jc w:val="center"/>
              <w:rPr>
                <w:color w:val="000000"/>
                <w:u w:color="000000"/>
              </w:rPr>
            </w:pPr>
            <w:r>
              <w:rPr>
                <w:sz w:val="16"/>
              </w:rPr>
              <w:t>19,66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3A1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65E8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0B2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AE2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FA8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4C8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1C84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1034CA" w14:textId="77777777" w:rsidR="00F41DDC" w:rsidRDefault="00F41DDC" w:rsidP="00F41DDC">
            <w:pPr>
              <w:jc w:val="center"/>
              <w:rPr>
                <w:color w:val="000000"/>
                <w:u w:color="000000"/>
              </w:rPr>
            </w:pPr>
            <w:r>
              <w:rPr>
                <w:sz w:val="16"/>
              </w:rPr>
              <w:t>0,00</w:t>
            </w:r>
          </w:p>
        </w:tc>
      </w:tr>
      <w:tr w:rsidR="00F41DDC" w14:paraId="72CE07E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F7A20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1096F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77CCEF6"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A1C7A8C"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963C21"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D8DC9"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54305"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8D8FB"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8D7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52D3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22E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4A87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338A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5D7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64F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715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D9A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C7EA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690ABE" w14:textId="77777777" w:rsidR="00F41DDC" w:rsidRDefault="00F41DDC" w:rsidP="00F41DDC">
            <w:pPr>
              <w:jc w:val="center"/>
              <w:rPr>
                <w:color w:val="000000"/>
                <w:u w:color="000000"/>
              </w:rPr>
            </w:pPr>
            <w:r>
              <w:rPr>
                <w:sz w:val="16"/>
              </w:rPr>
              <w:t>0,00</w:t>
            </w:r>
          </w:p>
        </w:tc>
      </w:tr>
      <w:tr w:rsidR="00F41DDC" w14:paraId="5961FF0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11B31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11079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5E3F6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DB3D20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C13A8" w14:textId="77777777" w:rsidR="00F41DDC" w:rsidRDefault="00F41DDC" w:rsidP="00F41DDC">
            <w:pPr>
              <w:jc w:val="center"/>
              <w:rPr>
                <w:color w:val="000000"/>
                <w:u w:color="000000"/>
              </w:rPr>
            </w:pPr>
            <w:r>
              <w:rPr>
                <w:sz w:val="16"/>
              </w:rPr>
              <w:t>406,98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ADCB7" w14:textId="77777777" w:rsidR="00F41DDC" w:rsidRDefault="00F41DDC" w:rsidP="00F41DDC">
            <w:pPr>
              <w:jc w:val="center"/>
              <w:rPr>
                <w:color w:val="000000"/>
                <w:u w:color="000000"/>
              </w:rPr>
            </w:pPr>
            <w:r>
              <w:rPr>
                <w:sz w:val="16"/>
              </w:rPr>
              <w:t>406,98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2134D" w14:textId="77777777" w:rsidR="00F41DDC" w:rsidRDefault="00F41DDC" w:rsidP="00F41DDC">
            <w:pPr>
              <w:jc w:val="center"/>
              <w:rPr>
                <w:color w:val="000000"/>
                <w:u w:color="000000"/>
              </w:rPr>
            </w:pPr>
            <w:r>
              <w:rPr>
                <w:sz w:val="16"/>
              </w:rPr>
              <w:t>406,98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B3B01" w14:textId="77777777" w:rsidR="00F41DDC" w:rsidRDefault="00F41DDC" w:rsidP="00F41DDC">
            <w:pPr>
              <w:jc w:val="center"/>
              <w:rPr>
                <w:color w:val="000000"/>
                <w:u w:color="000000"/>
              </w:rPr>
            </w:pPr>
            <w:r>
              <w:rPr>
                <w:sz w:val="16"/>
              </w:rPr>
              <w:t>406,98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35A8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4493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216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C48F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CAB2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25F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449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6A1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7080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71E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1ED1C4" w14:textId="77777777" w:rsidR="00F41DDC" w:rsidRDefault="00F41DDC" w:rsidP="00F41DDC">
            <w:pPr>
              <w:jc w:val="center"/>
              <w:rPr>
                <w:color w:val="000000"/>
                <w:u w:color="000000"/>
              </w:rPr>
            </w:pPr>
            <w:r>
              <w:rPr>
                <w:sz w:val="16"/>
              </w:rPr>
              <w:t>0,00</w:t>
            </w:r>
          </w:p>
        </w:tc>
      </w:tr>
      <w:tr w:rsidR="00F41DDC" w14:paraId="2E37BD7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80A90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2097A" w14:textId="77777777" w:rsidR="00F41DDC" w:rsidRDefault="00F41DDC" w:rsidP="00F41DDC">
            <w:pPr>
              <w:jc w:val="center"/>
              <w:rPr>
                <w:color w:val="000000"/>
                <w:u w:color="000000"/>
              </w:rPr>
            </w:pPr>
            <w:r>
              <w:rPr>
                <w:sz w:val="16"/>
              </w:rPr>
              <w:t>8,14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92582C" w14:textId="77777777" w:rsidR="00F41DDC" w:rsidRDefault="00F41DDC" w:rsidP="00F41DDC">
            <w:pPr>
              <w:jc w:val="center"/>
              <w:rPr>
                <w:color w:val="000000"/>
                <w:u w:color="000000"/>
              </w:rPr>
            </w:pPr>
            <w:r>
              <w:rPr>
                <w:sz w:val="16"/>
              </w:rPr>
              <w:t>8,14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D7B6E" w14:textId="77777777" w:rsidR="00F41DDC" w:rsidRDefault="00F41DDC" w:rsidP="00F41DDC">
            <w:pPr>
              <w:jc w:val="center"/>
              <w:rPr>
                <w:color w:val="000000"/>
                <w:u w:color="000000"/>
              </w:rPr>
            </w:pPr>
            <w:r>
              <w:rPr>
                <w:sz w:val="16"/>
              </w:rPr>
              <w:t>8,14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51714" w14:textId="77777777" w:rsidR="00F41DDC" w:rsidRDefault="00F41DDC" w:rsidP="00F41DDC">
            <w:pPr>
              <w:jc w:val="center"/>
              <w:rPr>
                <w:color w:val="000000"/>
                <w:u w:color="000000"/>
              </w:rPr>
            </w:pPr>
            <w:r>
              <w:rPr>
                <w:sz w:val="16"/>
              </w:rPr>
              <w:t>8,14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D35E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E098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FAC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5CEE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6E58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3C4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896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598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C59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D027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9416B3" w14:textId="77777777" w:rsidR="00F41DDC" w:rsidRDefault="00F41DDC" w:rsidP="00F41DDC">
            <w:pPr>
              <w:jc w:val="center"/>
              <w:rPr>
                <w:color w:val="000000"/>
                <w:u w:color="000000"/>
              </w:rPr>
            </w:pPr>
            <w:r>
              <w:rPr>
                <w:sz w:val="16"/>
              </w:rPr>
              <w:t>0,00</w:t>
            </w:r>
          </w:p>
        </w:tc>
      </w:tr>
      <w:tr w:rsidR="00F41DDC" w14:paraId="568ACF7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6BB84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88301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A8B439"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16C373"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4FD54"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73E3B"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B388D"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527E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8A8F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3753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7E6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6DA1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397A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211C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3DB1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ACF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948A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2F2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9321F6" w14:textId="77777777" w:rsidR="00F41DDC" w:rsidRDefault="00F41DDC" w:rsidP="00F41DDC">
            <w:pPr>
              <w:jc w:val="center"/>
              <w:rPr>
                <w:color w:val="000000"/>
                <w:u w:color="000000"/>
              </w:rPr>
            </w:pPr>
            <w:r>
              <w:rPr>
                <w:sz w:val="16"/>
              </w:rPr>
              <w:t>0,00</w:t>
            </w:r>
          </w:p>
        </w:tc>
      </w:tr>
      <w:tr w:rsidR="00F41DDC" w14:paraId="1E9A656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64677E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739B8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6239C5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314B9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C8F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096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841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714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8B0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009E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B23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AE64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0168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757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29B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BFD1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104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B508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224ABF" w14:textId="77777777" w:rsidR="00F41DDC" w:rsidRDefault="00F41DDC" w:rsidP="00F41DDC">
            <w:pPr>
              <w:jc w:val="center"/>
              <w:rPr>
                <w:color w:val="000000"/>
                <w:u w:color="000000"/>
              </w:rPr>
            </w:pPr>
            <w:r>
              <w:rPr>
                <w:sz w:val="16"/>
              </w:rPr>
              <w:t>0,00</w:t>
            </w:r>
          </w:p>
        </w:tc>
      </w:tr>
      <w:tr w:rsidR="00F41DDC" w14:paraId="0A252C3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31802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E40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EEF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F89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08C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2D25E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146C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B28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69F0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420C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E4E3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726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A33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3AA8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E98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D9BC9A" w14:textId="77777777" w:rsidR="00F41DDC" w:rsidRDefault="00F41DDC" w:rsidP="00F41DDC">
            <w:pPr>
              <w:jc w:val="center"/>
              <w:rPr>
                <w:color w:val="000000"/>
                <w:u w:color="000000"/>
              </w:rPr>
            </w:pPr>
            <w:r>
              <w:rPr>
                <w:sz w:val="16"/>
              </w:rPr>
              <w:t>0,00</w:t>
            </w:r>
          </w:p>
        </w:tc>
      </w:tr>
      <w:tr w:rsidR="00F41DDC" w14:paraId="22B388C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1E5D1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E6727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C2AFD3"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E01502"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2C206" w14:textId="77777777" w:rsidR="00F41DDC" w:rsidRDefault="00F41DDC" w:rsidP="00F41DDC">
            <w:pPr>
              <w:jc w:val="center"/>
              <w:rPr>
                <w:color w:val="000000"/>
                <w:u w:color="000000"/>
              </w:rPr>
            </w:pPr>
            <w:r>
              <w:rPr>
                <w:sz w:val="16"/>
              </w:rPr>
              <w:t>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A20EC" w14:textId="77777777" w:rsidR="00F41DDC" w:rsidRDefault="00F41DDC" w:rsidP="00F41DDC">
            <w:pPr>
              <w:jc w:val="center"/>
              <w:rPr>
                <w:color w:val="000000"/>
                <w:u w:color="000000"/>
              </w:rPr>
            </w:pPr>
            <w:r>
              <w:rPr>
                <w:sz w:val="16"/>
              </w:rPr>
              <w:t>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3DAED0" w14:textId="77777777" w:rsidR="00F41DDC" w:rsidRDefault="00F41DDC" w:rsidP="00F41DDC">
            <w:pPr>
              <w:jc w:val="center"/>
              <w:rPr>
                <w:color w:val="000000"/>
                <w:u w:color="000000"/>
              </w:rPr>
            </w:pPr>
            <w:r>
              <w:rPr>
                <w:sz w:val="16"/>
              </w:rPr>
              <w:t>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683A6D" w14:textId="77777777" w:rsidR="00F41DDC" w:rsidRDefault="00F41DDC" w:rsidP="00F41DDC">
            <w:pPr>
              <w:jc w:val="center"/>
              <w:rPr>
                <w:color w:val="000000"/>
                <w:u w:color="000000"/>
              </w:rPr>
            </w:pPr>
            <w:r>
              <w:rPr>
                <w:sz w:val="16"/>
              </w:rPr>
              <w:t>80 000,00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651C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CBDB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6A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198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DDEB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6F6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4AB4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B7C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518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21E1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C431B4" w14:textId="77777777" w:rsidR="00F41DDC" w:rsidRDefault="00F41DDC" w:rsidP="00F41DDC">
            <w:pPr>
              <w:jc w:val="center"/>
              <w:rPr>
                <w:color w:val="000000"/>
                <w:u w:color="000000"/>
              </w:rPr>
            </w:pPr>
            <w:r>
              <w:rPr>
                <w:sz w:val="16"/>
              </w:rPr>
              <w:t>0,00</w:t>
            </w:r>
          </w:p>
        </w:tc>
      </w:tr>
      <w:tr w:rsidR="00F41DDC" w14:paraId="73E0D69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93119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16726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30654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CAA895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4D1E9" w14:textId="77777777" w:rsidR="00F41DDC" w:rsidRDefault="00F41DDC" w:rsidP="00F41DDC">
            <w:pPr>
              <w:jc w:val="center"/>
              <w:rPr>
                <w:color w:val="000000"/>
                <w:u w:color="000000"/>
              </w:rPr>
            </w:pPr>
            <w:r>
              <w:rPr>
                <w:sz w:val="16"/>
              </w:rPr>
              <w:t>40 415,52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D5ADA9" w14:textId="77777777" w:rsidR="00F41DDC" w:rsidRDefault="00F41DDC" w:rsidP="00F41DDC">
            <w:pPr>
              <w:jc w:val="center"/>
              <w:rPr>
                <w:color w:val="000000"/>
                <w:u w:color="000000"/>
              </w:rPr>
            </w:pPr>
            <w:r>
              <w:rPr>
                <w:sz w:val="16"/>
              </w:rPr>
              <w:t>40 415,52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41A50" w14:textId="77777777" w:rsidR="00F41DDC" w:rsidRDefault="00F41DDC" w:rsidP="00F41DDC">
            <w:pPr>
              <w:jc w:val="center"/>
              <w:rPr>
                <w:color w:val="000000"/>
                <w:u w:color="000000"/>
              </w:rPr>
            </w:pPr>
            <w:r>
              <w:rPr>
                <w:sz w:val="16"/>
              </w:rPr>
              <w:t>40 415,52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225ACF" w14:textId="77777777" w:rsidR="00F41DDC" w:rsidRDefault="00F41DDC" w:rsidP="00F41DDC">
            <w:pPr>
              <w:jc w:val="center"/>
              <w:rPr>
                <w:color w:val="000000"/>
                <w:u w:color="000000"/>
              </w:rPr>
            </w:pPr>
            <w:r>
              <w:rPr>
                <w:sz w:val="16"/>
              </w:rPr>
              <w:t>40 415,52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0298D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ADF0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DD4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875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621C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DD2B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7B2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740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A609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AE8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391B80" w14:textId="77777777" w:rsidR="00F41DDC" w:rsidRDefault="00F41DDC" w:rsidP="00F41DDC">
            <w:pPr>
              <w:jc w:val="center"/>
              <w:rPr>
                <w:color w:val="000000"/>
                <w:u w:color="000000"/>
              </w:rPr>
            </w:pPr>
            <w:r>
              <w:rPr>
                <w:sz w:val="16"/>
              </w:rPr>
              <w:t>0,00</w:t>
            </w:r>
          </w:p>
        </w:tc>
      </w:tr>
      <w:tr w:rsidR="00F41DDC" w14:paraId="197FAD0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95379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1B846" w14:textId="77777777" w:rsidR="00F41DDC" w:rsidRDefault="00F41DDC" w:rsidP="00F41DDC">
            <w:pPr>
              <w:jc w:val="center"/>
              <w:rPr>
                <w:color w:val="000000"/>
                <w:u w:color="000000"/>
              </w:rPr>
            </w:pPr>
            <w:r>
              <w:rPr>
                <w:sz w:val="16"/>
              </w:rPr>
              <w:t>50,52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74646" w14:textId="77777777" w:rsidR="00F41DDC" w:rsidRDefault="00F41DDC" w:rsidP="00F41DDC">
            <w:pPr>
              <w:jc w:val="center"/>
              <w:rPr>
                <w:color w:val="000000"/>
                <w:u w:color="000000"/>
              </w:rPr>
            </w:pPr>
            <w:r>
              <w:rPr>
                <w:sz w:val="16"/>
              </w:rPr>
              <w:t>50,52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FB409" w14:textId="77777777" w:rsidR="00F41DDC" w:rsidRDefault="00F41DDC" w:rsidP="00F41DDC">
            <w:pPr>
              <w:jc w:val="center"/>
              <w:rPr>
                <w:color w:val="000000"/>
                <w:u w:color="000000"/>
              </w:rPr>
            </w:pPr>
            <w:r>
              <w:rPr>
                <w:sz w:val="16"/>
              </w:rPr>
              <w:t>50,52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A977B" w14:textId="77777777" w:rsidR="00F41DDC" w:rsidRDefault="00F41DDC" w:rsidP="00F41DDC">
            <w:pPr>
              <w:jc w:val="center"/>
              <w:rPr>
                <w:color w:val="000000"/>
                <w:u w:color="000000"/>
              </w:rPr>
            </w:pPr>
            <w:r>
              <w:rPr>
                <w:sz w:val="16"/>
              </w:rPr>
              <w:t>50,52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23E3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B8EF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1A0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A256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E9B8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64A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177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653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8E0C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6F4D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081C7" w14:textId="77777777" w:rsidR="00F41DDC" w:rsidRDefault="00F41DDC" w:rsidP="00F41DDC">
            <w:pPr>
              <w:jc w:val="center"/>
              <w:rPr>
                <w:color w:val="000000"/>
                <w:u w:color="000000"/>
              </w:rPr>
            </w:pPr>
            <w:r>
              <w:rPr>
                <w:sz w:val="16"/>
              </w:rPr>
              <w:t>0,00</w:t>
            </w:r>
          </w:p>
        </w:tc>
      </w:tr>
      <w:tr w:rsidR="00F41DDC" w14:paraId="52A97CB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21D911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53743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9D8A64" w14:textId="77777777" w:rsidR="00F41DDC" w:rsidRDefault="00F41DDC" w:rsidP="00F41DDC">
            <w:pPr>
              <w:jc w:val="center"/>
              <w:rPr>
                <w:color w:val="000000"/>
                <w:u w:color="000000"/>
              </w:rPr>
            </w:pPr>
            <w:r>
              <w:rPr>
                <w:sz w:val="16"/>
              </w:rPr>
              <w:t>4190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DD2EB35" w14:textId="77777777" w:rsidR="00F41DDC" w:rsidRDefault="00F41DDC" w:rsidP="00F41DDC">
            <w:pPr>
              <w:jc w:val="left"/>
              <w:rPr>
                <w:color w:val="000000"/>
                <w:u w:color="000000"/>
              </w:rPr>
            </w:pPr>
            <w:r>
              <w:rPr>
                <w:sz w:val="16"/>
              </w:rPr>
              <w:t>Nagrody konkursowe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9611AA"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0968C"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C795D"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98AC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CF1DF"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A7C3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0E02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67F9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09BE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72E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831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BC89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F96C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C3C0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B5B33A" w14:textId="77777777" w:rsidR="00F41DDC" w:rsidRDefault="00F41DDC" w:rsidP="00F41DDC">
            <w:pPr>
              <w:jc w:val="center"/>
              <w:rPr>
                <w:color w:val="000000"/>
                <w:u w:color="000000"/>
              </w:rPr>
            </w:pPr>
            <w:r>
              <w:rPr>
                <w:sz w:val="16"/>
              </w:rPr>
              <w:t>0,00</w:t>
            </w:r>
          </w:p>
        </w:tc>
      </w:tr>
      <w:tr w:rsidR="00F41DDC" w14:paraId="1470893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21EDE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B112C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2973C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4B179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40F23" w14:textId="77777777" w:rsidR="00F41DDC" w:rsidRDefault="00F41DDC" w:rsidP="00F41DDC">
            <w:pPr>
              <w:jc w:val="center"/>
              <w:rPr>
                <w:color w:val="000000"/>
                <w:u w:color="000000"/>
              </w:rPr>
            </w:pPr>
            <w:r>
              <w:rPr>
                <w:sz w:val="16"/>
              </w:rPr>
              <w:t>651,92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5760C" w14:textId="77777777" w:rsidR="00F41DDC" w:rsidRDefault="00F41DDC" w:rsidP="00F41DDC">
            <w:pPr>
              <w:jc w:val="center"/>
              <w:rPr>
                <w:color w:val="000000"/>
                <w:u w:color="000000"/>
              </w:rPr>
            </w:pPr>
            <w:r>
              <w:rPr>
                <w:sz w:val="16"/>
              </w:rPr>
              <w:t>651,92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E9D60" w14:textId="77777777" w:rsidR="00F41DDC" w:rsidRDefault="00F41DDC" w:rsidP="00F41DDC">
            <w:pPr>
              <w:jc w:val="center"/>
              <w:rPr>
                <w:color w:val="000000"/>
                <w:u w:color="000000"/>
              </w:rPr>
            </w:pPr>
            <w:r>
              <w:rPr>
                <w:sz w:val="16"/>
              </w:rPr>
              <w:t>651,92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83E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BFB2D" w14:textId="77777777" w:rsidR="00F41DDC" w:rsidRDefault="00F41DDC" w:rsidP="00F41DDC">
            <w:pPr>
              <w:jc w:val="center"/>
              <w:rPr>
                <w:color w:val="000000"/>
                <w:u w:color="000000"/>
              </w:rPr>
            </w:pPr>
            <w:r>
              <w:rPr>
                <w:sz w:val="16"/>
              </w:rPr>
              <w:t>651,92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BFEC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96D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39C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7295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CFB8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F26C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6F3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D0F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D619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A48433" w14:textId="77777777" w:rsidR="00F41DDC" w:rsidRDefault="00F41DDC" w:rsidP="00F41DDC">
            <w:pPr>
              <w:jc w:val="center"/>
              <w:rPr>
                <w:color w:val="000000"/>
                <w:u w:color="000000"/>
              </w:rPr>
            </w:pPr>
            <w:r>
              <w:rPr>
                <w:sz w:val="16"/>
              </w:rPr>
              <w:t>0,00</w:t>
            </w:r>
          </w:p>
        </w:tc>
      </w:tr>
      <w:tr w:rsidR="00F41DDC" w14:paraId="4175F93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4D0A6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3E754" w14:textId="77777777" w:rsidR="00F41DDC" w:rsidRDefault="00F41DDC" w:rsidP="00F41DDC">
            <w:pPr>
              <w:jc w:val="center"/>
              <w:rPr>
                <w:color w:val="000000"/>
                <w:u w:color="000000"/>
              </w:rPr>
            </w:pPr>
            <w:r>
              <w:rPr>
                <w:sz w:val="16"/>
              </w:rPr>
              <w:t>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E7548" w14:textId="77777777" w:rsidR="00F41DDC" w:rsidRDefault="00F41DDC" w:rsidP="00F41DDC">
            <w:pPr>
              <w:jc w:val="center"/>
              <w:rPr>
                <w:color w:val="000000"/>
                <w:u w:color="000000"/>
              </w:rPr>
            </w:pPr>
            <w:r>
              <w:rPr>
                <w:sz w:val="16"/>
              </w:rPr>
              <w:t>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6170F" w14:textId="77777777" w:rsidR="00F41DDC" w:rsidRDefault="00F41DDC" w:rsidP="00F41DDC">
            <w:pPr>
              <w:jc w:val="center"/>
              <w:rPr>
                <w:color w:val="000000"/>
                <w:u w:color="000000"/>
              </w:rPr>
            </w:pPr>
            <w:r>
              <w:rPr>
                <w:sz w:val="16"/>
              </w:rPr>
              <w:t>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F74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FEC6C" w14:textId="77777777" w:rsidR="00F41DDC" w:rsidRDefault="00F41DDC" w:rsidP="00F41DDC">
            <w:pPr>
              <w:jc w:val="center"/>
              <w:rPr>
                <w:color w:val="000000"/>
                <w:u w:color="000000"/>
              </w:rPr>
            </w:pPr>
            <w:r>
              <w:rPr>
                <w:sz w:val="16"/>
              </w:rPr>
              <w:t>32,60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6DE6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EA1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29C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F00C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10E4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8E9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E4C2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0959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BEEE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C1BCD5" w14:textId="77777777" w:rsidR="00F41DDC" w:rsidRDefault="00F41DDC" w:rsidP="00F41DDC">
            <w:pPr>
              <w:jc w:val="center"/>
              <w:rPr>
                <w:color w:val="000000"/>
                <w:u w:color="000000"/>
              </w:rPr>
            </w:pPr>
            <w:r>
              <w:rPr>
                <w:sz w:val="16"/>
              </w:rPr>
              <w:t>0,00</w:t>
            </w:r>
          </w:p>
        </w:tc>
      </w:tr>
      <w:tr w:rsidR="00F41DDC" w14:paraId="1911BAD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E78C6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020CD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CB310D0"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C98AF56"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B63CA" w14:textId="77777777" w:rsidR="00F41DDC" w:rsidRDefault="00F41DDC" w:rsidP="00F41DDC">
            <w:pPr>
              <w:jc w:val="center"/>
              <w:rPr>
                <w:color w:val="000000"/>
                <w:u w:color="000000"/>
              </w:rPr>
            </w:pPr>
            <w:r>
              <w:rPr>
                <w:sz w:val="16"/>
              </w:rPr>
              <w:t>78 000,00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0054A" w14:textId="77777777" w:rsidR="00F41DDC" w:rsidRDefault="00F41DDC" w:rsidP="00F41DDC">
            <w:pPr>
              <w:jc w:val="center"/>
              <w:rPr>
                <w:color w:val="000000"/>
                <w:u w:color="000000"/>
              </w:rPr>
            </w:pPr>
            <w:r>
              <w:rPr>
                <w:sz w:val="16"/>
              </w:rPr>
              <w:t>78 000,00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7B79B" w14:textId="77777777" w:rsidR="00F41DDC" w:rsidRDefault="00F41DDC" w:rsidP="00F41DDC">
            <w:pPr>
              <w:jc w:val="center"/>
              <w:rPr>
                <w:color w:val="000000"/>
                <w:u w:color="000000"/>
              </w:rPr>
            </w:pPr>
            <w:r>
              <w:rPr>
                <w:sz w:val="16"/>
              </w:rPr>
              <w:t>78 000,00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B99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664E4" w14:textId="77777777" w:rsidR="00F41DDC" w:rsidRDefault="00F41DDC" w:rsidP="00F41DDC">
            <w:pPr>
              <w:jc w:val="center"/>
              <w:rPr>
                <w:color w:val="000000"/>
                <w:u w:color="000000"/>
              </w:rPr>
            </w:pPr>
            <w:r>
              <w:rPr>
                <w:sz w:val="16"/>
              </w:rPr>
              <w:t>78 000,00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940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952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EE0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F6EE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6F7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383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7EF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86A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396A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A78122" w14:textId="77777777" w:rsidR="00F41DDC" w:rsidRDefault="00F41DDC" w:rsidP="00F41DDC">
            <w:pPr>
              <w:jc w:val="center"/>
              <w:rPr>
                <w:color w:val="000000"/>
                <w:u w:color="000000"/>
              </w:rPr>
            </w:pPr>
            <w:r>
              <w:rPr>
                <w:sz w:val="16"/>
              </w:rPr>
              <w:t>0,00</w:t>
            </w:r>
          </w:p>
        </w:tc>
      </w:tr>
      <w:tr w:rsidR="00F41DDC" w14:paraId="05204CC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39EF9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1A91A0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58807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145541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B79752" w14:textId="77777777" w:rsidR="00F41DDC" w:rsidRDefault="00F41DDC" w:rsidP="00F41DDC">
            <w:pPr>
              <w:jc w:val="center"/>
              <w:rPr>
                <w:color w:val="000000"/>
                <w:u w:color="000000"/>
              </w:rPr>
            </w:pPr>
            <w:r>
              <w:rPr>
                <w:sz w:val="16"/>
              </w:rPr>
              <w:t>39 955,04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521FE" w14:textId="77777777" w:rsidR="00F41DDC" w:rsidRDefault="00F41DDC" w:rsidP="00F41DDC">
            <w:pPr>
              <w:jc w:val="center"/>
              <w:rPr>
                <w:color w:val="000000"/>
                <w:u w:color="000000"/>
              </w:rPr>
            </w:pPr>
            <w:r>
              <w:rPr>
                <w:sz w:val="16"/>
              </w:rPr>
              <w:t>39 955,04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5FB31" w14:textId="77777777" w:rsidR="00F41DDC" w:rsidRDefault="00F41DDC" w:rsidP="00F41DDC">
            <w:pPr>
              <w:jc w:val="center"/>
              <w:rPr>
                <w:color w:val="000000"/>
                <w:u w:color="000000"/>
              </w:rPr>
            </w:pPr>
            <w:r>
              <w:rPr>
                <w:sz w:val="16"/>
              </w:rPr>
              <w:t>39 955,04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272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4264A" w14:textId="77777777" w:rsidR="00F41DDC" w:rsidRDefault="00F41DDC" w:rsidP="00F41DDC">
            <w:pPr>
              <w:jc w:val="center"/>
              <w:rPr>
                <w:color w:val="000000"/>
                <w:u w:color="000000"/>
              </w:rPr>
            </w:pPr>
            <w:r>
              <w:rPr>
                <w:sz w:val="16"/>
              </w:rPr>
              <w:t>39 955,04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CDA7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6D9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D695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5F6D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0220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B94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9F07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17C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17D8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C84C35" w14:textId="77777777" w:rsidR="00F41DDC" w:rsidRDefault="00F41DDC" w:rsidP="00F41DDC">
            <w:pPr>
              <w:jc w:val="center"/>
              <w:rPr>
                <w:color w:val="000000"/>
                <w:u w:color="000000"/>
              </w:rPr>
            </w:pPr>
            <w:r>
              <w:rPr>
                <w:sz w:val="16"/>
              </w:rPr>
              <w:t>0,00</w:t>
            </w:r>
          </w:p>
        </w:tc>
      </w:tr>
      <w:tr w:rsidR="00F41DDC" w14:paraId="74576AC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2EE2C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F0717"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007E6"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BD6D9" w14:textId="77777777" w:rsidR="00F41DDC" w:rsidRDefault="00F41DDC" w:rsidP="00F41DDC">
            <w:pPr>
              <w:jc w:val="center"/>
              <w:rPr>
                <w:color w:val="000000"/>
                <w:u w:color="000000"/>
              </w:rPr>
            </w:pPr>
            <w:r>
              <w:rPr>
                <w:sz w:val="16"/>
              </w:rPr>
              <w:t>51,22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E29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B8D44" w14:textId="77777777" w:rsidR="00F41DDC" w:rsidRDefault="00F41DDC" w:rsidP="00F41DDC">
            <w:pPr>
              <w:jc w:val="center"/>
              <w:rPr>
                <w:color w:val="000000"/>
                <w:u w:color="000000"/>
              </w:rPr>
            </w:pPr>
            <w:r>
              <w:rPr>
                <w:sz w:val="16"/>
              </w:rPr>
              <w:t>51,22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3742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19E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37D36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B712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5470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82A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42CE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4D4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64DB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4755F" w14:textId="77777777" w:rsidR="00F41DDC" w:rsidRDefault="00F41DDC" w:rsidP="00F41DDC">
            <w:pPr>
              <w:jc w:val="center"/>
              <w:rPr>
                <w:color w:val="000000"/>
                <w:u w:color="000000"/>
              </w:rPr>
            </w:pPr>
            <w:r>
              <w:rPr>
                <w:sz w:val="16"/>
              </w:rPr>
              <w:t>0,00</w:t>
            </w:r>
          </w:p>
        </w:tc>
      </w:tr>
      <w:tr w:rsidR="00F41DDC" w14:paraId="2201D59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A7D65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D5CE9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639002" w14:textId="77777777" w:rsidR="00F41DDC" w:rsidRDefault="00F41DDC" w:rsidP="00F41DDC">
            <w:pPr>
              <w:jc w:val="center"/>
              <w:rPr>
                <w:color w:val="000000"/>
                <w:u w:color="000000"/>
              </w:rPr>
            </w:pPr>
            <w:r>
              <w:rPr>
                <w:sz w:val="16"/>
              </w:rPr>
              <w:t>4220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898810E"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BD83E"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39A69"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7B0D1"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739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0ECC25"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BA82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0F7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BB2D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BDC4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5EA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1A7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52A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E1B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CD98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57CA89" w14:textId="77777777" w:rsidR="00F41DDC" w:rsidRDefault="00F41DDC" w:rsidP="00F41DDC">
            <w:pPr>
              <w:jc w:val="center"/>
              <w:rPr>
                <w:color w:val="000000"/>
                <w:u w:color="000000"/>
              </w:rPr>
            </w:pPr>
            <w:r>
              <w:rPr>
                <w:sz w:val="16"/>
              </w:rPr>
              <w:t>0,00</w:t>
            </w:r>
          </w:p>
        </w:tc>
      </w:tr>
      <w:tr w:rsidR="00F41DDC" w14:paraId="1B1BBBD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6BEA6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60B73F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6D883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50EFDD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C2D58" w14:textId="77777777" w:rsidR="00F41DDC" w:rsidRDefault="00F41DDC" w:rsidP="00F41DDC">
            <w:pPr>
              <w:jc w:val="center"/>
              <w:rPr>
                <w:color w:val="000000"/>
                <w:u w:color="000000"/>
              </w:rPr>
            </w:pPr>
            <w:r>
              <w:rPr>
                <w:sz w:val="16"/>
              </w:rPr>
              <w:t>903,00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44A76" w14:textId="77777777" w:rsidR="00F41DDC" w:rsidRDefault="00F41DDC" w:rsidP="00F41DDC">
            <w:pPr>
              <w:jc w:val="center"/>
              <w:rPr>
                <w:color w:val="000000"/>
                <w:u w:color="000000"/>
              </w:rPr>
            </w:pPr>
            <w:r>
              <w:rPr>
                <w:sz w:val="16"/>
              </w:rPr>
              <w:t>903,00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93AE7" w14:textId="77777777" w:rsidR="00F41DDC" w:rsidRDefault="00F41DDC" w:rsidP="00F41DDC">
            <w:pPr>
              <w:jc w:val="center"/>
              <w:rPr>
                <w:color w:val="000000"/>
                <w:u w:color="000000"/>
              </w:rPr>
            </w:pPr>
            <w:r>
              <w:rPr>
                <w:sz w:val="16"/>
              </w:rPr>
              <w:t>903,00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585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00FBE" w14:textId="77777777" w:rsidR="00F41DDC" w:rsidRDefault="00F41DDC" w:rsidP="00F41DDC">
            <w:pPr>
              <w:jc w:val="center"/>
              <w:rPr>
                <w:color w:val="000000"/>
                <w:u w:color="000000"/>
              </w:rPr>
            </w:pPr>
            <w:r>
              <w:rPr>
                <w:sz w:val="16"/>
              </w:rPr>
              <w:t>903,00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A8D7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A82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BEC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73A1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02D4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7E5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424F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A0C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136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77EF15" w14:textId="77777777" w:rsidR="00F41DDC" w:rsidRDefault="00F41DDC" w:rsidP="00F41DDC">
            <w:pPr>
              <w:jc w:val="center"/>
              <w:rPr>
                <w:color w:val="000000"/>
                <w:u w:color="000000"/>
              </w:rPr>
            </w:pPr>
            <w:r>
              <w:rPr>
                <w:sz w:val="16"/>
              </w:rPr>
              <w:t>0,00</w:t>
            </w:r>
          </w:p>
        </w:tc>
      </w:tr>
      <w:tr w:rsidR="00F41DDC" w14:paraId="1F8B3C9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201FE5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867A1C" w14:textId="77777777" w:rsidR="00F41DDC" w:rsidRDefault="00F41DDC" w:rsidP="00F41DDC">
            <w:pPr>
              <w:jc w:val="center"/>
              <w:rPr>
                <w:color w:val="000000"/>
                <w:u w:color="000000"/>
              </w:rPr>
            </w:pPr>
            <w:r>
              <w:rPr>
                <w:sz w:val="16"/>
              </w:rPr>
              <w:t>45,15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77AB5" w14:textId="77777777" w:rsidR="00F41DDC" w:rsidRDefault="00F41DDC" w:rsidP="00F41DDC">
            <w:pPr>
              <w:jc w:val="center"/>
              <w:rPr>
                <w:color w:val="000000"/>
                <w:u w:color="000000"/>
              </w:rPr>
            </w:pPr>
            <w:r>
              <w:rPr>
                <w:sz w:val="16"/>
              </w:rPr>
              <w:t>45,15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FB5961" w14:textId="77777777" w:rsidR="00F41DDC" w:rsidRDefault="00F41DDC" w:rsidP="00F41DDC">
            <w:pPr>
              <w:jc w:val="center"/>
              <w:rPr>
                <w:color w:val="000000"/>
                <w:u w:color="000000"/>
              </w:rPr>
            </w:pPr>
            <w:r>
              <w:rPr>
                <w:sz w:val="16"/>
              </w:rPr>
              <w:t>45,15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0C0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63B41" w14:textId="77777777" w:rsidR="00F41DDC" w:rsidRDefault="00F41DDC" w:rsidP="00F41DDC">
            <w:pPr>
              <w:jc w:val="center"/>
              <w:rPr>
                <w:color w:val="000000"/>
                <w:u w:color="000000"/>
              </w:rPr>
            </w:pPr>
            <w:r>
              <w:rPr>
                <w:sz w:val="16"/>
              </w:rPr>
              <w:t>45,15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4BDA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ED8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684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2533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2BF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228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1C5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F925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0D81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37ECFA" w14:textId="77777777" w:rsidR="00F41DDC" w:rsidRDefault="00F41DDC" w:rsidP="00F41DDC">
            <w:pPr>
              <w:jc w:val="center"/>
              <w:rPr>
                <w:color w:val="000000"/>
                <w:u w:color="000000"/>
              </w:rPr>
            </w:pPr>
            <w:r>
              <w:rPr>
                <w:sz w:val="16"/>
              </w:rPr>
              <w:t>0,00</w:t>
            </w:r>
          </w:p>
        </w:tc>
      </w:tr>
      <w:tr w:rsidR="00F41DDC" w14:paraId="29C02C2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A12E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7CDC7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226E91"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F86008"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88E4F4" w14:textId="77777777" w:rsidR="00F41DDC" w:rsidRDefault="00F41DDC" w:rsidP="00F41DDC">
            <w:pPr>
              <w:jc w:val="center"/>
              <w:rPr>
                <w:color w:val="000000"/>
                <w:u w:color="000000"/>
              </w:rPr>
            </w:pPr>
            <w:r>
              <w:rPr>
                <w:sz w:val="16"/>
              </w:rPr>
              <w:t>145 000,00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43A81" w14:textId="77777777" w:rsidR="00F41DDC" w:rsidRDefault="00F41DDC" w:rsidP="00F41DDC">
            <w:pPr>
              <w:jc w:val="center"/>
              <w:rPr>
                <w:color w:val="000000"/>
                <w:u w:color="000000"/>
              </w:rPr>
            </w:pPr>
            <w:r>
              <w:rPr>
                <w:sz w:val="16"/>
              </w:rPr>
              <w:t>145 000,00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56D35" w14:textId="77777777" w:rsidR="00F41DDC" w:rsidRDefault="00F41DDC" w:rsidP="00F41DDC">
            <w:pPr>
              <w:jc w:val="center"/>
              <w:rPr>
                <w:color w:val="000000"/>
                <w:u w:color="000000"/>
              </w:rPr>
            </w:pPr>
            <w:r>
              <w:rPr>
                <w:sz w:val="16"/>
              </w:rPr>
              <w:t>145 000,00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B7E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9D121" w14:textId="77777777" w:rsidR="00F41DDC" w:rsidRDefault="00F41DDC" w:rsidP="00F41DDC">
            <w:pPr>
              <w:jc w:val="center"/>
              <w:rPr>
                <w:color w:val="000000"/>
                <w:u w:color="000000"/>
              </w:rPr>
            </w:pPr>
            <w:r>
              <w:rPr>
                <w:sz w:val="16"/>
              </w:rPr>
              <w:t>145 000,00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88A1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697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D21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F8B8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A04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136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324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602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78B0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FA9C2" w14:textId="77777777" w:rsidR="00F41DDC" w:rsidRDefault="00F41DDC" w:rsidP="00F41DDC">
            <w:pPr>
              <w:jc w:val="center"/>
              <w:rPr>
                <w:color w:val="000000"/>
                <w:u w:color="000000"/>
              </w:rPr>
            </w:pPr>
            <w:r>
              <w:rPr>
                <w:sz w:val="16"/>
              </w:rPr>
              <w:t>0,00</w:t>
            </w:r>
          </w:p>
        </w:tc>
      </w:tr>
      <w:tr w:rsidR="00F41DDC" w14:paraId="2F98388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6AA23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DF08B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5DB59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A0D01C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B1766" w14:textId="77777777" w:rsidR="00F41DDC" w:rsidRDefault="00F41DDC" w:rsidP="00F41DDC">
            <w:pPr>
              <w:jc w:val="center"/>
              <w:rPr>
                <w:color w:val="000000"/>
                <w:u w:color="000000"/>
              </w:rPr>
            </w:pPr>
            <w:r>
              <w:rPr>
                <w:sz w:val="16"/>
              </w:rPr>
              <w:t>93 077,25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D7C8B" w14:textId="77777777" w:rsidR="00F41DDC" w:rsidRDefault="00F41DDC" w:rsidP="00F41DDC">
            <w:pPr>
              <w:jc w:val="center"/>
              <w:rPr>
                <w:color w:val="000000"/>
                <w:u w:color="000000"/>
              </w:rPr>
            </w:pPr>
            <w:r>
              <w:rPr>
                <w:sz w:val="16"/>
              </w:rPr>
              <w:t>93 077,25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FCE31" w14:textId="77777777" w:rsidR="00F41DDC" w:rsidRDefault="00F41DDC" w:rsidP="00F41DDC">
            <w:pPr>
              <w:jc w:val="center"/>
              <w:rPr>
                <w:color w:val="000000"/>
                <w:u w:color="000000"/>
              </w:rPr>
            </w:pPr>
            <w:r>
              <w:rPr>
                <w:sz w:val="16"/>
              </w:rPr>
              <w:t>93 077,25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604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CF56C" w14:textId="77777777" w:rsidR="00F41DDC" w:rsidRDefault="00F41DDC" w:rsidP="00F41DDC">
            <w:pPr>
              <w:jc w:val="center"/>
              <w:rPr>
                <w:color w:val="000000"/>
                <w:u w:color="000000"/>
              </w:rPr>
            </w:pPr>
            <w:r>
              <w:rPr>
                <w:sz w:val="16"/>
              </w:rPr>
              <w:t>93 077,25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5015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2F9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1E0D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CB03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501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1764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80A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D7C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730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9A255D" w14:textId="77777777" w:rsidR="00F41DDC" w:rsidRDefault="00F41DDC" w:rsidP="00F41DDC">
            <w:pPr>
              <w:jc w:val="center"/>
              <w:rPr>
                <w:color w:val="000000"/>
                <w:u w:color="000000"/>
              </w:rPr>
            </w:pPr>
            <w:r>
              <w:rPr>
                <w:sz w:val="16"/>
              </w:rPr>
              <w:t>0,00</w:t>
            </w:r>
          </w:p>
        </w:tc>
      </w:tr>
      <w:tr w:rsidR="00F41DDC" w14:paraId="6FE5030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DBD616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F1F8F" w14:textId="77777777" w:rsidR="00F41DDC" w:rsidRDefault="00F41DDC" w:rsidP="00F41DDC">
            <w:pPr>
              <w:jc w:val="center"/>
              <w:rPr>
                <w:color w:val="000000"/>
                <w:u w:color="000000"/>
              </w:rPr>
            </w:pPr>
            <w:r>
              <w:rPr>
                <w:sz w:val="16"/>
              </w:rPr>
              <w:t>64,19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A9B20" w14:textId="77777777" w:rsidR="00F41DDC" w:rsidRDefault="00F41DDC" w:rsidP="00F41DDC">
            <w:pPr>
              <w:jc w:val="center"/>
              <w:rPr>
                <w:color w:val="000000"/>
                <w:u w:color="000000"/>
              </w:rPr>
            </w:pPr>
            <w:r>
              <w:rPr>
                <w:sz w:val="16"/>
              </w:rPr>
              <w:t>64,19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DDCDD" w14:textId="77777777" w:rsidR="00F41DDC" w:rsidRDefault="00F41DDC" w:rsidP="00F41DDC">
            <w:pPr>
              <w:jc w:val="center"/>
              <w:rPr>
                <w:color w:val="000000"/>
                <w:u w:color="000000"/>
              </w:rPr>
            </w:pPr>
            <w:r>
              <w:rPr>
                <w:sz w:val="16"/>
              </w:rPr>
              <w:t>64,19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ED3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A0DC1" w14:textId="77777777" w:rsidR="00F41DDC" w:rsidRDefault="00F41DDC" w:rsidP="00F41DDC">
            <w:pPr>
              <w:jc w:val="center"/>
              <w:rPr>
                <w:color w:val="000000"/>
                <w:u w:color="000000"/>
              </w:rPr>
            </w:pPr>
            <w:r>
              <w:rPr>
                <w:sz w:val="16"/>
              </w:rPr>
              <w:t>64,19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6E4A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BC3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C57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B27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8C2D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BE8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A94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BA0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8A6D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91CFFE" w14:textId="77777777" w:rsidR="00F41DDC" w:rsidRDefault="00F41DDC" w:rsidP="00F41DDC">
            <w:pPr>
              <w:jc w:val="center"/>
              <w:rPr>
                <w:color w:val="000000"/>
                <w:u w:color="000000"/>
              </w:rPr>
            </w:pPr>
            <w:r>
              <w:rPr>
                <w:sz w:val="16"/>
              </w:rPr>
              <w:t>0,00</w:t>
            </w:r>
          </w:p>
        </w:tc>
      </w:tr>
      <w:tr w:rsidR="00F41DDC" w14:paraId="203E3AA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B2603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21DFD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952E58"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1FCDBE"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4E1D0" w14:textId="77777777" w:rsidR="00F41DDC" w:rsidRDefault="00F41DDC" w:rsidP="00F41DDC">
            <w:pPr>
              <w:jc w:val="center"/>
              <w:rPr>
                <w:color w:val="000000"/>
                <w:u w:color="000000"/>
              </w:rPr>
            </w:pPr>
            <w:r>
              <w:rPr>
                <w:sz w:val="16"/>
              </w:rPr>
              <w:t>47 000,00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F7E911" w14:textId="77777777" w:rsidR="00F41DDC" w:rsidRDefault="00F41DDC" w:rsidP="00F41DDC">
            <w:pPr>
              <w:jc w:val="center"/>
              <w:rPr>
                <w:color w:val="000000"/>
                <w:u w:color="000000"/>
              </w:rPr>
            </w:pPr>
            <w:r>
              <w:rPr>
                <w:sz w:val="16"/>
              </w:rPr>
              <w:t>47 000,00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4F86E" w14:textId="77777777" w:rsidR="00F41DDC" w:rsidRDefault="00F41DDC" w:rsidP="00F41DDC">
            <w:pPr>
              <w:jc w:val="center"/>
              <w:rPr>
                <w:color w:val="000000"/>
                <w:u w:color="000000"/>
              </w:rPr>
            </w:pPr>
            <w:r>
              <w:rPr>
                <w:sz w:val="16"/>
              </w:rPr>
              <w:t>47 000,00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B8A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19248" w14:textId="77777777" w:rsidR="00F41DDC" w:rsidRDefault="00F41DDC" w:rsidP="00F41DDC">
            <w:pPr>
              <w:jc w:val="center"/>
              <w:rPr>
                <w:color w:val="000000"/>
                <w:u w:color="000000"/>
              </w:rPr>
            </w:pPr>
            <w:r>
              <w:rPr>
                <w:sz w:val="16"/>
              </w:rPr>
              <w:t>47 000,00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B5A0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D19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DE7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AFE4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D51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0F4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C59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80D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E7B3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CE3E71" w14:textId="77777777" w:rsidR="00F41DDC" w:rsidRDefault="00F41DDC" w:rsidP="00F41DDC">
            <w:pPr>
              <w:jc w:val="center"/>
              <w:rPr>
                <w:color w:val="000000"/>
                <w:u w:color="000000"/>
              </w:rPr>
            </w:pPr>
            <w:r>
              <w:rPr>
                <w:sz w:val="16"/>
              </w:rPr>
              <w:t>0,00</w:t>
            </w:r>
          </w:p>
        </w:tc>
      </w:tr>
      <w:tr w:rsidR="00F41DDC" w14:paraId="4C4E243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5D356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D7236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764F4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5CD4D3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7DD59" w14:textId="77777777" w:rsidR="00F41DDC" w:rsidRDefault="00F41DDC" w:rsidP="00F41DDC">
            <w:pPr>
              <w:jc w:val="center"/>
              <w:rPr>
                <w:color w:val="000000"/>
                <w:u w:color="000000"/>
              </w:rPr>
            </w:pPr>
            <w:r>
              <w:rPr>
                <w:sz w:val="16"/>
              </w:rPr>
              <w:t>15 908,63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9352CF" w14:textId="77777777" w:rsidR="00F41DDC" w:rsidRDefault="00F41DDC" w:rsidP="00F41DDC">
            <w:pPr>
              <w:jc w:val="center"/>
              <w:rPr>
                <w:color w:val="000000"/>
                <w:u w:color="000000"/>
              </w:rPr>
            </w:pPr>
            <w:r>
              <w:rPr>
                <w:sz w:val="16"/>
              </w:rPr>
              <w:t>15 908,63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CA0E0" w14:textId="77777777" w:rsidR="00F41DDC" w:rsidRDefault="00F41DDC" w:rsidP="00F41DDC">
            <w:pPr>
              <w:jc w:val="center"/>
              <w:rPr>
                <w:color w:val="000000"/>
                <w:u w:color="000000"/>
              </w:rPr>
            </w:pPr>
            <w:r>
              <w:rPr>
                <w:sz w:val="16"/>
              </w:rPr>
              <w:t>15 908,63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464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C91A4" w14:textId="77777777" w:rsidR="00F41DDC" w:rsidRDefault="00F41DDC" w:rsidP="00F41DDC">
            <w:pPr>
              <w:jc w:val="center"/>
              <w:rPr>
                <w:color w:val="000000"/>
                <w:u w:color="000000"/>
              </w:rPr>
            </w:pPr>
            <w:r>
              <w:rPr>
                <w:sz w:val="16"/>
              </w:rPr>
              <w:t>15 908,63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4C32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1A2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C2E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5A43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D3D0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E83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901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C0F8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072D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5B72C1" w14:textId="77777777" w:rsidR="00F41DDC" w:rsidRDefault="00F41DDC" w:rsidP="00F41DDC">
            <w:pPr>
              <w:jc w:val="center"/>
              <w:rPr>
                <w:color w:val="000000"/>
                <w:u w:color="000000"/>
              </w:rPr>
            </w:pPr>
            <w:r>
              <w:rPr>
                <w:sz w:val="16"/>
              </w:rPr>
              <w:t>0,00</w:t>
            </w:r>
          </w:p>
        </w:tc>
      </w:tr>
      <w:tr w:rsidR="00F41DDC" w14:paraId="1876BE6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CCF299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C669E" w14:textId="77777777" w:rsidR="00F41DDC" w:rsidRDefault="00F41DDC" w:rsidP="00F41DDC">
            <w:pPr>
              <w:jc w:val="center"/>
              <w:rPr>
                <w:color w:val="000000"/>
                <w:u w:color="000000"/>
              </w:rPr>
            </w:pPr>
            <w:r>
              <w:rPr>
                <w:sz w:val="16"/>
              </w:rPr>
              <w:t>33,85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99B88" w14:textId="77777777" w:rsidR="00F41DDC" w:rsidRDefault="00F41DDC" w:rsidP="00F41DDC">
            <w:pPr>
              <w:jc w:val="center"/>
              <w:rPr>
                <w:color w:val="000000"/>
                <w:u w:color="000000"/>
              </w:rPr>
            </w:pPr>
            <w:r>
              <w:rPr>
                <w:sz w:val="16"/>
              </w:rPr>
              <w:t>33,85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08BF8" w14:textId="77777777" w:rsidR="00F41DDC" w:rsidRDefault="00F41DDC" w:rsidP="00F41DDC">
            <w:pPr>
              <w:jc w:val="center"/>
              <w:rPr>
                <w:color w:val="000000"/>
                <w:u w:color="000000"/>
              </w:rPr>
            </w:pPr>
            <w:r>
              <w:rPr>
                <w:sz w:val="16"/>
              </w:rPr>
              <w:t>33,85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1681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61ED4" w14:textId="77777777" w:rsidR="00F41DDC" w:rsidRDefault="00F41DDC" w:rsidP="00F41DDC">
            <w:pPr>
              <w:jc w:val="center"/>
              <w:rPr>
                <w:color w:val="000000"/>
                <w:u w:color="000000"/>
              </w:rPr>
            </w:pPr>
            <w:r>
              <w:rPr>
                <w:sz w:val="16"/>
              </w:rPr>
              <w:t>33,85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895B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87DE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438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9BFB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1D7E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9683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B9C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ACA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7399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E552F" w14:textId="77777777" w:rsidR="00F41DDC" w:rsidRDefault="00F41DDC" w:rsidP="00F41DDC">
            <w:pPr>
              <w:jc w:val="center"/>
              <w:rPr>
                <w:color w:val="000000"/>
                <w:u w:color="000000"/>
              </w:rPr>
            </w:pPr>
            <w:r>
              <w:rPr>
                <w:sz w:val="16"/>
              </w:rPr>
              <w:t>0,00</w:t>
            </w:r>
          </w:p>
        </w:tc>
      </w:tr>
      <w:tr w:rsidR="00F41DDC" w14:paraId="3F9E9BC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74009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48568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2C94E4"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E58E7D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2E3FE" w14:textId="77777777" w:rsidR="00F41DDC" w:rsidRDefault="00F41DDC" w:rsidP="00F41DDC">
            <w:pPr>
              <w:jc w:val="center"/>
              <w:rPr>
                <w:color w:val="000000"/>
                <w:u w:color="000000"/>
              </w:rPr>
            </w:pPr>
            <w:r>
              <w:rPr>
                <w:sz w:val="16"/>
              </w:rPr>
              <w:t>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16CCD" w14:textId="77777777" w:rsidR="00F41DDC" w:rsidRDefault="00F41DDC" w:rsidP="00F41DDC">
            <w:pPr>
              <w:jc w:val="center"/>
              <w:rPr>
                <w:color w:val="000000"/>
                <w:u w:color="000000"/>
              </w:rPr>
            </w:pPr>
            <w:r>
              <w:rPr>
                <w:sz w:val="16"/>
              </w:rPr>
              <w:t>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7D309" w14:textId="77777777" w:rsidR="00F41DDC" w:rsidRDefault="00F41DDC" w:rsidP="00F41DDC">
            <w:pPr>
              <w:jc w:val="center"/>
              <w:rPr>
                <w:color w:val="000000"/>
                <w:u w:color="000000"/>
              </w:rPr>
            </w:pPr>
            <w:r>
              <w:rPr>
                <w:sz w:val="16"/>
              </w:rPr>
              <w:t>60 000,00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7BC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AA8CD" w14:textId="77777777" w:rsidR="00F41DDC" w:rsidRDefault="00F41DDC" w:rsidP="00F41DDC">
            <w:pPr>
              <w:jc w:val="center"/>
              <w:rPr>
                <w:color w:val="000000"/>
                <w:u w:color="000000"/>
              </w:rPr>
            </w:pPr>
            <w:r>
              <w:rPr>
                <w:sz w:val="16"/>
              </w:rPr>
              <w:t>60 000,00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A7F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AEE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32C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8277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A58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5392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4E3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FC1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4D57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321D67" w14:textId="77777777" w:rsidR="00F41DDC" w:rsidRDefault="00F41DDC" w:rsidP="00F41DDC">
            <w:pPr>
              <w:jc w:val="center"/>
              <w:rPr>
                <w:color w:val="000000"/>
                <w:u w:color="000000"/>
              </w:rPr>
            </w:pPr>
            <w:r>
              <w:rPr>
                <w:sz w:val="16"/>
              </w:rPr>
              <w:t>0,00</w:t>
            </w:r>
          </w:p>
        </w:tc>
      </w:tr>
      <w:tr w:rsidR="00F41DDC" w14:paraId="09E8079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2CB3DA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09A63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39237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E12E75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1131F" w14:textId="77777777" w:rsidR="00F41DDC" w:rsidRDefault="00F41DDC" w:rsidP="00F41DDC">
            <w:pPr>
              <w:jc w:val="center"/>
              <w:rPr>
                <w:color w:val="000000"/>
                <w:u w:color="000000"/>
              </w:rPr>
            </w:pPr>
            <w:r>
              <w:rPr>
                <w:sz w:val="16"/>
              </w:rPr>
              <w:t>40 721,64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78067" w14:textId="77777777" w:rsidR="00F41DDC" w:rsidRDefault="00F41DDC" w:rsidP="00F41DDC">
            <w:pPr>
              <w:jc w:val="center"/>
              <w:rPr>
                <w:color w:val="000000"/>
                <w:u w:color="000000"/>
              </w:rPr>
            </w:pPr>
            <w:r>
              <w:rPr>
                <w:sz w:val="16"/>
              </w:rPr>
              <w:t>40 721,64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55B7E0" w14:textId="77777777" w:rsidR="00F41DDC" w:rsidRDefault="00F41DDC" w:rsidP="00F41DDC">
            <w:pPr>
              <w:jc w:val="center"/>
              <w:rPr>
                <w:color w:val="000000"/>
                <w:u w:color="000000"/>
              </w:rPr>
            </w:pPr>
            <w:r>
              <w:rPr>
                <w:sz w:val="16"/>
              </w:rPr>
              <w:t>40 721,64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BD8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3550F" w14:textId="77777777" w:rsidR="00F41DDC" w:rsidRDefault="00F41DDC" w:rsidP="00F41DDC">
            <w:pPr>
              <w:jc w:val="center"/>
              <w:rPr>
                <w:color w:val="000000"/>
                <w:u w:color="000000"/>
              </w:rPr>
            </w:pPr>
            <w:r>
              <w:rPr>
                <w:sz w:val="16"/>
              </w:rPr>
              <w:t>40 721,64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530A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3FD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C31C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380B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6C1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DC16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932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360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FC78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A8D45F" w14:textId="77777777" w:rsidR="00F41DDC" w:rsidRDefault="00F41DDC" w:rsidP="00F41DDC">
            <w:pPr>
              <w:jc w:val="center"/>
              <w:rPr>
                <w:color w:val="000000"/>
                <w:u w:color="000000"/>
              </w:rPr>
            </w:pPr>
            <w:r>
              <w:rPr>
                <w:sz w:val="16"/>
              </w:rPr>
              <w:t>0,00</w:t>
            </w:r>
          </w:p>
        </w:tc>
      </w:tr>
      <w:tr w:rsidR="00F41DDC" w14:paraId="34AFA75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57920B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846E0" w14:textId="77777777" w:rsidR="00F41DDC" w:rsidRDefault="00F41DDC" w:rsidP="00F41DDC">
            <w:pPr>
              <w:jc w:val="center"/>
              <w:rPr>
                <w:color w:val="000000"/>
                <w:u w:color="000000"/>
              </w:rPr>
            </w:pPr>
            <w:r>
              <w:rPr>
                <w:sz w:val="16"/>
              </w:rPr>
              <w:t>67,87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3BCAB" w14:textId="77777777" w:rsidR="00F41DDC" w:rsidRDefault="00F41DDC" w:rsidP="00F41DDC">
            <w:pPr>
              <w:jc w:val="center"/>
              <w:rPr>
                <w:color w:val="000000"/>
                <w:u w:color="000000"/>
              </w:rPr>
            </w:pPr>
            <w:r>
              <w:rPr>
                <w:sz w:val="16"/>
              </w:rPr>
              <w:t>67,87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9B5EE" w14:textId="77777777" w:rsidR="00F41DDC" w:rsidRDefault="00F41DDC" w:rsidP="00F41DDC">
            <w:pPr>
              <w:jc w:val="center"/>
              <w:rPr>
                <w:color w:val="000000"/>
                <w:u w:color="000000"/>
              </w:rPr>
            </w:pPr>
            <w:r>
              <w:rPr>
                <w:sz w:val="16"/>
              </w:rPr>
              <w:t>67,87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E51B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5146B" w14:textId="77777777" w:rsidR="00F41DDC" w:rsidRDefault="00F41DDC" w:rsidP="00F41DDC">
            <w:pPr>
              <w:jc w:val="center"/>
              <w:rPr>
                <w:color w:val="000000"/>
                <w:u w:color="000000"/>
              </w:rPr>
            </w:pPr>
            <w:r>
              <w:rPr>
                <w:sz w:val="16"/>
              </w:rPr>
              <w:t>67,87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CD3E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0DD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6B3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B16F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2267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76A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FA5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B17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FA31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577EFE" w14:textId="77777777" w:rsidR="00F41DDC" w:rsidRDefault="00F41DDC" w:rsidP="00F41DDC">
            <w:pPr>
              <w:jc w:val="center"/>
              <w:rPr>
                <w:color w:val="000000"/>
                <w:u w:color="000000"/>
              </w:rPr>
            </w:pPr>
            <w:r>
              <w:rPr>
                <w:sz w:val="16"/>
              </w:rPr>
              <w:t>0,00</w:t>
            </w:r>
          </w:p>
        </w:tc>
      </w:tr>
      <w:tr w:rsidR="00F41DDC" w14:paraId="6F403B1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B3C95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3FD76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38AC72"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3C5347"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397AC"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E62E5"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4DAFC"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61CF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95A1F" w14:textId="77777777" w:rsidR="00F41DDC" w:rsidRDefault="00F41DDC" w:rsidP="00F41DD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B320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BA1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FA4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B153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468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0F7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1D1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2EB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EB83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FD3E0" w14:textId="77777777" w:rsidR="00F41DDC" w:rsidRDefault="00F41DDC" w:rsidP="00F41DDC">
            <w:pPr>
              <w:jc w:val="center"/>
              <w:rPr>
                <w:color w:val="000000"/>
                <w:u w:color="000000"/>
              </w:rPr>
            </w:pPr>
            <w:r>
              <w:rPr>
                <w:sz w:val="16"/>
              </w:rPr>
              <w:t>0,00</w:t>
            </w:r>
          </w:p>
        </w:tc>
      </w:tr>
      <w:tr w:rsidR="00F41DDC" w14:paraId="1E5E3F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29131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CF2D4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09E72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F5602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71069" w14:textId="77777777" w:rsidR="00F41DDC" w:rsidRDefault="00F41DDC" w:rsidP="00F41DDC">
            <w:pPr>
              <w:jc w:val="center"/>
              <w:rPr>
                <w:color w:val="000000"/>
                <w:u w:color="000000"/>
              </w:rPr>
            </w:pPr>
            <w:r>
              <w:rPr>
                <w:sz w:val="16"/>
              </w:rPr>
              <w:t>1 306,04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D6E3A" w14:textId="77777777" w:rsidR="00F41DDC" w:rsidRDefault="00F41DDC" w:rsidP="00F41DDC">
            <w:pPr>
              <w:jc w:val="center"/>
              <w:rPr>
                <w:color w:val="000000"/>
                <w:u w:color="000000"/>
              </w:rPr>
            </w:pPr>
            <w:r>
              <w:rPr>
                <w:sz w:val="16"/>
              </w:rPr>
              <w:t>1 306,04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A77FF" w14:textId="77777777" w:rsidR="00F41DDC" w:rsidRDefault="00F41DDC" w:rsidP="00F41DDC">
            <w:pPr>
              <w:jc w:val="center"/>
              <w:rPr>
                <w:color w:val="000000"/>
                <w:u w:color="000000"/>
              </w:rPr>
            </w:pPr>
            <w:r>
              <w:rPr>
                <w:sz w:val="16"/>
              </w:rPr>
              <w:t>1 306,04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A2B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B8FD4" w14:textId="77777777" w:rsidR="00F41DDC" w:rsidRDefault="00F41DDC" w:rsidP="00F41DDC">
            <w:pPr>
              <w:jc w:val="center"/>
              <w:rPr>
                <w:color w:val="000000"/>
                <w:u w:color="000000"/>
              </w:rPr>
            </w:pPr>
            <w:r>
              <w:rPr>
                <w:sz w:val="16"/>
              </w:rPr>
              <w:t>1 306,04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9980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12F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054E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AE9C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B45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C9D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091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8F5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75A3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057B76" w14:textId="77777777" w:rsidR="00F41DDC" w:rsidRDefault="00F41DDC" w:rsidP="00F41DDC">
            <w:pPr>
              <w:jc w:val="center"/>
              <w:rPr>
                <w:color w:val="000000"/>
                <w:u w:color="000000"/>
              </w:rPr>
            </w:pPr>
            <w:r>
              <w:rPr>
                <w:sz w:val="16"/>
              </w:rPr>
              <w:t>0,00</w:t>
            </w:r>
          </w:p>
        </w:tc>
      </w:tr>
      <w:tr w:rsidR="00F41DDC" w14:paraId="559BDD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0AB5F7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B480D" w14:textId="77777777" w:rsidR="00F41DDC" w:rsidRDefault="00F41DDC" w:rsidP="00F41DDC">
            <w:pPr>
              <w:jc w:val="center"/>
              <w:rPr>
                <w:color w:val="000000"/>
                <w:u w:color="000000"/>
              </w:rPr>
            </w:pPr>
            <w:r>
              <w:rPr>
                <w:sz w:val="16"/>
              </w:rPr>
              <w:t>16,33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80E6A" w14:textId="77777777" w:rsidR="00F41DDC" w:rsidRDefault="00F41DDC" w:rsidP="00F41DDC">
            <w:pPr>
              <w:jc w:val="center"/>
              <w:rPr>
                <w:color w:val="000000"/>
                <w:u w:color="000000"/>
              </w:rPr>
            </w:pPr>
            <w:r>
              <w:rPr>
                <w:sz w:val="16"/>
              </w:rPr>
              <w:t>16,33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DBD5E" w14:textId="77777777" w:rsidR="00F41DDC" w:rsidRDefault="00F41DDC" w:rsidP="00F41DDC">
            <w:pPr>
              <w:jc w:val="center"/>
              <w:rPr>
                <w:color w:val="000000"/>
                <w:u w:color="000000"/>
              </w:rPr>
            </w:pPr>
            <w:r>
              <w:rPr>
                <w:sz w:val="16"/>
              </w:rPr>
              <w:t>16,33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696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D985D" w14:textId="77777777" w:rsidR="00F41DDC" w:rsidRDefault="00F41DDC" w:rsidP="00F41DDC">
            <w:pPr>
              <w:jc w:val="center"/>
              <w:rPr>
                <w:color w:val="000000"/>
                <w:u w:color="000000"/>
              </w:rPr>
            </w:pPr>
            <w:r>
              <w:rPr>
                <w:sz w:val="16"/>
              </w:rPr>
              <w:t>16,33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B26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349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5DF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AFB7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6C3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FAE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84A6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402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D2B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42928" w14:textId="77777777" w:rsidR="00F41DDC" w:rsidRDefault="00F41DDC" w:rsidP="00F41DDC">
            <w:pPr>
              <w:jc w:val="center"/>
              <w:rPr>
                <w:color w:val="000000"/>
                <w:u w:color="000000"/>
              </w:rPr>
            </w:pPr>
            <w:r>
              <w:rPr>
                <w:sz w:val="16"/>
              </w:rPr>
              <w:t>0,00</w:t>
            </w:r>
          </w:p>
        </w:tc>
      </w:tr>
      <w:tr w:rsidR="00F41DDC" w14:paraId="15D69B5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90BFA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151C5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EC478A"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813321"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34317"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1BBD9"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03C49" w14:textId="77777777" w:rsidR="00F41DDC" w:rsidRDefault="00F41DDC" w:rsidP="00F41DDC">
            <w:pPr>
              <w:jc w:val="center"/>
              <w:rPr>
                <w:color w:val="000000"/>
                <w:u w:color="000000"/>
              </w:rPr>
            </w:pPr>
            <w:r>
              <w:rPr>
                <w:sz w:val="16"/>
              </w:rPr>
              <w:t>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5AF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D8E4A" w14:textId="77777777" w:rsidR="00F41DDC" w:rsidRDefault="00F41DDC" w:rsidP="00F41DDC">
            <w:pPr>
              <w:jc w:val="center"/>
              <w:rPr>
                <w:color w:val="000000"/>
                <w:u w:color="000000"/>
              </w:rPr>
            </w:pPr>
            <w:r>
              <w:rPr>
                <w:sz w:val="16"/>
              </w:rPr>
              <w:t>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C870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0BE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98AF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143A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9EA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07C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513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4C1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11F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6C5A72" w14:textId="77777777" w:rsidR="00F41DDC" w:rsidRDefault="00F41DDC" w:rsidP="00F41DDC">
            <w:pPr>
              <w:jc w:val="center"/>
              <w:rPr>
                <w:color w:val="000000"/>
                <w:u w:color="000000"/>
              </w:rPr>
            </w:pPr>
            <w:r>
              <w:rPr>
                <w:sz w:val="16"/>
              </w:rPr>
              <w:t>0,00</w:t>
            </w:r>
          </w:p>
        </w:tc>
      </w:tr>
      <w:tr w:rsidR="00F41DDC" w14:paraId="34D2583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11F68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2A788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5F69D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46CA5B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D3470" w14:textId="77777777" w:rsidR="00F41DDC" w:rsidRDefault="00F41DDC" w:rsidP="00F41DDC">
            <w:pPr>
              <w:jc w:val="center"/>
              <w:rPr>
                <w:color w:val="000000"/>
                <w:u w:color="000000"/>
              </w:rPr>
            </w:pPr>
            <w:r>
              <w:rPr>
                <w:sz w:val="16"/>
              </w:rPr>
              <w:t>12 367,50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1B548" w14:textId="77777777" w:rsidR="00F41DDC" w:rsidRDefault="00F41DDC" w:rsidP="00F41DDC">
            <w:pPr>
              <w:jc w:val="center"/>
              <w:rPr>
                <w:color w:val="000000"/>
                <w:u w:color="000000"/>
              </w:rPr>
            </w:pPr>
            <w:r>
              <w:rPr>
                <w:sz w:val="16"/>
              </w:rPr>
              <w:t>12 367,50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46A17" w14:textId="77777777" w:rsidR="00F41DDC" w:rsidRDefault="00F41DDC" w:rsidP="00F41DDC">
            <w:pPr>
              <w:jc w:val="center"/>
              <w:rPr>
                <w:color w:val="000000"/>
                <w:u w:color="000000"/>
              </w:rPr>
            </w:pPr>
            <w:r>
              <w:rPr>
                <w:sz w:val="16"/>
              </w:rPr>
              <w:t>12 367,50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6D3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D3CA7" w14:textId="77777777" w:rsidR="00F41DDC" w:rsidRDefault="00F41DDC" w:rsidP="00F41DDC">
            <w:pPr>
              <w:jc w:val="center"/>
              <w:rPr>
                <w:color w:val="000000"/>
                <w:u w:color="000000"/>
              </w:rPr>
            </w:pPr>
            <w:r>
              <w:rPr>
                <w:sz w:val="16"/>
              </w:rPr>
              <w:t>12 367,50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DCBA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690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547E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8E1F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116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C5A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8C7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6B9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55DA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A486C1" w14:textId="77777777" w:rsidR="00F41DDC" w:rsidRDefault="00F41DDC" w:rsidP="00F41DDC">
            <w:pPr>
              <w:jc w:val="center"/>
              <w:rPr>
                <w:color w:val="000000"/>
                <w:u w:color="000000"/>
              </w:rPr>
            </w:pPr>
            <w:r>
              <w:rPr>
                <w:sz w:val="16"/>
              </w:rPr>
              <w:t>0,00</w:t>
            </w:r>
          </w:p>
        </w:tc>
      </w:tr>
      <w:tr w:rsidR="00F41DDC" w14:paraId="2D82C93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8F992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3AFE9" w14:textId="77777777" w:rsidR="00F41DDC" w:rsidRDefault="00F41DDC" w:rsidP="00F41DDC">
            <w:pPr>
              <w:jc w:val="center"/>
              <w:rPr>
                <w:color w:val="000000"/>
                <w:u w:color="000000"/>
              </w:rPr>
            </w:pPr>
            <w:r>
              <w:rPr>
                <w:sz w:val="16"/>
              </w:rPr>
              <w:t>24,74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03459" w14:textId="77777777" w:rsidR="00F41DDC" w:rsidRDefault="00F41DDC" w:rsidP="00F41DDC">
            <w:pPr>
              <w:jc w:val="center"/>
              <w:rPr>
                <w:color w:val="000000"/>
                <w:u w:color="000000"/>
              </w:rPr>
            </w:pPr>
            <w:r>
              <w:rPr>
                <w:sz w:val="16"/>
              </w:rPr>
              <w:t>24,74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4DE60" w14:textId="77777777" w:rsidR="00F41DDC" w:rsidRDefault="00F41DDC" w:rsidP="00F41DDC">
            <w:pPr>
              <w:jc w:val="center"/>
              <w:rPr>
                <w:color w:val="000000"/>
                <w:u w:color="000000"/>
              </w:rPr>
            </w:pPr>
            <w:r>
              <w:rPr>
                <w:sz w:val="16"/>
              </w:rPr>
              <w:t>24,74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3CA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CE1ED" w14:textId="77777777" w:rsidR="00F41DDC" w:rsidRDefault="00F41DDC" w:rsidP="00F41DDC">
            <w:pPr>
              <w:jc w:val="center"/>
              <w:rPr>
                <w:color w:val="000000"/>
                <w:u w:color="000000"/>
              </w:rPr>
            </w:pPr>
            <w:r>
              <w:rPr>
                <w:sz w:val="16"/>
              </w:rPr>
              <w:t>24,74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540E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CE4F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EB4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FB21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E41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754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770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0C9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56E5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F072B" w14:textId="77777777" w:rsidR="00F41DDC" w:rsidRDefault="00F41DDC" w:rsidP="00F41DDC">
            <w:pPr>
              <w:jc w:val="center"/>
              <w:rPr>
                <w:color w:val="000000"/>
                <w:u w:color="000000"/>
              </w:rPr>
            </w:pPr>
            <w:r>
              <w:rPr>
                <w:sz w:val="16"/>
              </w:rPr>
              <w:t>0,00</w:t>
            </w:r>
          </w:p>
        </w:tc>
      </w:tr>
      <w:tr w:rsidR="00F41DDC" w14:paraId="3D28F95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6D756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3ED6E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C62803" w14:textId="77777777" w:rsidR="00F41DDC" w:rsidRDefault="00F41DDC" w:rsidP="00F41DDC">
            <w:pPr>
              <w:jc w:val="center"/>
              <w:rPr>
                <w:color w:val="000000"/>
                <w:u w:color="000000"/>
              </w:rPr>
            </w:pPr>
            <w:r>
              <w:rPr>
                <w:sz w:val="16"/>
              </w:rPr>
              <w:t>4520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0F9F6B8" w14:textId="77777777" w:rsidR="00F41DDC" w:rsidRDefault="00F41DDC" w:rsidP="00F41DDC">
            <w:pPr>
              <w:jc w:val="left"/>
              <w:rPr>
                <w:color w:val="000000"/>
                <w:u w:color="000000"/>
              </w:rPr>
            </w:pPr>
            <w:r>
              <w:rPr>
                <w:sz w:val="16"/>
              </w:rPr>
              <w:t>Opłaty na rzecz budżetów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AE5F5"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4BE3F"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3535A"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15C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EBB16"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DC16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17E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6D6EE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454F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3D6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AE4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624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2520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568A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05F230" w14:textId="77777777" w:rsidR="00F41DDC" w:rsidRDefault="00F41DDC" w:rsidP="00F41DDC">
            <w:pPr>
              <w:jc w:val="center"/>
              <w:rPr>
                <w:color w:val="000000"/>
                <w:u w:color="000000"/>
              </w:rPr>
            </w:pPr>
            <w:r>
              <w:rPr>
                <w:sz w:val="16"/>
              </w:rPr>
              <w:t>0,00</w:t>
            </w:r>
          </w:p>
        </w:tc>
      </w:tr>
      <w:tr w:rsidR="00F41DDC" w14:paraId="5DCBE65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F1AF7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E5E2B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3768F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3C18C9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B48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034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BAF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867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A620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F10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0C2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BE7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8E5D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B5D0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B6C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1D9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C5E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F621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D7E87" w14:textId="77777777" w:rsidR="00F41DDC" w:rsidRDefault="00F41DDC" w:rsidP="00F41DDC">
            <w:pPr>
              <w:jc w:val="center"/>
              <w:rPr>
                <w:color w:val="000000"/>
                <w:u w:color="000000"/>
              </w:rPr>
            </w:pPr>
            <w:r>
              <w:rPr>
                <w:sz w:val="16"/>
              </w:rPr>
              <w:t>0,00</w:t>
            </w:r>
          </w:p>
        </w:tc>
      </w:tr>
      <w:tr w:rsidR="00F41DDC" w14:paraId="78021DC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50ADF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F8B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B01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966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A60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C805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D4E7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D1F9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B1A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042E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4E6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545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ABF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1E0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79CD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2D8C0" w14:textId="77777777" w:rsidR="00F41DDC" w:rsidRDefault="00F41DDC" w:rsidP="00F41DDC">
            <w:pPr>
              <w:jc w:val="center"/>
              <w:rPr>
                <w:color w:val="000000"/>
                <w:u w:color="000000"/>
              </w:rPr>
            </w:pPr>
            <w:r>
              <w:rPr>
                <w:sz w:val="16"/>
              </w:rPr>
              <w:t>0,00</w:t>
            </w:r>
          </w:p>
        </w:tc>
      </w:tr>
      <w:tr w:rsidR="00F41DDC" w14:paraId="7D62D8A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3E62C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60E26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DB8A3F"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538F7D"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4B13C" w14:textId="77777777" w:rsidR="00F41DDC" w:rsidRDefault="00F41DDC" w:rsidP="00F41DDC">
            <w:pPr>
              <w:jc w:val="center"/>
              <w:rPr>
                <w:color w:val="000000"/>
                <w:u w:color="000000"/>
              </w:rPr>
            </w:pPr>
            <w:r>
              <w:rPr>
                <w:sz w:val="16"/>
              </w:rPr>
              <w:t>300 000,00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02A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4C9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217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E1A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D29C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1DA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F681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09A9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0D2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7748D" w14:textId="77777777" w:rsidR="00F41DDC" w:rsidRDefault="00F41DDC" w:rsidP="00F41DDC">
            <w:pPr>
              <w:jc w:val="center"/>
              <w:rPr>
                <w:color w:val="000000"/>
                <w:u w:color="000000"/>
              </w:rPr>
            </w:pPr>
            <w:r>
              <w:rPr>
                <w:sz w:val="16"/>
              </w:rPr>
              <w:t>300 000,00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F2415" w14:textId="77777777" w:rsidR="00F41DDC" w:rsidRDefault="00F41DDC" w:rsidP="00F41DDC">
            <w:pPr>
              <w:jc w:val="center"/>
              <w:rPr>
                <w:color w:val="000000"/>
                <w:u w:color="000000"/>
              </w:rPr>
            </w:pPr>
            <w:r>
              <w:rPr>
                <w:sz w:val="16"/>
              </w:rPr>
              <w:t>300 000,00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811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8636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F3286F" w14:textId="77777777" w:rsidR="00F41DDC" w:rsidRDefault="00F41DDC" w:rsidP="00F41DDC">
            <w:pPr>
              <w:jc w:val="center"/>
              <w:rPr>
                <w:color w:val="000000"/>
                <w:u w:color="000000"/>
              </w:rPr>
            </w:pPr>
            <w:r>
              <w:rPr>
                <w:sz w:val="16"/>
              </w:rPr>
              <w:t>0,00</w:t>
            </w:r>
          </w:p>
        </w:tc>
      </w:tr>
      <w:tr w:rsidR="00F41DDC" w14:paraId="22B4A8D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1D7C1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2D817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CBFA7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2553B7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81F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3B4D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B49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D0A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6E9F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FAA3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254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EC9F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1620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F9B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9BE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CEB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AC6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EA3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ABB111" w14:textId="77777777" w:rsidR="00F41DDC" w:rsidRDefault="00F41DDC" w:rsidP="00F41DDC">
            <w:pPr>
              <w:jc w:val="center"/>
              <w:rPr>
                <w:color w:val="000000"/>
                <w:u w:color="000000"/>
              </w:rPr>
            </w:pPr>
            <w:r>
              <w:rPr>
                <w:sz w:val="16"/>
              </w:rPr>
              <w:t>0,00</w:t>
            </w:r>
          </w:p>
        </w:tc>
      </w:tr>
      <w:tr w:rsidR="00F41DDC" w14:paraId="1ED7444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BD83B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2CD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513F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EA6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114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9AEA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AD3B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785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1E6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128A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843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FF5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CA6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2D5A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EAFB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B0B9DE" w14:textId="77777777" w:rsidR="00F41DDC" w:rsidRDefault="00F41DDC" w:rsidP="00F41DDC">
            <w:pPr>
              <w:jc w:val="center"/>
              <w:rPr>
                <w:color w:val="000000"/>
                <w:u w:color="000000"/>
              </w:rPr>
            </w:pPr>
            <w:r>
              <w:rPr>
                <w:sz w:val="16"/>
              </w:rPr>
              <w:t>0,00</w:t>
            </w:r>
          </w:p>
        </w:tc>
      </w:tr>
      <w:tr w:rsidR="00F41DDC" w14:paraId="2C5DEAC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632E5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F56B3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1EEBE1" w14:textId="77777777" w:rsidR="00F41DDC" w:rsidRDefault="00F41DDC" w:rsidP="00F41DDC">
            <w:pPr>
              <w:jc w:val="center"/>
              <w:rPr>
                <w:color w:val="000000"/>
                <w:u w:color="000000"/>
              </w:rPr>
            </w:pPr>
            <w:r>
              <w:rPr>
                <w:sz w:val="16"/>
              </w:rPr>
              <w:t>6060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54BFAD8" w14:textId="77777777" w:rsidR="00F41DDC" w:rsidRDefault="00F41DDC" w:rsidP="00F41DDC">
            <w:pPr>
              <w:jc w:val="left"/>
              <w:rPr>
                <w:color w:val="000000"/>
                <w:u w:color="000000"/>
              </w:rPr>
            </w:pPr>
            <w:r>
              <w:rPr>
                <w:sz w:val="16"/>
              </w:rPr>
              <w:t>Wydatki na zakupy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2FDB9" w14:textId="77777777" w:rsidR="00F41DDC" w:rsidRDefault="00F41DDC" w:rsidP="00F41DDC">
            <w:pPr>
              <w:jc w:val="center"/>
              <w:rPr>
                <w:color w:val="000000"/>
                <w:u w:color="000000"/>
              </w:rPr>
            </w:pPr>
            <w:r>
              <w:rPr>
                <w:sz w:val="16"/>
              </w:rPr>
              <w:t>37 000,00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C60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F7A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285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A82C3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B49B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C20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4EB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071A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015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C3F913" w14:textId="77777777" w:rsidR="00F41DDC" w:rsidRDefault="00F41DDC" w:rsidP="00F41DDC">
            <w:pPr>
              <w:jc w:val="center"/>
              <w:rPr>
                <w:color w:val="000000"/>
                <w:u w:color="000000"/>
              </w:rPr>
            </w:pPr>
            <w:r>
              <w:rPr>
                <w:sz w:val="16"/>
              </w:rPr>
              <w:t>37 000,00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74A5C" w14:textId="77777777" w:rsidR="00F41DDC" w:rsidRDefault="00F41DDC" w:rsidP="00F41DDC">
            <w:pPr>
              <w:jc w:val="center"/>
              <w:rPr>
                <w:color w:val="000000"/>
                <w:u w:color="000000"/>
              </w:rPr>
            </w:pPr>
            <w:r>
              <w:rPr>
                <w:sz w:val="16"/>
              </w:rPr>
              <w:t>37 000,00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2C79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4F20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A02FFD" w14:textId="77777777" w:rsidR="00F41DDC" w:rsidRDefault="00F41DDC" w:rsidP="00F41DDC">
            <w:pPr>
              <w:jc w:val="center"/>
              <w:rPr>
                <w:color w:val="000000"/>
                <w:u w:color="000000"/>
              </w:rPr>
            </w:pPr>
            <w:r>
              <w:rPr>
                <w:sz w:val="16"/>
              </w:rPr>
              <w:t>0,00</w:t>
            </w:r>
          </w:p>
        </w:tc>
      </w:tr>
      <w:tr w:rsidR="00F41DDC" w14:paraId="5C86D1A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A0542D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E2FF5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69708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10F14C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C19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9DCB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A11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EE4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2ED3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1318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AA03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5424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198E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7C04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8CA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352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26B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E843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74239C" w14:textId="77777777" w:rsidR="00F41DDC" w:rsidRDefault="00F41DDC" w:rsidP="00F41DDC">
            <w:pPr>
              <w:jc w:val="center"/>
              <w:rPr>
                <w:color w:val="000000"/>
                <w:u w:color="000000"/>
              </w:rPr>
            </w:pPr>
            <w:r>
              <w:rPr>
                <w:sz w:val="16"/>
              </w:rPr>
              <w:t>0,00</w:t>
            </w:r>
          </w:p>
        </w:tc>
      </w:tr>
      <w:tr w:rsidR="00F41DDC" w14:paraId="10DF7E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B26573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D18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624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5A3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EAAC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70C6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0355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0AF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293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C4EE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1004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762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D227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5417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12C1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86F7DB" w14:textId="77777777" w:rsidR="00F41DDC" w:rsidRDefault="00F41DDC" w:rsidP="00F41DDC">
            <w:pPr>
              <w:jc w:val="center"/>
              <w:rPr>
                <w:color w:val="000000"/>
                <w:u w:color="000000"/>
              </w:rPr>
            </w:pPr>
            <w:r>
              <w:rPr>
                <w:sz w:val="16"/>
              </w:rPr>
              <w:t>0,00</w:t>
            </w:r>
          </w:p>
        </w:tc>
      </w:tr>
      <w:tr w:rsidR="00F41DDC" w14:paraId="0B638C5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089F1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CC9B64" w14:textId="77777777" w:rsidR="00F41DDC" w:rsidRDefault="00F41DDC" w:rsidP="00F41DDC">
            <w:pPr>
              <w:jc w:val="center"/>
              <w:rPr>
                <w:color w:val="000000"/>
                <w:u w:color="000000"/>
              </w:rPr>
            </w:pPr>
            <w:r>
              <w:rPr>
                <w:sz w:val="16"/>
              </w:rPr>
              <w:t>75414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671F0D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324E90" w14:textId="77777777" w:rsidR="00F41DDC" w:rsidRDefault="00F41DDC" w:rsidP="00F41DDC">
            <w:pPr>
              <w:jc w:val="left"/>
              <w:rPr>
                <w:color w:val="000000"/>
                <w:u w:color="000000"/>
              </w:rPr>
            </w:pPr>
            <w:r>
              <w:rPr>
                <w:sz w:val="16"/>
              </w:rPr>
              <w:t>Obrona cywilna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CC2F3" w14:textId="77777777" w:rsidR="00F41DDC" w:rsidRDefault="00F41DDC" w:rsidP="00F41DDC">
            <w:pPr>
              <w:jc w:val="center"/>
              <w:rPr>
                <w:color w:val="000000"/>
                <w:u w:color="000000"/>
              </w:rPr>
            </w:pPr>
            <w:r>
              <w:rPr>
                <w:sz w:val="16"/>
              </w:rPr>
              <w:t>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FDFE9" w14:textId="77777777" w:rsidR="00F41DDC" w:rsidRDefault="00F41DDC" w:rsidP="00F41DDC">
            <w:pPr>
              <w:jc w:val="center"/>
              <w:rPr>
                <w:color w:val="000000"/>
                <w:u w:color="000000"/>
              </w:rPr>
            </w:pPr>
            <w:r>
              <w:rPr>
                <w:sz w:val="16"/>
              </w:rPr>
              <w:t>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DBC64" w14:textId="77777777" w:rsidR="00F41DDC" w:rsidRDefault="00F41DDC" w:rsidP="00F41DDC">
            <w:pPr>
              <w:jc w:val="center"/>
              <w:rPr>
                <w:color w:val="000000"/>
                <w:u w:color="000000"/>
              </w:rPr>
            </w:pPr>
            <w:r>
              <w:rPr>
                <w:sz w:val="16"/>
              </w:rPr>
              <w:t>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C144DC" w14:textId="77777777" w:rsidR="00F41DDC" w:rsidRDefault="00F41DDC" w:rsidP="00F41DDC">
            <w:pPr>
              <w:jc w:val="center"/>
              <w:rPr>
                <w:color w:val="000000"/>
                <w:u w:color="000000"/>
              </w:rPr>
            </w:pPr>
            <w:r>
              <w:rPr>
                <w:sz w:val="16"/>
              </w:rPr>
              <w:t>3 349,00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B816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20A3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1A8C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604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6D2C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695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9D3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4C6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718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A2CE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D31F46" w14:textId="77777777" w:rsidR="00F41DDC" w:rsidRDefault="00F41DDC" w:rsidP="00F41DDC">
            <w:pPr>
              <w:jc w:val="center"/>
              <w:rPr>
                <w:color w:val="000000"/>
                <w:u w:color="000000"/>
              </w:rPr>
            </w:pPr>
            <w:r>
              <w:rPr>
                <w:sz w:val="16"/>
              </w:rPr>
              <w:t>0,00</w:t>
            </w:r>
          </w:p>
        </w:tc>
      </w:tr>
      <w:tr w:rsidR="00F41DDC" w14:paraId="2640D19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0B72C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3FAE6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D11E13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FA896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5D649" w14:textId="77777777" w:rsidR="00F41DDC" w:rsidRDefault="00F41DDC" w:rsidP="00F41DDC">
            <w:pPr>
              <w:jc w:val="center"/>
              <w:rPr>
                <w:color w:val="000000"/>
                <w:u w:color="000000"/>
              </w:rPr>
            </w:pPr>
            <w:r>
              <w:rPr>
                <w:sz w:val="16"/>
              </w:rPr>
              <w:t>951,50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A8C41" w14:textId="77777777" w:rsidR="00F41DDC" w:rsidRDefault="00F41DDC" w:rsidP="00F41DDC">
            <w:pPr>
              <w:jc w:val="center"/>
              <w:rPr>
                <w:color w:val="000000"/>
                <w:u w:color="000000"/>
              </w:rPr>
            </w:pPr>
            <w:r>
              <w:rPr>
                <w:sz w:val="16"/>
              </w:rPr>
              <w:t>951,50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37C5F" w14:textId="77777777" w:rsidR="00F41DDC" w:rsidRDefault="00F41DDC" w:rsidP="00F41DDC">
            <w:pPr>
              <w:jc w:val="center"/>
              <w:rPr>
                <w:color w:val="000000"/>
                <w:u w:color="000000"/>
              </w:rPr>
            </w:pPr>
            <w:r>
              <w:rPr>
                <w:sz w:val="16"/>
              </w:rPr>
              <w:t>951,50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70B6C" w14:textId="77777777" w:rsidR="00F41DDC" w:rsidRDefault="00F41DDC" w:rsidP="00F41DDC">
            <w:pPr>
              <w:jc w:val="center"/>
              <w:rPr>
                <w:color w:val="000000"/>
                <w:u w:color="000000"/>
              </w:rPr>
            </w:pPr>
            <w:r>
              <w:rPr>
                <w:sz w:val="16"/>
              </w:rPr>
              <w:t>951,50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E0FF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9665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D59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821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30E0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2D3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312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12A0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321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B6B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62546" w14:textId="77777777" w:rsidR="00F41DDC" w:rsidRDefault="00F41DDC" w:rsidP="00F41DDC">
            <w:pPr>
              <w:jc w:val="center"/>
              <w:rPr>
                <w:color w:val="000000"/>
                <w:u w:color="000000"/>
              </w:rPr>
            </w:pPr>
            <w:r>
              <w:rPr>
                <w:sz w:val="16"/>
              </w:rPr>
              <w:t>0,00</w:t>
            </w:r>
          </w:p>
        </w:tc>
      </w:tr>
      <w:tr w:rsidR="00F41DDC" w14:paraId="54D07E3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B440B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3067D"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CE618"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3E3C9"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67149"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4BA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25A8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F3E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D721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260B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82B7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2E7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26C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385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7679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1341CF" w14:textId="77777777" w:rsidR="00F41DDC" w:rsidRDefault="00F41DDC" w:rsidP="00F41DDC">
            <w:pPr>
              <w:jc w:val="center"/>
              <w:rPr>
                <w:color w:val="000000"/>
                <w:u w:color="000000"/>
              </w:rPr>
            </w:pPr>
            <w:r>
              <w:rPr>
                <w:sz w:val="16"/>
              </w:rPr>
              <w:t>0,00</w:t>
            </w:r>
          </w:p>
        </w:tc>
      </w:tr>
      <w:tr w:rsidR="00F41DDC" w14:paraId="17994DA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86B98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89518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0A8DAC"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E9FE8F"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7B68E" w14:textId="77777777" w:rsidR="00F41DDC" w:rsidRDefault="00F41DDC" w:rsidP="00F41DDC">
            <w:pPr>
              <w:jc w:val="center"/>
              <w:rPr>
                <w:color w:val="000000"/>
                <w:u w:color="000000"/>
              </w:rPr>
            </w:pPr>
            <w:r>
              <w:rPr>
                <w:sz w:val="16"/>
              </w:rPr>
              <w:t>2 801,34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309C7" w14:textId="77777777" w:rsidR="00F41DDC" w:rsidRDefault="00F41DDC" w:rsidP="00F41DDC">
            <w:pPr>
              <w:jc w:val="center"/>
              <w:rPr>
                <w:color w:val="000000"/>
                <w:u w:color="000000"/>
              </w:rPr>
            </w:pPr>
            <w:r>
              <w:rPr>
                <w:sz w:val="16"/>
              </w:rPr>
              <w:t>2 801,34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AE6DE" w14:textId="77777777" w:rsidR="00F41DDC" w:rsidRDefault="00F41DDC" w:rsidP="00F41DDC">
            <w:pPr>
              <w:jc w:val="center"/>
              <w:rPr>
                <w:color w:val="000000"/>
                <w:u w:color="000000"/>
              </w:rPr>
            </w:pPr>
            <w:r>
              <w:rPr>
                <w:sz w:val="16"/>
              </w:rPr>
              <w:t>2 801,34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7A8BE" w14:textId="77777777" w:rsidR="00F41DDC" w:rsidRDefault="00F41DDC" w:rsidP="00F41DDC">
            <w:pPr>
              <w:jc w:val="center"/>
              <w:rPr>
                <w:color w:val="000000"/>
                <w:u w:color="000000"/>
              </w:rPr>
            </w:pPr>
            <w:r>
              <w:rPr>
                <w:sz w:val="16"/>
              </w:rPr>
              <w:t>2 801,34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14F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4595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497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45B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EF5F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BE8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C20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7D5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8D5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444E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8FED8E" w14:textId="77777777" w:rsidR="00F41DDC" w:rsidRDefault="00F41DDC" w:rsidP="00F41DDC">
            <w:pPr>
              <w:jc w:val="center"/>
              <w:rPr>
                <w:color w:val="000000"/>
                <w:u w:color="000000"/>
              </w:rPr>
            </w:pPr>
            <w:r>
              <w:rPr>
                <w:sz w:val="16"/>
              </w:rPr>
              <w:t>0,00</w:t>
            </w:r>
          </w:p>
        </w:tc>
      </w:tr>
      <w:tr w:rsidR="00F41DDC" w14:paraId="5C1800A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45F80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49335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440BF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8CD24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B16A7" w14:textId="77777777" w:rsidR="00F41DDC" w:rsidRDefault="00F41DDC" w:rsidP="00F41DDC">
            <w:pPr>
              <w:jc w:val="center"/>
              <w:rPr>
                <w:color w:val="000000"/>
                <w:u w:color="000000"/>
              </w:rPr>
            </w:pPr>
            <w:r>
              <w:rPr>
                <w:sz w:val="16"/>
              </w:rPr>
              <w:t>795,90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50D511" w14:textId="77777777" w:rsidR="00F41DDC" w:rsidRDefault="00F41DDC" w:rsidP="00F41DDC">
            <w:pPr>
              <w:jc w:val="center"/>
              <w:rPr>
                <w:color w:val="000000"/>
                <w:u w:color="000000"/>
              </w:rPr>
            </w:pPr>
            <w:r>
              <w:rPr>
                <w:sz w:val="16"/>
              </w:rPr>
              <w:t>795,90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AC332" w14:textId="77777777" w:rsidR="00F41DDC" w:rsidRDefault="00F41DDC" w:rsidP="00F41DDC">
            <w:pPr>
              <w:jc w:val="center"/>
              <w:rPr>
                <w:color w:val="000000"/>
                <w:u w:color="000000"/>
              </w:rPr>
            </w:pPr>
            <w:r>
              <w:rPr>
                <w:sz w:val="16"/>
              </w:rPr>
              <w:t>795,90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F1CB9" w14:textId="77777777" w:rsidR="00F41DDC" w:rsidRDefault="00F41DDC" w:rsidP="00F41DDC">
            <w:pPr>
              <w:jc w:val="center"/>
              <w:rPr>
                <w:color w:val="000000"/>
                <w:u w:color="000000"/>
              </w:rPr>
            </w:pPr>
            <w:r>
              <w:rPr>
                <w:sz w:val="16"/>
              </w:rPr>
              <w:t>795,90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DAA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F644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87D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D5CF7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856F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2029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5F0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A75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0B3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AF5C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7E3084" w14:textId="77777777" w:rsidR="00F41DDC" w:rsidRDefault="00F41DDC" w:rsidP="00F41DDC">
            <w:pPr>
              <w:jc w:val="center"/>
              <w:rPr>
                <w:color w:val="000000"/>
                <w:u w:color="000000"/>
              </w:rPr>
            </w:pPr>
            <w:r>
              <w:rPr>
                <w:sz w:val="16"/>
              </w:rPr>
              <w:t>0,00</w:t>
            </w:r>
          </w:p>
        </w:tc>
      </w:tr>
      <w:tr w:rsidR="00F41DDC" w14:paraId="43D4AAD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DD280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5AB4E"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96E22"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2DAEE"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5BF5E"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FB49F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5295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EDB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CEA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A1E5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0038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82A0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100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8B5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B339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4C2DE" w14:textId="77777777" w:rsidR="00F41DDC" w:rsidRDefault="00F41DDC" w:rsidP="00F41DDC">
            <w:pPr>
              <w:jc w:val="center"/>
              <w:rPr>
                <w:color w:val="000000"/>
                <w:u w:color="000000"/>
              </w:rPr>
            </w:pPr>
            <w:r>
              <w:rPr>
                <w:sz w:val="16"/>
              </w:rPr>
              <w:t>0,00</w:t>
            </w:r>
          </w:p>
        </w:tc>
      </w:tr>
      <w:tr w:rsidR="00F41DDC" w14:paraId="450E895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AB056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FAE73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859FB7"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4D3527"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CF4CD" w14:textId="77777777" w:rsidR="00F41DDC" w:rsidRDefault="00F41DDC" w:rsidP="00F41DDC">
            <w:pPr>
              <w:jc w:val="center"/>
              <w:rPr>
                <w:color w:val="000000"/>
                <w:u w:color="000000"/>
              </w:rPr>
            </w:pPr>
            <w:r>
              <w:rPr>
                <w:sz w:val="16"/>
              </w:rPr>
              <w:t>479,03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8624C" w14:textId="77777777" w:rsidR="00F41DDC" w:rsidRDefault="00F41DDC" w:rsidP="00F41DDC">
            <w:pPr>
              <w:jc w:val="center"/>
              <w:rPr>
                <w:color w:val="000000"/>
                <w:u w:color="000000"/>
              </w:rPr>
            </w:pPr>
            <w:r>
              <w:rPr>
                <w:sz w:val="16"/>
              </w:rPr>
              <w:t>479,03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FC0F9" w14:textId="77777777" w:rsidR="00F41DDC" w:rsidRDefault="00F41DDC" w:rsidP="00F41DDC">
            <w:pPr>
              <w:jc w:val="center"/>
              <w:rPr>
                <w:color w:val="000000"/>
                <w:u w:color="000000"/>
              </w:rPr>
            </w:pPr>
            <w:r>
              <w:rPr>
                <w:sz w:val="16"/>
              </w:rPr>
              <w:t>479,03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ACF3F" w14:textId="77777777" w:rsidR="00F41DDC" w:rsidRDefault="00F41DDC" w:rsidP="00F41DDC">
            <w:pPr>
              <w:jc w:val="center"/>
              <w:rPr>
                <w:color w:val="000000"/>
                <w:u w:color="000000"/>
              </w:rPr>
            </w:pPr>
            <w:r>
              <w:rPr>
                <w:sz w:val="16"/>
              </w:rPr>
              <w:t>479,03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D85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894C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8F5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BC0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4FEE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E43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1B6A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E00B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B34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C57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3C0813" w14:textId="77777777" w:rsidR="00F41DDC" w:rsidRDefault="00F41DDC" w:rsidP="00F41DDC">
            <w:pPr>
              <w:jc w:val="center"/>
              <w:rPr>
                <w:color w:val="000000"/>
                <w:u w:color="000000"/>
              </w:rPr>
            </w:pPr>
            <w:r>
              <w:rPr>
                <w:sz w:val="16"/>
              </w:rPr>
              <w:t>0,00</w:t>
            </w:r>
          </w:p>
        </w:tc>
      </w:tr>
      <w:tr w:rsidR="00F41DDC" w14:paraId="39176BC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9B85AB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7C5B6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CC024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7FE83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C1C9C" w14:textId="77777777" w:rsidR="00F41DDC" w:rsidRDefault="00F41DDC" w:rsidP="00F41DDC">
            <w:pPr>
              <w:jc w:val="center"/>
              <w:rPr>
                <w:color w:val="000000"/>
                <w:u w:color="000000"/>
              </w:rPr>
            </w:pPr>
            <w:r>
              <w:rPr>
                <w:sz w:val="16"/>
              </w:rPr>
              <w:t>136,10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260F8" w14:textId="77777777" w:rsidR="00F41DDC" w:rsidRDefault="00F41DDC" w:rsidP="00F41DDC">
            <w:pPr>
              <w:jc w:val="center"/>
              <w:rPr>
                <w:color w:val="000000"/>
                <w:u w:color="000000"/>
              </w:rPr>
            </w:pPr>
            <w:r>
              <w:rPr>
                <w:sz w:val="16"/>
              </w:rPr>
              <w:t>136,10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ECAD5" w14:textId="77777777" w:rsidR="00F41DDC" w:rsidRDefault="00F41DDC" w:rsidP="00F41DDC">
            <w:pPr>
              <w:jc w:val="center"/>
              <w:rPr>
                <w:color w:val="000000"/>
                <w:u w:color="000000"/>
              </w:rPr>
            </w:pPr>
            <w:r>
              <w:rPr>
                <w:sz w:val="16"/>
              </w:rPr>
              <w:t>136,10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824D1" w14:textId="77777777" w:rsidR="00F41DDC" w:rsidRDefault="00F41DDC" w:rsidP="00F41DDC">
            <w:pPr>
              <w:jc w:val="center"/>
              <w:rPr>
                <w:color w:val="000000"/>
                <w:u w:color="000000"/>
              </w:rPr>
            </w:pPr>
            <w:r>
              <w:rPr>
                <w:sz w:val="16"/>
              </w:rPr>
              <w:t>136,10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9652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A73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7B9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48EF9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1D06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9C57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00F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DF5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12B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AA68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1BC09" w14:textId="77777777" w:rsidR="00F41DDC" w:rsidRDefault="00F41DDC" w:rsidP="00F41DDC">
            <w:pPr>
              <w:jc w:val="center"/>
              <w:rPr>
                <w:color w:val="000000"/>
                <w:u w:color="000000"/>
              </w:rPr>
            </w:pPr>
            <w:r>
              <w:rPr>
                <w:sz w:val="16"/>
              </w:rPr>
              <w:t>0,00</w:t>
            </w:r>
          </w:p>
        </w:tc>
      </w:tr>
      <w:tr w:rsidR="00F41DDC" w14:paraId="3E5181E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28E88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0C4E11"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BC2D6"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0E4B5C"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DC412"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78A2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4AF8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2DBD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FF2B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CE4D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912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931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BD8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E93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B3FD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19DD75" w14:textId="77777777" w:rsidR="00F41DDC" w:rsidRDefault="00F41DDC" w:rsidP="00F41DDC">
            <w:pPr>
              <w:jc w:val="center"/>
              <w:rPr>
                <w:color w:val="000000"/>
                <w:u w:color="000000"/>
              </w:rPr>
            </w:pPr>
            <w:r>
              <w:rPr>
                <w:sz w:val="16"/>
              </w:rPr>
              <w:t>0,00</w:t>
            </w:r>
          </w:p>
        </w:tc>
      </w:tr>
      <w:tr w:rsidR="00F41DDC" w14:paraId="15EE062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F1882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014F6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511431"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805E7C"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B5AE35" w14:textId="77777777" w:rsidR="00F41DDC" w:rsidRDefault="00F41DDC" w:rsidP="00F41DDC">
            <w:pPr>
              <w:jc w:val="center"/>
              <w:rPr>
                <w:color w:val="000000"/>
                <w:u w:color="000000"/>
              </w:rPr>
            </w:pPr>
            <w:r>
              <w:rPr>
                <w:sz w:val="16"/>
              </w:rPr>
              <w:t>68,63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92E6C" w14:textId="77777777" w:rsidR="00F41DDC" w:rsidRDefault="00F41DDC" w:rsidP="00F41DDC">
            <w:pPr>
              <w:jc w:val="center"/>
              <w:rPr>
                <w:color w:val="000000"/>
                <w:u w:color="000000"/>
              </w:rPr>
            </w:pPr>
            <w:r>
              <w:rPr>
                <w:sz w:val="16"/>
              </w:rPr>
              <w:t>68,63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6D926" w14:textId="77777777" w:rsidR="00F41DDC" w:rsidRDefault="00F41DDC" w:rsidP="00F41DDC">
            <w:pPr>
              <w:jc w:val="center"/>
              <w:rPr>
                <w:color w:val="000000"/>
                <w:u w:color="000000"/>
              </w:rPr>
            </w:pPr>
            <w:r>
              <w:rPr>
                <w:sz w:val="16"/>
              </w:rPr>
              <w:t>68,63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56092" w14:textId="77777777" w:rsidR="00F41DDC" w:rsidRDefault="00F41DDC" w:rsidP="00F41DDC">
            <w:pPr>
              <w:jc w:val="center"/>
              <w:rPr>
                <w:color w:val="000000"/>
                <w:u w:color="000000"/>
              </w:rPr>
            </w:pPr>
            <w:r>
              <w:rPr>
                <w:sz w:val="16"/>
              </w:rPr>
              <w:t>68,63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B68BB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1BD5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BB6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9C1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6F56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3C8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459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D7DE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E90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7F9E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EC7916" w14:textId="77777777" w:rsidR="00F41DDC" w:rsidRDefault="00F41DDC" w:rsidP="00F41DDC">
            <w:pPr>
              <w:jc w:val="center"/>
              <w:rPr>
                <w:color w:val="000000"/>
                <w:u w:color="000000"/>
              </w:rPr>
            </w:pPr>
            <w:r>
              <w:rPr>
                <w:sz w:val="16"/>
              </w:rPr>
              <w:t>0,00</w:t>
            </w:r>
          </w:p>
        </w:tc>
      </w:tr>
      <w:tr w:rsidR="00F41DDC" w14:paraId="153DD2D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6ED2B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97B54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12B1C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C3BB7B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51605"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A8C91"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F6CD8"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F6FF6"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713D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2234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B0D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D40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2B7D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FEA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255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CD2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C28B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D14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F36385" w14:textId="77777777" w:rsidR="00F41DDC" w:rsidRDefault="00F41DDC" w:rsidP="00F41DDC">
            <w:pPr>
              <w:jc w:val="center"/>
              <w:rPr>
                <w:color w:val="000000"/>
                <w:u w:color="000000"/>
              </w:rPr>
            </w:pPr>
            <w:r>
              <w:rPr>
                <w:sz w:val="16"/>
              </w:rPr>
              <w:t>0,00</w:t>
            </w:r>
          </w:p>
        </w:tc>
      </w:tr>
      <w:tr w:rsidR="00F41DDC" w14:paraId="522DDC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CF315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4B444"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470A4"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2188C"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F48BF3" w14:textId="77777777" w:rsidR="00F41DDC" w:rsidRDefault="00F41DDC" w:rsidP="00F41DDC">
            <w:pPr>
              <w:jc w:val="center"/>
              <w:rPr>
                <w:color w:val="000000"/>
                <w:u w:color="000000"/>
              </w:rPr>
            </w:pPr>
            <w:r>
              <w:rPr>
                <w:sz w:val="16"/>
              </w:rPr>
              <w:t>28,41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9C1F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8409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DB1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EC8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C10D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5B4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E33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284F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C53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C56F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47950D" w14:textId="77777777" w:rsidR="00F41DDC" w:rsidRDefault="00F41DDC" w:rsidP="00F41DDC">
            <w:pPr>
              <w:jc w:val="center"/>
              <w:rPr>
                <w:color w:val="000000"/>
                <w:u w:color="000000"/>
              </w:rPr>
            </w:pPr>
            <w:r>
              <w:rPr>
                <w:sz w:val="16"/>
              </w:rPr>
              <w:t>0,00</w:t>
            </w:r>
          </w:p>
        </w:tc>
      </w:tr>
      <w:tr w:rsidR="00F41DDC" w14:paraId="4CA8235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815BB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A78F36" w14:textId="77777777" w:rsidR="00F41DDC" w:rsidRDefault="00F41DDC" w:rsidP="00F41DDC">
            <w:pPr>
              <w:jc w:val="center"/>
              <w:rPr>
                <w:color w:val="000000"/>
                <w:u w:color="000000"/>
              </w:rPr>
            </w:pPr>
            <w:r>
              <w:rPr>
                <w:sz w:val="16"/>
              </w:rPr>
              <w:t>75421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2DD267"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ED6D57" w14:textId="77777777" w:rsidR="00F41DDC" w:rsidRDefault="00F41DDC" w:rsidP="00F41DDC">
            <w:pPr>
              <w:jc w:val="left"/>
              <w:rPr>
                <w:color w:val="000000"/>
                <w:u w:color="000000"/>
              </w:rPr>
            </w:pPr>
            <w:r>
              <w:rPr>
                <w:sz w:val="16"/>
              </w:rPr>
              <w:t>Zarządzanie kryzysowe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89E16" w14:textId="77777777" w:rsidR="00F41DDC" w:rsidRDefault="00F41DDC" w:rsidP="00F41DDC">
            <w:pPr>
              <w:jc w:val="center"/>
              <w:rPr>
                <w:color w:val="000000"/>
                <w:u w:color="000000"/>
              </w:rPr>
            </w:pPr>
            <w:r>
              <w:rPr>
                <w:sz w:val="16"/>
              </w:rPr>
              <w:t>33 000,00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259904" w14:textId="77777777" w:rsidR="00F41DDC" w:rsidRDefault="00F41DDC" w:rsidP="00F41DDC">
            <w:pPr>
              <w:jc w:val="center"/>
              <w:rPr>
                <w:color w:val="000000"/>
                <w:u w:color="000000"/>
              </w:rPr>
            </w:pPr>
            <w:r>
              <w:rPr>
                <w:sz w:val="16"/>
              </w:rPr>
              <w:t>33 000,00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C255E" w14:textId="77777777" w:rsidR="00F41DDC" w:rsidRDefault="00F41DDC" w:rsidP="00F41DDC">
            <w:pPr>
              <w:jc w:val="center"/>
              <w:rPr>
                <w:color w:val="000000"/>
                <w:u w:color="000000"/>
              </w:rPr>
            </w:pPr>
            <w:r>
              <w:rPr>
                <w:sz w:val="16"/>
              </w:rPr>
              <w:t>33 000,00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E244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6CC35" w14:textId="77777777" w:rsidR="00F41DDC" w:rsidRDefault="00F41DDC" w:rsidP="00F41DDC">
            <w:pPr>
              <w:jc w:val="center"/>
              <w:rPr>
                <w:color w:val="000000"/>
                <w:u w:color="000000"/>
              </w:rPr>
            </w:pPr>
            <w:r>
              <w:rPr>
                <w:sz w:val="16"/>
              </w:rPr>
              <w:t>33 000,00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84F5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FFC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EF5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ED46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5B6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30A3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F07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C4C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0A0B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9D9DF" w14:textId="77777777" w:rsidR="00F41DDC" w:rsidRDefault="00F41DDC" w:rsidP="00F41DDC">
            <w:pPr>
              <w:jc w:val="center"/>
              <w:rPr>
                <w:color w:val="000000"/>
                <w:u w:color="000000"/>
              </w:rPr>
            </w:pPr>
            <w:r>
              <w:rPr>
                <w:sz w:val="16"/>
              </w:rPr>
              <w:t>0,00</w:t>
            </w:r>
          </w:p>
        </w:tc>
      </w:tr>
      <w:tr w:rsidR="00F41DDC" w14:paraId="7F84719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961A17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7B532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31D69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A02F78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F2CF2" w14:textId="77777777" w:rsidR="00F41DDC" w:rsidRDefault="00F41DDC" w:rsidP="00F41DDC">
            <w:pPr>
              <w:jc w:val="center"/>
              <w:rPr>
                <w:color w:val="000000"/>
                <w:u w:color="000000"/>
              </w:rPr>
            </w:pPr>
            <w:r>
              <w:rPr>
                <w:sz w:val="16"/>
              </w:rPr>
              <w:t>14 643,83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CC0226" w14:textId="77777777" w:rsidR="00F41DDC" w:rsidRDefault="00F41DDC" w:rsidP="00F41DDC">
            <w:pPr>
              <w:jc w:val="center"/>
              <w:rPr>
                <w:color w:val="000000"/>
                <w:u w:color="000000"/>
              </w:rPr>
            </w:pPr>
            <w:r>
              <w:rPr>
                <w:sz w:val="16"/>
              </w:rPr>
              <w:t>14 643,83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7B5B87" w14:textId="77777777" w:rsidR="00F41DDC" w:rsidRDefault="00F41DDC" w:rsidP="00F41DDC">
            <w:pPr>
              <w:jc w:val="center"/>
              <w:rPr>
                <w:color w:val="000000"/>
                <w:u w:color="000000"/>
              </w:rPr>
            </w:pPr>
            <w:r>
              <w:rPr>
                <w:sz w:val="16"/>
              </w:rPr>
              <w:t>14 643,83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2F6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77B45F" w14:textId="77777777" w:rsidR="00F41DDC" w:rsidRDefault="00F41DDC" w:rsidP="00F41DDC">
            <w:pPr>
              <w:jc w:val="center"/>
              <w:rPr>
                <w:color w:val="000000"/>
                <w:u w:color="000000"/>
              </w:rPr>
            </w:pPr>
            <w:r>
              <w:rPr>
                <w:sz w:val="16"/>
              </w:rPr>
              <w:t>14 643,83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4F65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545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9896B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DBB5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D22F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323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FAD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D57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A627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7408F" w14:textId="77777777" w:rsidR="00F41DDC" w:rsidRDefault="00F41DDC" w:rsidP="00F41DDC">
            <w:pPr>
              <w:jc w:val="center"/>
              <w:rPr>
                <w:color w:val="000000"/>
                <w:u w:color="000000"/>
              </w:rPr>
            </w:pPr>
            <w:r>
              <w:rPr>
                <w:sz w:val="16"/>
              </w:rPr>
              <w:t>0,00</w:t>
            </w:r>
          </w:p>
        </w:tc>
      </w:tr>
      <w:tr w:rsidR="00F41DDC" w14:paraId="49E126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707485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EDCFE" w14:textId="77777777" w:rsidR="00F41DDC" w:rsidRDefault="00F41DDC" w:rsidP="00F41DDC">
            <w:pPr>
              <w:jc w:val="center"/>
              <w:rPr>
                <w:color w:val="000000"/>
                <w:u w:color="000000"/>
              </w:rPr>
            </w:pPr>
            <w:r>
              <w:rPr>
                <w:sz w:val="16"/>
              </w:rPr>
              <w:t>44,38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20B644" w14:textId="77777777" w:rsidR="00F41DDC" w:rsidRDefault="00F41DDC" w:rsidP="00F41DDC">
            <w:pPr>
              <w:jc w:val="center"/>
              <w:rPr>
                <w:color w:val="000000"/>
                <w:u w:color="000000"/>
              </w:rPr>
            </w:pPr>
            <w:r>
              <w:rPr>
                <w:sz w:val="16"/>
              </w:rPr>
              <w:t>44,38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D3F2C" w14:textId="77777777" w:rsidR="00F41DDC" w:rsidRDefault="00F41DDC" w:rsidP="00F41DDC">
            <w:pPr>
              <w:jc w:val="center"/>
              <w:rPr>
                <w:color w:val="000000"/>
                <w:u w:color="000000"/>
              </w:rPr>
            </w:pPr>
            <w:r>
              <w:rPr>
                <w:sz w:val="16"/>
              </w:rPr>
              <w:t>44,38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D47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0CBDD" w14:textId="77777777" w:rsidR="00F41DDC" w:rsidRDefault="00F41DDC" w:rsidP="00F41DDC">
            <w:pPr>
              <w:jc w:val="center"/>
              <w:rPr>
                <w:color w:val="000000"/>
                <w:u w:color="000000"/>
              </w:rPr>
            </w:pPr>
            <w:r>
              <w:rPr>
                <w:sz w:val="16"/>
              </w:rPr>
              <w:t>44,38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A9A5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CB6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E56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94DF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4D04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999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180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8D0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CD31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2422A" w14:textId="77777777" w:rsidR="00F41DDC" w:rsidRDefault="00F41DDC" w:rsidP="00F41DDC">
            <w:pPr>
              <w:jc w:val="center"/>
              <w:rPr>
                <w:color w:val="000000"/>
                <w:u w:color="000000"/>
              </w:rPr>
            </w:pPr>
            <w:r>
              <w:rPr>
                <w:sz w:val="16"/>
              </w:rPr>
              <w:t>0,00</w:t>
            </w:r>
          </w:p>
        </w:tc>
      </w:tr>
      <w:tr w:rsidR="00F41DDC" w14:paraId="2E695C7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9246D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B3C99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48B35E"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15E201"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C3DCB"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B7121"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FFDC4" w14:textId="77777777" w:rsidR="00F41DDC" w:rsidRDefault="00F41DDC" w:rsidP="00F41DDC">
            <w:pPr>
              <w:jc w:val="center"/>
              <w:rPr>
                <w:color w:val="000000"/>
                <w:u w:color="000000"/>
              </w:rPr>
            </w:pPr>
            <w:r>
              <w:rPr>
                <w:sz w:val="16"/>
              </w:rPr>
              <w:t>16 500,00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72E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03B6D" w14:textId="77777777" w:rsidR="00F41DDC" w:rsidRDefault="00F41DDC" w:rsidP="00F41DDC">
            <w:pPr>
              <w:jc w:val="center"/>
              <w:rPr>
                <w:color w:val="000000"/>
                <w:u w:color="000000"/>
              </w:rPr>
            </w:pPr>
            <w:r>
              <w:rPr>
                <w:sz w:val="16"/>
              </w:rPr>
              <w:t>16 500,00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648B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060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9A3A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B58F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E4D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EF7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A01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6864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EAAD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CA02A" w14:textId="77777777" w:rsidR="00F41DDC" w:rsidRDefault="00F41DDC" w:rsidP="00F41DDC">
            <w:pPr>
              <w:jc w:val="center"/>
              <w:rPr>
                <w:color w:val="000000"/>
                <w:u w:color="000000"/>
              </w:rPr>
            </w:pPr>
            <w:r>
              <w:rPr>
                <w:sz w:val="16"/>
              </w:rPr>
              <w:t>0,00</w:t>
            </w:r>
          </w:p>
        </w:tc>
      </w:tr>
      <w:tr w:rsidR="00F41DDC" w14:paraId="3CB1121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0D797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FA304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1A46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05928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28B33" w14:textId="77777777" w:rsidR="00F41DDC" w:rsidRDefault="00F41DDC" w:rsidP="00F41DDC">
            <w:pPr>
              <w:jc w:val="center"/>
              <w:rPr>
                <w:color w:val="000000"/>
                <w:u w:color="000000"/>
              </w:rPr>
            </w:pPr>
            <w:r>
              <w:rPr>
                <w:sz w:val="16"/>
              </w:rPr>
              <w:t>11 863,54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2F4AD" w14:textId="77777777" w:rsidR="00F41DDC" w:rsidRDefault="00F41DDC" w:rsidP="00F41DDC">
            <w:pPr>
              <w:jc w:val="center"/>
              <w:rPr>
                <w:color w:val="000000"/>
                <w:u w:color="000000"/>
              </w:rPr>
            </w:pPr>
            <w:r>
              <w:rPr>
                <w:sz w:val="16"/>
              </w:rPr>
              <w:t>11 863,54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15FD3" w14:textId="77777777" w:rsidR="00F41DDC" w:rsidRDefault="00F41DDC" w:rsidP="00F41DDC">
            <w:pPr>
              <w:jc w:val="center"/>
              <w:rPr>
                <w:color w:val="000000"/>
                <w:u w:color="000000"/>
              </w:rPr>
            </w:pPr>
            <w:r>
              <w:rPr>
                <w:sz w:val="16"/>
              </w:rPr>
              <w:t>11 863,54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5E6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346EA" w14:textId="77777777" w:rsidR="00F41DDC" w:rsidRDefault="00F41DDC" w:rsidP="00F41DDC">
            <w:pPr>
              <w:jc w:val="center"/>
              <w:rPr>
                <w:color w:val="000000"/>
                <w:u w:color="000000"/>
              </w:rPr>
            </w:pPr>
            <w:r>
              <w:rPr>
                <w:sz w:val="16"/>
              </w:rPr>
              <w:t>11 863,54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C463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F4A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40FBA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0408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572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6BB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B49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7DC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A97D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36358B" w14:textId="77777777" w:rsidR="00F41DDC" w:rsidRDefault="00F41DDC" w:rsidP="00F41DDC">
            <w:pPr>
              <w:jc w:val="center"/>
              <w:rPr>
                <w:color w:val="000000"/>
                <w:u w:color="000000"/>
              </w:rPr>
            </w:pPr>
            <w:r>
              <w:rPr>
                <w:sz w:val="16"/>
              </w:rPr>
              <w:t>0,00</w:t>
            </w:r>
          </w:p>
        </w:tc>
      </w:tr>
      <w:tr w:rsidR="00F41DDC" w14:paraId="039A80A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0104B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CE2AA" w14:textId="77777777" w:rsidR="00F41DDC" w:rsidRDefault="00F41DDC" w:rsidP="00F41DDC">
            <w:pPr>
              <w:jc w:val="center"/>
              <w:rPr>
                <w:color w:val="000000"/>
                <w:u w:color="000000"/>
              </w:rPr>
            </w:pPr>
            <w:r>
              <w:rPr>
                <w:sz w:val="16"/>
              </w:rPr>
              <w:t>71,90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07671" w14:textId="77777777" w:rsidR="00F41DDC" w:rsidRDefault="00F41DDC" w:rsidP="00F41DDC">
            <w:pPr>
              <w:jc w:val="center"/>
              <w:rPr>
                <w:color w:val="000000"/>
                <w:u w:color="000000"/>
              </w:rPr>
            </w:pPr>
            <w:r>
              <w:rPr>
                <w:sz w:val="16"/>
              </w:rPr>
              <w:t>71,90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C88FF" w14:textId="77777777" w:rsidR="00F41DDC" w:rsidRDefault="00F41DDC" w:rsidP="00F41DDC">
            <w:pPr>
              <w:jc w:val="center"/>
              <w:rPr>
                <w:color w:val="000000"/>
                <w:u w:color="000000"/>
              </w:rPr>
            </w:pPr>
            <w:r>
              <w:rPr>
                <w:sz w:val="16"/>
              </w:rPr>
              <w:t>71,90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05E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6DF84" w14:textId="77777777" w:rsidR="00F41DDC" w:rsidRDefault="00F41DDC" w:rsidP="00F41DDC">
            <w:pPr>
              <w:jc w:val="center"/>
              <w:rPr>
                <w:color w:val="000000"/>
                <w:u w:color="000000"/>
              </w:rPr>
            </w:pPr>
            <w:r>
              <w:rPr>
                <w:sz w:val="16"/>
              </w:rPr>
              <w:t>71,90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599D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E9E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79E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9516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E95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E05A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7D0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0A28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2CD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2EBBD" w14:textId="77777777" w:rsidR="00F41DDC" w:rsidRDefault="00F41DDC" w:rsidP="00F41DDC">
            <w:pPr>
              <w:jc w:val="center"/>
              <w:rPr>
                <w:color w:val="000000"/>
                <w:u w:color="000000"/>
              </w:rPr>
            </w:pPr>
            <w:r>
              <w:rPr>
                <w:sz w:val="16"/>
              </w:rPr>
              <w:t>0,00</w:t>
            </w:r>
          </w:p>
        </w:tc>
      </w:tr>
      <w:tr w:rsidR="00F41DDC" w14:paraId="79C8BBE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45B1E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C79A3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7487B3" w14:textId="77777777" w:rsidR="00F41DDC" w:rsidRDefault="00F41DDC" w:rsidP="00F41DDC">
            <w:pPr>
              <w:jc w:val="center"/>
              <w:rPr>
                <w:color w:val="000000"/>
                <w:u w:color="000000"/>
              </w:rPr>
            </w:pPr>
            <w:r>
              <w:rPr>
                <w:sz w:val="16"/>
              </w:rPr>
              <w:t>4220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E86B5B2"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53513" w14:textId="77777777" w:rsidR="00F41DDC" w:rsidRDefault="00F41DDC" w:rsidP="00F41DDC">
            <w:pPr>
              <w:jc w:val="center"/>
              <w:rPr>
                <w:color w:val="000000"/>
                <w:u w:color="000000"/>
              </w:rPr>
            </w:pPr>
            <w:r>
              <w:rPr>
                <w:sz w:val="16"/>
              </w:rPr>
              <w:t>12 500,00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1D159" w14:textId="77777777" w:rsidR="00F41DDC" w:rsidRDefault="00F41DDC" w:rsidP="00F41DDC">
            <w:pPr>
              <w:jc w:val="center"/>
              <w:rPr>
                <w:color w:val="000000"/>
                <w:u w:color="000000"/>
              </w:rPr>
            </w:pPr>
            <w:r>
              <w:rPr>
                <w:sz w:val="16"/>
              </w:rPr>
              <w:t>12 500,00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92D0F" w14:textId="77777777" w:rsidR="00F41DDC" w:rsidRDefault="00F41DDC" w:rsidP="00F41DDC">
            <w:pPr>
              <w:jc w:val="center"/>
              <w:rPr>
                <w:color w:val="000000"/>
                <w:u w:color="000000"/>
              </w:rPr>
            </w:pPr>
            <w:r>
              <w:rPr>
                <w:sz w:val="16"/>
              </w:rPr>
              <w:t>12 500,00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262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16D75" w14:textId="77777777" w:rsidR="00F41DDC" w:rsidRDefault="00F41DDC" w:rsidP="00F41DDC">
            <w:pPr>
              <w:jc w:val="center"/>
              <w:rPr>
                <w:color w:val="000000"/>
                <w:u w:color="000000"/>
              </w:rPr>
            </w:pPr>
            <w:r>
              <w:rPr>
                <w:sz w:val="16"/>
              </w:rPr>
              <w:t>12 500,00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70E1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01C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0665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53BE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D231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BE3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25F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3F0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AAF7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F36DD1" w14:textId="77777777" w:rsidR="00F41DDC" w:rsidRDefault="00F41DDC" w:rsidP="00F41DDC">
            <w:pPr>
              <w:jc w:val="center"/>
              <w:rPr>
                <w:color w:val="000000"/>
                <w:u w:color="000000"/>
              </w:rPr>
            </w:pPr>
            <w:r>
              <w:rPr>
                <w:sz w:val="16"/>
              </w:rPr>
              <w:t>0,00</w:t>
            </w:r>
          </w:p>
        </w:tc>
      </w:tr>
      <w:tr w:rsidR="00F41DDC" w14:paraId="22A5BF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DE342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82EFA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313B8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0C4895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4F73E" w14:textId="77777777" w:rsidR="00F41DDC" w:rsidRDefault="00F41DDC" w:rsidP="00F41DDC">
            <w:pPr>
              <w:jc w:val="center"/>
              <w:rPr>
                <w:color w:val="000000"/>
                <w:u w:color="000000"/>
              </w:rPr>
            </w:pPr>
            <w:r>
              <w:rPr>
                <w:sz w:val="16"/>
              </w:rPr>
              <w:t>546,29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DC0F1" w14:textId="77777777" w:rsidR="00F41DDC" w:rsidRDefault="00F41DDC" w:rsidP="00F41DDC">
            <w:pPr>
              <w:jc w:val="center"/>
              <w:rPr>
                <w:color w:val="000000"/>
                <w:u w:color="000000"/>
              </w:rPr>
            </w:pPr>
            <w:r>
              <w:rPr>
                <w:sz w:val="16"/>
              </w:rPr>
              <w:t>546,29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FB8F6" w14:textId="77777777" w:rsidR="00F41DDC" w:rsidRDefault="00F41DDC" w:rsidP="00F41DDC">
            <w:pPr>
              <w:jc w:val="center"/>
              <w:rPr>
                <w:color w:val="000000"/>
                <w:u w:color="000000"/>
              </w:rPr>
            </w:pPr>
            <w:r>
              <w:rPr>
                <w:sz w:val="16"/>
              </w:rPr>
              <w:t>546,29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7A6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30E2C" w14:textId="77777777" w:rsidR="00F41DDC" w:rsidRDefault="00F41DDC" w:rsidP="00F41DDC">
            <w:pPr>
              <w:jc w:val="center"/>
              <w:rPr>
                <w:color w:val="000000"/>
                <w:u w:color="000000"/>
              </w:rPr>
            </w:pPr>
            <w:r>
              <w:rPr>
                <w:sz w:val="16"/>
              </w:rPr>
              <w:t>546,29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A364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A57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EDF9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95CB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186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9114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773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975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3FD9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820278" w14:textId="77777777" w:rsidR="00F41DDC" w:rsidRDefault="00F41DDC" w:rsidP="00F41DDC">
            <w:pPr>
              <w:jc w:val="center"/>
              <w:rPr>
                <w:color w:val="000000"/>
                <w:u w:color="000000"/>
              </w:rPr>
            </w:pPr>
            <w:r>
              <w:rPr>
                <w:sz w:val="16"/>
              </w:rPr>
              <w:t>0,00</w:t>
            </w:r>
          </w:p>
        </w:tc>
      </w:tr>
      <w:tr w:rsidR="00F41DDC" w14:paraId="2206D37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BA9348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02DE7" w14:textId="77777777" w:rsidR="00F41DDC" w:rsidRDefault="00F41DDC" w:rsidP="00F41DDC">
            <w:pPr>
              <w:jc w:val="center"/>
              <w:rPr>
                <w:color w:val="000000"/>
                <w:u w:color="000000"/>
              </w:rPr>
            </w:pPr>
            <w:r>
              <w:rPr>
                <w:sz w:val="16"/>
              </w:rPr>
              <w:t>4,37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DC61E" w14:textId="77777777" w:rsidR="00F41DDC" w:rsidRDefault="00F41DDC" w:rsidP="00F41DDC">
            <w:pPr>
              <w:jc w:val="center"/>
              <w:rPr>
                <w:color w:val="000000"/>
                <w:u w:color="000000"/>
              </w:rPr>
            </w:pPr>
            <w:r>
              <w:rPr>
                <w:sz w:val="16"/>
              </w:rPr>
              <w:t>4,37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A64684" w14:textId="77777777" w:rsidR="00F41DDC" w:rsidRDefault="00F41DDC" w:rsidP="00F41DDC">
            <w:pPr>
              <w:jc w:val="center"/>
              <w:rPr>
                <w:color w:val="000000"/>
                <w:u w:color="000000"/>
              </w:rPr>
            </w:pPr>
            <w:r>
              <w:rPr>
                <w:sz w:val="16"/>
              </w:rPr>
              <w:t>4,37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BF2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B6298" w14:textId="77777777" w:rsidR="00F41DDC" w:rsidRDefault="00F41DDC" w:rsidP="00F41DDC">
            <w:pPr>
              <w:jc w:val="center"/>
              <w:rPr>
                <w:color w:val="000000"/>
                <w:u w:color="000000"/>
              </w:rPr>
            </w:pPr>
            <w:r>
              <w:rPr>
                <w:sz w:val="16"/>
              </w:rPr>
              <w:t>4,37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9254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CD53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E490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14E0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FAF5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B78D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431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904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25B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D5ED8B" w14:textId="77777777" w:rsidR="00F41DDC" w:rsidRDefault="00F41DDC" w:rsidP="00F41DDC">
            <w:pPr>
              <w:jc w:val="center"/>
              <w:rPr>
                <w:color w:val="000000"/>
                <w:u w:color="000000"/>
              </w:rPr>
            </w:pPr>
            <w:r>
              <w:rPr>
                <w:sz w:val="16"/>
              </w:rPr>
              <w:t>0,00</w:t>
            </w:r>
          </w:p>
        </w:tc>
      </w:tr>
      <w:tr w:rsidR="00F41DDC" w14:paraId="48A537C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EBAAF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0A8FA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6371134"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9BCF8E"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6685B"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E48F1"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1363E"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AC9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732F0B"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E086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0C2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912B0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2D48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4AD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6E6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293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779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23C2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75357" w14:textId="77777777" w:rsidR="00F41DDC" w:rsidRDefault="00F41DDC" w:rsidP="00F41DDC">
            <w:pPr>
              <w:jc w:val="center"/>
              <w:rPr>
                <w:color w:val="000000"/>
                <w:u w:color="000000"/>
              </w:rPr>
            </w:pPr>
            <w:r>
              <w:rPr>
                <w:sz w:val="16"/>
              </w:rPr>
              <w:t>0,00</w:t>
            </w:r>
          </w:p>
        </w:tc>
      </w:tr>
      <w:tr w:rsidR="00F41DDC" w14:paraId="0909BEA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599AD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962A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DF0A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7A2AE0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FA76F0"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1CAD4"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EE163" w14:textId="77777777" w:rsidR="00F41DDC" w:rsidRDefault="00F41DDC" w:rsidP="00F41DDC">
            <w:pPr>
              <w:jc w:val="center"/>
              <w:rPr>
                <w:color w:val="000000"/>
                <w:u w:color="000000"/>
              </w:rPr>
            </w:pPr>
            <w:r>
              <w:rPr>
                <w:sz w:val="16"/>
              </w:rPr>
              <w:t>1 250,00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959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4D44BF" w14:textId="77777777" w:rsidR="00F41DDC" w:rsidRDefault="00F41DDC" w:rsidP="00F41DDC">
            <w:pPr>
              <w:jc w:val="center"/>
              <w:rPr>
                <w:color w:val="000000"/>
                <w:u w:color="000000"/>
              </w:rPr>
            </w:pPr>
            <w:r>
              <w:rPr>
                <w:sz w:val="16"/>
              </w:rPr>
              <w:t>1 250,00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533B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BC3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8FD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CA13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495C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F82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DAF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C13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7250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8ED18C" w14:textId="77777777" w:rsidR="00F41DDC" w:rsidRDefault="00F41DDC" w:rsidP="00F41DDC">
            <w:pPr>
              <w:jc w:val="center"/>
              <w:rPr>
                <w:color w:val="000000"/>
                <w:u w:color="000000"/>
              </w:rPr>
            </w:pPr>
            <w:r>
              <w:rPr>
                <w:sz w:val="16"/>
              </w:rPr>
              <w:t>0,00</w:t>
            </w:r>
          </w:p>
        </w:tc>
      </w:tr>
      <w:tr w:rsidR="00F41DDC" w14:paraId="33627E2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E2E70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4D3E5" w14:textId="77777777" w:rsidR="00F41DDC" w:rsidRDefault="00F41DDC" w:rsidP="00F41DDC">
            <w:pPr>
              <w:jc w:val="center"/>
              <w:rPr>
                <w:color w:val="000000"/>
                <w:u w:color="000000"/>
              </w:rPr>
            </w:pPr>
            <w:r>
              <w:rPr>
                <w:sz w:val="16"/>
              </w:rPr>
              <w:t>62,50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203C9" w14:textId="77777777" w:rsidR="00F41DDC" w:rsidRDefault="00F41DDC" w:rsidP="00F41DDC">
            <w:pPr>
              <w:jc w:val="center"/>
              <w:rPr>
                <w:color w:val="000000"/>
                <w:u w:color="000000"/>
              </w:rPr>
            </w:pPr>
            <w:r>
              <w:rPr>
                <w:sz w:val="16"/>
              </w:rPr>
              <w:t>62,50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7F8C8" w14:textId="77777777" w:rsidR="00F41DDC" w:rsidRDefault="00F41DDC" w:rsidP="00F41DDC">
            <w:pPr>
              <w:jc w:val="center"/>
              <w:rPr>
                <w:color w:val="000000"/>
                <w:u w:color="000000"/>
              </w:rPr>
            </w:pPr>
            <w:r>
              <w:rPr>
                <w:sz w:val="16"/>
              </w:rPr>
              <w:t>62,50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FE4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B0648" w14:textId="77777777" w:rsidR="00F41DDC" w:rsidRDefault="00F41DDC" w:rsidP="00F41DDC">
            <w:pPr>
              <w:jc w:val="center"/>
              <w:rPr>
                <w:color w:val="000000"/>
                <w:u w:color="000000"/>
              </w:rPr>
            </w:pPr>
            <w:r>
              <w:rPr>
                <w:sz w:val="16"/>
              </w:rPr>
              <w:t>62,50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CCEC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7A7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7B47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A425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811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12B7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910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70C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2F02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848ED" w14:textId="77777777" w:rsidR="00F41DDC" w:rsidRDefault="00F41DDC" w:rsidP="00F41DDC">
            <w:pPr>
              <w:jc w:val="center"/>
              <w:rPr>
                <w:color w:val="000000"/>
                <w:u w:color="000000"/>
              </w:rPr>
            </w:pPr>
            <w:r>
              <w:rPr>
                <w:sz w:val="16"/>
              </w:rPr>
              <w:t>0,00</w:t>
            </w:r>
          </w:p>
        </w:tc>
      </w:tr>
      <w:tr w:rsidR="00F41DDC" w14:paraId="416B92D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8E274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86E1A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8CC434"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4FB943"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305EC"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70C9F"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BFA1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B625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C5296B"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D2E1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6F6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9D6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77B8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6A9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12EE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61E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B70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F363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48AEED" w14:textId="77777777" w:rsidR="00F41DDC" w:rsidRDefault="00F41DDC" w:rsidP="00F41DDC">
            <w:pPr>
              <w:jc w:val="center"/>
              <w:rPr>
                <w:color w:val="000000"/>
                <w:u w:color="000000"/>
              </w:rPr>
            </w:pPr>
            <w:r>
              <w:rPr>
                <w:sz w:val="16"/>
              </w:rPr>
              <w:t>0,00</w:t>
            </w:r>
          </w:p>
        </w:tc>
      </w:tr>
      <w:tr w:rsidR="00F41DDC" w14:paraId="752709C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6EC11C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73AFF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31EC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441071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A3E99" w14:textId="77777777" w:rsidR="00F41DDC" w:rsidRDefault="00F41DDC" w:rsidP="00F41DDC">
            <w:pPr>
              <w:jc w:val="center"/>
              <w:rPr>
                <w:color w:val="000000"/>
                <w:u w:color="000000"/>
              </w:rPr>
            </w:pPr>
            <w:r>
              <w:rPr>
                <w:sz w:val="16"/>
              </w:rPr>
              <w:t>984,00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0385D" w14:textId="77777777" w:rsidR="00F41DDC" w:rsidRDefault="00F41DDC" w:rsidP="00F41DDC">
            <w:pPr>
              <w:jc w:val="center"/>
              <w:rPr>
                <w:color w:val="000000"/>
                <w:u w:color="000000"/>
              </w:rPr>
            </w:pPr>
            <w:r>
              <w:rPr>
                <w:sz w:val="16"/>
              </w:rPr>
              <w:t>984,00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7F3E3F" w14:textId="77777777" w:rsidR="00F41DDC" w:rsidRDefault="00F41DDC" w:rsidP="00F41DDC">
            <w:pPr>
              <w:jc w:val="center"/>
              <w:rPr>
                <w:color w:val="000000"/>
                <w:u w:color="000000"/>
              </w:rPr>
            </w:pPr>
            <w:r>
              <w:rPr>
                <w:sz w:val="16"/>
              </w:rPr>
              <w:t>984,00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3D7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B15BC" w14:textId="77777777" w:rsidR="00F41DDC" w:rsidRDefault="00F41DDC" w:rsidP="00F41DDC">
            <w:pPr>
              <w:jc w:val="center"/>
              <w:rPr>
                <w:color w:val="000000"/>
                <w:u w:color="000000"/>
              </w:rPr>
            </w:pPr>
            <w:r>
              <w:rPr>
                <w:sz w:val="16"/>
              </w:rPr>
              <w:t>984,00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AD91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781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76C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A60B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258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CD0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3DD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4A5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4D0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A201AD" w14:textId="77777777" w:rsidR="00F41DDC" w:rsidRDefault="00F41DDC" w:rsidP="00F41DDC">
            <w:pPr>
              <w:jc w:val="center"/>
              <w:rPr>
                <w:color w:val="000000"/>
                <w:u w:color="000000"/>
              </w:rPr>
            </w:pPr>
            <w:r>
              <w:rPr>
                <w:sz w:val="16"/>
              </w:rPr>
              <w:t>0,00</w:t>
            </w:r>
          </w:p>
        </w:tc>
      </w:tr>
      <w:tr w:rsidR="00F41DDC" w14:paraId="367697D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5AE555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D63E4" w14:textId="77777777" w:rsidR="00F41DDC" w:rsidRDefault="00F41DDC" w:rsidP="00F41DDC">
            <w:pPr>
              <w:jc w:val="center"/>
              <w:rPr>
                <w:color w:val="000000"/>
                <w:u w:color="000000"/>
              </w:rPr>
            </w:pPr>
            <w:r>
              <w:rPr>
                <w:sz w:val="16"/>
              </w:rPr>
              <w:t>49,20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E07F4" w14:textId="77777777" w:rsidR="00F41DDC" w:rsidRDefault="00F41DDC" w:rsidP="00F41DDC">
            <w:pPr>
              <w:jc w:val="center"/>
              <w:rPr>
                <w:color w:val="000000"/>
                <w:u w:color="000000"/>
              </w:rPr>
            </w:pPr>
            <w:r>
              <w:rPr>
                <w:sz w:val="16"/>
              </w:rPr>
              <w:t>49,20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40B95" w14:textId="77777777" w:rsidR="00F41DDC" w:rsidRDefault="00F41DDC" w:rsidP="00F41DDC">
            <w:pPr>
              <w:jc w:val="center"/>
              <w:rPr>
                <w:color w:val="000000"/>
                <w:u w:color="000000"/>
              </w:rPr>
            </w:pPr>
            <w:r>
              <w:rPr>
                <w:sz w:val="16"/>
              </w:rPr>
              <w:t>49,20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D3B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51F31" w14:textId="77777777" w:rsidR="00F41DDC" w:rsidRDefault="00F41DDC" w:rsidP="00F41DDC">
            <w:pPr>
              <w:jc w:val="center"/>
              <w:rPr>
                <w:color w:val="000000"/>
                <w:u w:color="000000"/>
              </w:rPr>
            </w:pPr>
            <w:r>
              <w:rPr>
                <w:sz w:val="16"/>
              </w:rPr>
              <w:t>49,20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9A8A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C62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FDA5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BA5E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489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7BD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FD9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BA4C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633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B158D" w14:textId="77777777" w:rsidR="00F41DDC" w:rsidRDefault="00F41DDC" w:rsidP="00F41DDC">
            <w:pPr>
              <w:jc w:val="center"/>
              <w:rPr>
                <w:color w:val="000000"/>
                <w:u w:color="000000"/>
              </w:rPr>
            </w:pPr>
            <w:r>
              <w:rPr>
                <w:sz w:val="16"/>
              </w:rPr>
              <w:t>0,00</w:t>
            </w:r>
          </w:p>
        </w:tc>
      </w:tr>
      <w:tr w:rsidR="00F41DDC" w14:paraId="76C4BC2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ACEAB9" w14:textId="77777777" w:rsidR="00F41DDC" w:rsidRDefault="00F41DDC" w:rsidP="00F41DDC">
            <w:pPr>
              <w:jc w:val="center"/>
              <w:rPr>
                <w:color w:val="000000"/>
                <w:u w:color="000000"/>
              </w:rPr>
            </w:pPr>
            <w:r>
              <w:rPr>
                <w:sz w:val="16"/>
              </w:rPr>
              <w:t>757</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B5BB8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E93CA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6C7EAF7" w14:textId="77777777" w:rsidR="00F41DDC" w:rsidRDefault="00F41DDC" w:rsidP="00F41DDC">
            <w:pPr>
              <w:jc w:val="left"/>
              <w:rPr>
                <w:color w:val="000000"/>
                <w:u w:color="000000"/>
              </w:rPr>
            </w:pPr>
            <w:r>
              <w:rPr>
                <w:sz w:val="16"/>
              </w:rPr>
              <w:t>Obsługa długu publicznego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DF6F3"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78D5C"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06EE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468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20E0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C0B1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8AD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C52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E1A0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CA634B" w14:textId="77777777" w:rsidR="00F41DDC" w:rsidRDefault="00F41DDC" w:rsidP="00F41DDC">
            <w:pPr>
              <w:jc w:val="center"/>
              <w:rPr>
                <w:color w:val="000000"/>
                <w:u w:color="000000"/>
              </w:rPr>
            </w:pPr>
            <w:r>
              <w:rPr>
                <w:sz w:val="16"/>
              </w:rPr>
              <w:t>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00D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DB4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632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B530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241EF7" w14:textId="77777777" w:rsidR="00F41DDC" w:rsidRDefault="00F41DDC" w:rsidP="00F41DDC">
            <w:pPr>
              <w:jc w:val="center"/>
              <w:rPr>
                <w:color w:val="000000"/>
                <w:u w:color="000000"/>
              </w:rPr>
            </w:pPr>
            <w:r>
              <w:rPr>
                <w:sz w:val="16"/>
              </w:rPr>
              <w:t>0,00</w:t>
            </w:r>
          </w:p>
        </w:tc>
      </w:tr>
      <w:tr w:rsidR="00F41DDC" w14:paraId="468694F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472F6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67F16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A4F95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AFDB73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9F565"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803AC"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1D1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DEF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11FE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0FE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2FA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6D73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8A55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F59261" w14:textId="77777777" w:rsidR="00F41DDC" w:rsidRDefault="00F41DDC" w:rsidP="00F41DDC">
            <w:pPr>
              <w:jc w:val="center"/>
              <w:rPr>
                <w:color w:val="000000"/>
                <w:u w:color="000000"/>
              </w:rPr>
            </w:pPr>
            <w:r>
              <w:rPr>
                <w:sz w:val="16"/>
              </w:rPr>
              <w:t>332 737,65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D5F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4E2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39C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1567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25D5C5" w14:textId="77777777" w:rsidR="00F41DDC" w:rsidRDefault="00F41DDC" w:rsidP="00F41DDC">
            <w:pPr>
              <w:jc w:val="center"/>
              <w:rPr>
                <w:color w:val="000000"/>
                <w:u w:color="000000"/>
              </w:rPr>
            </w:pPr>
            <w:r>
              <w:rPr>
                <w:sz w:val="16"/>
              </w:rPr>
              <w:t>0,00</w:t>
            </w:r>
          </w:p>
        </w:tc>
      </w:tr>
      <w:tr w:rsidR="00F41DDC" w14:paraId="5948473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0CF27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BE8C54"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A6F31"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8B4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506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95F8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D2DE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D51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A2C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4E4B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C30A13" w14:textId="77777777" w:rsidR="00F41DDC" w:rsidRDefault="00F41DDC" w:rsidP="00F41DDC">
            <w:pPr>
              <w:jc w:val="center"/>
              <w:rPr>
                <w:color w:val="000000"/>
                <w:u w:color="000000"/>
              </w:rPr>
            </w:pPr>
            <w:r>
              <w:rPr>
                <w:sz w:val="16"/>
              </w:rPr>
              <w:t>51,19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672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401B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E08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4DCD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D16625" w14:textId="77777777" w:rsidR="00F41DDC" w:rsidRDefault="00F41DDC" w:rsidP="00F41DDC">
            <w:pPr>
              <w:jc w:val="center"/>
              <w:rPr>
                <w:color w:val="000000"/>
                <w:u w:color="000000"/>
              </w:rPr>
            </w:pPr>
            <w:r>
              <w:rPr>
                <w:sz w:val="16"/>
              </w:rPr>
              <w:t>0,00</w:t>
            </w:r>
          </w:p>
        </w:tc>
      </w:tr>
      <w:tr w:rsidR="00F41DDC" w14:paraId="609A27D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E12EE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D017B4" w14:textId="77777777" w:rsidR="00F41DDC" w:rsidRDefault="00F41DDC" w:rsidP="00F41DDC">
            <w:pPr>
              <w:jc w:val="center"/>
              <w:rPr>
                <w:color w:val="000000"/>
                <w:u w:color="000000"/>
              </w:rPr>
            </w:pPr>
            <w:r>
              <w:rPr>
                <w:sz w:val="16"/>
              </w:rPr>
              <w:t>75702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29FD1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DEB3F1" w14:textId="77777777" w:rsidR="00F41DDC" w:rsidRDefault="00F41DDC" w:rsidP="00F41DDC">
            <w:pPr>
              <w:jc w:val="left"/>
              <w:rPr>
                <w:color w:val="000000"/>
                <w:u w:color="000000"/>
              </w:rPr>
            </w:pPr>
            <w:r>
              <w:rPr>
                <w:sz w:val="16"/>
              </w:rPr>
              <w:t>Obsługa papierów wartościowych, kredytów i pożyczek oraz innych zobowiązań jednostek samorządu terytorialnego zaliczanych do tytułu dłużnego – kredyty i pożyczki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A0FEE"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1CCBE"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8860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B9F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044E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E155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C00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967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128D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766AF" w14:textId="77777777" w:rsidR="00F41DDC" w:rsidRDefault="00F41DDC" w:rsidP="00F41DDC">
            <w:pPr>
              <w:jc w:val="center"/>
              <w:rPr>
                <w:color w:val="000000"/>
                <w:u w:color="000000"/>
              </w:rPr>
            </w:pPr>
            <w:r>
              <w:rPr>
                <w:sz w:val="16"/>
              </w:rPr>
              <w:t>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B1F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A54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890C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A89C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93D689" w14:textId="77777777" w:rsidR="00F41DDC" w:rsidRDefault="00F41DDC" w:rsidP="00F41DDC">
            <w:pPr>
              <w:jc w:val="center"/>
              <w:rPr>
                <w:color w:val="000000"/>
                <w:u w:color="000000"/>
              </w:rPr>
            </w:pPr>
            <w:r>
              <w:rPr>
                <w:sz w:val="16"/>
              </w:rPr>
              <w:t>0,00</w:t>
            </w:r>
          </w:p>
        </w:tc>
      </w:tr>
      <w:tr w:rsidR="00F41DDC" w14:paraId="3FB224A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4F7A71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D30A5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402FF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B7C6BC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047E1"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24340"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AD7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CB2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16C5F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B514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C03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549E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5121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8075FD" w14:textId="77777777" w:rsidR="00F41DDC" w:rsidRDefault="00F41DDC" w:rsidP="00F41DDC">
            <w:pPr>
              <w:jc w:val="center"/>
              <w:rPr>
                <w:color w:val="000000"/>
                <w:u w:color="000000"/>
              </w:rPr>
            </w:pPr>
            <w:r>
              <w:rPr>
                <w:sz w:val="16"/>
              </w:rPr>
              <w:t>332 737,65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3B30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AFEF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51D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51B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F88925" w14:textId="77777777" w:rsidR="00F41DDC" w:rsidRDefault="00F41DDC" w:rsidP="00F41DDC">
            <w:pPr>
              <w:jc w:val="center"/>
              <w:rPr>
                <w:color w:val="000000"/>
                <w:u w:color="000000"/>
              </w:rPr>
            </w:pPr>
            <w:r>
              <w:rPr>
                <w:sz w:val="16"/>
              </w:rPr>
              <w:t>0,00</w:t>
            </w:r>
          </w:p>
        </w:tc>
      </w:tr>
      <w:tr w:rsidR="00F41DDC" w14:paraId="64DFA85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035478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5E19C"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ACCFCD"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CB2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45F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75D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0234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A88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7A85D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6CF1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6E33FA" w14:textId="77777777" w:rsidR="00F41DDC" w:rsidRDefault="00F41DDC" w:rsidP="00F41DDC">
            <w:pPr>
              <w:jc w:val="center"/>
              <w:rPr>
                <w:color w:val="000000"/>
                <w:u w:color="000000"/>
              </w:rPr>
            </w:pPr>
            <w:r>
              <w:rPr>
                <w:sz w:val="16"/>
              </w:rPr>
              <w:t>51,19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CE0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610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0B2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942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419435" w14:textId="77777777" w:rsidR="00F41DDC" w:rsidRDefault="00F41DDC" w:rsidP="00F41DDC">
            <w:pPr>
              <w:jc w:val="center"/>
              <w:rPr>
                <w:color w:val="000000"/>
                <w:u w:color="000000"/>
              </w:rPr>
            </w:pPr>
            <w:r>
              <w:rPr>
                <w:sz w:val="16"/>
              </w:rPr>
              <w:t>0,00</w:t>
            </w:r>
          </w:p>
        </w:tc>
      </w:tr>
      <w:tr w:rsidR="00F41DDC" w14:paraId="79FF7D0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4A11C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9A03D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935B8D" w14:textId="77777777" w:rsidR="00F41DDC" w:rsidRDefault="00F41DDC" w:rsidP="00F41DDC">
            <w:pPr>
              <w:jc w:val="center"/>
              <w:rPr>
                <w:color w:val="000000"/>
                <w:u w:color="000000"/>
              </w:rPr>
            </w:pPr>
            <w:r>
              <w:rPr>
                <w:sz w:val="16"/>
              </w:rPr>
              <w:t>8070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62C0C75" w14:textId="77777777" w:rsidR="00F41DDC" w:rsidRDefault="00F41DDC" w:rsidP="00F41DDC">
            <w:pPr>
              <w:jc w:val="left"/>
              <w:rPr>
                <w:color w:val="000000"/>
                <w:u w:color="000000"/>
              </w:rPr>
            </w:pPr>
            <w:r>
              <w:rPr>
                <w:sz w:val="16"/>
              </w:rPr>
              <w:t>Odsetki, dyskonto i inne rozliczenia dotyczące skarbowych papierów wartościowych, kredytów i pożyczek oraz innych instrumentów finansowych, związanych z obsługą długu krajowego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6D558"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37FF1"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FF4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2C1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3CCB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8158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E65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CD94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70D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B7F84" w14:textId="77777777" w:rsidR="00F41DDC" w:rsidRDefault="00F41DDC" w:rsidP="00F41DDC">
            <w:pPr>
              <w:jc w:val="center"/>
              <w:rPr>
                <w:color w:val="000000"/>
                <w:u w:color="000000"/>
              </w:rPr>
            </w:pPr>
            <w:r>
              <w:rPr>
                <w:sz w:val="16"/>
              </w:rPr>
              <w:t>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7A3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78A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FD59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622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785270" w14:textId="77777777" w:rsidR="00F41DDC" w:rsidRDefault="00F41DDC" w:rsidP="00F41DDC">
            <w:pPr>
              <w:jc w:val="center"/>
              <w:rPr>
                <w:color w:val="000000"/>
                <w:u w:color="000000"/>
              </w:rPr>
            </w:pPr>
            <w:r>
              <w:rPr>
                <w:sz w:val="16"/>
              </w:rPr>
              <w:t>0,00</w:t>
            </w:r>
          </w:p>
        </w:tc>
      </w:tr>
      <w:tr w:rsidR="00F41DDC" w14:paraId="637230D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96BAC4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BC6DF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D37E9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AC22E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2B1CF"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2C2225" w14:textId="77777777" w:rsidR="00F41DDC" w:rsidRDefault="00F41DDC" w:rsidP="00F41DDC">
            <w:pPr>
              <w:jc w:val="center"/>
              <w:rPr>
                <w:color w:val="000000"/>
                <w:u w:color="000000"/>
              </w:rPr>
            </w:pPr>
            <w:r>
              <w:rPr>
                <w:sz w:val="16"/>
              </w:rPr>
              <w:t>332 737,65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6DE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DE9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68D0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6D3C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992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6D40B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5820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07959" w14:textId="77777777" w:rsidR="00F41DDC" w:rsidRDefault="00F41DDC" w:rsidP="00F41DDC">
            <w:pPr>
              <w:jc w:val="center"/>
              <w:rPr>
                <w:color w:val="000000"/>
                <w:u w:color="000000"/>
              </w:rPr>
            </w:pPr>
            <w:r>
              <w:rPr>
                <w:sz w:val="16"/>
              </w:rPr>
              <w:t>332 737,65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9C01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3D7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6CCF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6D16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F80204" w14:textId="77777777" w:rsidR="00F41DDC" w:rsidRDefault="00F41DDC" w:rsidP="00F41DDC">
            <w:pPr>
              <w:jc w:val="center"/>
              <w:rPr>
                <w:color w:val="000000"/>
                <w:u w:color="000000"/>
              </w:rPr>
            </w:pPr>
            <w:r>
              <w:rPr>
                <w:sz w:val="16"/>
              </w:rPr>
              <w:t>0,00</w:t>
            </w:r>
          </w:p>
        </w:tc>
      </w:tr>
      <w:tr w:rsidR="00F41DDC" w14:paraId="105E267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C8F1D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19180"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7CCA4" w14:textId="77777777" w:rsidR="00F41DDC" w:rsidRDefault="00F41DDC" w:rsidP="00F41DDC">
            <w:pPr>
              <w:jc w:val="center"/>
              <w:rPr>
                <w:color w:val="000000"/>
                <w:u w:color="000000"/>
              </w:rPr>
            </w:pPr>
            <w:r>
              <w:rPr>
                <w:sz w:val="16"/>
              </w:rPr>
              <w:t>51,19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294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C8C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7012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39F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9B1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F63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1C79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7EBD1C" w14:textId="77777777" w:rsidR="00F41DDC" w:rsidRDefault="00F41DDC" w:rsidP="00F41DDC">
            <w:pPr>
              <w:jc w:val="center"/>
              <w:rPr>
                <w:color w:val="000000"/>
                <w:u w:color="000000"/>
              </w:rPr>
            </w:pPr>
            <w:r>
              <w:rPr>
                <w:sz w:val="16"/>
              </w:rPr>
              <w:t>51,19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29BB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0EFA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A849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1CAE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62337D" w14:textId="77777777" w:rsidR="00F41DDC" w:rsidRDefault="00F41DDC" w:rsidP="00F41DDC">
            <w:pPr>
              <w:jc w:val="center"/>
              <w:rPr>
                <w:color w:val="000000"/>
                <w:u w:color="000000"/>
              </w:rPr>
            </w:pPr>
            <w:r>
              <w:rPr>
                <w:sz w:val="16"/>
              </w:rPr>
              <w:t>0,00</w:t>
            </w:r>
          </w:p>
        </w:tc>
      </w:tr>
      <w:tr w:rsidR="00F41DDC" w14:paraId="79FA876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F58356" w14:textId="77777777" w:rsidR="00F41DDC" w:rsidRDefault="00F41DDC" w:rsidP="00F41DDC">
            <w:pPr>
              <w:jc w:val="center"/>
              <w:rPr>
                <w:color w:val="000000"/>
                <w:u w:color="000000"/>
              </w:rPr>
            </w:pPr>
            <w:r>
              <w:rPr>
                <w:sz w:val="16"/>
              </w:rPr>
              <w:t>758</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BC3C4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60646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7F98923" w14:textId="77777777" w:rsidR="00F41DDC" w:rsidRDefault="00F41DDC" w:rsidP="00F41DDC">
            <w:pPr>
              <w:jc w:val="left"/>
              <w:rPr>
                <w:color w:val="000000"/>
                <w:u w:color="000000"/>
              </w:rPr>
            </w:pPr>
            <w:r>
              <w:rPr>
                <w:sz w:val="16"/>
              </w:rPr>
              <w:t>Różne rozliczenia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0EA789" w14:textId="77777777" w:rsidR="00F41DDC" w:rsidRDefault="00F41DDC" w:rsidP="00F41DDC">
            <w:pPr>
              <w:jc w:val="center"/>
              <w:rPr>
                <w:color w:val="000000"/>
                <w:u w:color="000000"/>
              </w:rPr>
            </w:pPr>
            <w:r>
              <w:rPr>
                <w:sz w:val="16"/>
              </w:rPr>
              <w:t>211 000,00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DDF80" w14:textId="77777777" w:rsidR="00F41DDC" w:rsidRDefault="00F41DDC" w:rsidP="00F41DDC">
            <w:pPr>
              <w:jc w:val="center"/>
              <w:rPr>
                <w:color w:val="000000"/>
                <w:u w:color="000000"/>
              </w:rPr>
            </w:pPr>
            <w:r>
              <w:rPr>
                <w:sz w:val="16"/>
              </w:rPr>
              <w:t>211 000,00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41C32" w14:textId="77777777" w:rsidR="00F41DDC" w:rsidRDefault="00F41DDC" w:rsidP="00F41DDC">
            <w:pPr>
              <w:jc w:val="center"/>
              <w:rPr>
                <w:color w:val="000000"/>
                <w:u w:color="000000"/>
              </w:rPr>
            </w:pPr>
            <w:r>
              <w:rPr>
                <w:sz w:val="16"/>
              </w:rPr>
              <w:t>211 000,00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A9D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5CC0A8" w14:textId="77777777" w:rsidR="00F41DDC" w:rsidRDefault="00F41DDC" w:rsidP="00F41DDC">
            <w:pPr>
              <w:jc w:val="center"/>
              <w:rPr>
                <w:color w:val="000000"/>
                <w:u w:color="000000"/>
              </w:rPr>
            </w:pPr>
            <w:r>
              <w:rPr>
                <w:sz w:val="16"/>
              </w:rPr>
              <w:t>211 000,00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57C9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545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D76B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AF8D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233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D3E6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554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7B6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6AB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5EE16A" w14:textId="77777777" w:rsidR="00F41DDC" w:rsidRDefault="00F41DDC" w:rsidP="00F41DDC">
            <w:pPr>
              <w:jc w:val="center"/>
              <w:rPr>
                <w:color w:val="000000"/>
                <w:u w:color="000000"/>
              </w:rPr>
            </w:pPr>
            <w:r>
              <w:rPr>
                <w:sz w:val="16"/>
              </w:rPr>
              <w:t>0,00</w:t>
            </w:r>
          </w:p>
        </w:tc>
      </w:tr>
      <w:tr w:rsidR="00F41DDC" w14:paraId="30629D1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2A84B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314C5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4AC83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EF2C8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B6B39"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D14B6"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0945C"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877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6AA8F" w14:textId="77777777" w:rsidR="00F41DDC" w:rsidRDefault="00F41DDC" w:rsidP="00F41DDC">
            <w:pPr>
              <w:jc w:val="center"/>
              <w:rPr>
                <w:color w:val="000000"/>
                <w:u w:color="000000"/>
              </w:rPr>
            </w:pPr>
            <w:r>
              <w:rPr>
                <w:sz w:val="16"/>
              </w:rPr>
              <w:t>16 200,00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A17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184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5A6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5441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FAF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6ED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44B9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D40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32C7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E370D" w14:textId="77777777" w:rsidR="00F41DDC" w:rsidRDefault="00F41DDC" w:rsidP="00F41DDC">
            <w:pPr>
              <w:jc w:val="center"/>
              <w:rPr>
                <w:color w:val="000000"/>
                <w:u w:color="000000"/>
              </w:rPr>
            </w:pPr>
            <w:r>
              <w:rPr>
                <w:sz w:val="16"/>
              </w:rPr>
              <w:t>0,00</w:t>
            </w:r>
          </w:p>
        </w:tc>
      </w:tr>
      <w:tr w:rsidR="00F41DDC" w14:paraId="1818803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230DA5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404EE" w14:textId="77777777" w:rsidR="00F41DDC" w:rsidRDefault="00F41DDC" w:rsidP="00F41DDC">
            <w:pPr>
              <w:jc w:val="center"/>
              <w:rPr>
                <w:color w:val="000000"/>
                <w:u w:color="000000"/>
              </w:rPr>
            </w:pPr>
            <w:r>
              <w:rPr>
                <w:sz w:val="16"/>
              </w:rPr>
              <w:t>7,68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DFE71" w14:textId="77777777" w:rsidR="00F41DDC" w:rsidRDefault="00F41DDC" w:rsidP="00F41DDC">
            <w:pPr>
              <w:jc w:val="center"/>
              <w:rPr>
                <w:color w:val="000000"/>
                <w:u w:color="000000"/>
              </w:rPr>
            </w:pPr>
            <w:r>
              <w:rPr>
                <w:sz w:val="16"/>
              </w:rPr>
              <w:t>7,68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7290A" w14:textId="77777777" w:rsidR="00F41DDC" w:rsidRDefault="00F41DDC" w:rsidP="00F41DDC">
            <w:pPr>
              <w:jc w:val="center"/>
              <w:rPr>
                <w:color w:val="000000"/>
                <w:u w:color="000000"/>
              </w:rPr>
            </w:pPr>
            <w:r>
              <w:rPr>
                <w:sz w:val="16"/>
              </w:rPr>
              <w:t>7,68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E45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7EDCD" w14:textId="77777777" w:rsidR="00F41DDC" w:rsidRDefault="00F41DDC" w:rsidP="00F41DDC">
            <w:pPr>
              <w:jc w:val="center"/>
              <w:rPr>
                <w:color w:val="000000"/>
                <w:u w:color="000000"/>
              </w:rPr>
            </w:pPr>
            <w:r>
              <w:rPr>
                <w:sz w:val="16"/>
              </w:rPr>
              <w:t>7,68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EADC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138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774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885D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023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D80C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44E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6012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A40E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D2B28B" w14:textId="77777777" w:rsidR="00F41DDC" w:rsidRDefault="00F41DDC" w:rsidP="00F41DDC">
            <w:pPr>
              <w:jc w:val="center"/>
              <w:rPr>
                <w:color w:val="000000"/>
                <w:u w:color="000000"/>
              </w:rPr>
            </w:pPr>
            <w:r>
              <w:rPr>
                <w:sz w:val="16"/>
              </w:rPr>
              <w:t>0,00</w:t>
            </w:r>
          </w:p>
        </w:tc>
      </w:tr>
      <w:tr w:rsidR="00F41DDC" w14:paraId="0781F22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FAE82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AA5419" w14:textId="77777777" w:rsidR="00F41DDC" w:rsidRDefault="00F41DDC" w:rsidP="00F41DDC">
            <w:pPr>
              <w:jc w:val="center"/>
              <w:rPr>
                <w:color w:val="000000"/>
                <w:u w:color="000000"/>
              </w:rPr>
            </w:pPr>
            <w:r>
              <w:rPr>
                <w:sz w:val="16"/>
              </w:rPr>
              <w:t>75814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693B3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10A73C" w14:textId="77777777" w:rsidR="00F41DDC" w:rsidRDefault="00F41DDC" w:rsidP="00F41DDC">
            <w:pPr>
              <w:jc w:val="left"/>
              <w:rPr>
                <w:color w:val="000000"/>
                <w:u w:color="000000"/>
              </w:rPr>
            </w:pPr>
            <w:r>
              <w:rPr>
                <w:sz w:val="16"/>
              </w:rPr>
              <w:t>Różne rozliczenia finansowe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C79F2"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F07E4"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E7A8A"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9FC9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8F3F7" w14:textId="77777777" w:rsidR="00F41DDC" w:rsidRDefault="00F41DDC" w:rsidP="00F41DDC">
            <w:pPr>
              <w:jc w:val="center"/>
              <w:rPr>
                <w:color w:val="000000"/>
                <w:u w:color="000000"/>
              </w:rPr>
            </w:pPr>
            <w:r>
              <w:rPr>
                <w:sz w:val="16"/>
              </w:rPr>
              <w:t>36 000,00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448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828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12967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2228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BDF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AF2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EE4A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FDD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E53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047179" w14:textId="77777777" w:rsidR="00F41DDC" w:rsidRDefault="00F41DDC" w:rsidP="00F41DDC">
            <w:pPr>
              <w:jc w:val="center"/>
              <w:rPr>
                <w:color w:val="000000"/>
                <w:u w:color="000000"/>
              </w:rPr>
            </w:pPr>
            <w:r>
              <w:rPr>
                <w:sz w:val="16"/>
              </w:rPr>
              <w:t>0,00</w:t>
            </w:r>
          </w:p>
        </w:tc>
      </w:tr>
      <w:tr w:rsidR="00F41DDC" w14:paraId="6B7336C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3432D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8F261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B42A5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0C97FC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8FC32"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2FD563"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1A4542"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DFA6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23FF4" w14:textId="77777777" w:rsidR="00F41DDC" w:rsidRDefault="00F41DDC" w:rsidP="00F41DDC">
            <w:pPr>
              <w:jc w:val="center"/>
              <w:rPr>
                <w:color w:val="000000"/>
                <w:u w:color="000000"/>
              </w:rPr>
            </w:pPr>
            <w:r>
              <w:rPr>
                <w:sz w:val="16"/>
              </w:rPr>
              <w:t>16 200,00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8C37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81F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895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2FBB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796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877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F95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824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3F0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A95D75" w14:textId="77777777" w:rsidR="00F41DDC" w:rsidRDefault="00F41DDC" w:rsidP="00F41DDC">
            <w:pPr>
              <w:jc w:val="center"/>
              <w:rPr>
                <w:color w:val="000000"/>
                <w:u w:color="000000"/>
              </w:rPr>
            </w:pPr>
            <w:r>
              <w:rPr>
                <w:sz w:val="16"/>
              </w:rPr>
              <w:t>0,00</w:t>
            </w:r>
          </w:p>
        </w:tc>
      </w:tr>
      <w:tr w:rsidR="00F41DDC" w14:paraId="0F65575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E0A6CD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ED651"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70A337"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23AE3"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A02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972D6" w14:textId="77777777" w:rsidR="00F41DDC" w:rsidRDefault="00F41DDC" w:rsidP="00F41DDC">
            <w:pPr>
              <w:jc w:val="center"/>
              <w:rPr>
                <w:color w:val="000000"/>
                <w:u w:color="000000"/>
              </w:rPr>
            </w:pPr>
            <w:r>
              <w:rPr>
                <w:sz w:val="16"/>
              </w:rPr>
              <w:t>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877F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D69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64C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AD64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07C4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922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BBEA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9BF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B23B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9BE321" w14:textId="77777777" w:rsidR="00F41DDC" w:rsidRDefault="00F41DDC" w:rsidP="00F41DDC">
            <w:pPr>
              <w:jc w:val="center"/>
              <w:rPr>
                <w:color w:val="000000"/>
                <w:u w:color="000000"/>
              </w:rPr>
            </w:pPr>
            <w:r>
              <w:rPr>
                <w:sz w:val="16"/>
              </w:rPr>
              <w:t>0,00</w:t>
            </w:r>
          </w:p>
        </w:tc>
      </w:tr>
      <w:tr w:rsidR="00F41DDC" w14:paraId="1028DE7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D52D5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38BF3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0D6B31"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FD5FD1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AF701"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C2BC2E"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9E9E2"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4E4D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79640" w14:textId="77777777" w:rsidR="00F41DDC" w:rsidRDefault="00F41DDC" w:rsidP="00F41DDC">
            <w:pPr>
              <w:jc w:val="center"/>
              <w:rPr>
                <w:color w:val="000000"/>
                <w:u w:color="000000"/>
              </w:rPr>
            </w:pPr>
            <w:r>
              <w:rPr>
                <w:sz w:val="16"/>
              </w:rPr>
              <w:t>36 000,00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BFF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6D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352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7A5C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20B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2DF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65E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62F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CD59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FF7499" w14:textId="77777777" w:rsidR="00F41DDC" w:rsidRDefault="00F41DDC" w:rsidP="00F41DDC">
            <w:pPr>
              <w:jc w:val="center"/>
              <w:rPr>
                <w:color w:val="000000"/>
                <w:u w:color="000000"/>
              </w:rPr>
            </w:pPr>
            <w:r>
              <w:rPr>
                <w:sz w:val="16"/>
              </w:rPr>
              <w:t>0,00</w:t>
            </w:r>
          </w:p>
        </w:tc>
      </w:tr>
      <w:tr w:rsidR="00F41DDC" w14:paraId="08DE99A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EB164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7C2919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5801A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436B1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0E11E"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934D6"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CAFAA" w14:textId="77777777" w:rsidR="00F41DDC" w:rsidRDefault="00F41DDC" w:rsidP="00F41DDC">
            <w:pPr>
              <w:jc w:val="center"/>
              <w:rPr>
                <w:color w:val="000000"/>
                <w:u w:color="000000"/>
              </w:rPr>
            </w:pPr>
            <w:r>
              <w:rPr>
                <w:sz w:val="16"/>
              </w:rPr>
              <w:t>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BCF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035471" w14:textId="77777777" w:rsidR="00F41DDC" w:rsidRDefault="00F41DDC" w:rsidP="00F41DDC">
            <w:pPr>
              <w:jc w:val="center"/>
              <w:rPr>
                <w:color w:val="000000"/>
                <w:u w:color="000000"/>
              </w:rPr>
            </w:pPr>
            <w:r>
              <w:rPr>
                <w:sz w:val="16"/>
              </w:rPr>
              <w:t>16 200,00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B3B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857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437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7D9C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66E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5A3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64E5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D4C1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9C1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59F37C" w14:textId="77777777" w:rsidR="00F41DDC" w:rsidRDefault="00F41DDC" w:rsidP="00F41DDC">
            <w:pPr>
              <w:jc w:val="center"/>
              <w:rPr>
                <w:color w:val="000000"/>
                <w:u w:color="000000"/>
              </w:rPr>
            </w:pPr>
            <w:r>
              <w:rPr>
                <w:sz w:val="16"/>
              </w:rPr>
              <w:t>0,00</w:t>
            </w:r>
          </w:p>
        </w:tc>
      </w:tr>
      <w:tr w:rsidR="00F41DDC" w14:paraId="2CDA578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EB8E7E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A50252"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70498"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7F7FD" w14:textId="77777777" w:rsidR="00F41DDC" w:rsidRDefault="00F41DDC" w:rsidP="00F41DDC">
            <w:pPr>
              <w:jc w:val="center"/>
              <w:rPr>
                <w:color w:val="000000"/>
                <w:u w:color="000000"/>
              </w:rPr>
            </w:pPr>
            <w:r>
              <w:rPr>
                <w:sz w:val="16"/>
              </w:rPr>
              <w:t>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164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1AB14" w14:textId="77777777" w:rsidR="00F41DDC" w:rsidRDefault="00F41DDC" w:rsidP="00F41DDC">
            <w:pPr>
              <w:jc w:val="center"/>
              <w:rPr>
                <w:color w:val="000000"/>
                <w:u w:color="000000"/>
              </w:rPr>
            </w:pPr>
            <w:r>
              <w:rPr>
                <w:sz w:val="16"/>
              </w:rPr>
              <w:t>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0CCE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01D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3103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E10A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772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241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DE6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8FE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FF3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401E61" w14:textId="77777777" w:rsidR="00F41DDC" w:rsidRDefault="00F41DDC" w:rsidP="00F41DDC">
            <w:pPr>
              <w:jc w:val="center"/>
              <w:rPr>
                <w:color w:val="000000"/>
                <w:u w:color="000000"/>
              </w:rPr>
            </w:pPr>
            <w:r>
              <w:rPr>
                <w:sz w:val="16"/>
              </w:rPr>
              <w:t>0,00</w:t>
            </w:r>
          </w:p>
        </w:tc>
      </w:tr>
      <w:tr w:rsidR="00F41DDC" w14:paraId="7E6644B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5D1CF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2D867A" w14:textId="77777777" w:rsidR="00F41DDC" w:rsidRDefault="00F41DDC" w:rsidP="00F41DDC">
            <w:pPr>
              <w:jc w:val="center"/>
              <w:rPr>
                <w:color w:val="000000"/>
                <w:u w:color="000000"/>
              </w:rPr>
            </w:pPr>
            <w:r>
              <w:rPr>
                <w:sz w:val="16"/>
              </w:rPr>
              <w:t>75818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8CC01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DB3623F" w14:textId="77777777" w:rsidR="00F41DDC" w:rsidRDefault="00F41DDC" w:rsidP="00F41DDC">
            <w:pPr>
              <w:jc w:val="left"/>
              <w:rPr>
                <w:color w:val="000000"/>
                <w:u w:color="000000"/>
              </w:rPr>
            </w:pPr>
            <w:r>
              <w:rPr>
                <w:sz w:val="16"/>
              </w:rPr>
              <w:t>Rezerwy ogólne i celowe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CBD78"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D4903"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6B635"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8D8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90B33" w14:textId="77777777" w:rsidR="00F41DDC" w:rsidRDefault="00F41DDC" w:rsidP="00F41DDC">
            <w:pPr>
              <w:jc w:val="center"/>
              <w:rPr>
                <w:color w:val="000000"/>
                <w:u w:color="000000"/>
              </w:rPr>
            </w:pPr>
            <w:r>
              <w:rPr>
                <w:sz w:val="16"/>
              </w:rPr>
              <w:t>175 000,00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1F5A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544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0DB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D82B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418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1C0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36D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031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5BC5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A350F9" w14:textId="77777777" w:rsidR="00F41DDC" w:rsidRDefault="00F41DDC" w:rsidP="00F41DDC">
            <w:pPr>
              <w:jc w:val="center"/>
              <w:rPr>
                <w:color w:val="000000"/>
                <w:u w:color="000000"/>
              </w:rPr>
            </w:pPr>
            <w:r>
              <w:rPr>
                <w:sz w:val="16"/>
              </w:rPr>
              <w:t>0,00</w:t>
            </w:r>
          </w:p>
        </w:tc>
      </w:tr>
      <w:tr w:rsidR="00F41DDC" w14:paraId="36B6F61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466D57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17AD2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5AFEE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0F2755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C10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D0C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97B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2BE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C41C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36D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7029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61E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DD47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FBA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ADD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767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BCC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811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B18E6" w14:textId="77777777" w:rsidR="00F41DDC" w:rsidRDefault="00F41DDC" w:rsidP="00F41DDC">
            <w:pPr>
              <w:jc w:val="center"/>
              <w:rPr>
                <w:color w:val="000000"/>
                <w:u w:color="000000"/>
              </w:rPr>
            </w:pPr>
            <w:r>
              <w:rPr>
                <w:sz w:val="16"/>
              </w:rPr>
              <w:t>0,00</w:t>
            </w:r>
          </w:p>
        </w:tc>
      </w:tr>
      <w:tr w:rsidR="00F41DDC" w14:paraId="61EA24B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0A9AB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EC6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D7E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18F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C65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45B4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8DD7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925B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CBFF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1721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2B4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459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ADE0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B35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D9F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D6D65B" w14:textId="77777777" w:rsidR="00F41DDC" w:rsidRDefault="00F41DDC" w:rsidP="00F41DDC">
            <w:pPr>
              <w:jc w:val="center"/>
              <w:rPr>
                <w:color w:val="000000"/>
                <w:u w:color="000000"/>
              </w:rPr>
            </w:pPr>
            <w:r>
              <w:rPr>
                <w:sz w:val="16"/>
              </w:rPr>
              <w:t>0,00</w:t>
            </w:r>
          </w:p>
        </w:tc>
      </w:tr>
      <w:tr w:rsidR="00F41DDC" w14:paraId="356F57F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8F818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26829D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195626" w14:textId="77777777" w:rsidR="00F41DDC" w:rsidRDefault="00F41DDC" w:rsidP="00F41DDC">
            <w:pPr>
              <w:jc w:val="center"/>
              <w:rPr>
                <w:color w:val="000000"/>
                <w:u w:color="000000"/>
              </w:rPr>
            </w:pPr>
            <w:r>
              <w:rPr>
                <w:sz w:val="16"/>
              </w:rPr>
              <w:t>4810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40AC920" w14:textId="77777777" w:rsidR="00F41DDC" w:rsidRDefault="00F41DDC" w:rsidP="00F41DDC">
            <w:pPr>
              <w:jc w:val="left"/>
              <w:rPr>
                <w:color w:val="000000"/>
                <w:u w:color="000000"/>
              </w:rPr>
            </w:pPr>
            <w:r>
              <w:rPr>
                <w:sz w:val="16"/>
              </w:rPr>
              <w:t>Rezerwy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27185"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9CB31"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D4E268"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E6D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7FA69" w14:textId="77777777" w:rsidR="00F41DDC" w:rsidRDefault="00F41DDC" w:rsidP="00F41DDC">
            <w:pPr>
              <w:jc w:val="center"/>
              <w:rPr>
                <w:color w:val="000000"/>
                <w:u w:color="000000"/>
              </w:rPr>
            </w:pPr>
            <w:r>
              <w:rPr>
                <w:sz w:val="16"/>
              </w:rPr>
              <w:t>175 000,00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DE88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EE8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F445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7DFE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A0CF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67C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662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F6B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9DD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60A20" w14:textId="77777777" w:rsidR="00F41DDC" w:rsidRDefault="00F41DDC" w:rsidP="00F41DDC">
            <w:pPr>
              <w:jc w:val="center"/>
              <w:rPr>
                <w:color w:val="000000"/>
                <w:u w:color="000000"/>
              </w:rPr>
            </w:pPr>
            <w:r>
              <w:rPr>
                <w:sz w:val="16"/>
              </w:rPr>
              <w:t>0,00</w:t>
            </w:r>
          </w:p>
        </w:tc>
      </w:tr>
      <w:tr w:rsidR="00F41DDC" w14:paraId="60A1FD6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B8DD58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45641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1EEF6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DD3ED3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0D8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017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2C1E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746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0802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C1D9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0C7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283D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77CE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DD6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5B67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913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869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3957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D28C6" w14:textId="77777777" w:rsidR="00F41DDC" w:rsidRDefault="00F41DDC" w:rsidP="00F41DDC">
            <w:pPr>
              <w:jc w:val="center"/>
              <w:rPr>
                <w:color w:val="000000"/>
                <w:u w:color="000000"/>
              </w:rPr>
            </w:pPr>
            <w:r>
              <w:rPr>
                <w:sz w:val="16"/>
              </w:rPr>
              <w:t>0,00</w:t>
            </w:r>
          </w:p>
        </w:tc>
      </w:tr>
      <w:tr w:rsidR="00F41DDC" w14:paraId="070451A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846C6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0A1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C1C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469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066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3CE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1D8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4F5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6E6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6B24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C60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F500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1B1E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617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7B7A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268D36" w14:textId="77777777" w:rsidR="00F41DDC" w:rsidRDefault="00F41DDC" w:rsidP="00F41DDC">
            <w:pPr>
              <w:jc w:val="center"/>
              <w:rPr>
                <w:color w:val="000000"/>
                <w:u w:color="000000"/>
              </w:rPr>
            </w:pPr>
            <w:r>
              <w:rPr>
                <w:sz w:val="16"/>
              </w:rPr>
              <w:t>0,00</w:t>
            </w:r>
          </w:p>
        </w:tc>
      </w:tr>
      <w:tr w:rsidR="00F41DDC" w14:paraId="40D24AB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BCF88A" w14:textId="77777777" w:rsidR="00F41DDC" w:rsidRDefault="00F41DDC" w:rsidP="00F41DDC">
            <w:pPr>
              <w:jc w:val="center"/>
              <w:rPr>
                <w:color w:val="000000"/>
                <w:u w:color="000000"/>
              </w:rPr>
            </w:pPr>
            <w:r>
              <w:rPr>
                <w:sz w:val="16"/>
              </w:rPr>
              <w:t>801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97988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C451E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3880935" w14:textId="77777777" w:rsidR="00F41DDC" w:rsidRDefault="00F41DDC" w:rsidP="00F41DDC">
            <w:pPr>
              <w:jc w:val="left"/>
              <w:rPr>
                <w:color w:val="000000"/>
                <w:u w:color="000000"/>
              </w:rPr>
            </w:pPr>
            <w:r>
              <w:rPr>
                <w:sz w:val="16"/>
              </w:rPr>
              <w:t>Oświata i wychowanie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5DF8A" w14:textId="77777777" w:rsidR="00F41DDC" w:rsidRDefault="00F41DDC" w:rsidP="00F41DDC">
            <w:pPr>
              <w:jc w:val="center"/>
              <w:rPr>
                <w:color w:val="000000"/>
                <w:u w:color="000000"/>
              </w:rPr>
            </w:pPr>
            <w:r>
              <w:rPr>
                <w:sz w:val="16"/>
              </w:rPr>
              <w:t>25 131 192,99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D8E31" w14:textId="77777777" w:rsidR="00F41DDC" w:rsidRDefault="00F41DDC" w:rsidP="00F41DDC">
            <w:pPr>
              <w:jc w:val="center"/>
              <w:rPr>
                <w:color w:val="000000"/>
                <w:u w:color="000000"/>
              </w:rPr>
            </w:pPr>
            <w:r>
              <w:rPr>
                <w:sz w:val="16"/>
              </w:rPr>
              <w:t>25 131 192,99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4DE91" w14:textId="77777777" w:rsidR="00F41DDC" w:rsidRDefault="00F41DDC" w:rsidP="00F41DDC">
            <w:pPr>
              <w:jc w:val="center"/>
              <w:rPr>
                <w:color w:val="000000"/>
                <w:u w:color="000000"/>
              </w:rPr>
            </w:pPr>
            <w:r>
              <w:rPr>
                <w:sz w:val="16"/>
              </w:rPr>
              <w:t>24 198 274,99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B48C1" w14:textId="77777777" w:rsidR="00F41DDC" w:rsidRDefault="00F41DDC" w:rsidP="00F41DDC">
            <w:pPr>
              <w:jc w:val="center"/>
              <w:rPr>
                <w:color w:val="000000"/>
                <w:u w:color="000000"/>
              </w:rPr>
            </w:pPr>
            <w:r>
              <w:rPr>
                <w:sz w:val="16"/>
              </w:rPr>
              <w:t>7 483 612,23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2D30E" w14:textId="77777777" w:rsidR="00F41DDC" w:rsidRDefault="00F41DDC" w:rsidP="00F41DDC">
            <w:pPr>
              <w:jc w:val="center"/>
              <w:rPr>
                <w:color w:val="000000"/>
                <w:u w:color="000000"/>
              </w:rPr>
            </w:pPr>
            <w:r>
              <w:rPr>
                <w:sz w:val="16"/>
              </w:rPr>
              <w:t>16 714 662,76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1789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C06B4" w14:textId="77777777" w:rsidR="00F41DDC" w:rsidRDefault="00F41DDC" w:rsidP="00F41DDC">
            <w:pPr>
              <w:jc w:val="center"/>
              <w:rPr>
                <w:color w:val="000000"/>
                <w:u w:color="000000"/>
              </w:rPr>
            </w:pPr>
            <w:r>
              <w:rPr>
                <w:sz w:val="16"/>
              </w:rPr>
              <w:t>853 032,00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A0893" w14:textId="77777777" w:rsidR="00F41DDC" w:rsidRDefault="00F41DDC" w:rsidP="00F41DDC">
            <w:pPr>
              <w:jc w:val="center"/>
              <w:rPr>
                <w:color w:val="000000"/>
                <w:u w:color="000000"/>
              </w:rPr>
            </w:pPr>
            <w:r>
              <w:rPr>
                <w:sz w:val="16"/>
              </w:rPr>
              <w:t>79 886,00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D7B9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F19C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0D0D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D07F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609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C5A6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83AEB5" w14:textId="77777777" w:rsidR="00F41DDC" w:rsidRDefault="00F41DDC" w:rsidP="00F41DDC">
            <w:pPr>
              <w:jc w:val="center"/>
              <w:rPr>
                <w:color w:val="000000"/>
                <w:u w:color="000000"/>
              </w:rPr>
            </w:pPr>
            <w:r>
              <w:rPr>
                <w:sz w:val="16"/>
              </w:rPr>
              <w:t>0,00</w:t>
            </w:r>
          </w:p>
        </w:tc>
      </w:tr>
      <w:tr w:rsidR="00F41DDC" w14:paraId="734C49F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E893D2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FBBF8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EEBCD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D02D9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1183A" w14:textId="77777777" w:rsidR="00F41DDC" w:rsidRDefault="00F41DDC" w:rsidP="00F41DDC">
            <w:pPr>
              <w:jc w:val="center"/>
              <w:rPr>
                <w:color w:val="000000"/>
                <w:u w:color="000000"/>
              </w:rPr>
            </w:pPr>
            <w:r>
              <w:rPr>
                <w:sz w:val="16"/>
              </w:rPr>
              <w:t>12 224 890,27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B28FB" w14:textId="77777777" w:rsidR="00F41DDC" w:rsidRDefault="00F41DDC" w:rsidP="00F41DDC">
            <w:pPr>
              <w:jc w:val="center"/>
              <w:rPr>
                <w:color w:val="000000"/>
                <w:u w:color="000000"/>
              </w:rPr>
            </w:pPr>
            <w:r>
              <w:rPr>
                <w:sz w:val="16"/>
              </w:rPr>
              <w:t>12 224 890,27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02310" w14:textId="77777777" w:rsidR="00F41DDC" w:rsidRDefault="00F41DDC" w:rsidP="00F41DDC">
            <w:pPr>
              <w:jc w:val="center"/>
              <w:rPr>
                <w:color w:val="000000"/>
                <w:u w:color="000000"/>
              </w:rPr>
            </w:pPr>
            <w:r>
              <w:rPr>
                <w:sz w:val="16"/>
              </w:rPr>
              <w:t>11 809 651,62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DFCA6" w14:textId="77777777" w:rsidR="00F41DDC" w:rsidRDefault="00F41DDC" w:rsidP="00F41DDC">
            <w:pPr>
              <w:jc w:val="center"/>
              <w:rPr>
                <w:color w:val="000000"/>
                <w:u w:color="000000"/>
              </w:rPr>
            </w:pPr>
            <w:r>
              <w:rPr>
                <w:sz w:val="16"/>
              </w:rPr>
              <w:t>3 580 589,67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22BFF" w14:textId="77777777" w:rsidR="00F41DDC" w:rsidRDefault="00F41DDC" w:rsidP="00F41DDC">
            <w:pPr>
              <w:jc w:val="center"/>
              <w:rPr>
                <w:color w:val="000000"/>
                <w:u w:color="000000"/>
              </w:rPr>
            </w:pPr>
            <w:r>
              <w:rPr>
                <w:sz w:val="16"/>
              </w:rPr>
              <w:t>8 229 061,95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5E98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39515" w14:textId="77777777" w:rsidR="00F41DDC" w:rsidRDefault="00F41DDC" w:rsidP="00F41DDC">
            <w:pPr>
              <w:jc w:val="center"/>
              <w:rPr>
                <w:color w:val="000000"/>
                <w:u w:color="000000"/>
              </w:rPr>
            </w:pPr>
            <w:r>
              <w:rPr>
                <w:sz w:val="16"/>
              </w:rPr>
              <w:t>394 792,25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B2B8F" w14:textId="77777777" w:rsidR="00F41DDC" w:rsidRDefault="00F41DDC" w:rsidP="00F41DDC">
            <w:pPr>
              <w:jc w:val="center"/>
              <w:rPr>
                <w:color w:val="000000"/>
                <w:u w:color="000000"/>
              </w:rPr>
            </w:pPr>
            <w:r>
              <w:rPr>
                <w:sz w:val="16"/>
              </w:rPr>
              <w:t>20 446,40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42DA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6DA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8FB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69B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FD2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91CA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1ED7DF" w14:textId="77777777" w:rsidR="00F41DDC" w:rsidRDefault="00F41DDC" w:rsidP="00F41DDC">
            <w:pPr>
              <w:jc w:val="center"/>
              <w:rPr>
                <w:color w:val="000000"/>
                <w:u w:color="000000"/>
              </w:rPr>
            </w:pPr>
            <w:r>
              <w:rPr>
                <w:sz w:val="16"/>
              </w:rPr>
              <w:t>0,00</w:t>
            </w:r>
          </w:p>
        </w:tc>
      </w:tr>
      <w:tr w:rsidR="00F41DDC" w14:paraId="47793F2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0BEA5A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4F91D" w14:textId="77777777" w:rsidR="00F41DDC" w:rsidRDefault="00F41DDC" w:rsidP="00F41DDC">
            <w:pPr>
              <w:jc w:val="center"/>
              <w:rPr>
                <w:color w:val="000000"/>
                <w:u w:color="000000"/>
              </w:rPr>
            </w:pPr>
            <w:r>
              <w:rPr>
                <w:sz w:val="16"/>
              </w:rPr>
              <w:t>48,64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5AF64" w14:textId="77777777" w:rsidR="00F41DDC" w:rsidRDefault="00F41DDC" w:rsidP="00F41DDC">
            <w:pPr>
              <w:jc w:val="center"/>
              <w:rPr>
                <w:color w:val="000000"/>
                <w:u w:color="000000"/>
              </w:rPr>
            </w:pPr>
            <w:r>
              <w:rPr>
                <w:sz w:val="16"/>
              </w:rPr>
              <w:t>48,64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671B6" w14:textId="77777777" w:rsidR="00F41DDC" w:rsidRDefault="00F41DDC" w:rsidP="00F41DDC">
            <w:pPr>
              <w:jc w:val="center"/>
              <w:rPr>
                <w:color w:val="000000"/>
                <w:u w:color="000000"/>
              </w:rPr>
            </w:pPr>
            <w:r>
              <w:rPr>
                <w:sz w:val="16"/>
              </w:rPr>
              <w:t>48,80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5198D" w14:textId="77777777" w:rsidR="00F41DDC" w:rsidRDefault="00F41DDC" w:rsidP="00F41DDC">
            <w:pPr>
              <w:jc w:val="center"/>
              <w:rPr>
                <w:color w:val="000000"/>
                <w:u w:color="000000"/>
              </w:rPr>
            </w:pPr>
            <w:r>
              <w:rPr>
                <w:sz w:val="16"/>
              </w:rPr>
              <w:t>47,85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02062C" w14:textId="77777777" w:rsidR="00F41DDC" w:rsidRDefault="00F41DDC" w:rsidP="00F41DDC">
            <w:pPr>
              <w:jc w:val="center"/>
              <w:rPr>
                <w:color w:val="000000"/>
                <w:u w:color="000000"/>
              </w:rPr>
            </w:pPr>
            <w:r>
              <w:rPr>
                <w:sz w:val="16"/>
              </w:rPr>
              <w:t>49,23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B398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F05FDE" w14:textId="77777777" w:rsidR="00F41DDC" w:rsidRDefault="00F41DDC" w:rsidP="00F41DDC">
            <w:pPr>
              <w:jc w:val="center"/>
              <w:rPr>
                <w:color w:val="000000"/>
                <w:u w:color="000000"/>
              </w:rPr>
            </w:pPr>
            <w:r>
              <w:rPr>
                <w:sz w:val="16"/>
              </w:rPr>
              <w:t>46,28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AB127" w14:textId="77777777" w:rsidR="00F41DDC" w:rsidRDefault="00F41DDC" w:rsidP="00F41DDC">
            <w:pPr>
              <w:jc w:val="center"/>
              <w:rPr>
                <w:color w:val="000000"/>
                <w:u w:color="000000"/>
              </w:rPr>
            </w:pPr>
            <w:r>
              <w:rPr>
                <w:sz w:val="16"/>
              </w:rPr>
              <w:t>25,59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8ACF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3614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085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B44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0C1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4AA7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0D7CCA" w14:textId="77777777" w:rsidR="00F41DDC" w:rsidRDefault="00F41DDC" w:rsidP="00F41DDC">
            <w:pPr>
              <w:jc w:val="center"/>
              <w:rPr>
                <w:color w:val="000000"/>
                <w:u w:color="000000"/>
              </w:rPr>
            </w:pPr>
            <w:r>
              <w:rPr>
                <w:sz w:val="16"/>
              </w:rPr>
              <w:t>0,00</w:t>
            </w:r>
          </w:p>
        </w:tc>
      </w:tr>
      <w:tr w:rsidR="00F41DDC" w14:paraId="3C859C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7898F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91988B" w14:textId="77777777" w:rsidR="00F41DDC" w:rsidRDefault="00F41DDC" w:rsidP="00F41DDC">
            <w:pPr>
              <w:jc w:val="center"/>
              <w:rPr>
                <w:color w:val="000000"/>
                <w:u w:color="000000"/>
              </w:rPr>
            </w:pPr>
            <w:r>
              <w:rPr>
                <w:sz w:val="16"/>
              </w:rPr>
              <w:t>80101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95F1A7"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644F62" w14:textId="77777777" w:rsidR="00F41DDC" w:rsidRDefault="00F41DDC" w:rsidP="00F41DDC">
            <w:pPr>
              <w:jc w:val="left"/>
              <w:rPr>
                <w:color w:val="000000"/>
                <w:u w:color="000000"/>
              </w:rPr>
            </w:pPr>
            <w:r>
              <w:rPr>
                <w:sz w:val="16"/>
              </w:rPr>
              <w:t>Szkoły podstawowe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659E4" w14:textId="77777777" w:rsidR="00F41DDC" w:rsidRDefault="00F41DDC" w:rsidP="00F41DDC">
            <w:pPr>
              <w:jc w:val="center"/>
              <w:rPr>
                <w:color w:val="000000"/>
                <w:u w:color="000000"/>
              </w:rPr>
            </w:pPr>
            <w:r>
              <w:rPr>
                <w:sz w:val="16"/>
              </w:rPr>
              <w:t>15 388 682,84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339E5" w14:textId="77777777" w:rsidR="00F41DDC" w:rsidRDefault="00F41DDC" w:rsidP="00F41DDC">
            <w:pPr>
              <w:jc w:val="center"/>
              <w:rPr>
                <w:color w:val="000000"/>
                <w:u w:color="000000"/>
              </w:rPr>
            </w:pPr>
            <w:r>
              <w:rPr>
                <w:sz w:val="16"/>
              </w:rPr>
              <w:t>15 388 682,84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00FDA0" w14:textId="77777777" w:rsidR="00F41DDC" w:rsidRDefault="00F41DDC" w:rsidP="00F41DDC">
            <w:pPr>
              <w:jc w:val="center"/>
              <w:rPr>
                <w:color w:val="000000"/>
                <w:u w:color="000000"/>
              </w:rPr>
            </w:pPr>
            <w:r>
              <w:rPr>
                <w:sz w:val="16"/>
              </w:rPr>
              <w:t>14 805 606,84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0ED17E" w14:textId="77777777" w:rsidR="00F41DDC" w:rsidRDefault="00F41DDC" w:rsidP="00F41DDC">
            <w:pPr>
              <w:jc w:val="center"/>
              <w:rPr>
                <w:color w:val="000000"/>
                <w:u w:color="000000"/>
              </w:rPr>
            </w:pPr>
            <w:r>
              <w:rPr>
                <w:sz w:val="16"/>
              </w:rPr>
              <w:t>4 857 362,96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87BDF8" w14:textId="77777777" w:rsidR="00F41DDC" w:rsidRDefault="00F41DDC" w:rsidP="00F41DDC">
            <w:pPr>
              <w:jc w:val="center"/>
              <w:rPr>
                <w:color w:val="000000"/>
                <w:u w:color="000000"/>
              </w:rPr>
            </w:pPr>
            <w:r>
              <w:rPr>
                <w:sz w:val="16"/>
              </w:rPr>
              <w:t>9 948 243,88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8F9B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5ABBFD" w14:textId="77777777" w:rsidR="00F41DDC" w:rsidRDefault="00F41DDC" w:rsidP="00F41DDC">
            <w:pPr>
              <w:jc w:val="center"/>
              <w:rPr>
                <w:color w:val="000000"/>
                <w:u w:color="000000"/>
              </w:rPr>
            </w:pPr>
            <w:r>
              <w:rPr>
                <w:sz w:val="16"/>
              </w:rPr>
              <w:t>545 953,00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A7875" w14:textId="77777777" w:rsidR="00F41DDC" w:rsidRDefault="00F41DDC" w:rsidP="00F41DDC">
            <w:pPr>
              <w:jc w:val="center"/>
              <w:rPr>
                <w:color w:val="000000"/>
                <w:u w:color="000000"/>
              </w:rPr>
            </w:pPr>
            <w:r>
              <w:rPr>
                <w:sz w:val="16"/>
              </w:rPr>
              <w:t>37 123,00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1BE6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4E2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7637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576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E1C2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F873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618705" w14:textId="77777777" w:rsidR="00F41DDC" w:rsidRDefault="00F41DDC" w:rsidP="00F41DDC">
            <w:pPr>
              <w:jc w:val="center"/>
              <w:rPr>
                <w:color w:val="000000"/>
                <w:u w:color="000000"/>
              </w:rPr>
            </w:pPr>
            <w:r>
              <w:rPr>
                <w:sz w:val="16"/>
              </w:rPr>
              <w:t>0,00</w:t>
            </w:r>
          </w:p>
        </w:tc>
      </w:tr>
      <w:tr w:rsidR="00F41DDC" w14:paraId="5F9BF34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CD140C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AFC6B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668CC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33A0A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647BC" w14:textId="77777777" w:rsidR="00F41DDC" w:rsidRDefault="00F41DDC" w:rsidP="00F41DDC">
            <w:pPr>
              <w:jc w:val="center"/>
              <w:rPr>
                <w:color w:val="000000"/>
                <w:u w:color="000000"/>
              </w:rPr>
            </w:pPr>
            <w:r>
              <w:rPr>
                <w:sz w:val="16"/>
              </w:rPr>
              <w:t>7 618 949,61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ACBD1" w14:textId="77777777" w:rsidR="00F41DDC" w:rsidRDefault="00F41DDC" w:rsidP="00F41DDC">
            <w:pPr>
              <w:jc w:val="center"/>
              <w:rPr>
                <w:color w:val="000000"/>
                <w:u w:color="000000"/>
              </w:rPr>
            </w:pPr>
            <w:r>
              <w:rPr>
                <w:sz w:val="16"/>
              </w:rPr>
              <w:t>7 618 949,61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9E691" w14:textId="77777777" w:rsidR="00F41DDC" w:rsidRDefault="00F41DDC" w:rsidP="00F41DDC">
            <w:pPr>
              <w:jc w:val="center"/>
              <w:rPr>
                <w:color w:val="000000"/>
                <w:u w:color="000000"/>
              </w:rPr>
            </w:pPr>
            <w:r>
              <w:rPr>
                <w:sz w:val="16"/>
              </w:rPr>
              <w:t>7 353 263,33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F3A1D" w14:textId="77777777" w:rsidR="00F41DDC" w:rsidRDefault="00F41DDC" w:rsidP="00F41DDC">
            <w:pPr>
              <w:jc w:val="center"/>
              <w:rPr>
                <w:color w:val="000000"/>
                <w:u w:color="000000"/>
              </w:rPr>
            </w:pPr>
            <w:r>
              <w:rPr>
                <w:sz w:val="16"/>
              </w:rPr>
              <w:t>2 305 411,76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56AE3" w14:textId="77777777" w:rsidR="00F41DDC" w:rsidRDefault="00F41DDC" w:rsidP="00F41DDC">
            <w:pPr>
              <w:jc w:val="center"/>
              <w:rPr>
                <w:color w:val="000000"/>
                <w:u w:color="000000"/>
              </w:rPr>
            </w:pPr>
            <w:r>
              <w:rPr>
                <w:sz w:val="16"/>
              </w:rPr>
              <w:t>5 047 851,57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A266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597EC" w14:textId="77777777" w:rsidR="00F41DDC" w:rsidRDefault="00F41DDC" w:rsidP="00F41DDC">
            <w:pPr>
              <w:jc w:val="center"/>
              <w:rPr>
                <w:color w:val="000000"/>
                <w:u w:color="000000"/>
              </w:rPr>
            </w:pPr>
            <w:r>
              <w:rPr>
                <w:sz w:val="16"/>
              </w:rPr>
              <w:t>253 185,26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20396" w14:textId="77777777" w:rsidR="00F41DDC" w:rsidRDefault="00F41DDC" w:rsidP="00F41DDC">
            <w:pPr>
              <w:jc w:val="center"/>
              <w:rPr>
                <w:color w:val="000000"/>
                <w:u w:color="000000"/>
              </w:rPr>
            </w:pPr>
            <w:r>
              <w:rPr>
                <w:sz w:val="16"/>
              </w:rPr>
              <w:t>12 501,02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207C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5EF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94C7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C65B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0D5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729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7F7D7" w14:textId="77777777" w:rsidR="00F41DDC" w:rsidRDefault="00F41DDC" w:rsidP="00F41DDC">
            <w:pPr>
              <w:jc w:val="center"/>
              <w:rPr>
                <w:color w:val="000000"/>
                <w:u w:color="000000"/>
              </w:rPr>
            </w:pPr>
            <w:r>
              <w:rPr>
                <w:sz w:val="16"/>
              </w:rPr>
              <w:t>0,00</w:t>
            </w:r>
          </w:p>
        </w:tc>
      </w:tr>
      <w:tr w:rsidR="00F41DDC" w14:paraId="4F6CFE6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D1EF7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BC8C6" w14:textId="77777777" w:rsidR="00F41DDC" w:rsidRDefault="00F41DDC" w:rsidP="00F41DDC">
            <w:pPr>
              <w:jc w:val="center"/>
              <w:rPr>
                <w:color w:val="000000"/>
                <w:u w:color="000000"/>
              </w:rPr>
            </w:pPr>
            <w:r>
              <w:rPr>
                <w:sz w:val="16"/>
              </w:rPr>
              <w:t>49,51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21E2F" w14:textId="77777777" w:rsidR="00F41DDC" w:rsidRDefault="00F41DDC" w:rsidP="00F41DDC">
            <w:pPr>
              <w:jc w:val="center"/>
              <w:rPr>
                <w:color w:val="000000"/>
                <w:u w:color="000000"/>
              </w:rPr>
            </w:pPr>
            <w:r>
              <w:rPr>
                <w:sz w:val="16"/>
              </w:rPr>
              <w:t>49,51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3CCB23" w14:textId="77777777" w:rsidR="00F41DDC" w:rsidRDefault="00F41DDC" w:rsidP="00F41DDC">
            <w:pPr>
              <w:jc w:val="center"/>
              <w:rPr>
                <w:color w:val="000000"/>
                <w:u w:color="000000"/>
              </w:rPr>
            </w:pPr>
            <w:r>
              <w:rPr>
                <w:sz w:val="16"/>
              </w:rPr>
              <w:t>49,67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9E44B" w14:textId="77777777" w:rsidR="00F41DDC" w:rsidRDefault="00F41DDC" w:rsidP="00F41DDC">
            <w:pPr>
              <w:jc w:val="center"/>
              <w:rPr>
                <w:color w:val="000000"/>
                <w:u w:color="000000"/>
              </w:rPr>
            </w:pPr>
            <w:r>
              <w:rPr>
                <w:sz w:val="16"/>
              </w:rPr>
              <w:t>47,46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7DE45" w14:textId="77777777" w:rsidR="00F41DDC" w:rsidRDefault="00F41DDC" w:rsidP="00F41DDC">
            <w:pPr>
              <w:jc w:val="center"/>
              <w:rPr>
                <w:color w:val="000000"/>
                <w:u w:color="000000"/>
              </w:rPr>
            </w:pPr>
            <w:r>
              <w:rPr>
                <w:sz w:val="16"/>
              </w:rPr>
              <w:t>50,74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A6F2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CA3D8" w14:textId="77777777" w:rsidR="00F41DDC" w:rsidRDefault="00F41DDC" w:rsidP="00F41DDC">
            <w:pPr>
              <w:jc w:val="center"/>
              <w:rPr>
                <w:color w:val="000000"/>
                <w:u w:color="000000"/>
              </w:rPr>
            </w:pPr>
            <w:r>
              <w:rPr>
                <w:sz w:val="16"/>
              </w:rPr>
              <w:t>46,37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E6705C" w14:textId="77777777" w:rsidR="00F41DDC" w:rsidRDefault="00F41DDC" w:rsidP="00F41DDC">
            <w:pPr>
              <w:jc w:val="center"/>
              <w:rPr>
                <w:color w:val="000000"/>
                <w:u w:color="000000"/>
              </w:rPr>
            </w:pPr>
            <w:r>
              <w:rPr>
                <w:sz w:val="16"/>
              </w:rPr>
              <w:t>33,67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7139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A0F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C82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69BE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8AD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F199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8C24CF" w14:textId="77777777" w:rsidR="00F41DDC" w:rsidRDefault="00F41DDC" w:rsidP="00F41DDC">
            <w:pPr>
              <w:jc w:val="center"/>
              <w:rPr>
                <w:color w:val="000000"/>
                <w:u w:color="000000"/>
              </w:rPr>
            </w:pPr>
            <w:r>
              <w:rPr>
                <w:sz w:val="16"/>
              </w:rPr>
              <w:t>0,00</w:t>
            </w:r>
          </w:p>
        </w:tc>
      </w:tr>
      <w:tr w:rsidR="00F41DDC" w14:paraId="667B00E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6984A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12A11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BB699E"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3CF9FF4"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8070B" w14:textId="77777777" w:rsidR="00F41DDC" w:rsidRDefault="00F41DDC" w:rsidP="00F41DDC">
            <w:pPr>
              <w:jc w:val="center"/>
              <w:rPr>
                <w:color w:val="000000"/>
                <w:u w:color="000000"/>
              </w:rPr>
            </w:pPr>
            <w:r>
              <w:rPr>
                <w:sz w:val="16"/>
              </w:rPr>
              <w:t>545 953,00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72FBB3" w14:textId="77777777" w:rsidR="00F41DDC" w:rsidRDefault="00F41DDC" w:rsidP="00F41DDC">
            <w:pPr>
              <w:jc w:val="center"/>
              <w:rPr>
                <w:color w:val="000000"/>
                <w:u w:color="000000"/>
              </w:rPr>
            </w:pPr>
            <w:r>
              <w:rPr>
                <w:sz w:val="16"/>
              </w:rPr>
              <w:t>545 953,00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EDF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27E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0E58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7251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B19C3" w14:textId="77777777" w:rsidR="00F41DDC" w:rsidRDefault="00F41DDC" w:rsidP="00F41DDC">
            <w:pPr>
              <w:jc w:val="center"/>
              <w:rPr>
                <w:color w:val="000000"/>
                <w:u w:color="000000"/>
              </w:rPr>
            </w:pPr>
            <w:r>
              <w:rPr>
                <w:sz w:val="16"/>
              </w:rPr>
              <w:t>545 953,00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382B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248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E380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8DC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123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5855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E284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7A4D2" w14:textId="77777777" w:rsidR="00F41DDC" w:rsidRDefault="00F41DDC" w:rsidP="00F41DDC">
            <w:pPr>
              <w:jc w:val="center"/>
              <w:rPr>
                <w:color w:val="000000"/>
                <w:u w:color="000000"/>
              </w:rPr>
            </w:pPr>
            <w:r>
              <w:rPr>
                <w:sz w:val="16"/>
              </w:rPr>
              <w:t>0,00</w:t>
            </w:r>
          </w:p>
        </w:tc>
      </w:tr>
      <w:tr w:rsidR="00F41DDC" w14:paraId="6FB600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DD837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0A44C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FC5AA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82DCD5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C8B28" w14:textId="77777777" w:rsidR="00F41DDC" w:rsidRDefault="00F41DDC" w:rsidP="00F41DDC">
            <w:pPr>
              <w:jc w:val="center"/>
              <w:rPr>
                <w:color w:val="000000"/>
                <w:u w:color="000000"/>
              </w:rPr>
            </w:pPr>
            <w:r>
              <w:rPr>
                <w:sz w:val="16"/>
              </w:rPr>
              <w:t>253 185,26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3489D" w14:textId="77777777" w:rsidR="00F41DDC" w:rsidRDefault="00F41DDC" w:rsidP="00F41DDC">
            <w:pPr>
              <w:jc w:val="center"/>
              <w:rPr>
                <w:color w:val="000000"/>
                <w:u w:color="000000"/>
              </w:rPr>
            </w:pPr>
            <w:r>
              <w:rPr>
                <w:sz w:val="16"/>
              </w:rPr>
              <w:t>253 185,26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562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6CD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3708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B020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E1F62" w14:textId="77777777" w:rsidR="00F41DDC" w:rsidRDefault="00F41DDC" w:rsidP="00F41DDC">
            <w:pPr>
              <w:jc w:val="center"/>
              <w:rPr>
                <w:color w:val="000000"/>
                <w:u w:color="000000"/>
              </w:rPr>
            </w:pPr>
            <w:r>
              <w:rPr>
                <w:sz w:val="16"/>
              </w:rPr>
              <w:t>253 185,26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6E2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FF77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D72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D5C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6A6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5000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F7C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B7B560" w14:textId="77777777" w:rsidR="00F41DDC" w:rsidRDefault="00F41DDC" w:rsidP="00F41DDC">
            <w:pPr>
              <w:jc w:val="center"/>
              <w:rPr>
                <w:color w:val="000000"/>
                <w:u w:color="000000"/>
              </w:rPr>
            </w:pPr>
            <w:r>
              <w:rPr>
                <w:sz w:val="16"/>
              </w:rPr>
              <w:t>0,00</w:t>
            </w:r>
          </w:p>
        </w:tc>
      </w:tr>
      <w:tr w:rsidR="00F41DDC" w14:paraId="72A103F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4BE1B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F3BF7" w14:textId="77777777" w:rsidR="00F41DDC" w:rsidRDefault="00F41DDC" w:rsidP="00F41DDC">
            <w:pPr>
              <w:jc w:val="center"/>
              <w:rPr>
                <w:color w:val="000000"/>
                <w:u w:color="000000"/>
              </w:rPr>
            </w:pPr>
            <w:r>
              <w:rPr>
                <w:sz w:val="16"/>
              </w:rPr>
              <w:t>46,37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C50B0" w14:textId="77777777" w:rsidR="00F41DDC" w:rsidRDefault="00F41DDC" w:rsidP="00F41DDC">
            <w:pPr>
              <w:jc w:val="center"/>
              <w:rPr>
                <w:color w:val="000000"/>
                <w:u w:color="000000"/>
              </w:rPr>
            </w:pPr>
            <w:r>
              <w:rPr>
                <w:sz w:val="16"/>
              </w:rPr>
              <w:t>46,37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C067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335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AE57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823F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AC03A" w14:textId="77777777" w:rsidR="00F41DDC" w:rsidRDefault="00F41DDC" w:rsidP="00F41DDC">
            <w:pPr>
              <w:jc w:val="center"/>
              <w:rPr>
                <w:color w:val="000000"/>
                <w:u w:color="000000"/>
              </w:rPr>
            </w:pPr>
            <w:r>
              <w:rPr>
                <w:sz w:val="16"/>
              </w:rPr>
              <w:t>46,37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6D42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97ED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E3B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503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24D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19F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2C17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8A385D" w14:textId="77777777" w:rsidR="00F41DDC" w:rsidRDefault="00F41DDC" w:rsidP="00F41DDC">
            <w:pPr>
              <w:jc w:val="center"/>
              <w:rPr>
                <w:color w:val="000000"/>
                <w:u w:color="000000"/>
              </w:rPr>
            </w:pPr>
            <w:r>
              <w:rPr>
                <w:sz w:val="16"/>
              </w:rPr>
              <w:t>0,00</w:t>
            </w:r>
          </w:p>
        </w:tc>
      </w:tr>
      <w:tr w:rsidR="00F41DDC" w14:paraId="3D2E312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217C0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9F46F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71932D"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27D022"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87753" w14:textId="77777777" w:rsidR="00F41DDC" w:rsidRDefault="00F41DDC" w:rsidP="00F41DDC">
            <w:pPr>
              <w:jc w:val="center"/>
              <w:rPr>
                <w:color w:val="000000"/>
                <w:u w:color="000000"/>
              </w:rPr>
            </w:pPr>
            <w:r>
              <w:rPr>
                <w:sz w:val="16"/>
              </w:rPr>
              <w:t>2 452 420,17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6963A" w14:textId="77777777" w:rsidR="00F41DDC" w:rsidRDefault="00F41DDC" w:rsidP="00F41DDC">
            <w:pPr>
              <w:jc w:val="center"/>
              <w:rPr>
                <w:color w:val="000000"/>
                <w:u w:color="000000"/>
              </w:rPr>
            </w:pPr>
            <w:r>
              <w:rPr>
                <w:sz w:val="16"/>
              </w:rPr>
              <w:t>2 452 420,17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DF833" w14:textId="77777777" w:rsidR="00F41DDC" w:rsidRDefault="00F41DDC" w:rsidP="00F41DDC">
            <w:pPr>
              <w:jc w:val="center"/>
              <w:rPr>
                <w:color w:val="000000"/>
                <w:u w:color="000000"/>
              </w:rPr>
            </w:pPr>
            <w:r>
              <w:rPr>
                <w:sz w:val="16"/>
              </w:rPr>
              <w:t>2 452 420,17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7A128" w14:textId="77777777" w:rsidR="00F41DDC" w:rsidRDefault="00F41DDC" w:rsidP="00F41DDC">
            <w:pPr>
              <w:jc w:val="center"/>
              <w:rPr>
                <w:color w:val="000000"/>
                <w:u w:color="000000"/>
              </w:rPr>
            </w:pPr>
            <w:r>
              <w:rPr>
                <w:sz w:val="16"/>
              </w:rPr>
              <w:t>2 452 420,17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E53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1A92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3B8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F089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08D4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CF2D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1D89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BBC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B035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FEF1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70EC83" w14:textId="77777777" w:rsidR="00F41DDC" w:rsidRDefault="00F41DDC" w:rsidP="00F41DDC">
            <w:pPr>
              <w:jc w:val="center"/>
              <w:rPr>
                <w:color w:val="000000"/>
                <w:u w:color="000000"/>
              </w:rPr>
            </w:pPr>
            <w:r>
              <w:rPr>
                <w:sz w:val="16"/>
              </w:rPr>
              <w:t>0,00</w:t>
            </w:r>
          </w:p>
        </w:tc>
      </w:tr>
      <w:tr w:rsidR="00F41DDC" w14:paraId="5055EC8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01FD3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01896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01EFB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56268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019B3" w14:textId="77777777" w:rsidR="00F41DDC" w:rsidRDefault="00F41DDC" w:rsidP="00F41DDC">
            <w:pPr>
              <w:jc w:val="center"/>
              <w:rPr>
                <w:color w:val="000000"/>
                <w:u w:color="000000"/>
              </w:rPr>
            </w:pPr>
            <w:r>
              <w:rPr>
                <w:sz w:val="16"/>
              </w:rPr>
              <w:t>1 106 895,44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6C52A" w14:textId="77777777" w:rsidR="00F41DDC" w:rsidRDefault="00F41DDC" w:rsidP="00F41DDC">
            <w:pPr>
              <w:jc w:val="center"/>
              <w:rPr>
                <w:color w:val="000000"/>
                <w:u w:color="000000"/>
              </w:rPr>
            </w:pPr>
            <w:r>
              <w:rPr>
                <w:sz w:val="16"/>
              </w:rPr>
              <w:t>1 106 895,44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6ADA1" w14:textId="77777777" w:rsidR="00F41DDC" w:rsidRDefault="00F41DDC" w:rsidP="00F41DDC">
            <w:pPr>
              <w:jc w:val="center"/>
              <w:rPr>
                <w:color w:val="000000"/>
                <w:u w:color="000000"/>
              </w:rPr>
            </w:pPr>
            <w:r>
              <w:rPr>
                <w:sz w:val="16"/>
              </w:rPr>
              <w:t>1 106 895,44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FDD5E" w14:textId="77777777" w:rsidR="00F41DDC" w:rsidRDefault="00F41DDC" w:rsidP="00F41DDC">
            <w:pPr>
              <w:jc w:val="center"/>
              <w:rPr>
                <w:color w:val="000000"/>
                <w:u w:color="000000"/>
              </w:rPr>
            </w:pPr>
            <w:r>
              <w:rPr>
                <w:sz w:val="16"/>
              </w:rPr>
              <w:t>1 106 895,44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4C3DD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EDEB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3F7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75D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734F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380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7F2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1D5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B6C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9A4B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406B01" w14:textId="77777777" w:rsidR="00F41DDC" w:rsidRDefault="00F41DDC" w:rsidP="00F41DDC">
            <w:pPr>
              <w:jc w:val="center"/>
              <w:rPr>
                <w:color w:val="000000"/>
                <w:u w:color="000000"/>
              </w:rPr>
            </w:pPr>
            <w:r>
              <w:rPr>
                <w:sz w:val="16"/>
              </w:rPr>
              <w:t>0,00</w:t>
            </w:r>
          </w:p>
        </w:tc>
      </w:tr>
      <w:tr w:rsidR="00F41DDC" w14:paraId="449D70B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B60488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BD13E"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6FBB6"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333D5"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84D7F"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01AF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2C4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BCC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A35D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4E16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8BC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E31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6536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D60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BC9E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2925D7" w14:textId="77777777" w:rsidR="00F41DDC" w:rsidRDefault="00F41DDC" w:rsidP="00F41DDC">
            <w:pPr>
              <w:jc w:val="center"/>
              <w:rPr>
                <w:color w:val="000000"/>
                <w:u w:color="000000"/>
              </w:rPr>
            </w:pPr>
            <w:r>
              <w:rPr>
                <w:sz w:val="16"/>
              </w:rPr>
              <w:t>0,00</w:t>
            </w:r>
          </w:p>
        </w:tc>
      </w:tr>
      <w:tr w:rsidR="00F41DDC" w14:paraId="65C8E6B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FACF0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E4837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93B90E"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12F259A"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C264C7" w14:textId="77777777" w:rsidR="00F41DDC" w:rsidRDefault="00F41DDC" w:rsidP="00F41DDC">
            <w:pPr>
              <w:jc w:val="center"/>
              <w:rPr>
                <w:color w:val="000000"/>
                <w:u w:color="000000"/>
              </w:rPr>
            </w:pPr>
            <w:r>
              <w:rPr>
                <w:sz w:val="16"/>
              </w:rPr>
              <w:t>170 255,79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10C58" w14:textId="77777777" w:rsidR="00F41DDC" w:rsidRDefault="00F41DDC" w:rsidP="00F41DDC">
            <w:pPr>
              <w:jc w:val="center"/>
              <w:rPr>
                <w:color w:val="000000"/>
                <w:u w:color="000000"/>
              </w:rPr>
            </w:pPr>
            <w:r>
              <w:rPr>
                <w:sz w:val="16"/>
              </w:rPr>
              <w:t>170 255,79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374F2" w14:textId="77777777" w:rsidR="00F41DDC" w:rsidRDefault="00F41DDC" w:rsidP="00F41DDC">
            <w:pPr>
              <w:jc w:val="center"/>
              <w:rPr>
                <w:color w:val="000000"/>
                <w:u w:color="000000"/>
              </w:rPr>
            </w:pPr>
            <w:r>
              <w:rPr>
                <w:sz w:val="16"/>
              </w:rPr>
              <w:t>170 255,79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A2DC0" w14:textId="77777777" w:rsidR="00F41DDC" w:rsidRDefault="00F41DDC" w:rsidP="00F41DDC">
            <w:pPr>
              <w:jc w:val="center"/>
              <w:rPr>
                <w:color w:val="000000"/>
                <w:u w:color="000000"/>
              </w:rPr>
            </w:pPr>
            <w:r>
              <w:rPr>
                <w:sz w:val="16"/>
              </w:rPr>
              <w:t>170 255,79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9DD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7C39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AA6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804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2AC8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60DA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B8C6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E4A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7C4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CCA1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70789" w14:textId="77777777" w:rsidR="00F41DDC" w:rsidRDefault="00F41DDC" w:rsidP="00F41DDC">
            <w:pPr>
              <w:jc w:val="center"/>
              <w:rPr>
                <w:color w:val="000000"/>
                <w:u w:color="000000"/>
              </w:rPr>
            </w:pPr>
            <w:r>
              <w:rPr>
                <w:sz w:val="16"/>
              </w:rPr>
              <w:t>0,00</w:t>
            </w:r>
          </w:p>
        </w:tc>
      </w:tr>
      <w:tr w:rsidR="00F41DDC" w14:paraId="6A80791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46D88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EED1F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FAFAA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6DC7E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AEBD1" w14:textId="77777777" w:rsidR="00F41DDC" w:rsidRDefault="00F41DDC" w:rsidP="00F41DDC">
            <w:pPr>
              <w:jc w:val="center"/>
              <w:rPr>
                <w:color w:val="000000"/>
                <w:u w:color="000000"/>
              </w:rPr>
            </w:pPr>
            <w:r>
              <w:rPr>
                <w:sz w:val="16"/>
              </w:rPr>
              <w:t>158 432,53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559748" w14:textId="77777777" w:rsidR="00F41DDC" w:rsidRDefault="00F41DDC" w:rsidP="00F41DDC">
            <w:pPr>
              <w:jc w:val="center"/>
              <w:rPr>
                <w:color w:val="000000"/>
                <w:u w:color="000000"/>
              </w:rPr>
            </w:pPr>
            <w:r>
              <w:rPr>
                <w:sz w:val="16"/>
              </w:rPr>
              <w:t>158 432,53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95D47" w14:textId="77777777" w:rsidR="00F41DDC" w:rsidRDefault="00F41DDC" w:rsidP="00F41DDC">
            <w:pPr>
              <w:jc w:val="center"/>
              <w:rPr>
                <w:color w:val="000000"/>
                <w:u w:color="000000"/>
              </w:rPr>
            </w:pPr>
            <w:r>
              <w:rPr>
                <w:sz w:val="16"/>
              </w:rPr>
              <w:t>158 432,53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C4882" w14:textId="77777777" w:rsidR="00F41DDC" w:rsidRDefault="00F41DDC" w:rsidP="00F41DDC">
            <w:pPr>
              <w:jc w:val="center"/>
              <w:rPr>
                <w:color w:val="000000"/>
                <w:u w:color="000000"/>
              </w:rPr>
            </w:pPr>
            <w:r>
              <w:rPr>
                <w:sz w:val="16"/>
              </w:rPr>
              <w:t>158 432,53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6634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BF3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301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FEEE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8DAD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42F2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788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CD7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7379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1B14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E5EB4C" w14:textId="77777777" w:rsidR="00F41DDC" w:rsidRDefault="00F41DDC" w:rsidP="00F41DDC">
            <w:pPr>
              <w:jc w:val="center"/>
              <w:rPr>
                <w:color w:val="000000"/>
                <w:u w:color="000000"/>
              </w:rPr>
            </w:pPr>
            <w:r>
              <w:rPr>
                <w:sz w:val="16"/>
              </w:rPr>
              <w:t>0,00</w:t>
            </w:r>
          </w:p>
        </w:tc>
      </w:tr>
      <w:tr w:rsidR="00F41DDC" w14:paraId="37E288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DB1F67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A0DC7"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F4224"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9376C"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FE3A0"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C769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5DAC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460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56A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CCD4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9B2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527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FF4D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5DD6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AA9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77C90" w14:textId="77777777" w:rsidR="00F41DDC" w:rsidRDefault="00F41DDC" w:rsidP="00F41DDC">
            <w:pPr>
              <w:jc w:val="center"/>
              <w:rPr>
                <w:color w:val="000000"/>
                <w:u w:color="000000"/>
              </w:rPr>
            </w:pPr>
            <w:r>
              <w:rPr>
                <w:sz w:val="16"/>
              </w:rPr>
              <w:t>0,00</w:t>
            </w:r>
          </w:p>
        </w:tc>
      </w:tr>
      <w:tr w:rsidR="00F41DDC" w14:paraId="48FD12E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9FC2E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0415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B58D7F"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F0217D4"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8FFEC" w14:textId="77777777" w:rsidR="00F41DDC" w:rsidRDefault="00F41DDC" w:rsidP="00F41DDC">
            <w:pPr>
              <w:jc w:val="center"/>
              <w:rPr>
                <w:color w:val="000000"/>
                <w:u w:color="000000"/>
              </w:rPr>
            </w:pPr>
            <w:r>
              <w:rPr>
                <w:sz w:val="16"/>
              </w:rPr>
              <w:t>1 935 888,00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5EEDC1" w14:textId="77777777" w:rsidR="00F41DDC" w:rsidRDefault="00F41DDC" w:rsidP="00F41DDC">
            <w:pPr>
              <w:jc w:val="center"/>
              <w:rPr>
                <w:color w:val="000000"/>
                <w:u w:color="000000"/>
              </w:rPr>
            </w:pPr>
            <w:r>
              <w:rPr>
                <w:sz w:val="16"/>
              </w:rPr>
              <w:t>1 935 888,00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3EA0B" w14:textId="77777777" w:rsidR="00F41DDC" w:rsidRDefault="00F41DDC" w:rsidP="00F41DDC">
            <w:pPr>
              <w:jc w:val="center"/>
              <w:rPr>
                <w:color w:val="000000"/>
                <w:u w:color="000000"/>
              </w:rPr>
            </w:pPr>
            <w:r>
              <w:rPr>
                <w:sz w:val="16"/>
              </w:rPr>
              <w:t>1 935 888,00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C6752C" w14:textId="77777777" w:rsidR="00F41DDC" w:rsidRDefault="00F41DDC" w:rsidP="00F41DDC">
            <w:pPr>
              <w:jc w:val="center"/>
              <w:rPr>
                <w:color w:val="000000"/>
                <w:u w:color="000000"/>
              </w:rPr>
            </w:pPr>
            <w:r>
              <w:rPr>
                <w:sz w:val="16"/>
              </w:rPr>
              <w:t>1 935 888,00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9F6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B994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E02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33B0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6D24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EBC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F0B5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148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DAD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C035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CDC4A0" w14:textId="77777777" w:rsidR="00F41DDC" w:rsidRDefault="00F41DDC" w:rsidP="00F41DDC">
            <w:pPr>
              <w:jc w:val="center"/>
              <w:rPr>
                <w:color w:val="000000"/>
                <w:u w:color="000000"/>
              </w:rPr>
            </w:pPr>
            <w:r>
              <w:rPr>
                <w:sz w:val="16"/>
              </w:rPr>
              <w:t>0,00</w:t>
            </w:r>
          </w:p>
        </w:tc>
      </w:tr>
      <w:tr w:rsidR="00F41DDC" w14:paraId="7465CEC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FCB0D8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D28CD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72190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37043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9E117" w14:textId="77777777" w:rsidR="00F41DDC" w:rsidRDefault="00F41DDC" w:rsidP="00F41DDC">
            <w:pPr>
              <w:jc w:val="center"/>
              <w:rPr>
                <w:color w:val="000000"/>
                <w:u w:color="000000"/>
              </w:rPr>
            </w:pPr>
            <w:r>
              <w:rPr>
                <w:sz w:val="16"/>
              </w:rPr>
              <w:t>927 302,05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CF5DE" w14:textId="77777777" w:rsidR="00F41DDC" w:rsidRDefault="00F41DDC" w:rsidP="00F41DDC">
            <w:pPr>
              <w:jc w:val="center"/>
              <w:rPr>
                <w:color w:val="000000"/>
                <w:u w:color="000000"/>
              </w:rPr>
            </w:pPr>
            <w:r>
              <w:rPr>
                <w:sz w:val="16"/>
              </w:rPr>
              <w:t>927 302,05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E0F634" w14:textId="77777777" w:rsidR="00F41DDC" w:rsidRDefault="00F41DDC" w:rsidP="00F41DDC">
            <w:pPr>
              <w:jc w:val="center"/>
              <w:rPr>
                <w:color w:val="000000"/>
                <w:u w:color="000000"/>
              </w:rPr>
            </w:pPr>
            <w:r>
              <w:rPr>
                <w:sz w:val="16"/>
              </w:rPr>
              <w:t>927 302,05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51F757" w14:textId="77777777" w:rsidR="00F41DDC" w:rsidRDefault="00F41DDC" w:rsidP="00F41DDC">
            <w:pPr>
              <w:jc w:val="center"/>
              <w:rPr>
                <w:color w:val="000000"/>
                <w:u w:color="000000"/>
              </w:rPr>
            </w:pPr>
            <w:r>
              <w:rPr>
                <w:sz w:val="16"/>
              </w:rPr>
              <w:t>927 302,05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AA54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F2E1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AC2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C1E6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AC16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225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B36F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6D2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049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6911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52127" w14:textId="77777777" w:rsidR="00F41DDC" w:rsidRDefault="00F41DDC" w:rsidP="00F41DDC">
            <w:pPr>
              <w:jc w:val="center"/>
              <w:rPr>
                <w:color w:val="000000"/>
                <w:u w:color="000000"/>
              </w:rPr>
            </w:pPr>
            <w:r>
              <w:rPr>
                <w:sz w:val="16"/>
              </w:rPr>
              <w:t>0,00</w:t>
            </w:r>
          </w:p>
        </w:tc>
      </w:tr>
      <w:tr w:rsidR="00F41DDC" w14:paraId="7FCDF26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BA7AA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FB109" w14:textId="77777777" w:rsidR="00F41DDC" w:rsidRDefault="00F41DDC" w:rsidP="00F41DDC">
            <w:pPr>
              <w:jc w:val="center"/>
              <w:rPr>
                <w:color w:val="000000"/>
                <w:u w:color="000000"/>
              </w:rPr>
            </w:pPr>
            <w:r>
              <w:rPr>
                <w:sz w:val="16"/>
              </w:rPr>
              <w:t>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75660" w14:textId="77777777" w:rsidR="00F41DDC" w:rsidRDefault="00F41DDC" w:rsidP="00F41DDC">
            <w:pPr>
              <w:jc w:val="center"/>
              <w:rPr>
                <w:color w:val="000000"/>
                <w:u w:color="000000"/>
              </w:rPr>
            </w:pPr>
            <w:r>
              <w:rPr>
                <w:sz w:val="16"/>
              </w:rPr>
              <w:t>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97762" w14:textId="77777777" w:rsidR="00F41DDC" w:rsidRDefault="00F41DDC" w:rsidP="00F41DDC">
            <w:pPr>
              <w:jc w:val="center"/>
              <w:rPr>
                <w:color w:val="000000"/>
                <w:u w:color="000000"/>
              </w:rPr>
            </w:pPr>
            <w:r>
              <w:rPr>
                <w:sz w:val="16"/>
              </w:rPr>
              <w:t>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5A5F2" w14:textId="77777777" w:rsidR="00F41DDC" w:rsidRDefault="00F41DDC" w:rsidP="00F41DDC">
            <w:pPr>
              <w:jc w:val="center"/>
              <w:rPr>
                <w:color w:val="000000"/>
                <w:u w:color="000000"/>
              </w:rPr>
            </w:pPr>
            <w:r>
              <w:rPr>
                <w:sz w:val="16"/>
              </w:rPr>
              <w:t>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C095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1FDD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1D7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627E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9C42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F28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DEC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2ED5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4C2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6CF8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74E27" w14:textId="77777777" w:rsidR="00F41DDC" w:rsidRDefault="00F41DDC" w:rsidP="00F41DDC">
            <w:pPr>
              <w:jc w:val="center"/>
              <w:rPr>
                <w:color w:val="000000"/>
                <w:u w:color="000000"/>
              </w:rPr>
            </w:pPr>
            <w:r>
              <w:rPr>
                <w:sz w:val="16"/>
              </w:rPr>
              <w:t>0,00</w:t>
            </w:r>
          </w:p>
        </w:tc>
      </w:tr>
      <w:tr w:rsidR="00F41DDC" w14:paraId="258C52C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DA2BA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C9301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4678FC"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9C2FD7"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43236" w14:textId="77777777" w:rsidR="00F41DDC" w:rsidRDefault="00F41DDC" w:rsidP="00F41DDC">
            <w:pPr>
              <w:jc w:val="center"/>
              <w:rPr>
                <w:color w:val="000000"/>
                <w:u w:color="000000"/>
              </w:rPr>
            </w:pPr>
            <w:r>
              <w:rPr>
                <w:sz w:val="16"/>
              </w:rPr>
              <w:t>241 406,00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6F2B1" w14:textId="77777777" w:rsidR="00F41DDC" w:rsidRDefault="00F41DDC" w:rsidP="00F41DDC">
            <w:pPr>
              <w:jc w:val="center"/>
              <w:rPr>
                <w:color w:val="000000"/>
                <w:u w:color="000000"/>
              </w:rPr>
            </w:pPr>
            <w:r>
              <w:rPr>
                <w:sz w:val="16"/>
              </w:rPr>
              <w:t>241 406,00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796F87" w14:textId="77777777" w:rsidR="00F41DDC" w:rsidRDefault="00F41DDC" w:rsidP="00F41DDC">
            <w:pPr>
              <w:jc w:val="center"/>
              <w:rPr>
                <w:color w:val="000000"/>
                <w:u w:color="000000"/>
              </w:rPr>
            </w:pPr>
            <w:r>
              <w:rPr>
                <w:sz w:val="16"/>
              </w:rPr>
              <w:t>241 406,00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87838" w14:textId="77777777" w:rsidR="00F41DDC" w:rsidRDefault="00F41DDC" w:rsidP="00F41DDC">
            <w:pPr>
              <w:jc w:val="center"/>
              <w:rPr>
                <w:color w:val="000000"/>
                <w:u w:color="000000"/>
              </w:rPr>
            </w:pPr>
            <w:r>
              <w:rPr>
                <w:sz w:val="16"/>
              </w:rPr>
              <w:t>241 406,00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8BE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E423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21F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E752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557C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EBF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989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EBC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E1D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DAE4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8821F9" w14:textId="77777777" w:rsidR="00F41DDC" w:rsidRDefault="00F41DDC" w:rsidP="00F41DDC">
            <w:pPr>
              <w:jc w:val="center"/>
              <w:rPr>
                <w:color w:val="000000"/>
                <w:u w:color="000000"/>
              </w:rPr>
            </w:pPr>
            <w:r>
              <w:rPr>
                <w:sz w:val="16"/>
              </w:rPr>
              <w:t>0,00</w:t>
            </w:r>
          </w:p>
        </w:tc>
      </w:tr>
      <w:tr w:rsidR="00F41DDC" w14:paraId="5798352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4F955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214C0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6D7F9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C43A0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3736B" w14:textId="77777777" w:rsidR="00F41DDC" w:rsidRDefault="00F41DDC" w:rsidP="00F41DDC">
            <w:pPr>
              <w:jc w:val="center"/>
              <w:rPr>
                <w:color w:val="000000"/>
                <w:u w:color="000000"/>
              </w:rPr>
            </w:pPr>
            <w:r>
              <w:rPr>
                <w:sz w:val="16"/>
              </w:rPr>
              <w:t>91 130,72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F84EC" w14:textId="77777777" w:rsidR="00F41DDC" w:rsidRDefault="00F41DDC" w:rsidP="00F41DDC">
            <w:pPr>
              <w:jc w:val="center"/>
              <w:rPr>
                <w:color w:val="000000"/>
                <w:u w:color="000000"/>
              </w:rPr>
            </w:pPr>
            <w:r>
              <w:rPr>
                <w:sz w:val="16"/>
              </w:rPr>
              <w:t>91 130,72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B1C49" w14:textId="77777777" w:rsidR="00F41DDC" w:rsidRDefault="00F41DDC" w:rsidP="00F41DDC">
            <w:pPr>
              <w:jc w:val="center"/>
              <w:rPr>
                <w:color w:val="000000"/>
                <w:u w:color="000000"/>
              </w:rPr>
            </w:pPr>
            <w:r>
              <w:rPr>
                <w:sz w:val="16"/>
              </w:rPr>
              <w:t>91 130,72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91275" w14:textId="77777777" w:rsidR="00F41DDC" w:rsidRDefault="00F41DDC" w:rsidP="00F41DDC">
            <w:pPr>
              <w:jc w:val="center"/>
              <w:rPr>
                <w:color w:val="000000"/>
                <w:u w:color="000000"/>
              </w:rPr>
            </w:pPr>
            <w:r>
              <w:rPr>
                <w:sz w:val="16"/>
              </w:rPr>
              <w:t>91 130,72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5E8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3EC3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C3B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AE4F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261C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477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444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7D2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7F1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E68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8E2E6F" w14:textId="77777777" w:rsidR="00F41DDC" w:rsidRDefault="00F41DDC" w:rsidP="00F41DDC">
            <w:pPr>
              <w:jc w:val="center"/>
              <w:rPr>
                <w:color w:val="000000"/>
                <w:u w:color="000000"/>
              </w:rPr>
            </w:pPr>
            <w:r>
              <w:rPr>
                <w:sz w:val="16"/>
              </w:rPr>
              <w:t>0,00</w:t>
            </w:r>
          </w:p>
        </w:tc>
      </w:tr>
      <w:tr w:rsidR="00F41DDC" w14:paraId="2CB8FD1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3C41C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37D79" w14:textId="77777777" w:rsidR="00F41DDC" w:rsidRDefault="00F41DDC" w:rsidP="00F41DDC">
            <w:pPr>
              <w:jc w:val="center"/>
              <w:rPr>
                <w:color w:val="000000"/>
                <w:u w:color="000000"/>
              </w:rPr>
            </w:pPr>
            <w:r>
              <w:rPr>
                <w:sz w:val="16"/>
              </w:rPr>
              <w:t>37,75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18E88" w14:textId="77777777" w:rsidR="00F41DDC" w:rsidRDefault="00F41DDC" w:rsidP="00F41DDC">
            <w:pPr>
              <w:jc w:val="center"/>
              <w:rPr>
                <w:color w:val="000000"/>
                <w:u w:color="000000"/>
              </w:rPr>
            </w:pPr>
            <w:r>
              <w:rPr>
                <w:sz w:val="16"/>
              </w:rPr>
              <w:t>37,75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25CFBF" w14:textId="77777777" w:rsidR="00F41DDC" w:rsidRDefault="00F41DDC" w:rsidP="00F41DDC">
            <w:pPr>
              <w:jc w:val="center"/>
              <w:rPr>
                <w:color w:val="000000"/>
                <w:u w:color="000000"/>
              </w:rPr>
            </w:pPr>
            <w:r>
              <w:rPr>
                <w:sz w:val="16"/>
              </w:rPr>
              <w:t>37,75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FB225" w14:textId="77777777" w:rsidR="00F41DDC" w:rsidRDefault="00F41DDC" w:rsidP="00F41DDC">
            <w:pPr>
              <w:jc w:val="center"/>
              <w:rPr>
                <w:color w:val="000000"/>
                <w:u w:color="000000"/>
              </w:rPr>
            </w:pPr>
            <w:r>
              <w:rPr>
                <w:sz w:val="16"/>
              </w:rPr>
              <w:t>37,75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82148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5A45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3A8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DDB6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A3A4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346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591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9BEE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9F6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EA33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D411BA" w14:textId="77777777" w:rsidR="00F41DDC" w:rsidRDefault="00F41DDC" w:rsidP="00F41DDC">
            <w:pPr>
              <w:jc w:val="center"/>
              <w:rPr>
                <w:color w:val="000000"/>
                <w:u w:color="000000"/>
              </w:rPr>
            </w:pPr>
            <w:r>
              <w:rPr>
                <w:sz w:val="16"/>
              </w:rPr>
              <w:t>0,00</w:t>
            </w:r>
          </w:p>
        </w:tc>
      </w:tr>
      <w:tr w:rsidR="00F41DDC" w14:paraId="50F626E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D314A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CB4F2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A9B116" w14:textId="77777777" w:rsidR="00F41DDC" w:rsidRDefault="00F41DDC" w:rsidP="00F41DDC">
            <w:pPr>
              <w:jc w:val="center"/>
              <w:rPr>
                <w:color w:val="000000"/>
                <w:u w:color="000000"/>
              </w:rPr>
            </w:pPr>
            <w:r>
              <w:rPr>
                <w:sz w:val="16"/>
              </w:rPr>
              <w:t>4140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FB924D" w14:textId="77777777" w:rsidR="00F41DDC" w:rsidRDefault="00F41DDC" w:rsidP="00F41DDC">
            <w:pPr>
              <w:jc w:val="left"/>
              <w:rPr>
                <w:color w:val="000000"/>
                <w:u w:color="000000"/>
              </w:rPr>
            </w:pPr>
            <w:r>
              <w:rPr>
                <w:sz w:val="16"/>
              </w:rPr>
              <w:t>Wpłaty na Państwowy Fundusz Rehabilitacji Osób Niepełnosprawnych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870BD"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9B131"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F76EC"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22F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7ED5A"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D94C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909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29E2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7A41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2A8F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D34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9F3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7ED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A8B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B0470" w14:textId="77777777" w:rsidR="00F41DDC" w:rsidRDefault="00F41DDC" w:rsidP="00F41DDC">
            <w:pPr>
              <w:jc w:val="center"/>
              <w:rPr>
                <w:color w:val="000000"/>
                <w:u w:color="000000"/>
              </w:rPr>
            </w:pPr>
            <w:r>
              <w:rPr>
                <w:sz w:val="16"/>
              </w:rPr>
              <w:t>0,00</w:t>
            </w:r>
          </w:p>
        </w:tc>
      </w:tr>
      <w:tr w:rsidR="00F41DDC" w14:paraId="389909B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408E6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A37DE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22C0A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44541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730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0C4D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FC9D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86D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C68B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09D1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905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38C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BF31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EAF4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708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290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16F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16FE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1F7A06" w14:textId="77777777" w:rsidR="00F41DDC" w:rsidRDefault="00F41DDC" w:rsidP="00F41DDC">
            <w:pPr>
              <w:jc w:val="center"/>
              <w:rPr>
                <w:color w:val="000000"/>
                <w:u w:color="000000"/>
              </w:rPr>
            </w:pPr>
            <w:r>
              <w:rPr>
                <w:sz w:val="16"/>
              </w:rPr>
              <w:t>0,00</w:t>
            </w:r>
          </w:p>
        </w:tc>
      </w:tr>
      <w:tr w:rsidR="00F41DDC" w14:paraId="4FB86B9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21609D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479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6B7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EA5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C64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7601E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3334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7CDC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AB6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DD12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0AA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746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F31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BABA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8D8D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6E0B68" w14:textId="77777777" w:rsidR="00F41DDC" w:rsidRDefault="00F41DDC" w:rsidP="00F41DDC">
            <w:pPr>
              <w:jc w:val="center"/>
              <w:rPr>
                <w:color w:val="000000"/>
                <w:u w:color="000000"/>
              </w:rPr>
            </w:pPr>
            <w:r>
              <w:rPr>
                <w:sz w:val="16"/>
              </w:rPr>
              <w:t>0,00</w:t>
            </w:r>
          </w:p>
        </w:tc>
      </w:tr>
      <w:tr w:rsidR="00F41DDC" w14:paraId="1837DAE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05A09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EF3F1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5414AC"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A9D0B1"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7F7B5" w14:textId="77777777" w:rsidR="00F41DDC" w:rsidRDefault="00F41DDC" w:rsidP="00F41DDC">
            <w:pPr>
              <w:jc w:val="center"/>
              <w:rPr>
                <w:color w:val="000000"/>
                <w:u w:color="000000"/>
              </w:rPr>
            </w:pPr>
            <w:r>
              <w:rPr>
                <w:sz w:val="16"/>
              </w:rPr>
              <w:t>20 270,00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A6B9B0" w14:textId="77777777" w:rsidR="00F41DDC" w:rsidRDefault="00F41DDC" w:rsidP="00F41DDC">
            <w:pPr>
              <w:jc w:val="center"/>
              <w:rPr>
                <w:color w:val="000000"/>
                <w:u w:color="000000"/>
              </w:rPr>
            </w:pPr>
            <w:r>
              <w:rPr>
                <w:sz w:val="16"/>
              </w:rPr>
              <w:t>20 270,00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E7418" w14:textId="77777777" w:rsidR="00F41DDC" w:rsidRDefault="00F41DDC" w:rsidP="00F41DDC">
            <w:pPr>
              <w:jc w:val="center"/>
              <w:rPr>
                <w:color w:val="000000"/>
                <w:u w:color="000000"/>
              </w:rPr>
            </w:pPr>
            <w:r>
              <w:rPr>
                <w:sz w:val="16"/>
              </w:rPr>
              <w:t>20 270,00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28B0C8" w14:textId="77777777" w:rsidR="00F41DDC" w:rsidRDefault="00F41DDC" w:rsidP="00F41DDC">
            <w:pPr>
              <w:jc w:val="center"/>
              <w:rPr>
                <w:color w:val="000000"/>
                <w:u w:color="000000"/>
              </w:rPr>
            </w:pPr>
            <w:r>
              <w:rPr>
                <w:sz w:val="16"/>
              </w:rPr>
              <w:t>20 270,00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2D05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D01B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A8B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135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81D4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7A2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913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5629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498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E412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A8187" w14:textId="77777777" w:rsidR="00F41DDC" w:rsidRDefault="00F41DDC" w:rsidP="00F41DDC">
            <w:pPr>
              <w:jc w:val="center"/>
              <w:rPr>
                <w:color w:val="000000"/>
                <w:u w:color="000000"/>
              </w:rPr>
            </w:pPr>
            <w:r>
              <w:rPr>
                <w:sz w:val="16"/>
              </w:rPr>
              <w:t>0,00</w:t>
            </w:r>
          </w:p>
        </w:tc>
      </w:tr>
      <w:tr w:rsidR="00F41DDC" w14:paraId="5AF0442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D4C47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A8254E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FF56C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2B06FE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C29EF4" w14:textId="77777777" w:rsidR="00F41DDC" w:rsidRDefault="00F41DDC" w:rsidP="00F41DDC">
            <w:pPr>
              <w:jc w:val="center"/>
              <w:rPr>
                <w:color w:val="000000"/>
                <w:u w:color="000000"/>
              </w:rPr>
            </w:pPr>
            <w:r>
              <w:rPr>
                <w:sz w:val="16"/>
              </w:rPr>
              <w:t>9 150,00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8D7E6" w14:textId="77777777" w:rsidR="00F41DDC" w:rsidRDefault="00F41DDC" w:rsidP="00F41DDC">
            <w:pPr>
              <w:jc w:val="center"/>
              <w:rPr>
                <w:color w:val="000000"/>
                <w:u w:color="000000"/>
              </w:rPr>
            </w:pPr>
            <w:r>
              <w:rPr>
                <w:sz w:val="16"/>
              </w:rPr>
              <w:t>9 150,00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F638E" w14:textId="77777777" w:rsidR="00F41DDC" w:rsidRDefault="00F41DDC" w:rsidP="00F41DDC">
            <w:pPr>
              <w:jc w:val="center"/>
              <w:rPr>
                <w:color w:val="000000"/>
                <w:u w:color="000000"/>
              </w:rPr>
            </w:pPr>
            <w:r>
              <w:rPr>
                <w:sz w:val="16"/>
              </w:rPr>
              <w:t>9 150,00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AFFA0" w14:textId="77777777" w:rsidR="00F41DDC" w:rsidRDefault="00F41DDC" w:rsidP="00F41DDC">
            <w:pPr>
              <w:jc w:val="center"/>
              <w:rPr>
                <w:color w:val="000000"/>
                <w:u w:color="000000"/>
              </w:rPr>
            </w:pPr>
            <w:r>
              <w:rPr>
                <w:sz w:val="16"/>
              </w:rPr>
              <w:t>9 150,00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D6A1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B49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52A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0A38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1F1B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7D87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E47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90C6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0CE1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FA0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FE758C" w14:textId="77777777" w:rsidR="00F41DDC" w:rsidRDefault="00F41DDC" w:rsidP="00F41DDC">
            <w:pPr>
              <w:jc w:val="center"/>
              <w:rPr>
                <w:color w:val="000000"/>
                <w:u w:color="000000"/>
              </w:rPr>
            </w:pPr>
            <w:r>
              <w:rPr>
                <w:sz w:val="16"/>
              </w:rPr>
              <w:t>0,00</w:t>
            </w:r>
          </w:p>
        </w:tc>
      </w:tr>
      <w:tr w:rsidR="00F41DDC" w14:paraId="69247E9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73E3F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D3300"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A70A6"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06E7D"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B979E"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F432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4562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0A5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84D9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74D2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01B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77C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7FA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3B4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A758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F124FB" w14:textId="77777777" w:rsidR="00F41DDC" w:rsidRDefault="00F41DDC" w:rsidP="00F41DDC">
            <w:pPr>
              <w:jc w:val="center"/>
              <w:rPr>
                <w:color w:val="000000"/>
                <w:u w:color="000000"/>
              </w:rPr>
            </w:pPr>
            <w:r>
              <w:rPr>
                <w:sz w:val="16"/>
              </w:rPr>
              <w:t>0,00</w:t>
            </w:r>
          </w:p>
        </w:tc>
      </w:tr>
      <w:tr w:rsidR="00F41DDC" w14:paraId="66F1D02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190C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FA78B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AF6A10F"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8D9158"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DAF18" w14:textId="77777777" w:rsidR="00F41DDC" w:rsidRDefault="00F41DDC" w:rsidP="00F41DDC">
            <w:pPr>
              <w:jc w:val="center"/>
              <w:rPr>
                <w:color w:val="000000"/>
                <w:u w:color="000000"/>
              </w:rPr>
            </w:pPr>
            <w:r>
              <w:rPr>
                <w:sz w:val="16"/>
              </w:rPr>
              <w:t>108 800,00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2E231" w14:textId="77777777" w:rsidR="00F41DDC" w:rsidRDefault="00F41DDC" w:rsidP="00F41DDC">
            <w:pPr>
              <w:jc w:val="center"/>
              <w:rPr>
                <w:color w:val="000000"/>
                <w:u w:color="000000"/>
              </w:rPr>
            </w:pPr>
            <w:r>
              <w:rPr>
                <w:sz w:val="16"/>
              </w:rPr>
              <w:t>108 800,00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C4DAB" w14:textId="77777777" w:rsidR="00F41DDC" w:rsidRDefault="00F41DDC" w:rsidP="00F41DDC">
            <w:pPr>
              <w:jc w:val="center"/>
              <w:rPr>
                <w:color w:val="000000"/>
                <w:u w:color="000000"/>
              </w:rPr>
            </w:pPr>
            <w:r>
              <w:rPr>
                <w:sz w:val="16"/>
              </w:rPr>
              <w:t>108 800,00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C40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D2FB1" w14:textId="77777777" w:rsidR="00F41DDC" w:rsidRDefault="00F41DDC" w:rsidP="00F41DDC">
            <w:pPr>
              <w:jc w:val="center"/>
              <w:rPr>
                <w:color w:val="000000"/>
                <w:u w:color="000000"/>
              </w:rPr>
            </w:pPr>
            <w:r>
              <w:rPr>
                <w:sz w:val="16"/>
              </w:rPr>
              <w:t>108 800,00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DB4B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3C2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B7A4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7FEF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41A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F5D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F84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637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1144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81A05C" w14:textId="77777777" w:rsidR="00F41DDC" w:rsidRDefault="00F41DDC" w:rsidP="00F41DDC">
            <w:pPr>
              <w:jc w:val="center"/>
              <w:rPr>
                <w:color w:val="000000"/>
                <w:u w:color="000000"/>
              </w:rPr>
            </w:pPr>
            <w:r>
              <w:rPr>
                <w:sz w:val="16"/>
              </w:rPr>
              <w:t>0,00</w:t>
            </w:r>
          </w:p>
        </w:tc>
      </w:tr>
      <w:tr w:rsidR="00F41DDC" w14:paraId="5012489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CB33C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8DF0F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62433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B98F1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4283A" w14:textId="77777777" w:rsidR="00F41DDC" w:rsidRDefault="00F41DDC" w:rsidP="00F41DDC">
            <w:pPr>
              <w:jc w:val="center"/>
              <w:rPr>
                <w:color w:val="000000"/>
                <w:u w:color="000000"/>
              </w:rPr>
            </w:pPr>
            <w:r>
              <w:rPr>
                <w:sz w:val="16"/>
              </w:rPr>
              <w:t>59 682,89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7E0A3" w14:textId="77777777" w:rsidR="00F41DDC" w:rsidRDefault="00F41DDC" w:rsidP="00F41DDC">
            <w:pPr>
              <w:jc w:val="center"/>
              <w:rPr>
                <w:color w:val="000000"/>
                <w:u w:color="000000"/>
              </w:rPr>
            </w:pPr>
            <w:r>
              <w:rPr>
                <w:sz w:val="16"/>
              </w:rPr>
              <w:t>59 682,89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17D18" w14:textId="77777777" w:rsidR="00F41DDC" w:rsidRDefault="00F41DDC" w:rsidP="00F41DDC">
            <w:pPr>
              <w:jc w:val="center"/>
              <w:rPr>
                <w:color w:val="000000"/>
                <w:u w:color="000000"/>
              </w:rPr>
            </w:pPr>
            <w:r>
              <w:rPr>
                <w:sz w:val="16"/>
              </w:rPr>
              <w:t>59 682,89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8DE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0811A" w14:textId="77777777" w:rsidR="00F41DDC" w:rsidRDefault="00F41DDC" w:rsidP="00F41DDC">
            <w:pPr>
              <w:jc w:val="center"/>
              <w:rPr>
                <w:color w:val="000000"/>
                <w:u w:color="000000"/>
              </w:rPr>
            </w:pPr>
            <w:r>
              <w:rPr>
                <w:sz w:val="16"/>
              </w:rPr>
              <w:t>59 682,89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575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E30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7B7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EBA8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82A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264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44B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7FA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0176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31D702" w14:textId="77777777" w:rsidR="00F41DDC" w:rsidRDefault="00F41DDC" w:rsidP="00F41DDC">
            <w:pPr>
              <w:jc w:val="center"/>
              <w:rPr>
                <w:color w:val="000000"/>
                <w:u w:color="000000"/>
              </w:rPr>
            </w:pPr>
            <w:r>
              <w:rPr>
                <w:sz w:val="16"/>
              </w:rPr>
              <w:t>0,00</w:t>
            </w:r>
          </w:p>
        </w:tc>
      </w:tr>
      <w:tr w:rsidR="00F41DDC" w14:paraId="561F476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8785D3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BF671" w14:textId="77777777" w:rsidR="00F41DDC" w:rsidRDefault="00F41DDC" w:rsidP="00F41DDC">
            <w:pPr>
              <w:jc w:val="center"/>
              <w:rPr>
                <w:color w:val="000000"/>
                <w:u w:color="000000"/>
              </w:rPr>
            </w:pPr>
            <w:r>
              <w:rPr>
                <w:sz w:val="16"/>
              </w:rPr>
              <w:t>54,86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4A3E7E" w14:textId="77777777" w:rsidR="00F41DDC" w:rsidRDefault="00F41DDC" w:rsidP="00F41DDC">
            <w:pPr>
              <w:jc w:val="center"/>
              <w:rPr>
                <w:color w:val="000000"/>
                <w:u w:color="000000"/>
              </w:rPr>
            </w:pPr>
            <w:r>
              <w:rPr>
                <w:sz w:val="16"/>
              </w:rPr>
              <w:t>54,86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C41E9" w14:textId="77777777" w:rsidR="00F41DDC" w:rsidRDefault="00F41DDC" w:rsidP="00F41DDC">
            <w:pPr>
              <w:jc w:val="center"/>
              <w:rPr>
                <w:color w:val="000000"/>
                <w:u w:color="000000"/>
              </w:rPr>
            </w:pPr>
            <w:r>
              <w:rPr>
                <w:sz w:val="16"/>
              </w:rPr>
              <w:t>54,86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8975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1A1B4" w14:textId="77777777" w:rsidR="00F41DDC" w:rsidRDefault="00F41DDC" w:rsidP="00F41DDC">
            <w:pPr>
              <w:jc w:val="center"/>
              <w:rPr>
                <w:color w:val="000000"/>
                <w:u w:color="000000"/>
              </w:rPr>
            </w:pPr>
            <w:r>
              <w:rPr>
                <w:sz w:val="16"/>
              </w:rPr>
              <w:t>54,86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856C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F68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30A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7901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FB5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517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DC8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79F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E56B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52A8B7" w14:textId="77777777" w:rsidR="00F41DDC" w:rsidRDefault="00F41DDC" w:rsidP="00F41DDC">
            <w:pPr>
              <w:jc w:val="center"/>
              <w:rPr>
                <w:color w:val="000000"/>
                <w:u w:color="000000"/>
              </w:rPr>
            </w:pPr>
            <w:r>
              <w:rPr>
                <w:sz w:val="16"/>
              </w:rPr>
              <w:t>0,00</w:t>
            </w:r>
          </w:p>
        </w:tc>
      </w:tr>
      <w:tr w:rsidR="00F41DDC" w14:paraId="1BEA79A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03FD5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1B875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23008C"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9D8D7B2"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7A387" w14:textId="77777777" w:rsidR="00F41DDC" w:rsidRDefault="00F41DDC" w:rsidP="00F41DDC">
            <w:pPr>
              <w:jc w:val="center"/>
              <w:rPr>
                <w:color w:val="000000"/>
                <w:u w:color="000000"/>
              </w:rPr>
            </w:pPr>
            <w:r>
              <w:rPr>
                <w:sz w:val="16"/>
              </w:rPr>
              <w:t>57 180,06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9400B" w14:textId="77777777" w:rsidR="00F41DDC" w:rsidRDefault="00F41DDC" w:rsidP="00F41DDC">
            <w:pPr>
              <w:jc w:val="center"/>
              <w:rPr>
                <w:color w:val="000000"/>
                <w:u w:color="000000"/>
              </w:rPr>
            </w:pPr>
            <w:r>
              <w:rPr>
                <w:sz w:val="16"/>
              </w:rPr>
              <w:t>57 180,06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AC334" w14:textId="77777777" w:rsidR="00F41DDC" w:rsidRDefault="00F41DDC" w:rsidP="00F41DDC">
            <w:pPr>
              <w:jc w:val="center"/>
              <w:rPr>
                <w:color w:val="000000"/>
                <w:u w:color="000000"/>
              </w:rPr>
            </w:pPr>
            <w:r>
              <w:rPr>
                <w:sz w:val="16"/>
              </w:rPr>
              <w:t>57 180,06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EFA0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0C6FA" w14:textId="77777777" w:rsidR="00F41DDC" w:rsidRDefault="00F41DDC" w:rsidP="00F41DDC">
            <w:pPr>
              <w:jc w:val="center"/>
              <w:rPr>
                <w:color w:val="000000"/>
                <w:u w:color="000000"/>
              </w:rPr>
            </w:pPr>
            <w:r>
              <w:rPr>
                <w:sz w:val="16"/>
              </w:rPr>
              <w:t>57 180,06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0E43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FE2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E78E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916B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C659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645E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A01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3AC0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097A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AD783C" w14:textId="77777777" w:rsidR="00F41DDC" w:rsidRDefault="00F41DDC" w:rsidP="00F41DDC">
            <w:pPr>
              <w:jc w:val="center"/>
              <w:rPr>
                <w:color w:val="000000"/>
                <w:u w:color="000000"/>
              </w:rPr>
            </w:pPr>
            <w:r>
              <w:rPr>
                <w:sz w:val="16"/>
              </w:rPr>
              <w:t>0,00</w:t>
            </w:r>
          </w:p>
        </w:tc>
      </w:tr>
      <w:tr w:rsidR="00F41DDC" w14:paraId="3876AEB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D4AC08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C9F8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43BC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B4C33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20860" w14:textId="77777777" w:rsidR="00F41DDC" w:rsidRDefault="00F41DDC" w:rsidP="00F41DDC">
            <w:pPr>
              <w:jc w:val="center"/>
              <w:rPr>
                <w:color w:val="000000"/>
                <w:u w:color="000000"/>
              </w:rPr>
            </w:pPr>
            <w:r>
              <w:rPr>
                <w:sz w:val="16"/>
              </w:rPr>
              <w:t>19 085,47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7F3DD" w14:textId="77777777" w:rsidR="00F41DDC" w:rsidRDefault="00F41DDC" w:rsidP="00F41DDC">
            <w:pPr>
              <w:jc w:val="center"/>
              <w:rPr>
                <w:color w:val="000000"/>
                <w:u w:color="000000"/>
              </w:rPr>
            </w:pPr>
            <w:r>
              <w:rPr>
                <w:sz w:val="16"/>
              </w:rPr>
              <w:t>19 085,47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32679" w14:textId="77777777" w:rsidR="00F41DDC" w:rsidRDefault="00F41DDC" w:rsidP="00F41DDC">
            <w:pPr>
              <w:jc w:val="center"/>
              <w:rPr>
                <w:color w:val="000000"/>
                <w:u w:color="000000"/>
              </w:rPr>
            </w:pPr>
            <w:r>
              <w:rPr>
                <w:sz w:val="16"/>
              </w:rPr>
              <w:t>19 085,47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7CA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DA6F9" w14:textId="77777777" w:rsidR="00F41DDC" w:rsidRDefault="00F41DDC" w:rsidP="00F41DDC">
            <w:pPr>
              <w:jc w:val="center"/>
              <w:rPr>
                <w:color w:val="000000"/>
                <w:u w:color="000000"/>
              </w:rPr>
            </w:pPr>
            <w:r>
              <w:rPr>
                <w:sz w:val="16"/>
              </w:rPr>
              <w:t>19 085,47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6B64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BEF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1CE9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333F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CDF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B9C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9996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294E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A965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A0EB7C" w14:textId="77777777" w:rsidR="00F41DDC" w:rsidRDefault="00F41DDC" w:rsidP="00F41DDC">
            <w:pPr>
              <w:jc w:val="center"/>
              <w:rPr>
                <w:color w:val="000000"/>
                <w:u w:color="000000"/>
              </w:rPr>
            </w:pPr>
            <w:r>
              <w:rPr>
                <w:sz w:val="16"/>
              </w:rPr>
              <w:t>0,00</w:t>
            </w:r>
          </w:p>
        </w:tc>
      </w:tr>
      <w:tr w:rsidR="00F41DDC" w14:paraId="584CA8A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1984F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0DC40E" w14:textId="77777777" w:rsidR="00F41DDC" w:rsidRDefault="00F41DDC" w:rsidP="00F41DDC">
            <w:pPr>
              <w:jc w:val="center"/>
              <w:rPr>
                <w:color w:val="000000"/>
                <w:u w:color="000000"/>
              </w:rPr>
            </w:pPr>
            <w:r>
              <w:rPr>
                <w:sz w:val="16"/>
              </w:rPr>
              <w:t>33,38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2710E6" w14:textId="77777777" w:rsidR="00F41DDC" w:rsidRDefault="00F41DDC" w:rsidP="00F41DDC">
            <w:pPr>
              <w:jc w:val="center"/>
              <w:rPr>
                <w:color w:val="000000"/>
                <w:u w:color="000000"/>
              </w:rPr>
            </w:pPr>
            <w:r>
              <w:rPr>
                <w:sz w:val="16"/>
              </w:rPr>
              <w:t>33,38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009CB" w14:textId="77777777" w:rsidR="00F41DDC" w:rsidRDefault="00F41DDC" w:rsidP="00F41DDC">
            <w:pPr>
              <w:jc w:val="center"/>
              <w:rPr>
                <w:color w:val="000000"/>
                <w:u w:color="000000"/>
              </w:rPr>
            </w:pPr>
            <w:r>
              <w:rPr>
                <w:sz w:val="16"/>
              </w:rPr>
              <w:t>33,38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47A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D0A9F" w14:textId="77777777" w:rsidR="00F41DDC" w:rsidRDefault="00F41DDC" w:rsidP="00F41DDC">
            <w:pPr>
              <w:jc w:val="center"/>
              <w:rPr>
                <w:color w:val="000000"/>
                <w:u w:color="000000"/>
              </w:rPr>
            </w:pPr>
            <w:r>
              <w:rPr>
                <w:sz w:val="16"/>
              </w:rPr>
              <w:t>33,38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5D1A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633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2B7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A8EA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74E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DB3A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501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D57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3C07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E5BB3C" w14:textId="77777777" w:rsidR="00F41DDC" w:rsidRDefault="00F41DDC" w:rsidP="00F41DDC">
            <w:pPr>
              <w:jc w:val="center"/>
              <w:rPr>
                <w:color w:val="000000"/>
                <w:u w:color="000000"/>
              </w:rPr>
            </w:pPr>
            <w:r>
              <w:rPr>
                <w:sz w:val="16"/>
              </w:rPr>
              <w:t>0,00</w:t>
            </w:r>
          </w:p>
        </w:tc>
      </w:tr>
      <w:tr w:rsidR="00F41DDC" w14:paraId="6469BDE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EF609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5A659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F823AD"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7D8B2D"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10355" w14:textId="77777777" w:rsidR="00F41DDC" w:rsidRDefault="00F41DDC" w:rsidP="00F41DDC">
            <w:pPr>
              <w:jc w:val="center"/>
              <w:rPr>
                <w:color w:val="000000"/>
                <w:u w:color="000000"/>
              </w:rPr>
            </w:pPr>
            <w:r>
              <w:rPr>
                <w:sz w:val="16"/>
              </w:rPr>
              <w:t>528 840,00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F9A061" w14:textId="77777777" w:rsidR="00F41DDC" w:rsidRDefault="00F41DDC" w:rsidP="00F41DDC">
            <w:pPr>
              <w:jc w:val="center"/>
              <w:rPr>
                <w:color w:val="000000"/>
                <w:u w:color="000000"/>
              </w:rPr>
            </w:pPr>
            <w:r>
              <w:rPr>
                <w:sz w:val="16"/>
              </w:rPr>
              <w:t>528 840,00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A9488" w14:textId="77777777" w:rsidR="00F41DDC" w:rsidRDefault="00F41DDC" w:rsidP="00F41DDC">
            <w:pPr>
              <w:jc w:val="center"/>
              <w:rPr>
                <w:color w:val="000000"/>
                <w:u w:color="000000"/>
              </w:rPr>
            </w:pPr>
            <w:r>
              <w:rPr>
                <w:sz w:val="16"/>
              </w:rPr>
              <w:t>528 840,00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129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5D9C2E" w14:textId="77777777" w:rsidR="00F41DDC" w:rsidRDefault="00F41DDC" w:rsidP="00F41DDC">
            <w:pPr>
              <w:jc w:val="center"/>
              <w:rPr>
                <w:color w:val="000000"/>
                <w:u w:color="000000"/>
              </w:rPr>
            </w:pPr>
            <w:r>
              <w:rPr>
                <w:sz w:val="16"/>
              </w:rPr>
              <w:t>528 840,00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D4A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3AC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79D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0E20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B97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C49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AE2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B1F4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0DAF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247357" w14:textId="77777777" w:rsidR="00F41DDC" w:rsidRDefault="00F41DDC" w:rsidP="00F41DDC">
            <w:pPr>
              <w:jc w:val="center"/>
              <w:rPr>
                <w:color w:val="000000"/>
                <w:u w:color="000000"/>
              </w:rPr>
            </w:pPr>
            <w:r>
              <w:rPr>
                <w:sz w:val="16"/>
              </w:rPr>
              <w:t>0,00</w:t>
            </w:r>
          </w:p>
        </w:tc>
      </w:tr>
      <w:tr w:rsidR="00F41DDC" w14:paraId="1D0BABB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A8078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35F5D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247E6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4135FE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534396" w14:textId="77777777" w:rsidR="00F41DDC" w:rsidRDefault="00F41DDC" w:rsidP="00F41DDC">
            <w:pPr>
              <w:jc w:val="center"/>
              <w:rPr>
                <w:color w:val="000000"/>
                <w:u w:color="000000"/>
              </w:rPr>
            </w:pPr>
            <w:r>
              <w:rPr>
                <w:sz w:val="16"/>
              </w:rPr>
              <w:t>380 912,57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4B873" w14:textId="77777777" w:rsidR="00F41DDC" w:rsidRDefault="00F41DDC" w:rsidP="00F41DDC">
            <w:pPr>
              <w:jc w:val="center"/>
              <w:rPr>
                <w:color w:val="000000"/>
                <w:u w:color="000000"/>
              </w:rPr>
            </w:pPr>
            <w:r>
              <w:rPr>
                <w:sz w:val="16"/>
              </w:rPr>
              <w:t>380 912,57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4B6EB" w14:textId="77777777" w:rsidR="00F41DDC" w:rsidRDefault="00F41DDC" w:rsidP="00F41DDC">
            <w:pPr>
              <w:jc w:val="center"/>
              <w:rPr>
                <w:color w:val="000000"/>
                <w:u w:color="000000"/>
              </w:rPr>
            </w:pPr>
            <w:r>
              <w:rPr>
                <w:sz w:val="16"/>
              </w:rPr>
              <w:t>380 912,57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A36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8E6C0" w14:textId="77777777" w:rsidR="00F41DDC" w:rsidRDefault="00F41DDC" w:rsidP="00F41DDC">
            <w:pPr>
              <w:jc w:val="center"/>
              <w:rPr>
                <w:color w:val="000000"/>
                <w:u w:color="000000"/>
              </w:rPr>
            </w:pPr>
            <w:r>
              <w:rPr>
                <w:sz w:val="16"/>
              </w:rPr>
              <w:t>380 912,57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E913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FB7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2968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9417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205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EFB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094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70C3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0DF6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B3352C" w14:textId="77777777" w:rsidR="00F41DDC" w:rsidRDefault="00F41DDC" w:rsidP="00F41DDC">
            <w:pPr>
              <w:jc w:val="center"/>
              <w:rPr>
                <w:color w:val="000000"/>
                <w:u w:color="000000"/>
              </w:rPr>
            </w:pPr>
            <w:r>
              <w:rPr>
                <w:sz w:val="16"/>
              </w:rPr>
              <w:t>0,00</w:t>
            </w:r>
          </w:p>
        </w:tc>
      </w:tr>
      <w:tr w:rsidR="00F41DDC" w14:paraId="0888F9C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3C7069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56FED" w14:textId="77777777" w:rsidR="00F41DDC" w:rsidRDefault="00F41DDC" w:rsidP="00F41DDC">
            <w:pPr>
              <w:jc w:val="center"/>
              <w:rPr>
                <w:color w:val="000000"/>
                <w:u w:color="000000"/>
              </w:rPr>
            </w:pPr>
            <w:r>
              <w:rPr>
                <w:sz w:val="16"/>
              </w:rPr>
              <w:t>72,03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B3CE76" w14:textId="77777777" w:rsidR="00F41DDC" w:rsidRDefault="00F41DDC" w:rsidP="00F41DDC">
            <w:pPr>
              <w:jc w:val="center"/>
              <w:rPr>
                <w:color w:val="000000"/>
                <w:u w:color="000000"/>
              </w:rPr>
            </w:pPr>
            <w:r>
              <w:rPr>
                <w:sz w:val="16"/>
              </w:rPr>
              <w:t>72,03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445E8" w14:textId="77777777" w:rsidR="00F41DDC" w:rsidRDefault="00F41DDC" w:rsidP="00F41DDC">
            <w:pPr>
              <w:jc w:val="center"/>
              <w:rPr>
                <w:color w:val="000000"/>
                <w:u w:color="000000"/>
              </w:rPr>
            </w:pPr>
            <w:r>
              <w:rPr>
                <w:sz w:val="16"/>
              </w:rPr>
              <w:t>72,03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AA2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EA02D" w14:textId="77777777" w:rsidR="00F41DDC" w:rsidRDefault="00F41DDC" w:rsidP="00F41DDC">
            <w:pPr>
              <w:jc w:val="center"/>
              <w:rPr>
                <w:color w:val="000000"/>
                <w:u w:color="000000"/>
              </w:rPr>
            </w:pPr>
            <w:r>
              <w:rPr>
                <w:sz w:val="16"/>
              </w:rPr>
              <w:t>72,03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C3CA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9FC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C20C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67E4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137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2ED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1A9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7DD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97BE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799D01" w14:textId="77777777" w:rsidR="00F41DDC" w:rsidRDefault="00F41DDC" w:rsidP="00F41DDC">
            <w:pPr>
              <w:jc w:val="center"/>
              <w:rPr>
                <w:color w:val="000000"/>
                <w:u w:color="000000"/>
              </w:rPr>
            </w:pPr>
            <w:r>
              <w:rPr>
                <w:sz w:val="16"/>
              </w:rPr>
              <w:t>0,00</w:t>
            </w:r>
          </w:p>
        </w:tc>
      </w:tr>
      <w:tr w:rsidR="00F41DDC" w14:paraId="6A14953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E2BC3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5AF53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7E7FD8"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5FB7024"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9D37F" w14:textId="77777777" w:rsidR="00F41DDC" w:rsidRDefault="00F41DDC" w:rsidP="00F41DDC">
            <w:pPr>
              <w:jc w:val="center"/>
              <w:rPr>
                <w:color w:val="000000"/>
                <w:u w:color="000000"/>
              </w:rPr>
            </w:pPr>
            <w:r>
              <w:rPr>
                <w:sz w:val="16"/>
              </w:rPr>
              <w:t>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36E61" w14:textId="77777777" w:rsidR="00F41DDC" w:rsidRDefault="00F41DDC" w:rsidP="00F41DDC">
            <w:pPr>
              <w:jc w:val="center"/>
              <w:rPr>
                <w:color w:val="000000"/>
                <w:u w:color="000000"/>
              </w:rPr>
            </w:pPr>
            <w:r>
              <w:rPr>
                <w:sz w:val="16"/>
              </w:rPr>
              <w:t>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E3E67" w14:textId="77777777" w:rsidR="00F41DDC" w:rsidRDefault="00F41DDC" w:rsidP="00F41DDC">
            <w:pPr>
              <w:jc w:val="center"/>
              <w:rPr>
                <w:color w:val="000000"/>
                <w:u w:color="000000"/>
              </w:rPr>
            </w:pPr>
            <w:r>
              <w:rPr>
                <w:sz w:val="16"/>
              </w:rPr>
              <w:t>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9CD3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D0080" w14:textId="77777777" w:rsidR="00F41DDC" w:rsidRDefault="00F41DDC" w:rsidP="00F41DDC">
            <w:pPr>
              <w:jc w:val="center"/>
              <w:rPr>
                <w:color w:val="000000"/>
                <w:u w:color="000000"/>
              </w:rPr>
            </w:pPr>
            <w:r>
              <w:rPr>
                <w:sz w:val="16"/>
              </w:rPr>
              <w:t>50 200,00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8910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694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211D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C2C4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E2F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9E19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75A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2C09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2DA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FD50E1" w14:textId="77777777" w:rsidR="00F41DDC" w:rsidRDefault="00F41DDC" w:rsidP="00F41DDC">
            <w:pPr>
              <w:jc w:val="center"/>
              <w:rPr>
                <w:color w:val="000000"/>
                <w:u w:color="000000"/>
              </w:rPr>
            </w:pPr>
            <w:r>
              <w:rPr>
                <w:sz w:val="16"/>
              </w:rPr>
              <w:t>0,00</w:t>
            </w:r>
          </w:p>
        </w:tc>
      </w:tr>
      <w:tr w:rsidR="00F41DDC" w14:paraId="1CE4AB6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2AD31C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5B6E1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9C520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03F4A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D1B74" w14:textId="77777777" w:rsidR="00F41DDC" w:rsidRDefault="00F41DDC" w:rsidP="00F41DDC">
            <w:pPr>
              <w:jc w:val="center"/>
              <w:rPr>
                <w:color w:val="000000"/>
                <w:u w:color="000000"/>
              </w:rPr>
            </w:pPr>
            <w:r>
              <w:rPr>
                <w:sz w:val="16"/>
              </w:rPr>
              <w:t>17 503,00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33636" w14:textId="77777777" w:rsidR="00F41DDC" w:rsidRDefault="00F41DDC" w:rsidP="00F41DDC">
            <w:pPr>
              <w:jc w:val="center"/>
              <w:rPr>
                <w:color w:val="000000"/>
                <w:u w:color="000000"/>
              </w:rPr>
            </w:pPr>
            <w:r>
              <w:rPr>
                <w:sz w:val="16"/>
              </w:rPr>
              <w:t>17 503,00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63A63D" w14:textId="77777777" w:rsidR="00F41DDC" w:rsidRDefault="00F41DDC" w:rsidP="00F41DDC">
            <w:pPr>
              <w:jc w:val="center"/>
              <w:rPr>
                <w:color w:val="000000"/>
                <w:u w:color="000000"/>
              </w:rPr>
            </w:pPr>
            <w:r>
              <w:rPr>
                <w:sz w:val="16"/>
              </w:rPr>
              <w:t>17 503,00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D25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24F80" w14:textId="77777777" w:rsidR="00F41DDC" w:rsidRDefault="00F41DDC" w:rsidP="00F41DDC">
            <w:pPr>
              <w:jc w:val="center"/>
              <w:rPr>
                <w:color w:val="000000"/>
                <w:u w:color="000000"/>
              </w:rPr>
            </w:pPr>
            <w:r>
              <w:rPr>
                <w:sz w:val="16"/>
              </w:rPr>
              <w:t>17 503,00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0AE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720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D8D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D499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E3C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6DA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769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68F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344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431762" w14:textId="77777777" w:rsidR="00F41DDC" w:rsidRDefault="00F41DDC" w:rsidP="00F41DDC">
            <w:pPr>
              <w:jc w:val="center"/>
              <w:rPr>
                <w:color w:val="000000"/>
                <w:u w:color="000000"/>
              </w:rPr>
            </w:pPr>
            <w:r>
              <w:rPr>
                <w:sz w:val="16"/>
              </w:rPr>
              <w:t>0,00</w:t>
            </w:r>
          </w:p>
        </w:tc>
      </w:tr>
      <w:tr w:rsidR="00F41DDC" w14:paraId="20FC340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B91172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18FCD" w14:textId="77777777" w:rsidR="00F41DDC" w:rsidRDefault="00F41DDC" w:rsidP="00F41DDC">
            <w:pPr>
              <w:jc w:val="center"/>
              <w:rPr>
                <w:color w:val="000000"/>
                <w:u w:color="000000"/>
              </w:rPr>
            </w:pPr>
            <w:r>
              <w:rPr>
                <w:sz w:val="16"/>
              </w:rPr>
              <w:t>34,87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68F82" w14:textId="77777777" w:rsidR="00F41DDC" w:rsidRDefault="00F41DDC" w:rsidP="00F41DDC">
            <w:pPr>
              <w:jc w:val="center"/>
              <w:rPr>
                <w:color w:val="000000"/>
                <w:u w:color="000000"/>
              </w:rPr>
            </w:pPr>
            <w:r>
              <w:rPr>
                <w:sz w:val="16"/>
              </w:rPr>
              <w:t>34,87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C0E25" w14:textId="77777777" w:rsidR="00F41DDC" w:rsidRDefault="00F41DDC" w:rsidP="00F41DDC">
            <w:pPr>
              <w:jc w:val="center"/>
              <w:rPr>
                <w:color w:val="000000"/>
                <w:u w:color="000000"/>
              </w:rPr>
            </w:pPr>
            <w:r>
              <w:rPr>
                <w:sz w:val="16"/>
              </w:rPr>
              <w:t>34,87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D789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CF0033" w14:textId="77777777" w:rsidR="00F41DDC" w:rsidRDefault="00F41DDC" w:rsidP="00F41DDC">
            <w:pPr>
              <w:jc w:val="center"/>
              <w:rPr>
                <w:color w:val="000000"/>
                <w:u w:color="000000"/>
              </w:rPr>
            </w:pPr>
            <w:r>
              <w:rPr>
                <w:sz w:val="16"/>
              </w:rPr>
              <w:t>34,87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4786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F860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C031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5F58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E378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94AE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84F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A26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C5B4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9B82F8" w14:textId="77777777" w:rsidR="00F41DDC" w:rsidRDefault="00F41DDC" w:rsidP="00F41DDC">
            <w:pPr>
              <w:jc w:val="center"/>
              <w:rPr>
                <w:color w:val="000000"/>
                <w:u w:color="000000"/>
              </w:rPr>
            </w:pPr>
            <w:r>
              <w:rPr>
                <w:sz w:val="16"/>
              </w:rPr>
              <w:t>0,00</w:t>
            </w:r>
          </w:p>
        </w:tc>
      </w:tr>
      <w:tr w:rsidR="00F41DDC" w14:paraId="26C88A2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65739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0F7F4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91CAEF"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232970"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F975C6" w14:textId="77777777" w:rsidR="00F41DDC" w:rsidRDefault="00F41DDC" w:rsidP="00F41DDC">
            <w:pPr>
              <w:jc w:val="center"/>
              <w:rPr>
                <w:color w:val="000000"/>
                <w:u w:color="000000"/>
              </w:rPr>
            </w:pPr>
            <w:r>
              <w:rPr>
                <w:sz w:val="16"/>
              </w:rPr>
              <w:t>16 300,00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7D65D" w14:textId="77777777" w:rsidR="00F41DDC" w:rsidRDefault="00F41DDC" w:rsidP="00F41DDC">
            <w:pPr>
              <w:jc w:val="center"/>
              <w:rPr>
                <w:color w:val="000000"/>
                <w:u w:color="000000"/>
              </w:rPr>
            </w:pPr>
            <w:r>
              <w:rPr>
                <w:sz w:val="16"/>
              </w:rPr>
              <w:t>16 300,00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798C9" w14:textId="77777777" w:rsidR="00F41DDC" w:rsidRDefault="00F41DDC" w:rsidP="00F41DDC">
            <w:pPr>
              <w:jc w:val="center"/>
              <w:rPr>
                <w:color w:val="000000"/>
                <w:u w:color="000000"/>
              </w:rPr>
            </w:pPr>
            <w:r>
              <w:rPr>
                <w:sz w:val="16"/>
              </w:rPr>
              <w:t>16 300,00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D19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0BE275" w14:textId="77777777" w:rsidR="00F41DDC" w:rsidRDefault="00F41DDC" w:rsidP="00F41DDC">
            <w:pPr>
              <w:jc w:val="center"/>
              <w:rPr>
                <w:color w:val="000000"/>
                <w:u w:color="000000"/>
              </w:rPr>
            </w:pPr>
            <w:r>
              <w:rPr>
                <w:sz w:val="16"/>
              </w:rPr>
              <w:t>16 300,00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FBA0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41CF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C4B1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D9CA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42EB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56F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CB1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1EB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EF10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671CCB" w14:textId="77777777" w:rsidR="00F41DDC" w:rsidRDefault="00F41DDC" w:rsidP="00F41DDC">
            <w:pPr>
              <w:jc w:val="center"/>
              <w:rPr>
                <w:color w:val="000000"/>
                <w:u w:color="000000"/>
              </w:rPr>
            </w:pPr>
            <w:r>
              <w:rPr>
                <w:sz w:val="16"/>
              </w:rPr>
              <w:t>0,00</w:t>
            </w:r>
          </w:p>
        </w:tc>
      </w:tr>
      <w:tr w:rsidR="00F41DDC" w14:paraId="4145D38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6692ED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3605A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83D01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D2652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7EA97C" w14:textId="77777777" w:rsidR="00F41DDC" w:rsidRDefault="00F41DDC" w:rsidP="00F41DDC">
            <w:pPr>
              <w:jc w:val="center"/>
              <w:rPr>
                <w:color w:val="000000"/>
                <w:u w:color="000000"/>
              </w:rPr>
            </w:pPr>
            <w:r>
              <w:rPr>
                <w:sz w:val="16"/>
              </w:rPr>
              <w:t>2 632,00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8D5AF" w14:textId="77777777" w:rsidR="00F41DDC" w:rsidRDefault="00F41DDC" w:rsidP="00F41DDC">
            <w:pPr>
              <w:jc w:val="center"/>
              <w:rPr>
                <w:color w:val="000000"/>
                <w:u w:color="000000"/>
              </w:rPr>
            </w:pPr>
            <w:r>
              <w:rPr>
                <w:sz w:val="16"/>
              </w:rPr>
              <w:t>2 632,00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A7A08" w14:textId="77777777" w:rsidR="00F41DDC" w:rsidRDefault="00F41DDC" w:rsidP="00F41DDC">
            <w:pPr>
              <w:jc w:val="center"/>
              <w:rPr>
                <w:color w:val="000000"/>
                <w:u w:color="000000"/>
              </w:rPr>
            </w:pPr>
            <w:r>
              <w:rPr>
                <w:sz w:val="16"/>
              </w:rPr>
              <w:t>2 632,00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86E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33BE7" w14:textId="77777777" w:rsidR="00F41DDC" w:rsidRDefault="00F41DDC" w:rsidP="00F41DDC">
            <w:pPr>
              <w:jc w:val="center"/>
              <w:rPr>
                <w:color w:val="000000"/>
                <w:u w:color="000000"/>
              </w:rPr>
            </w:pPr>
            <w:r>
              <w:rPr>
                <w:sz w:val="16"/>
              </w:rPr>
              <w:t>2 632,00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EDD0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317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92D2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F4D2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019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8BE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DE3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0F25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24C7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0CCDF3" w14:textId="77777777" w:rsidR="00F41DDC" w:rsidRDefault="00F41DDC" w:rsidP="00F41DDC">
            <w:pPr>
              <w:jc w:val="center"/>
              <w:rPr>
                <w:color w:val="000000"/>
                <w:u w:color="000000"/>
              </w:rPr>
            </w:pPr>
            <w:r>
              <w:rPr>
                <w:sz w:val="16"/>
              </w:rPr>
              <w:t>0,00</w:t>
            </w:r>
          </w:p>
        </w:tc>
      </w:tr>
      <w:tr w:rsidR="00F41DDC" w14:paraId="2ABC888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D0730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A9C7B" w14:textId="77777777" w:rsidR="00F41DDC" w:rsidRDefault="00F41DDC" w:rsidP="00F41DDC">
            <w:pPr>
              <w:jc w:val="center"/>
              <w:rPr>
                <w:color w:val="000000"/>
                <w:u w:color="000000"/>
              </w:rPr>
            </w:pPr>
            <w:r>
              <w:rPr>
                <w:sz w:val="16"/>
              </w:rPr>
              <w:t>16,15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1DD99" w14:textId="77777777" w:rsidR="00F41DDC" w:rsidRDefault="00F41DDC" w:rsidP="00F41DDC">
            <w:pPr>
              <w:jc w:val="center"/>
              <w:rPr>
                <w:color w:val="000000"/>
                <w:u w:color="000000"/>
              </w:rPr>
            </w:pPr>
            <w:r>
              <w:rPr>
                <w:sz w:val="16"/>
              </w:rPr>
              <w:t>16,15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EF1ED" w14:textId="77777777" w:rsidR="00F41DDC" w:rsidRDefault="00F41DDC" w:rsidP="00F41DDC">
            <w:pPr>
              <w:jc w:val="center"/>
              <w:rPr>
                <w:color w:val="000000"/>
                <w:u w:color="000000"/>
              </w:rPr>
            </w:pPr>
            <w:r>
              <w:rPr>
                <w:sz w:val="16"/>
              </w:rPr>
              <w:t>16,15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3E5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E9D42C" w14:textId="77777777" w:rsidR="00F41DDC" w:rsidRDefault="00F41DDC" w:rsidP="00F41DDC">
            <w:pPr>
              <w:jc w:val="center"/>
              <w:rPr>
                <w:color w:val="000000"/>
                <w:u w:color="000000"/>
              </w:rPr>
            </w:pPr>
            <w:r>
              <w:rPr>
                <w:sz w:val="16"/>
              </w:rPr>
              <w:t>16,15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7D6B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5C3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11A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41E3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1EE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9E0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B63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509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2F6E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BBB932" w14:textId="77777777" w:rsidR="00F41DDC" w:rsidRDefault="00F41DDC" w:rsidP="00F41DDC">
            <w:pPr>
              <w:jc w:val="center"/>
              <w:rPr>
                <w:color w:val="000000"/>
                <w:u w:color="000000"/>
              </w:rPr>
            </w:pPr>
            <w:r>
              <w:rPr>
                <w:sz w:val="16"/>
              </w:rPr>
              <w:t>0,00</w:t>
            </w:r>
          </w:p>
        </w:tc>
      </w:tr>
      <w:tr w:rsidR="00F41DDC" w14:paraId="0645B5A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CDB8C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372E3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F4F873"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EC5961"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D8C9F" w14:textId="77777777" w:rsidR="00F41DDC" w:rsidRDefault="00F41DDC" w:rsidP="00F41DDC">
            <w:pPr>
              <w:jc w:val="center"/>
              <w:rPr>
                <w:color w:val="000000"/>
                <w:u w:color="000000"/>
              </w:rPr>
            </w:pPr>
            <w:r>
              <w:rPr>
                <w:sz w:val="16"/>
              </w:rPr>
              <w:t>110 600,00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7873F2" w14:textId="77777777" w:rsidR="00F41DDC" w:rsidRDefault="00F41DDC" w:rsidP="00F41DDC">
            <w:pPr>
              <w:jc w:val="center"/>
              <w:rPr>
                <w:color w:val="000000"/>
                <w:u w:color="000000"/>
              </w:rPr>
            </w:pPr>
            <w:r>
              <w:rPr>
                <w:sz w:val="16"/>
              </w:rPr>
              <w:t>110 600,00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04EFFF" w14:textId="77777777" w:rsidR="00F41DDC" w:rsidRDefault="00F41DDC" w:rsidP="00F41DDC">
            <w:pPr>
              <w:jc w:val="center"/>
              <w:rPr>
                <w:color w:val="000000"/>
                <w:u w:color="000000"/>
              </w:rPr>
            </w:pPr>
            <w:r>
              <w:rPr>
                <w:sz w:val="16"/>
              </w:rPr>
              <w:t>110 600,00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77BE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FB103" w14:textId="77777777" w:rsidR="00F41DDC" w:rsidRDefault="00F41DDC" w:rsidP="00F41DDC">
            <w:pPr>
              <w:jc w:val="center"/>
              <w:rPr>
                <w:color w:val="000000"/>
                <w:u w:color="000000"/>
              </w:rPr>
            </w:pPr>
            <w:r>
              <w:rPr>
                <w:sz w:val="16"/>
              </w:rPr>
              <w:t>110 600,00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679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AE8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AAB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97C6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9DD2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91F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F2D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34B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7BEC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22D4AC" w14:textId="77777777" w:rsidR="00F41DDC" w:rsidRDefault="00F41DDC" w:rsidP="00F41DDC">
            <w:pPr>
              <w:jc w:val="center"/>
              <w:rPr>
                <w:color w:val="000000"/>
                <w:u w:color="000000"/>
              </w:rPr>
            </w:pPr>
            <w:r>
              <w:rPr>
                <w:sz w:val="16"/>
              </w:rPr>
              <w:t>0,00</w:t>
            </w:r>
          </w:p>
        </w:tc>
      </w:tr>
      <w:tr w:rsidR="00F41DDC" w14:paraId="5428FEA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55D7F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4A65C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2FA81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B4F31B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2693B" w14:textId="77777777" w:rsidR="00F41DDC" w:rsidRDefault="00F41DDC" w:rsidP="00F41DDC">
            <w:pPr>
              <w:jc w:val="center"/>
              <w:rPr>
                <w:color w:val="000000"/>
                <w:u w:color="000000"/>
              </w:rPr>
            </w:pPr>
            <w:r>
              <w:rPr>
                <w:sz w:val="16"/>
              </w:rPr>
              <w:t>65 176,63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BE807" w14:textId="77777777" w:rsidR="00F41DDC" w:rsidRDefault="00F41DDC" w:rsidP="00F41DDC">
            <w:pPr>
              <w:jc w:val="center"/>
              <w:rPr>
                <w:color w:val="000000"/>
                <w:u w:color="000000"/>
              </w:rPr>
            </w:pPr>
            <w:r>
              <w:rPr>
                <w:sz w:val="16"/>
              </w:rPr>
              <w:t>65 176,63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014E74" w14:textId="77777777" w:rsidR="00F41DDC" w:rsidRDefault="00F41DDC" w:rsidP="00F41DDC">
            <w:pPr>
              <w:jc w:val="center"/>
              <w:rPr>
                <w:color w:val="000000"/>
                <w:u w:color="000000"/>
              </w:rPr>
            </w:pPr>
            <w:r>
              <w:rPr>
                <w:sz w:val="16"/>
              </w:rPr>
              <w:t>65 176,63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B7F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A3AE5" w14:textId="77777777" w:rsidR="00F41DDC" w:rsidRDefault="00F41DDC" w:rsidP="00F41DDC">
            <w:pPr>
              <w:jc w:val="center"/>
              <w:rPr>
                <w:color w:val="000000"/>
                <w:u w:color="000000"/>
              </w:rPr>
            </w:pPr>
            <w:r>
              <w:rPr>
                <w:sz w:val="16"/>
              </w:rPr>
              <w:t>65 176,63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1234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68FC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891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A1B4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A314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D7E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BCB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43B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8AB4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37C90F" w14:textId="77777777" w:rsidR="00F41DDC" w:rsidRDefault="00F41DDC" w:rsidP="00F41DDC">
            <w:pPr>
              <w:jc w:val="center"/>
              <w:rPr>
                <w:color w:val="000000"/>
                <w:u w:color="000000"/>
              </w:rPr>
            </w:pPr>
            <w:r>
              <w:rPr>
                <w:sz w:val="16"/>
              </w:rPr>
              <w:t>0,00</w:t>
            </w:r>
          </w:p>
        </w:tc>
      </w:tr>
      <w:tr w:rsidR="00F41DDC" w14:paraId="11461AA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BEC52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D7495" w14:textId="77777777" w:rsidR="00F41DDC" w:rsidRDefault="00F41DDC" w:rsidP="00F41DDC">
            <w:pPr>
              <w:jc w:val="center"/>
              <w:rPr>
                <w:color w:val="000000"/>
                <w:u w:color="000000"/>
              </w:rPr>
            </w:pPr>
            <w:r>
              <w:rPr>
                <w:sz w:val="16"/>
              </w:rPr>
              <w:t>58,93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8E39B2" w14:textId="77777777" w:rsidR="00F41DDC" w:rsidRDefault="00F41DDC" w:rsidP="00F41DDC">
            <w:pPr>
              <w:jc w:val="center"/>
              <w:rPr>
                <w:color w:val="000000"/>
                <w:u w:color="000000"/>
              </w:rPr>
            </w:pPr>
            <w:r>
              <w:rPr>
                <w:sz w:val="16"/>
              </w:rPr>
              <w:t>58,93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812AB" w14:textId="77777777" w:rsidR="00F41DDC" w:rsidRDefault="00F41DDC" w:rsidP="00F41DDC">
            <w:pPr>
              <w:jc w:val="center"/>
              <w:rPr>
                <w:color w:val="000000"/>
                <w:u w:color="000000"/>
              </w:rPr>
            </w:pPr>
            <w:r>
              <w:rPr>
                <w:sz w:val="16"/>
              </w:rPr>
              <w:t>58,93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0FC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113C0" w14:textId="77777777" w:rsidR="00F41DDC" w:rsidRDefault="00F41DDC" w:rsidP="00F41DDC">
            <w:pPr>
              <w:jc w:val="center"/>
              <w:rPr>
                <w:color w:val="000000"/>
                <w:u w:color="000000"/>
              </w:rPr>
            </w:pPr>
            <w:r>
              <w:rPr>
                <w:sz w:val="16"/>
              </w:rPr>
              <w:t>58,93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EF6E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349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7579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753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A6E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2BA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914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056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D10C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DAE313" w14:textId="77777777" w:rsidR="00F41DDC" w:rsidRDefault="00F41DDC" w:rsidP="00F41DDC">
            <w:pPr>
              <w:jc w:val="center"/>
              <w:rPr>
                <w:color w:val="000000"/>
                <w:u w:color="000000"/>
              </w:rPr>
            </w:pPr>
            <w:r>
              <w:rPr>
                <w:sz w:val="16"/>
              </w:rPr>
              <w:t>0,00</w:t>
            </w:r>
          </w:p>
        </w:tc>
      </w:tr>
      <w:tr w:rsidR="00F41DDC" w14:paraId="1279E3D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7A69B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35750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D7838E"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DEBBB9"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47995"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906A5"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0C6A6"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1BE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63DCC"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9DA1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0A9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5381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953E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A92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FD05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558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A5E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080D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E88D1A" w14:textId="77777777" w:rsidR="00F41DDC" w:rsidRDefault="00F41DDC" w:rsidP="00F41DDC">
            <w:pPr>
              <w:jc w:val="center"/>
              <w:rPr>
                <w:color w:val="000000"/>
                <w:u w:color="000000"/>
              </w:rPr>
            </w:pPr>
            <w:r>
              <w:rPr>
                <w:sz w:val="16"/>
              </w:rPr>
              <w:t>0,00</w:t>
            </w:r>
          </w:p>
        </w:tc>
      </w:tr>
      <w:tr w:rsidR="00F41DDC" w14:paraId="7BD7CAC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9261D7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46770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5195A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E7B5A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FF3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A17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4FA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2E4A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C1D7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0241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E46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859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F168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121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F2F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E85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4B6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9AD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B416B4" w14:textId="77777777" w:rsidR="00F41DDC" w:rsidRDefault="00F41DDC" w:rsidP="00F41DDC">
            <w:pPr>
              <w:jc w:val="center"/>
              <w:rPr>
                <w:color w:val="000000"/>
                <w:u w:color="000000"/>
              </w:rPr>
            </w:pPr>
            <w:r>
              <w:rPr>
                <w:sz w:val="16"/>
              </w:rPr>
              <w:t>0,00</w:t>
            </w:r>
          </w:p>
        </w:tc>
      </w:tr>
      <w:tr w:rsidR="00F41DDC" w14:paraId="6A88DF1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08B613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DD0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D878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C83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F82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7B9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B7DE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940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08CD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37E3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800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E94D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B74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C278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3D9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D82ED0" w14:textId="77777777" w:rsidR="00F41DDC" w:rsidRDefault="00F41DDC" w:rsidP="00F41DDC">
            <w:pPr>
              <w:jc w:val="center"/>
              <w:rPr>
                <w:color w:val="000000"/>
                <w:u w:color="000000"/>
              </w:rPr>
            </w:pPr>
            <w:r>
              <w:rPr>
                <w:sz w:val="16"/>
              </w:rPr>
              <w:t>0,00</w:t>
            </w:r>
          </w:p>
        </w:tc>
      </w:tr>
      <w:tr w:rsidR="00F41DDC" w14:paraId="7EF22A0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E2729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537F9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51E706"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1882A2"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85633"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F91BC"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69D69"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17C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11610" w14:textId="77777777" w:rsidR="00F41DDC" w:rsidRDefault="00F41DDC" w:rsidP="00F41DDC">
            <w:pPr>
              <w:jc w:val="center"/>
              <w:rPr>
                <w:color w:val="000000"/>
                <w:u w:color="000000"/>
              </w:rPr>
            </w:pPr>
            <w:r>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1838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BA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FB5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E449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2C8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5A4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3F2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A40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5FA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2F76EC" w14:textId="77777777" w:rsidR="00F41DDC" w:rsidRDefault="00F41DDC" w:rsidP="00F41DDC">
            <w:pPr>
              <w:jc w:val="center"/>
              <w:rPr>
                <w:color w:val="000000"/>
                <w:u w:color="000000"/>
              </w:rPr>
            </w:pPr>
            <w:r>
              <w:rPr>
                <w:sz w:val="16"/>
              </w:rPr>
              <w:t>0,00</w:t>
            </w:r>
          </w:p>
        </w:tc>
      </w:tr>
      <w:tr w:rsidR="00F41DDC" w14:paraId="13C1F82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B4336C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98F08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4FE6B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52265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58BC1" w14:textId="77777777" w:rsidR="00F41DDC" w:rsidRDefault="00F41DDC" w:rsidP="00F41DDC">
            <w:pPr>
              <w:jc w:val="center"/>
              <w:rPr>
                <w:color w:val="000000"/>
                <w:u w:color="000000"/>
              </w:rPr>
            </w:pPr>
            <w:r>
              <w:rPr>
                <w:sz w:val="16"/>
              </w:rPr>
              <w:t>8 155,52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F5523" w14:textId="77777777" w:rsidR="00F41DDC" w:rsidRDefault="00F41DDC" w:rsidP="00F41DDC">
            <w:pPr>
              <w:jc w:val="center"/>
              <w:rPr>
                <w:color w:val="000000"/>
                <w:u w:color="000000"/>
              </w:rPr>
            </w:pPr>
            <w:r>
              <w:rPr>
                <w:sz w:val="16"/>
              </w:rPr>
              <w:t>8 155,52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1FA61" w14:textId="77777777" w:rsidR="00F41DDC" w:rsidRDefault="00F41DDC" w:rsidP="00F41DDC">
            <w:pPr>
              <w:jc w:val="center"/>
              <w:rPr>
                <w:color w:val="000000"/>
                <w:u w:color="000000"/>
              </w:rPr>
            </w:pPr>
            <w:r>
              <w:rPr>
                <w:sz w:val="16"/>
              </w:rPr>
              <w:t>8 155,52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BF2C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7E02A" w14:textId="77777777" w:rsidR="00F41DDC" w:rsidRDefault="00F41DDC" w:rsidP="00F41DDC">
            <w:pPr>
              <w:jc w:val="center"/>
              <w:rPr>
                <w:color w:val="000000"/>
                <w:u w:color="000000"/>
              </w:rPr>
            </w:pPr>
            <w:r>
              <w:rPr>
                <w:sz w:val="16"/>
              </w:rPr>
              <w:t>8 155,52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CF7D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26E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D257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021F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8B5E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842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7E0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7D9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84E1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B8FCAB" w14:textId="77777777" w:rsidR="00F41DDC" w:rsidRDefault="00F41DDC" w:rsidP="00F41DDC">
            <w:pPr>
              <w:jc w:val="center"/>
              <w:rPr>
                <w:color w:val="000000"/>
                <w:u w:color="000000"/>
              </w:rPr>
            </w:pPr>
            <w:r>
              <w:rPr>
                <w:sz w:val="16"/>
              </w:rPr>
              <w:t>0,00</w:t>
            </w:r>
          </w:p>
        </w:tc>
      </w:tr>
      <w:tr w:rsidR="00F41DDC" w14:paraId="435A3D5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5A97D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FBD25" w14:textId="77777777" w:rsidR="00F41DDC" w:rsidRDefault="00F41DDC" w:rsidP="00F41DDC">
            <w:pPr>
              <w:jc w:val="center"/>
              <w:rPr>
                <w:color w:val="000000"/>
                <w:u w:color="000000"/>
              </w:rPr>
            </w:pPr>
            <w:r>
              <w:rPr>
                <w:sz w:val="16"/>
              </w:rPr>
              <w:t>40,78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7E418" w14:textId="77777777" w:rsidR="00F41DDC" w:rsidRDefault="00F41DDC" w:rsidP="00F41DDC">
            <w:pPr>
              <w:jc w:val="center"/>
              <w:rPr>
                <w:color w:val="000000"/>
                <w:u w:color="000000"/>
              </w:rPr>
            </w:pPr>
            <w:r>
              <w:rPr>
                <w:sz w:val="16"/>
              </w:rPr>
              <w:t>40,78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65AA3" w14:textId="77777777" w:rsidR="00F41DDC" w:rsidRDefault="00F41DDC" w:rsidP="00F41DDC">
            <w:pPr>
              <w:jc w:val="center"/>
              <w:rPr>
                <w:color w:val="000000"/>
                <w:u w:color="000000"/>
              </w:rPr>
            </w:pPr>
            <w:r>
              <w:rPr>
                <w:sz w:val="16"/>
              </w:rPr>
              <w:t>40,78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00A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160D9" w14:textId="77777777" w:rsidR="00F41DDC" w:rsidRDefault="00F41DDC" w:rsidP="00F41DDC">
            <w:pPr>
              <w:jc w:val="center"/>
              <w:rPr>
                <w:color w:val="000000"/>
                <w:u w:color="000000"/>
              </w:rPr>
            </w:pPr>
            <w:r>
              <w:rPr>
                <w:sz w:val="16"/>
              </w:rPr>
              <w:t>40,78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6D4A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8E9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C56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0845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631F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BD5E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2BF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926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D8D4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4BA733" w14:textId="77777777" w:rsidR="00F41DDC" w:rsidRDefault="00F41DDC" w:rsidP="00F41DDC">
            <w:pPr>
              <w:jc w:val="center"/>
              <w:rPr>
                <w:color w:val="000000"/>
                <w:u w:color="000000"/>
              </w:rPr>
            </w:pPr>
            <w:r>
              <w:rPr>
                <w:sz w:val="16"/>
              </w:rPr>
              <w:t>0,00</w:t>
            </w:r>
          </w:p>
        </w:tc>
      </w:tr>
      <w:tr w:rsidR="00F41DDC" w14:paraId="33D814E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F14A7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C19E3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4DFF481"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B3E62E"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27370"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636BED"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02D94"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14F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EC9BA" w14:textId="77777777" w:rsidR="00F41DDC" w:rsidRDefault="00F41DDC" w:rsidP="00F41DD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6DB2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6E27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010B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1E1C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5C3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792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AB8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C3C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E964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B5E327" w14:textId="77777777" w:rsidR="00F41DDC" w:rsidRDefault="00F41DDC" w:rsidP="00F41DDC">
            <w:pPr>
              <w:jc w:val="center"/>
              <w:rPr>
                <w:color w:val="000000"/>
                <w:u w:color="000000"/>
              </w:rPr>
            </w:pPr>
            <w:r>
              <w:rPr>
                <w:sz w:val="16"/>
              </w:rPr>
              <w:t>0,00</w:t>
            </w:r>
          </w:p>
        </w:tc>
      </w:tr>
      <w:tr w:rsidR="00F41DDC" w14:paraId="33BBE91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3A7A61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9A5EB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31A24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D2C207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558EE" w14:textId="77777777" w:rsidR="00F41DDC" w:rsidRDefault="00F41DDC" w:rsidP="00F41DDC">
            <w:pPr>
              <w:jc w:val="center"/>
              <w:rPr>
                <w:color w:val="000000"/>
                <w:u w:color="000000"/>
              </w:rPr>
            </w:pPr>
            <w:r>
              <w:rPr>
                <w:sz w:val="16"/>
              </w:rPr>
              <w:t>1 007,58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1800B" w14:textId="77777777" w:rsidR="00F41DDC" w:rsidRDefault="00F41DDC" w:rsidP="00F41DDC">
            <w:pPr>
              <w:jc w:val="center"/>
              <w:rPr>
                <w:color w:val="000000"/>
                <w:u w:color="000000"/>
              </w:rPr>
            </w:pPr>
            <w:r>
              <w:rPr>
                <w:sz w:val="16"/>
              </w:rPr>
              <w:t>1 007,58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A212E" w14:textId="77777777" w:rsidR="00F41DDC" w:rsidRDefault="00F41DDC" w:rsidP="00F41DDC">
            <w:pPr>
              <w:jc w:val="center"/>
              <w:rPr>
                <w:color w:val="000000"/>
                <w:u w:color="000000"/>
              </w:rPr>
            </w:pPr>
            <w:r>
              <w:rPr>
                <w:sz w:val="16"/>
              </w:rPr>
              <w:t>1 007,58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7AC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7F7B3E" w14:textId="77777777" w:rsidR="00F41DDC" w:rsidRDefault="00F41DDC" w:rsidP="00F41DDC">
            <w:pPr>
              <w:jc w:val="center"/>
              <w:rPr>
                <w:color w:val="000000"/>
                <w:u w:color="000000"/>
              </w:rPr>
            </w:pPr>
            <w:r>
              <w:rPr>
                <w:sz w:val="16"/>
              </w:rPr>
              <w:t>1 007,58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A7D5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3A5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1543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CAE8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4CA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2AE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BBF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C713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3DE9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32538B" w14:textId="77777777" w:rsidR="00F41DDC" w:rsidRDefault="00F41DDC" w:rsidP="00F41DDC">
            <w:pPr>
              <w:jc w:val="center"/>
              <w:rPr>
                <w:color w:val="000000"/>
                <w:u w:color="000000"/>
              </w:rPr>
            </w:pPr>
            <w:r>
              <w:rPr>
                <w:sz w:val="16"/>
              </w:rPr>
              <w:t>0,00</w:t>
            </w:r>
          </w:p>
        </w:tc>
      </w:tr>
      <w:tr w:rsidR="00F41DDC" w14:paraId="2FC402B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AEAF3C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6BE89" w14:textId="77777777" w:rsidR="00F41DDC" w:rsidRDefault="00F41DDC" w:rsidP="00F41DDC">
            <w:pPr>
              <w:jc w:val="center"/>
              <w:rPr>
                <w:color w:val="000000"/>
                <w:u w:color="000000"/>
              </w:rPr>
            </w:pPr>
            <w:r>
              <w:rPr>
                <w:sz w:val="16"/>
              </w:rPr>
              <w:t>12,59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84BCF" w14:textId="77777777" w:rsidR="00F41DDC" w:rsidRDefault="00F41DDC" w:rsidP="00F41DDC">
            <w:pPr>
              <w:jc w:val="center"/>
              <w:rPr>
                <w:color w:val="000000"/>
                <w:u w:color="000000"/>
              </w:rPr>
            </w:pPr>
            <w:r>
              <w:rPr>
                <w:sz w:val="16"/>
              </w:rPr>
              <w:t>12,59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12D53" w14:textId="77777777" w:rsidR="00F41DDC" w:rsidRDefault="00F41DDC" w:rsidP="00F41DDC">
            <w:pPr>
              <w:jc w:val="center"/>
              <w:rPr>
                <w:color w:val="000000"/>
                <w:u w:color="000000"/>
              </w:rPr>
            </w:pPr>
            <w:r>
              <w:rPr>
                <w:sz w:val="16"/>
              </w:rPr>
              <w:t>12,59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49C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4E66C" w14:textId="77777777" w:rsidR="00F41DDC" w:rsidRDefault="00F41DDC" w:rsidP="00F41DDC">
            <w:pPr>
              <w:jc w:val="center"/>
              <w:rPr>
                <w:color w:val="000000"/>
                <w:u w:color="000000"/>
              </w:rPr>
            </w:pPr>
            <w:r>
              <w:rPr>
                <w:sz w:val="16"/>
              </w:rPr>
              <w:t>12,59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588B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DF7A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D6D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3236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6A86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837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4E0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9708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2215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A0615C" w14:textId="77777777" w:rsidR="00F41DDC" w:rsidRDefault="00F41DDC" w:rsidP="00F41DDC">
            <w:pPr>
              <w:jc w:val="center"/>
              <w:rPr>
                <w:color w:val="000000"/>
                <w:u w:color="000000"/>
              </w:rPr>
            </w:pPr>
            <w:r>
              <w:rPr>
                <w:sz w:val="16"/>
              </w:rPr>
              <w:t>0,00</w:t>
            </w:r>
          </w:p>
        </w:tc>
      </w:tr>
      <w:tr w:rsidR="00F41DDC" w14:paraId="459298F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A9809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B73E0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D47C13"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CA8A856"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ED75C" w14:textId="77777777" w:rsidR="00F41DDC" w:rsidRDefault="00F41DDC" w:rsidP="00F41DDC">
            <w:pPr>
              <w:jc w:val="center"/>
              <w:rPr>
                <w:color w:val="000000"/>
                <w:u w:color="000000"/>
              </w:rPr>
            </w:pPr>
            <w:r>
              <w:rPr>
                <w:sz w:val="16"/>
              </w:rPr>
              <w:t>29 861,00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8E8BF" w14:textId="77777777" w:rsidR="00F41DDC" w:rsidRDefault="00F41DDC" w:rsidP="00F41DDC">
            <w:pPr>
              <w:jc w:val="center"/>
              <w:rPr>
                <w:color w:val="000000"/>
                <w:u w:color="000000"/>
              </w:rPr>
            </w:pPr>
            <w:r>
              <w:rPr>
                <w:sz w:val="16"/>
              </w:rPr>
              <w:t>29 861,00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5B8D5" w14:textId="77777777" w:rsidR="00F41DDC" w:rsidRDefault="00F41DDC" w:rsidP="00F41DDC">
            <w:pPr>
              <w:jc w:val="center"/>
              <w:rPr>
                <w:color w:val="000000"/>
                <w:u w:color="000000"/>
              </w:rPr>
            </w:pPr>
            <w:r>
              <w:rPr>
                <w:sz w:val="16"/>
              </w:rPr>
              <w:t>29 861,00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0AE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E8C1CE" w14:textId="77777777" w:rsidR="00F41DDC" w:rsidRDefault="00F41DDC" w:rsidP="00F41DDC">
            <w:pPr>
              <w:jc w:val="center"/>
              <w:rPr>
                <w:color w:val="000000"/>
                <w:u w:color="000000"/>
              </w:rPr>
            </w:pPr>
            <w:r>
              <w:rPr>
                <w:sz w:val="16"/>
              </w:rPr>
              <w:t>29 861,00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5FFA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3FF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38A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AE78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36C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5BF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EF2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245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1FA5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17CFFA" w14:textId="77777777" w:rsidR="00F41DDC" w:rsidRDefault="00F41DDC" w:rsidP="00F41DDC">
            <w:pPr>
              <w:jc w:val="center"/>
              <w:rPr>
                <w:color w:val="000000"/>
                <w:u w:color="000000"/>
              </w:rPr>
            </w:pPr>
            <w:r>
              <w:rPr>
                <w:sz w:val="16"/>
              </w:rPr>
              <w:t>0,00</w:t>
            </w:r>
          </w:p>
        </w:tc>
      </w:tr>
      <w:tr w:rsidR="00F41DDC" w14:paraId="3F40603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02176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490A6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20396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F4607B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3E522" w14:textId="77777777" w:rsidR="00F41DDC" w:rsidRDefault="00F41DDC" w:rsidP="00F41DDC">
            <w:pPr>
              <w:jc w:val="center"/>
              <w:rPr>
                <w:color w:val="000000"/>
                <w:u w:color="000000"/>
              </w:rPr>
            </w:pPr>
            <w:r>
              <w:rPr>
                <w:sz w:val="16"/>
              </w:rPr>
              <w:t>22 417,80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A0C69" w14:textId="77777777" w:rsidR="00F41DDC" w:rsidRDefault="00F41DDC" w:rsidP="00F41DDC">
            <w:pPr>
              <w:jc w:val="center"/>
              <w:rPr>
                <w:color w:val="000000"/>
                <w:u w:color="000000"/>
              </w:rPr>
            </w:pPr>
            <w:r>
              <w:rPr>
                <w:sz w:val="16"/>
              </w:rPr>
              <w:t>22 417,80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B07C9" w14:textId="77777777" w:rsidR="00F41DDC" w:rsidRDefault="00F41DDC" w:rsidP="00F41DDC">
            <w:pPr>
              <w:jc w:val="center"/>
              <w:rPr>
                <w:color w:val="000000"/>
                <w:u w:color="000000"/>
              </w:rPr>
            </w:pPr>
            <w:r>
              <w:rPr>
                <w:sz w:val="16"/>
              </w:rPr>
              <w:t>22 417,80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69C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1F5FD" w14:textId="77777777" w:rsidR="00F41DDC" w:rsidRDefault="00F41DDC" w:rsidP="00F41DDC">
            <w:pPr>
              <w:jc w:val="center"/>
              <w:rPr>
                <w:color w:val="000000"/>
                <w:u w:color="000000"/>
              </w:rPr>
            </w:pPr>
            <w:r>
              <w:rPr>
                <w:sz w:val="16"/>
              </w:rPr>
              <w:t>22 417,80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F6E0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B7B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569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F4AE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CA9E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338B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138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0B1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2C26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CC720D" w14:textId="77777777" w:rsidR="00F41DDC" w:rsidRDefault="00F41DDC" w:rsidP="00F41DDC">
            <w:pPr>
              <w:jc w:val="center"/>
              <w:rPr>
                <w:color w:val="000000"/>
                <w:u w:color="000000"/>
              </w:rPr>
            </w:pPr>
            <w:r>
              <w:rPr>
                <w:sz w:val="16"/>
              </w:rPr>
              <w:t>0,00</w:t>
            </w:r>
          </w:p>
        </w:tc>
      </w:tr>
      <w:tr w:rsidR="00F41DDC" w14:paraId="4FA4210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B83C2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88F03" w14:textId="77777777" w:rsidR="00F41DDC" w:rsidRDefault="00F41DDC" w:rsidP="00F41DDC">
            <w:pPr>
              <w:jc w:val="center"/>
              <w:rPr>
                <w:color w:val="000000"/>
                <w:u w:color="000000"/>
              </w:rPr>
            </w:pPr>
            <w:r>
              <w:rPr>
                <w:sz w:val="16"/>
              </w:rPr>
              <w:t>75,07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3670B" w14:textId="77777777" w:rsidR="00F41DDC" w:rsidRDefault="00F41DDC" w:rsidP="00F41DDC">
            <w:pPr>
              <w:jc w:val="center"/>
              <w:rPr>
                <w:color w:val="000000"/>
                <w:u w:color="000000"/>
              </w:rPr>
            </w:pPr>
            <w:r>
              <w:rPr>
                <w:sz w:val="16"/>
              </w:rPr>
              <w:t>75,07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4DBB4" w14:textId="77777777" w:rsidR="00F41DDC" w:rsidRDefault="00F41DDC" w:rsidP="00F41DDC">
            <w:pPr>
              <w:jc w:val="center"/>
              <w:rPr>
                <w:color w:val="000000"/>
                <w:u w:color="000000"/>
              </w:rPr>
            </w:pPr>
            <w:r>
              <w:rPr>
                <w:sz w:val="16"/>
              </w:rPr>
              <w:t>75,07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D3F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B5EFC" w14:textId="77777777" w:rsidR="00F41DDC" w:rsidRDefault="00F41DDC" w:rsidP="00F41DDC">
            <w:pPr>
              <w:jc w:val="center"/>
              <w:rPr>
                <w:color w:val="000000"/>
                <w:u w:color="000000"/>
              </w:rPr>
            </w:pPr>
            <w:r>
              <w:rPr>
                <w:sz w:val="16"/>
              </w:rPr>
              <w:t>75,07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77B8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D10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823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0688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1DF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5F4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B77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C30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D599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5E09A0" w14:textId="77777777" w:rsidR="00F41DDC" w:rsidRDefault="00F41DDC" w:rsidP="00F41DDC">
            <w:pPr>
              <w:jc w:val="center"/>
              <w:rPr>
                <w:color w:val="000000"/>
                <w:u w:color="000000"/>
              </w:rPr>
            </w:pPr>
            <w:r>
              <w:rPr>
                <w:sz w:val="16"/>
              </w:rPr>
              <w:t>0,00</w:t>
            </w:r>
          </w:p>
        </w:tc>
      </w:tr>
      <w:tr w:rsidR="00F41DDC" w14:paraId="14BC4DD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94FF6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182DF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A98653"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92ED34"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2AF91" w14:textId="77777777" w:rsidR="00F41DDC" w:rsidRDefault="00F41DDC" w:rsidP="00F41DDC">
            <w:pPr>
              <w:jc w:val="center"/>
              <w:rPr>
                <w:color w:val="000000"/>
                <w:u w:color="000000"/>
              </w:rPr>
            </w:pPr>
            <w:r>
              <w:rPr>
                <w:sz w:val="16"/>
              </w:rPr>
              <w:t>436 109,51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6390D" w14:textId="77777777" w:rsidR="00F41DDC" w:rsidRDefault="00F41DDC" w:rsidP="00F41DDC">
            <w:pPr>
              <w:jc w:val="center"/>
              <w:rPr>
                <w:color w:val="000000"/>
                <w:u w:color="000000"/>
              </w:rPr>
            </w:pPr>
            <w:r>
              <w:rPr>
                <w:sz w:val="16"/>
              </w:rPr>
              <w:t>436 109,51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7665D" w14:textId="77777777" w:rsidR="00F41DDC" w:rsidRDefault="00F41DDC" w:rsidP="00F41DDC">
            <w:pPr>
              <w:jc w:val="center"/>
              <w:rPr>
                <w:color w:val="000000"/>
                <w:u w:color="000000"/>
              </w:rPr>
            </w:pPr>
            <w:r>
              <w:rPr>
                <w:sz w:val="16"/>
              </w:rPr>
              <w:t>436 109,51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ED1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87F02" w14:textId="77777777" w:rsidR="00F41DDC" w:rsidRDefault="00F41DDC" w:rsidP="00F41DDC">
            <w:pPr>
              <w:jc w:val="center"/>
              <w:rPr>
                <w:color w:val="000000"/>
                <w:u w:color="000000"/>
              </w:rPr>
            </w:pPr>
            <w:r>
              <w:rPr>
                <w:sz w:val="16"/>
              </w:rPr>
              <w:t>436 109,51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1D70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840D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02CF1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CF27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D89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CBDC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D8DB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1D6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79D7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510F14" w14:textId="77777777" w:rsidR="00F41DDC" w:rsidRDefault="00F41DDC" w:rsidP="00F41DDC">
            <w:pPr>
              <w:jc w:val="center"/>
              <w:rPr>
                <w:color w:val="000000"/>
                <w:u w:color="000000"/>
              </w:rPr>
            </w:pPr>
            <w:r>
              <w:rPr>
                <w:sz w:val="16"/>
              </w:rPr>
              <w:t>0,00</w:t>
            </w:r>
          </w:p>
        </w:tc>
      </w:tr>
      <w:tr w:rsidR="00F41DDC" w14:paraId="1D129C2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02968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54C08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6C04C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200A73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C40D9" w14:textId="77777777" w:rsidR="00F41DDC" w:rsidRDefault="00F41DDC" w:rsidP="00F41DDC">
            <w:pPr>
              <w:jc w:val="center"/>
              <w:rPr>
                <w:color w:val="000000"/>
                <w:u w:color="000000"/>
              </w:rPr>
            </w:pPr>
            <w:r>
              <w:rPr>
                <w:sz w:val="16"/>
              </w:rPr>
              <w:t>327 086,00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0AA70" w14:textId="77777777" w:rsidR="00F41DDC" w:rsidRDefault="00F41DDC" w:rsidP="00F41DDC">
            <w:pPr>
              <w:jc w:val="center"/>
              <w:rPr>
                <w:color w:val="000000"/>
                <w:u w:color="000000"/>
              </w:rPr>
            </w:pPr>
            <w:r>
              <w:rPr>
                <w:sz w:val="16"/>
              </w:rPr>
              <w:t>327 086,00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760EE" w14:textId="77777777" w:rsidR="00F41DDC" w:rsidRDefault="00F41DDC" w:rsidP="00F41DDC">
            <w:pPr>
              <w:jc w:val="center"/>
              <w:rPr>
                <w:color w:val="000000"/>
                <w:u w:color="000000"/>
              </w:rPr>
            </w:pPr>
            <w:r>
              <w:rPr>
                <w:sz w:val="16"/>
              </w:rPr>
              <w:t>327 086,00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E66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F4B1E" w14:textId="77777777" w:rsidR="00F41DDC" w:rsidRDefault="00F41DDC" w:rsidP="00F41DDC">
            <w:pPr>
              <w:jc w:val="center"/>
              <w:rPr>
                <w:color w:val="000000"/>
                <w:u w:color="000000"/>
              </w:rPr>
            </w:pPr>
            <w:r>
              <w:rPr>
                <w:sz w:val="16"/>
              </w:rPr>
              <w:t>327 086,00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91A0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750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C9E7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3882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0A9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C6CF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013B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EFA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CCB0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A11795" w14:textId="77777777" w:rsidR="00F41DDC" w:rsidRDefault="00F41DDC" w:rsidP="00F41DDC">
            <w:pPr>
              <w:jc w:val="center"/>
              <w:rPr>
                <w:color w:val="000000"/>
                <w:u w:color="000000"/>
              </w:rPr>
            </w:pPr>
            <w:r>
              <w:rPr>
                <w:sz w:val="16"/>
              </w:rPr>
              <w:t>0,00</w:t>
            </w:r>
          </w:p>
        </w:tc>
      </w:tr>
      <w:tr w:rsidR="00F41DDC" w14:paraId="79B52B7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DFD42B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5F37A"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A4665"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BB5793"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B75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2F351"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BD4C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E27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9559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D508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1FD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469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8104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21E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6833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5B107" w14:textId="77777777" w:rsidR="00F41DDC" w:rsidRDefault="00F41DDC" w:rsidP="00F41DDC">
            <w:pPr>
              <w:jc w:val="center"/>
              <w:rPr>
                <w:color w:val="000000"/>
                <w:u w:color="000000"/>
              </w:rPr>
            </w:pPr>
            <w:r>
              <w:rPr>
                <w:sz w:val="16"/>
              </w:rPr>
              <w:t>0,00</w:t>
            </w:r>
          </w:p>
        </w:tc>
      </w:tr>
      <w:tr w:rsidR="00F41DDC" w14:paraId="5254ADF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5055F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FF666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089705"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3968297"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CCAA5"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71C72"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2B08AD"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87E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45B06"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F4D9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C1D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CE7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EDA4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CEE2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E699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A0F5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96A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34C8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EADE08" w14:textId="77777777" w:rsidR="00F41DDC" w:rsidRDefault="00F41DDC" w:rsidP="00F41DDC">
            <w:pPr>
              <w:jc w:val="center"/>
              <w:rPr>
                <w:color w:val="000000"/>
                <w:u w:color="000000"/>
              </w:rPr>
            </w:pPr>
            <w:r>
              <w:rPr>
                <w:sz w:val="16"/>
              </w:rPr>
              <w:t>0,00</w:t>
            </w:r>
          </w:p>
        </w:tc>
      </w:tr>
      <w:tr w:rsidR="00F41DDC" w14:paraId="12313B0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5A2235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8326ED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1D2E45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8F3E0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AF9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EA3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08C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DE3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CE59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A087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0FB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448FF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53C8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ED0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86D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E688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1457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7D74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DE4606" w14:textId="77777777" w:rsidR="00F41DDC" w:rsidRDefault="00F41DDC" w:rsidP="00F41DDC">
            <w:pPr>
              <w:jc w:val="center"/>
              <w:rPr>
                <w:color w:val="000000"/>
                <w:u w:color="000000"/>
              </w:rPr>
            </w:pPr>
            <w:r>
              <w:rPr>
                <w:sz w:val="16"/>
              </w:rPr>
              <w:t>0,00</w:t>
            </w:r>
          </w:p>
        </w:tc>
      </w:tr>
      <w:tr w:rsidR="00F41DDC" w14:paraId="091B13F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B370F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258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48C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145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6B5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8319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5412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75A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0AADF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C1B5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4A99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F064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68C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3EE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C60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5F17A7" w14:textId="77777777" w:rsidR="00F41DDC" w:rsidRDefault="00F41DDC" w:rsidP="00F41DDC">
            <w:pPr>
              <w:jc w:val="center"/>
              <w:rPr>
                <w:color w:val="000000"/>
                <w:u w:color="000000"/>
              </w:rPr>
            </w:pPr>
            <w:r>
              <w:rPr>
                <w:sz w:val="16"/>
              </w:rPr>
              <w:t>0,00</w:t>
            </w:r>
          </w:p>
        </w:tc>
      </w:tr>
      <w:tr w:rsidR="00F41DDC" w14:paraId="75DA227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D9002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5E8D9A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F38A28"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07DEDF"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DEFA5" w14:textId="77777777" w:rsidR="00F41DDC" w:rsidRDefault="00F41DDC" w:rsidP="00F41DDC">
            <w:pPr>
              <w:jc w:val="center"/>
              <w:rPr>
                <w:color w:val="000000"/>
                <w:u w:color="000000"/>
              </w:rPr>
            </w:pPr>
            <w:r>
              <w:rPr>
                <w:sz w:val="16"/>
              </w:rPr>
              <w:t>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F7697" w14:textId="77777777" w:rsidR="00F41DDC" w:rsidRDefault="00F41DDC" w:rsidP="00F41DDC">
            <w:pPr>
              <w:jc w:val="center"/>
              <w:rPr>
                <w:color w:val="000000"/>
                <w:u w:color="000000"/>
              </w:rPr>
            </w:pPr>
            <w:r>
              <w:rPr>
                <w:sz w:val="16"/>
              </w:rPr>
              <w:t>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55D0A" w14:textId="77777777" w:rsidR="00F41DDC" w:rsidRDefault="00F41DDC" w:rsidP="00F41DDC">
            <w:pPr>
              <w:jc w:val="center"/>
              <w:rPr>
                <w:color w:val="000000"/>
                <w:u w:color="000000"/>
              </w:rPr>
            </w:pPr>
            <w:r>
              <w:rPr>
                <w:sz w:val="16"/>
              </w:rPr>
              <w:t>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F2E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94984A" w14:textId="77777777" w:rsidR="00F41DDC" w:rsidRDefault="00F41DDC" w:rsidP="00F41DDC">
            <w:pPr>
              <w:jc w:val="center"/>
              <w:rPr>
                <w:color w:val="000000"/>
                <w:u w:color="000000"/>
              </w:rPr>
            </w:pPr>
            <w:r>
              <w:rPr>
                <w:sz w:val="16"/>
              </w:rPr>
              <w:t>8 500,00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A332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E221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EB2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73AE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F52F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3D7B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32C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D14C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7101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4CAECA" w14:textId="77777777" w:rsidR="00F41DDC" w:rsidRDefault="00F41DDC" w:rsidP="00F41DDC">
            <w:pPr>
              <w:jc w:val="center"/>
              <w:rPr>
                <w:color w:val="000000"/>
                <w:u w:color="000000"/>
              </w:rPr>
            </w:pPr>
            <w:r>
              <w:rPr>
                <w:sz w:val="16"/>
              </w:rPr>
              <w:t>0,00</w:t>
            </w:r>
          </w:p>
        </w:tc>
      </w:tr>
      <w:tr w:rsidR="00F41DDC" w14:paraId="66BD60C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6A34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7D8F4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EDE06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8C6617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6568B" w14:textId="77777777" w:rsidR="00F41DDC" w:rsidRDefault="00F41DDC" w:rsidP="00F41DDC">
            <w:pPr>
              <w:jc w:val="center"/>
              <w:rPr>
                <w:color w:val="000000"/>
                <w:u w:color="000000"/>
              </w:rPr>
            </w:pPr>
            <w:r>
              <w:rPr>
                <w:sz w:val="16"/>
              </w:rPr>
              <w:t>2 056,55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2E870" w14:textId="77777777" w:rsidR="00F41DDC" w:rsidRDefault="00F41DDC" w:rsidP="00F41DDC">
            <w:pPr>
              <w:jc w:val="center"/>
              <w:rPr>
                <w:color w:val="000000"/>
                <w:u w:color="000000"/>
              </w:rPr>
            </w:pPr>
            <w:r>
              <w:rPr>
                <w:sz w:val="16"/>
              </w:rPr>
              <w:t>2 056,55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BF7A3" w14:textId="77777777" w:rsidR="00F41DDC" w:rsidRDefault="00F41DDC" w:rsidP="00F41DDC">
            <w:pPr>
              <w:jc w:val="center"/>
              <w:rPr>
                <w:color w:val="000000"/>
                <w:u w:color="000000"/>
              </w:rPr>
            </w:pPr>
            <w:r>
              <w:rPr>
                <w:sz w:val="16"/>
              </w:rPr>
              <w:t>2 056,55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F818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C0BED0" w14:textId="77777777" w:rsidR="00F41DDC" w:rsidRDefault="00F41DDC" w:rsidP="00F41DDC">
            <w:pPr>
              <w:jc w:val="center"/>
              <w:rPr>
                <w:color w:val="000000"/>
                <w:u w:color="000000"/>
              </w:rPr>
            </w:pPr>
            <w:r>
              <w:rPr>
                <w:sz w:val="16"/>
              </w:rPr>
              <w:t>2 056,55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64FB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4BB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544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0DD1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378B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002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D74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35F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7370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BD85A9" w14:textId="77777777" w:rsidR="00F41DDC" w:rsidRDefault="00F41DDC" w:rsidP="00F41DDC">
            <w:pPr>
              <w:jc w:val="center"/>
              <w:rPr>
                <w:color w:val="000000"/>
                <w:u w:color="000000"/>
              </w:rPr>
            </w:pPr>
            <w:r>
              <w:rPr>
                <w:sz w:val="16"/>
              </w:rPr>
              <w:t>0,00</w:t>
            </w:r>
          </w:p>
        </w:tc>
      </w:tr>
      <w:tr w:rsidR="00F41DDC" w14:paraId="6E9A230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A36E84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A66F3" w14:textId="77777777" w:rsidR="00F41DDC" w:rsidRDefault="00F41DDC" w:rsidP="00F41DDC">
            <w:pPr>
              <w:jc w:val="center"/>
              <w:rPr>
                <w:color w:val="000000"/>
                <w:u w:color="000000"/>
              </w:rPr>
            </w:pPr>
            <w:r>
              <w:rPr>
                <w:sz w:val="16"/>
              </w:rPr>
              <w:t>24,19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C7316" w14:textId="77777777" w:rsidR="00F41DDC" w:rsidRDefault="00F41DDC" w:rsidP="00F41DDC">
            <w:pPr>
              <w:jc w:val="center"/>
              <w:rPr>
                <w:color w:val="000000"/>
                <w:u w:color="000000"/>
              </w:rPr>
            </w:pPr>
            <w:r>
              <w:rPr>
                <w:sz w:val="16"/>
              </w:rPr>
              <w:t>24,19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7E1BF" w14:textId="77777777" w:rsidR="00F41DDC" w:rsidRDefault="00F41DDC" w:rsidP="00F41DDC">
            <w:pPr>
              <w:jc w:val="center"/>
              <w:rPr>
                <w:color w:val="000000"/>
                <w:u w:color="000000"/>
              </w:rPr>
            </w:pPr>
            <w:r>
              <w:rPr>
                <w:sz w:val="16"/>
              </w:rPr>
              <w:t>24,19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C0C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C894C" w14:textId="77777777" w:rsidR="00F41DDC" w:rsidRDefault="00F41DDC" w:rsidP="00F41DDC">
            <w:pPr>
              <w:jc w:val="center"/>
              <w:rPr>
                <w:color w:val="000000"/>
                <w:u w:color="000000"/>
              </w:rPr>
            </w:pPr>
            <w:r>
              <w:rPr>
                <w:sz w:val="16"/>
              </w:rPr>
              <w:t>24,19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ABE5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9D8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25F40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1022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C5D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9294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03A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D08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8EF4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634F3" w14:textId="77777777" w:rsidR="00F41DDC" w:rsidRDefault="00F41DDC" w:rsidP="00F41DDC">
            <w:pPr>
              <w:jc w:val="center"/>
              <w:rPr>
                <w:color w:val="000000"/>
                <w:u w:color="000000"/>
              </w:rPr>
            </w:pPr>
            <w:r>
              <w:rPr>
                <w:sz w:val="16"/>
              </w:rPr>
              <w:t>0,00</w:t>
            </w:r>
          </w:p>
        </w:tc>
      </w:tr>
      <w:tr w:rsidR="00F41DDC" w14:paraId="20E4A49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3E61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2A120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01E625"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EE6BFE1"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5BFB8C" w14:textId="77777777" w:rsidR="00F41DDC" w:rsidRDefault="00F41DDC" w:rsidP="00F41DDC">
            <w:pPr>
              <w:jc w:val="center"/>
              <w:rPr>
                <w:color w:val="000000"/>
                <w:u w:color="000000"/>
              </w:rPr>
            </w:pPr>
            <w:r>
              <w:rPr>
                <w:sz w:val="16"/>
              </w:rPr>
              <w:t>37 123,00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DF769" w14:textId="77777777" w:rsidR="00F41DDC" w:rsidRDefault="00F41DDC" w:rsidP="00F41DDC">
            <w:pPr>
              <w:jc w:val="center"/>
              <w:rPr>
                <w:color w:val="000000"/>
                <w:u w:color="000000"/>
              </w:rPr>
            </w:pPr>
            <w:r>
              <w:rPr>
                <w:sz w:val="16"/>
              </w:rPr>
              <w:t>37 123,00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950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1C55A" w14:textId="77777777" w:rsidR="00F41DDC" w:rsidRDefault="00F41DDC" w:rsidP="00F41DDC">
            <w:pPr>
              <w:jc w:val="center"/>
              <w:rPr>
                <w:color w:val="000000"/>
                <w:u w:color="000000"/>
              </w:rPr>
            </w:pPr>
            <w:r>
              <w:rPr>
                <w:sz w:val="16"/>
              </w:rPr>
              <w:t>37 123,00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CC4EB" w14:textId="77777777" w:rsidR="00F41DDC" w:rsidRDefault="00F41DDC" w:rsidP="00F41DDC">
            <w:pPr>
              <w:jc w:val="center"/>
              <w:rPr>
                <w:color w:val="000000"/>
                <w:u w:color="000000"/>
              </w:rPr>
            </w:pPr>
            <w:r>
              <w:rPr>
                <w:sz w:val="16"/>
              </w:rPr>
              <w:t>-37 123,00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DB40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A62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30B9A" w14:textId="77777777" w:rsidR="00F41DDC" w:rsidRDefault="00F41DDC" w:rsidP="00F41DDC">
            <w:pPr>
              <w:jc w:val="center"/>
              <w:rPr>
                <w:color w:val="000000"/>
                <w:u w:color="000000"/>
              </w:rPr>
            </w:pPr>
            <w:r>
              <w:rPr>
                <w:sz w:val="16"/>
              </w:rPr>
              <w:t>37 123,00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10C8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82C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F2D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860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E42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CCB6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2AC32" w14:textId="77777777" w:rsidR="00F41DDC" w:rsidRDefault="00F41DDC" w:rsidP="00F41DDC">
            <w:pPr>
              <w:jc w:val="center"/>
              <w:rPr>
                <w:color w:val="000000"/>
                <w:u w:color="000000"/>
              </w:rPr>
            </w:pPr>
            <w:r>
              <w:rPr>
                <w:sz w:val="16"/>
              </w:rPr>
              <w:t>0,00</w:t>
            </w:r>
          </w:p>
        </w:tc>
      </w:tr>
      <w:tr w:rsidR="00F41DDC" w14:paraId="4FBA5F2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E8A6D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A6E9D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66D74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15D41F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78628" w14:textId="77777777" w:rsidR="00F41DDC" w:rsidRDefault="00F41DDC" w:rsidP="00F41DDC">
            <w:pPr>
              <w:jc w:val="center"/>
              <w:rPr>
                <w:color w:val="000000"/>
                <w:u w:color="000000"/>
              </w:rPr>
            </w:pPr>
            <w:r>
              <w:rPr>
                <w:sz w:val="16"/>
              </w:rPr>
              <w:t>12 501,02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26A92" w14:textId="77777777" w:rsidR="00F41DDC" w:rsidRDefault="00F41DDC" w:rsidP="00F41DDC">
            <w:pPr>
              <w:jc w:val="center"/>
              <w:rPr>
                <w:color w:val="000000"/>
                <w:u w:color="000000"/>
              </w:rPr>
            </w:pPr>
            <w:r>
              <w:rPr>
                <w:sz w:val="16"/>
              </w:rPr>
              <w:t>12 501,02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F4C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9BB07" w14:textId="77777777" w:rsidR="00F41DDC" w:rsidRDefault="00F41DDC" w:rsidP="00F41DDC">
            <w:pPr>
              <w:jc w:val="center"/>
              <w:rPr>
                <w:color w:val="000000"/>
                <w:u w:color="000000"/>
              </w:rPr>
            </w:pPr>
            <w:r>
              <w:rPr>
                <w:sz w:val="16"/>
              </w:rPr>
              <w:t>12 501,02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08D83B" w14:textId="77777777" w:rsidR="00F41DDC" w:rsidRDefault="00F41DDC" w:rsidP="00F41DDC">
            <w:pPr>
              <w:jc w:val="center"/>
              <w:rPr>
                <w:color w:val="000000"/>
                <w:u w:color="000000"/>
              </w:rPr>
            </w:pPr>
            <w:r>
              <w:rPr>
                <w:sz w:val="16"/>
              </w:rPr>
              <w:t>-12 501,02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5C1D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F28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7DE39" w14:textId="77777777" w:rsidR="00F41DDC" w:rsidRDefault="00F41DDC" w:rsidP="00F41DDC">
            <w:pPr>
              <w:jc w:val="center"/>
              <w:rPr>
                <w:color w:val="000000"/>
                <w:u w:color="000000"/>
              </w:rPr>
            </w:pPr>
            <w:r>
              <w:rPr>
                <w:sz w:val="16"/>
              </w:rPr>
              <w:t>12 501,02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84E9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0767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E04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D697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FC3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7726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10848F" w14:textId="77777777" w:rsidR="00F41DDC" w:rsidRDefault="00F41DDC" w:rsidP="00F41DDC">
            <w:pPr>
              <w:jc w:val="center"/>
              <w:rPr>
                <w:color w:val="000000"/>
                <w:u w:color="000000"/>
              </w:rPr>
            </w:pPr>
            <w:r>
              <w:rPr>
                <w:sz w:val="16"/>
              </w:rPr>
              <w:t>0,00</w:t>
            </w:r>
          </w:p>
        </w:tc>
      </w:tr>
      <w:tr w:rsidR="00F41DDC" w14:paraId="30DF1AC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BE1491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DBCBD" w14:textId="77777777" w:rsidR="00F41DDC" w:rsidRDefault="00F41DDC" w:rsidP="00F41DDC">
            <w:pPr>
              <w:jc w:val="center"/>
              <w:rPr>
                <w:color w:val="000000"/>
                <w:u w:color="000000"/>
              </w:rPr>
            </w:pPr>
            <w:r>
              <w:rPr>
                <w:sz w:val="16"/>
              </w:rPr>
              <w:t>33,67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E8025" w14:textId="77777777" w:rsidR="00F41DDC" w:rsidRDefault="00F41DDC" w:rsidP="00F41DDC">
            <w:pPr>
              <w:jc w:val="center"/>
              <w:rPr>
                <w:color w:val="000000"/>
                <w:u w:color="000000"/>
              </w:rPr>
            </w:pPr>
            <w:r>
              <w:rPr>
                <w:sz w:val="16"/>
              </w:rPr>
              <w:t>33,67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6CA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5DA38" w14:textId="77777777" w:rsidR="00F41DDC" w:rsidRDefault="00F41DDC" w:rsidP="00F41DDC">
            <w:pPr>
              <w:jc w:val="center"/>
              <w:rPr>
                <w:color w:val="000000"/>
                <w:u w:color="000000"/>
              </w:rPr>
            </w:pPr>
            <w:r>
              <w:rPr>
                <w:sz w:val="16"/>
              </w:rPr>
              <w:t>33,67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318AC9" w14:textId="77777777" w:rsidR="00F41DDC" w:rsidRDefault="00F41DDC" w:rsidP="00F41DDC">
            <w:pPr>
              <w:jc w:val="center"/>
              <w:rPr>
                <w:color w:val="000000"/>
                <w:u w:color="000000"/>
              </w:rPr>
            </w:pPr>
            <w:r>
              <w:rPr>
                <w:sz w:val="16"/>
              </w:rPr>
              <w:t>33,67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A5FE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2E2B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95C80" w14:textId="77777777" w:rsidR="00F41DDC" w:rsidRDefault="00F41DDC" w:rsidP="00F41DDC">
            <w:pPr>
              <w:jc w:val="center"/>
              <w:rPr>
                <w:color w:val="000000"/>
                <w:u w:color="000000"/>
              </w:rPr>
            </w:pPr>
            <w:r>
              <w:rPr>
                <w:sz w:val="16"/>
              </w:rPr>
              <w:t>33,67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3E76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41C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EA3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9AD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3A4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EF90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83584C" w14:textId="77777777" w:rsidR="00F41DDC" w:rsidRDefault="00F41DDC" w:rsidP="00F41DDC">
            <w:pPr>
              <w:jc w:val="center"/>
              <w:rPr>
                <w:color w:val="000000"/>
                <w:u w:color="000000"/>
              </w:rPr>
            </w:pPr>
            <w:r>
              <w:rPr>
                <w:sz w:val="16"/>
              </w:rPr>
              <w:t>0,00</w:t>
            </w:r>
          </w:p>
        </w:tc>
      </w:tr>
      <w:tr w:rsidR="00F41DDC" w14:paraId="3E319EF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12FC7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6D2A1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F496BD"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D479718"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C43AB" w14:textId="77777777" w:rsidR="00F41DDC" w:rsidRDefault="00F41DDC" w:rsidP="00F41DDC">
            <w:pPr>
              <w:jc w:val="center"/>
              <w:rPr>
                <w:color w:val="000000"/>
                <w:u w:color="000000"/>
              </w:rPr>
            </w:pPr>
            <w:r>
              <w:rPr>
                <w:sz w:val="16"/>
              </w:rPr>
              <w:t>7 999 708,00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CC9B2" w14:textId="77777777" w:rsidR="00F41DDC" w:rsidRDefault="00F41DDC" w:rsidP="00F41DDC">
            <w:pPr>
              <w:jc w:val="center"/>
              <w:rPr>
                <w:color w:val="000000"/>
                <w:u w:color="000000"/>
              </w:rPr>
            </w:pPr>
            <w:r>
              <w:rPr>
                <w:sz w:val="16"/>
              </w:rPr>
              <w:t>7 999 708,00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26B96" w14:textId="77777777" w:rsidR="00F41DDC" w:rsidRDefault="00F41DDC" w:rsidP="00F41DDC">
            <w:pPr>
              <w:jc w:val="center"/>
              <w:rPr>
                <w:color w:val="000000"/>
                <w:u w:color="000000"/>
              </w:rPr>
            </w:pPr>
            <w:r>
              <w:rPr>
                <w:sz w:val="16"/>
              </w:rPr>
              <w:t>7 999 708,00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61C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51CBD" w14:textId="77777777" w:rsidR="00F41DDC" w:rsidRDefault="00F41DDC" w:rsidP="00F41DDC">
            <w:pPr>
              <w:jc w:val="center"/>
              <w:rPr>
                <w:color w:val="000000"/>
                <w:u w:color="000000"/>
              </w:rPr>
            </w:pPr>
            <w:r>
              <w:rPr>
                <w:sz w:val="16"/>
              </w:rPr>
              <w:t>7 999 708,00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DC46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2B6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C81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78C1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A5E8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470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CA6F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DC7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74A4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60A9B" w14:textId="77777777" w:rsidR="00F41DDC" w:rsidRDefault="00F41DDC" w:rsidP="00F41DDC">
            <w:pPr>
              <w:jc w:val="center"/>
              <w:rPr>
                <w:color w:val="000000"/>
                <w:u w:color="000000"/>
              </w:rPr>
            </w:pPr>
            <w:r>
              <w:rPr>
                <w:sz w:val="16"/>
              </w:rPr>
              <w:t>0,00</w:t>
            </w:r>
          </w:p>
        </w:tc>
      </w:tr>
      <w:tr w:rsidR="00F41DDC" w14:paraId="2968913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AD697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B2CE7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A8ABB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CF58B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ABC19" w14:textId="77777777" w:rsidR="00F41DDC" w:rsidRDefault="00F41DDC" w:rsidP="00F41DDC">
            <w:pPr>
              <w:jc w:val="center"/>
              <w:rPr>
                <w:color w:val="000000"/>
                <w:u w:color="000000"/>
              </w:rPr>
            </w:pPr>
            <w:r>
              <w:rPr>
                <w:sz w:val="16"/>
              </w:rPr>
              <w:t>3 562 739,22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5EC23A" w14:textId="77777777" w:rsidR="00F41DDC" w:rsidRDefault="00F41DDC" w:rsidP="00F41DDC">
            <w:pPr>
              <w:jc w:val="center"/>
              <w:rPr>
                <w:color w:val="000000"/>
                <w:u w:color="000000"/>
              </w:rPr>
            </w:pPr>
            <w:r>
              <w:rPr>
                <w:sz w:val="16"/>
              </w:rPr>
              <w:t>3 562 739,22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E1F48" w14:textId="77777777" w:rsidR="00F41DDC" w:rsidRDefault="00F41DDC" w:rsidP="00F41DDC">
            <w:pPr>
              <w:jc w:val="center"/>
              <w:rPr>
                <w:color w:val="000000"/>
                <w:u w:color="000000"/>
              </w:rPr>
            </w:pPr>
            <w:r>
              <w:rPr>
                <w:sz w:val="16"/>
              </w:rPr>
              <w:t>3 562 739,22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302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1E633" w14:textId="77777777" w:rsidR="00F41DDC" w:rsidRDefault="00F41DDC" w:rsidP="00F41DDC">
            <w:pPr>
              <w:jc w:val="center"/>
              <w:rPr>
                <w:color w:val="000000"/>
                <w:u w:color="000000"/>
              </w:rPr>
            </w:pPr>
            <w:r>
              <w:rPr>
                <w:sz w:val="16"/>
              </w:rPr>
              <w:t>3 562 739,22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C90D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499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EEB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DE28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798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BAF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D33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35A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8E8C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79E16" w14:textId="77777777" w:rsidR="00F41DDC" w:rsidRDefault="00F41DDC" w:rsidP="00F41DDC">
            <w:pPr>
              <w:jc w:val="center"/>
              <w:rPr>
                <w:color w:val="000000"/>
                <w:u w:color="000000"/>
              </w:rPr>
            </w:pPr>
            <w:r>
              <w:rPr>
                <w:sz w:val="16"/>
              </w:rPr>
              <w:t>0,00</w:t>
            </w:r>
          </w:p>
        </w:tc>
      </w:tr>
      <w:tr w:rsidR="00F41DDC" w14:paraId="060C7EB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B9832B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F603E" w14:textId="77777777" w:rsidR="00F41DDC" w:rsidRDefault="00F41DDC" w:rsidP="00F41DDC">
            <w:pPr>
              <w:jc w:val="center"/>
              <w:rPr>
                <w:color w:val="000000"/>
                <w:u w:color="000000"/>
              </w:rPr>
            </w:pPr>
            <w:r>
              <w:rPr>
                <w:sz w:val="16"/>
              </w:rPr>
              <w:t>44,54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BED5B" w14:textId="77777777" w:rsidR="00F41DDC" w:rsidRDefault="00F41DDC" w:rsidP="00F41DDC">
            <w:pPr>
              <w:jc w:val="center"/>
              <w:rPr>
                <w:color w:val="000000"/>
                <w:u w:color="000000"/>
              </w:rPr>
            </w:pPr>
            <w:r>
              <w:rPr>
                <w:sz w:val="16"/>
              </w:rPr>
              <w:t>44,54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DBD29" w14:textId="77777777" w:rsidR="00F41DDC" w:rsidRDefault="00F41DDC" w:rsidP="00F41DDC">
            <w:pPr>
              <w:jc w:val="center"/>
              <w:rPr>
                <w:color w:val="000000"/>
                <w:u w:color="000000"/>
              </w:rPr>
            </w:pPr>
            <w:r>
              <w:rPr>
                <w:sz w:val="16"/>
              </w:rPr>
              <w:t>44,54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EA6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7AB0A" w14:textId="77777777" w:rsidR="00F41DDC" w:rsidRDefault="00F41DDC" w:rsidP="00F41DDC">
            <w:pPr>
              <w:jc w:val="center"/>
              <w:rPr>
                <w:color w:val="000000"/>
                <w:u w:color="000000"/>
              </w:rPr>
            </w:pPr>
            <w:r>
              <w:rPr>
                <w:sz w:val="16"/>
              </w:rPr>
              <w:t>44,54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D96D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61E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741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27C0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EB5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8F14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1C55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0824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7E73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7D9D4" w14:textId="77777777" w:rsidR="00F41DDC" w:rsidRDefault="00F41DDC" w:rsidP="00F41DDC">
            <w:pPr>
              <w:jc w:val="center"/>
              <w:rPr>
                <w:color w:val="000000"/>
                <w:u w:color="000000"/>
              </w:rPr>
            </w:pPr>
            <w:r>
              <w:rPr>
                <w:sz w:val="16"/>
              </w:rPr>
              <w:t>0,00</w:t>
            </w:r>
          </w:p>
        </w:tc>
      </w:tr>
      <w:tr w:rsidR="00F41DDC" w14:paraId="550F988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66377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6B2CF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A90447"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515FE12"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0D00D" w14:textId="77777777" w:rsidR="00F41DDC" w:rsidRDefault="00F41DDC" w:rsidP="00F41DDC">
            <w:pPr>
              <w:jc w:val="center"/>
              <w:rPr>
                <w:color w:val="000000"/>
                <w:u w:color="000000"/>
              </w:rPr>
            </w:pPr>
            <w:r>
              <w:rPr>
                <w:sz w:val="16"/>
              </w:rPr>
              <w:t>607 768,31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A88EB" w14:textId="77777777" w:rsidR="00F41DDC" w:rsidRDefault="00F41DDC" w:rsidP="00F41DDC">
            <w:pPr>
              <w:jc w:val="center"/>
              <w:rPr>
                <w:color w:val="000000"/>
                <w:u w:color="000000"/>
              </w:rPr>
            </w:pPr>
            <w:r>
              <w:rPr>
                <w:sz w:val="16"/>
              </w:rPr>
              <w:t>607 768,31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38580" w14:textId="77777777" w:rsidR="00F41DDC" w:rsidRDefault="00F41DDC" w:rsidP="00F41DDC">
            <w:pPr>
              <w:jc w:val="center"/>
              <w:rPr>
                <w:color w:val="000000"/>
                <w:u w:color="000000"/>
              </w:rPr>
            </w:pPr>
            <w:r>
              <w:rPr>
                <w:sz w:val="16"/>
              </w:rPr>
              <w:t>607 768,31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549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16C58" w14:textId="77777777" w:rsidR="00F41DDC" w:rsidRDefault="00F41DDC" w:rsidP="00F41DDC">
            <w:pPr>
              <w:jc w:val="center"/>
              <w:rPr>
                <w:color w:val="000000"/>
                <w:u w:color="000000"/>
              </w:rPr>
            </w:pPr>
            <w:r>
              <w:rPr>
                <w:sz w:val="16"/>
              </w:rPr>
              <w:t>607 768,31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362A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8F6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DB0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5ED7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8B90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28C6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992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348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C412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FA9415" w14:textId="77777777" w:rsidR="00F41DDC" w:rsidRDefault="00F41DDC" w:rsidP="00F41DDC">
            <w:pPr>
              <w:jc w:val="center"/>
              <w:rPr>
                <w:color w:val="000000"/>
                <w:u w:color="000000"/>
              </w:rPr>
            </w:pPr>
            <w:r>
              <w:rPr>
                <w:sz w:val="16"/>
              </w:rPr>
              <w:t>0,00</w:t>
            </w:r>
          </w:p>
        </w:tc>
      </w:tr>
      <w:tr w:rsidR="00F41DDC" w14:paraId="292617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25B8E5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719AB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4A48C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D61D3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C49B4" w14:textId="77777777" w:rsidR="00F41DDC" w:rsidRDefault="00F41DDC" w:rsidP="00F41DDC">
            <w:pPr>
              <w:jc w:val="center"/>
              <w:rPr>
                <w:color w:val="000000"/>
                <w:u w:color="000000"/>
              </w:rPr>
            </w:pPr>
            <w:r>
              <w:rPr>
                <w:sz w:val="16"/>
              </w:rPr>
              <w:t>591 897,36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48688" w14:textId="77777777" w:rsidR="00F41DDC" w:rsidRDefault="00F41DDC" w:rsidP="00F41DDC">
            <w:pPr>
              <w:jc w:val="center"/>
              <w:rPr>
                <w:color w:val="000000"/>
                <w:u w:color="000000"/>
              </w:rPr>
            </w:pPr>
            <w:r>
              <w:rPr>
                <w:sz w:val="16"/>
              </w:rPr>
              <w:t>591 897,36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A1142" w14:textId="77777777" w:rsidR="00F41DDC" w:rsidRDefault="00F41DDC" w:rsidP="00F41DDC">
            <w:pPr>
              <w:jc w:val="center"/>
              <w:rPr>
                <w:color w:val="000000"/>
                <w:u w:color="000000"/>
              </w:rPr>
            </w:pPr>
            <w:r>
              <w:rPr>
                <w:sz w:val="16"/>
              </w:rPr>
              <w:t>591 897,36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4E2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A4F3D2" w14:textId="77777777" w:rsidR="00F41DDC" w:rsidRDefault="00F41DDC" w:rsidP="00F41DDC">
            <w:pPr>
              <w:jc w:val="center"/>
              <w:rPr>
                <w:color w:val="000000"/>
                <w:u w:color="000000"/>
              </w:rPr>
            </w:pPr>
            <w:r>
              <w:rPr>
                <w:sz w:val="16"/>
              </w:rPr>
              <w:t>591 897,36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2AB8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1A3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486F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EE7E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E85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279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74F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EF8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92B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A87F3D" w14:textId="77777777" w:rsidR="00F41DDC" w:rsidRDefault="00F41DDC" w:rsidP="00F41DDC">
            <w:pPr>
              <w:jc w:val="center"/>
              <w:rPr>
                <w:color w:val="000000"/>
                <w:u w:color="000000"/>
              </w:rPr>
            </w:pPr>
            <w:r>
              <w:rPr>
                <w:sz w:val="16"/>
              </w:rPr>
              <w:t>0,00</w:t>
            </w:r>
          </w:p>
        </w:tc>
      </w:tr>
      <w:tr w:rsidR="00F41DDC" w14:paraId="0EE2819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56E1E7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2FF36" w14:textId="77777777" w:rsidR="00F41DDC" w:rsidRDefault="00F41DDC" w:rsidP="00F41DDC">
            <w:pPr>
              <w:jc w:val="center"/>
              <w:rPr>
                <w:color w:val="000000"/>
                <w:u w:color="000000"/>
              </w:rPr>
            </w:pPr>
            <w:r>
              <w:rPr>
                <w:sz w:val="16"/>
              </w:rPr>
              <w:t>97,39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5A7DE" w14:textId="77777777" w:rsidR="00F41DDC" w:rsidRDefault="00F41DDC" w:rsidP="00F41DDC">
            <w:pPr>
              <w:jc w:val="center"/>
              <w:rPr>
                <w:color w:val="000000"/>
                <w:u w:color="000000"/>
              </w:rPr>
            </w:pPr>
            <w:r>
              <w:rPr>
                <w:sz w:val="16"/>
              </w:rPr>
              <w:t>97,39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59CAF" w14:textId="77777777" w:rsidR="00F41DDC" w:rsidRDefault="00F41DDC" w:rsidP="00F41DDC">
            <w:pPr>
              <w:jc w:val="center"/>
              <w:rPr>
                <w:color w:val="000000"/>
                <w:u w:color="000000"/>
              </w:rPr>
            </w:pPr>
            <w:r>
              <w:rPr>
                <w:sz w:val="16"/>
              </w:rPr>
              <w:t>97,39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89F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8AE67" w14:textId="77777777" w:rsidR="00F41DDC" w:rsidRDefault="00F41DDC" w:rsidP="00F41DDC">
            <w:pPr>
              <w:jc w:val="center"/>
              <w:rPr>
                <w:color w:val="000000"/>
                <w:u w:color="000000"/>
              </w:rPr>
            </w:pPr>
            <w:r>
              <w:rPr>
                <w:sz w:val="16"/>
              </w:rPr>
              <w:t>97,39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779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9802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94FF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2169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957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708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9B4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66FC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F6CD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259C1C" w14:textId="77777777" w:rsidR="00F41DDC" w:rsidRDefault="00F41DDC" w:rsidP="00F41DDC">
            <w:pPr>
              <w:jc w:val="center"/>
              <w:rPr>
                <w:color w:val="000000"/>
                <w:u w:color="000000"/>
              </w:rPr>
            </w:pPr>
            <w:r>
              <w:rPr>
                <w:sz w:val="16"/>
              </w:rPr>
              <w:t>0,00</w:t>
            </w:r>
          </w:p>
        </w:tc>
      </w:tr>
      <w:tr w:rsidR="00F41DDC" w14:paraId="7695649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933AA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3DF19D" w14:textId="77777777" w:rsidR="00F41DDC" w:rsidRDefault="00F41DDC" w:rsidP="00F41DDC">
            <w:pPr>
              <w:jc w:val="center"/>
              <w:rPr>
                <w:color w:val="000000"/>
                <w:u w:color="000000"/>
              </w:rPr>
            </w:pPr>
            <w:r>
              <w:rPr>
                <w:sz w:val="16"/>
              </w:rPr>
              <w:t>80103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6AB87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D32F841" w14:textId="77777777" w:rsidR="00F41DDC" w:rsidRDefault="00F41DDC" w:rsidP="00F41DDC">
            <w:pPr>
              <w:jc w:val="left"/>
              <w:rPr>
                <w:color w:val="000000"/>
                <w:u w:color="000000"/>
              </w:rPr>
            </w:pPr>
            <w:r>
              <w:rPr>
                <w:sz w:val="16"/>
              </w:rPr>
              <w:t>Oddziały przedszkolne w szkołach podstawowych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AC5B5" w14:textId="77777777" w:rsidR="00F41DDC" w:rsidRDefault="00F41DDC" w:rsidP="00F41DDC">
            <w:pPr>
              <w:jc w:val="center"/>
              <w:rPr>
                <w:color w:val="000000"/>
                <w:u w:color="000000"/>
              </w:rPr>
            </w:pPr>
            <w:r>
              <w:rPr>
                <w:sz w:val="16"/>
              </w:rPr>
              <w:t>1 175 583,41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F8067" w14:textId="77777777" w:rsidR="00F41DDC" w:rsidRDefault="00F41DDC" w:rsidP="00F41DDC">
            <w:pPr>
              <w:jc w:val="center"/>
              <w:rPr>
                <w:color w:val="000000"/>
                <w:u w:color="000000"/>
              </w:rPr>
            </w:pPr>
            <w:r>
              <w:rPr>
                <w:sz w:val="16"/>
              </w:rPr>
              <w:t>1 175 583,41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DCC7B" w14:textId="77777777" w:rsidR="00F41DDC" w:rsidRDefault="00F41DDC" w:rsidP="00F41DDC">
            <w:pPr>
              <w:jc w:val="center"/>
              <w:rPr>
                <w:color w:val="000000"/>
                <w:u w:color="000000"/>
              </w:rPr>
            </w:pPr>
            <w:r>
              <w:rPr>
                <w:sz w:val="16"/>
              </w:rPr>
              <w:t>1 121 716,41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A5516" w14:textId="77777777" w:rsidR="00F41DDC" w:rsidRDefault="00F41DDC" w:rsidP="00F41DDC">
            <w:pPr>
              <w:jc w:val="center"/>
              <w:rPr>
                <w:color w:val="000000"/>
                <w:u w:color="000000"/>
              </w:rPr>
            </w:pPr>
            <w:r>
              <w:rPr>
                <w:sz w:val="16"/>
              </w:rPr>
              <w:t>224 151,00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F14FD" w14:textId="77777777" w:rsidR="00F41DDC" w:rsidRDefault="00F41DDC" w:rsidP="00F41DDC">
            <w:pPr>
              <w:jc w:val="center"/>
              <w:rPr>
                <w:color w:val="000000"/>
                <w:u w:color="000000"/>
              </w:rPr>
            </w:pPr>
            <w:r>
              <w:rPr>
                <w:sz w:val="16"/>
              </w:rPr>
              <w:t>897 565,41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7532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35886" w14:textId="77777777" w:rsidR="00F41DDC" w:rsidRDefault="00F41DDC" w:rsidP="00F41DDC">
            <w:pPr>
              <w:jc w:val="center"/>
              <w:rPr>
                <w:color w:val="000000"/>
                <w:u w:color="000000"/>
              </w:rPr>
            </w:pPr>
            <w:r>
              <w:rPr>
                <w:sz w:val="16"/>
              </w:rPr>
              <w:t>49 294,00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7DBF4" w14:textId="77777777" w:rsidR="00F41DDC" w:rsidRDefault="00F41DDC" w:rsidP="00F41DDC">
            <w:pPr>
              <w:jc w:val="center"/>
              <w:rPr>
                <w:color w:val="000000"/>
                <w:u w:color="000000"/>
              </w:rPr>
            </w:pPr>
            <w:r>
              <w:rPr>
                <w:sz w:val="16"/>
              </w:rPr>
              <w:t>4 573,00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8E00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AB69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377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1065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930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8FC5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96E328" w14:textId="77777777" w:rsidR="00F41DDC" w:rsidRDefault="00F41DDC" w:rsidP="00F41DDC">
            <w:pPr>
              <w:jc w:val="center"/>
              <w:rPr>
                <w:color w:val="000000"/>
                <w:u w:color="000000"/>
              </w:rPr>
            </w:pPr>
            <w:r>
              <w:rPr>
                <w:sz w:val="16"/>
              </w:rPr>
              <w:t>0,00</w:t>
            </w:r>
          </w:p>
        </w:tc>
      </w:tr>
      <w:tr w:rsidR="00F41DDC" w14:paraId="5BCB021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403C9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61109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C689B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9DD39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A7AAD" w14:textId="77777777" w:rsidR="00F41DDC" w:rsidRDefault="00F41DDC" w:rsidP="00F41DDC">
            <w:pPr>
              <w:jc w:val="center"/>
              <w:rPr>
                <w:color w:val="000000"/>
                <w:u w:color="000000"/>
              </w:rPr>
            </w:pPr>
            <w:r>
              <w:rPr>
                <w:sz w:val="16"/>
              </w:rPr>
              <w:t>529 152,70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13B9B" w14:textId="77777777" w:rsidR="00F41DDC" w:rsidRDefault="00F41DDC" w:rsidP="00F41DDC">
            <w:pPr>
              <w:jc w:val="center"/>
              <w:rPr>
                <w:color w:val="000000"/>
                <w:u w:color="000000"/>
              </w:rPr>
            </w:pPr>
            <w:r>
              <w:rPr>
                <w:sz w:val="16"/>
              </w:rPr>
              <w:t>529 152,70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86D58" w14:textId="77777777" w:rsidR="00F41DDC" w:rsidRDefault="00F41DDC" w:rsidP="00F41DDC">
            <w:pPr>
              <w:jc w:val="center"/>
              <w:rPr>
                <w:color w:val="000000"/>
                <w:u w:color="000000"/>
              </w:rPr>
            </w:pPr>
            <w:r>
              <w:rPr>
                <w:sz w:val="16"/>
              </w:rPr>
              <w:t>505 409,61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B7A01B" w14:textId="77777777" w:rsidR="00F41DDC" w:rsidRDefault="00F41DDC" w:rsidP="00F41DDC">
            <w:pPr>
              <w:jc w:val="center"/>
              <w:rPr>
                <w:color w:val="000000"/>
                <w:u w:color="000000"/>
              </w:rPr>
            </w:pPr>
            <w:r>
              <w:rPr>
                <w:sz w:val="16"/>
              </w:rPr>
              <w:t>98 781,46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63587" w14:textId="77777777" w:rsidR="00F41DDC" w:rsidRDefault="00F41DDC" w:rsidP="00F41DDC">
            <w:pPr>
              <w:jc w:val="center"/>
              <w:rPr>
                <w:color w:val="000000"/>
                <w:u w:color="000000"/>
              </w:rPr>
            </w:pPr>
            <w:r>
              <w:rPr>
                <w:sz w:val="16"/>
              </w:rPr>
              <w:t>406 628,15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C050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C9A16" w14:textId="77777777" w:rsidR="00F41DDC" w:rsidRDefault="00F41DDC" w:rsidP="00F41DDC">
            <w:pPr>
              <w:jc w:val="center"/>
              <w:rPr>
                <w:color w:val="000000"/>
                <w:u w:color="000000"/>
              </w:rPr>
            </w:pPr>
            <w:r>
              <w:rPr>
                <w:sz w:val="16"/>
              </w:rPr>
              <w:t>23 144,83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00D31" w14:textId="77777777" w:rsidR="00F41DDC" w:rsidRDefault="00F41DDC" w:rsidP="00F41DDC">
            <w:pPr>
              <w:jc w:val="center"/>
              <w:rPr>
                <w:color w:val="000000"/>
                <w:u w:color="000000"/>
              </w:rPr>
            </w:pPr>
            <w:r>
              <w:rPr>
                <w:sz w:val="16"/>
              </w:rPr>
              <w:t>598,26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D6EA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BC7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69D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F700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F54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E8D6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6AF1CD" w14:textId="77777777" w:rsidR="00F41DDC" w:rsidRDefault="00F41DDC" w:rsidP="00F41DDC">
            <w:pPr>
              <w:jc w:val="center"/>
              <w:rPr>
                <w:color w:val="000000"/>
                <w:u w:color="000000"/>
              </w:rPr>
            </w:pPr>
            <w:r>
              <w:rPr>
                <w:sz w:val="16"/>
              </w:rPr>
              <w:t>0,00</w:t>
            </w:r>
          </w:p>
        </w:tc>
      </w:tr>
      <w:tr w:rsidR="00F41DDC" w14:paraId="2426BE5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61C042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8F855" w14:textId="77777777" w:rsidR="00F41DDC" w:rsidRDefault="00F41DDC" w:rsidP="00F41DDC">
            <w:pPr>
              <w:jc w:val="center"/>
              <w:rPr>
                <w:color w:val="000000"/>
                <w:u w:color="000000"/>
              </w:rPr>
            </w:pPr>
            <w:r>
              <w:rPr>
                <w:sz w:val="16"/>
              </w:rPr>
              <w:t>45,01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BA161" w14:textId="77777777" w:rsidR="00F41DDC" w:rsidRDefault="00F41DDC" w:rsidP="00F41DDC">
            <w:pPr>
              <w:jc w:val="center"/>
              <w:rPr>
                <w:color w:val="000000"/>
                <w:u w:color="000000"/>
              </w:rPr>
            </w:pPr>
            <w:r>
              <w:rPr>
                <w:sz w:val="16"/>
              </w:rPr>
              <w:t>45,01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AF18A" w14:textId="77777777" w:rsidR="00F41DDC" w:rsidRDefault="00F41DDC" w:rsidP="00F41DDC">
            <w:pPr>
              <w:jc w:val="center"/>
              <w:rPr>
                <w:color w:val="000000"/>
                <w:u w:color="000000"/>
              </w:rPr>
            </w:pPr>
            <w:r>
              <w:rPr>
                <w:sz w:val="16"/>
              </w:rPr>
              <w:t>45,06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0F2CE" w14:textId="77777777" w:rsidR="00F41DDC" w:rsidRDefault="00F41DDC" w:rsidP="00F41DDC">
            <w:pPr>
              <w:jc w:val="center"/>
              <w:rPr>
                <w:color w:val="000000"/>
                <w:u w:color="000000"/>
              </w:rPr>
            </w:pPr>
            <w:r>
              <w:rPr>
                <w:sz w:val="16"/>
              </w:rPr>
              <w:t>44,07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FA11B" w14:textId="77777777" w:rsidR="00F41DDC" w:rsidRDefault="00F41DDC" w:rsidP="00F41DDC">
            <w:pPr>
              <w:jc w:val="center"/>
              <w:rPr>
                <w:color w:val="000000"/>
                <w:u w:color="000000"/>
              </w:rPr>
            </w:pPr>
            <w:r>
              <w:rPr>
                <w:sz w:val="16"/>
              </w:rPr>
              <w:t>45,30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0452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3C84D" w14:textId="77777777" w:rsidR="00F41DDC" w:rsidRDefault="00F41DDC" w:rsidP="00F41DDC">
            <w:pPr>
              <w:jc w:val="center"/>
              <w:rPr>
                <w:color w:val="000000"/>
                <w:u w:color="000000"/>
              </w:rPr>
            </w:pPr>
            <w:r>
              <w:rPr>
                <w:sz w:val="16"/>
              </w:rPr>
              <w:t>46,95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B7F927" w14:textId="77777777" w:rsidR="00F41DDC" w:rsidRDefault="00F41DDC" w:rsidP="00F41DDC">
            <w:pPr>
              <w:jc w:val="center"/>
              <w:rPr>
                <w:color w:val="000000"/>
                <w:u w:color="000000"/>
              </w:rPr>
            </w:pPr>
            <w:r>
              <w:rPr>
                <w:sz w:val="16"/>
              </w:rPr>
              <w:t>13,08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DE47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AA0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6FE2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A74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BDC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7D2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37CC7" w14:textId="77777777" w:rsidR="00F41DDC" w:rsidRDefault="00F41DDC" w:rsidP="00F41DDC">
            <w:pPr>
              <w:jc w:val="center"/>
              <w:rPr>
                <w:color w:val="000000"/>
                <w:u w:color="000000"/>
              </w:rPr>
            </w:pPr>
            <w:r>
              <w:rPr>
                <w:sz w:val="16"/>
              </w:rPr>
              <w:t>0,00</w:t>
            </w:r>
          </w:p>
        </w:tc>
      </w:tr>
      <w:tr w:rsidR="00F41DDC" w14:paraId="1628FE3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61574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5E8E7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8D6518" w14:textId="77777777" w:rsidR="00F41DDC" w:rsidRDefault="00F41DDC" w:rsidP="00F41DDC">
            <w:pPr>
              <w:jc w:val="center"/>
              <w:rPr>
                <w:color w:val="000000"/>
                <w:u w:color="000000"/>
              </w:rPr>
            </w:pPr>
            <w:r>
              <w:rPr>
                <w:sz w:val="16"/>
              </w:rPr>
              <w:t>2910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36C2416" w14:textId="77777777" w:rsidR="00F41DDC" w:rsidRDefault="00F41DDC" w:rsidP="00F41DDC">
            <w:pPr>
              <w:jc w:val="left"/>
              <w:rPr>
                <w:color w:val="000000"/>
                <w:u w:color="000000"/>
              </w:rPr>
            </w:pPr>
            <w:r>
              <w:rPr>
                <w:sz w:val="16"/>
              </w:rPr>
              <w:t>Zwrot dotacji oraz płatności wykorzystanych niezgodnie z przeznaczeniem lub wykorzystanych z naruszeniem procedur, o których mowa w art. 184 ustawy, pobranych nienależnie lub w nadmiernej wysokości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115B8"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AF063"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4D6D1"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1C3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93B8BD" w14:textId="77777777" w:rsidR="00F41DDC" w:rsidRDefault="00F41DDC" w:rsidP="00F41DDC">
            <w:pPr>
              <w:jc w:val="center"/>
              <w:rPr>
                <w:color w:val="000000"/>
                <w:u w:color="000000"/>
              </w:rPr>
            </w:pPr>
            <w:r>
              <w:rPr>
                <w:sz w:val="16"/>
              </w:rPr>
              <w:t>1 370,00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22F2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5F3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F11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7030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E0C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39D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413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4C7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4E1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0CBFDB" w14:textId="77777777" w:rsidR="00F41DDC" w:rsidRDefault="00F41DDC" w:rsidP="00F41DDC">
            <w:pPr>
              <w:jc w:val="center"/>
              <w:rPr>
                <w:color w:val="000000"/>
                <w:u w:color="000000"/>
              </w:rPr>
            </w:pPr>
            <w:r>
              <w:rPr>
                <w:sz w:val="16"/>
              </w:rPr>
              <w:t>0,00</w:t>
            </w:r>
          </w:p>
        </w:tc>
      </w:tr>
      <w:tr w:rsidR="00F41DDC" w14:paraId="5EF1161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AD4CA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62D09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E887C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AE62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CBDA5"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42ED9"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5EE63" w14:textId="77777777" w:rsidR="00F41DDC" w:rsidRDefault="00F41DDC" w:rsidP="00F41DDC">
            <w:pPr>
              <w:jc w:val="center"/>
              <w:rPr>
                <w:color w:val="000000"/>
                <w:u w:color="000000"/>
              </w:rPr>
            </w:pPr>
            <w:r>
              <w:rPr>
                <w:sz w:val="16"/>
              </w:rPr>
              <w:t>1 370,00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6FE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465CB" w14:textId="77777777" w:rsidR="00F41DDC" w:rsidRDefault="00F41DDC" w:rsidP="00F41DDC">
            <w:pPr>
              <w:jc w:val="center"/>
              <w:rPr>
                <w:color w:val="000000"/>
                <w:u w:color="000000"/>
              </w:rPr>
            </w:pPr>
            <w:r>
              <w:rPr>
                <w:sz w:val="16"/>
              </w:rPr>
              <w:t>1 370,00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1EB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E7D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73DB0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73E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9A7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29B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FB5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336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305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99BCEA" w14:textId="77777777" w:rsidR="00F41DDC" w:rsidRDefault="00F41DDC" w:rsidP="00F41DDC">
            <w:pPr>
              <w:jc w:val="center"/>
              <w:rPr>
                <w:color w:val="000000"/>
                <w:u w:color="000000"/>
              </w:rPr>
            </w:pPr>
            <w:r>
              <w:rPr>
                <w:sz w:val="16"/>
              </w:rPr>
              <w:t>0,00</w:t>
            </w:r>
          </w:p>
        </w:tc>
      </w:tr>
      <w:tr w:rsidR="00F41DDC" w14:paraId="0DD7BD8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1E9CD0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6B2709"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56586"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4BD0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6510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4F639"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6B1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484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248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3E48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81DB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E4B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7BB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936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A4D7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F50542" w14:textId="77777777" w:rsidR="00F41DDC" w:rsidRDefault="00F41DDC" w:rsidP="00F41DDC">
            <w:pPr>
              <w:jc w:val="center"/>
              <w:rPr>
                <w:color w:val="000000"/>
                <w:u w:color="000000"/>
              </w:rPr>
            </w:pPr>
            <w:r>
              <w:rPr>
                <w:sz w:val="16"/>
              </w:rPr>
              <w:t>0,00</w:t>
            </w:r>
          </w:p>
        </w:tc>
      </w:tr>
      <w:tr w:rsidR="00F41DDC" w14:paraId="2565876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8D892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D46D9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7D4FC9"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6ABD9E"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929F1" w14:textId="77777777" w:rsidR="00F41DDC" w:rsidRDefault="00F41DDC" w:rsidP="00F41DDC">
            <w:pPr>
              <w:jc w:val="center"/>
              <w:rPr>
                <w:color w:val="000000"/>
                <w:u w:color="000000"/>
              </w:rPr>
            </w:pPr>
            <w:r>
              <w:rPr>
                <w:sz w:val="16"/>
              </w:rPr>
              <w:t>49 294,00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AF0B3" w14:textId="77777777" w:rsidR="00F41DDC" w:rsidRDefault="00F41DDC" w:rsidP="00F41DDC">
            <w:pPr>
              <w:jc w:val="center"/>
              <w:rPr>
                <w:color w:val="000000"/>
                <w:u w:color="000000"/>
              </w:rPr>
            </w:pPr>
            <w:r>
              <w:rPr>
                <w:sz w:val="16"/>
              </w:rPr>
              <w:t>49 294,00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0B6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783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869C0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B83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13EC8" w14:textId="77777777" w:rsidR="00F41DDC" w:rsidRDefault="00F41DDC" w:rsidP="00F41DDC">
            <w:pPr>
              <w:jc w:val="center"/>
              <w:rPr>
                <w:color w:val="000000"/>
                <w:u w:color="000000"/>
              </w:rPr>
            </w:pPr>
            <w:r>
              <w:rPr>
                <w:sz w:val="16"/>
              </w:rPr>
              <w:t>49 294,00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228B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3E1A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1BF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D91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C70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74B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3540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E8FE03" w14:textId="77777777" w:rsidR="00F41DDC" w:rsidRDefault="00F41DDC" w:rsidP="00F41DDC">
            <w:pPr>
              <w:jc w:val="center"/>
              <w:rPr>
                <w:color w:val="000000"/>
                <w:u w:color="000000"/>
              </w:rPr>
            </w:pPr>
            <w:r>
              <w:rPr>
                <w:sz w:val="16"/>
              </w:rPr>
              <w:t>0,00</w:t>
            </w:r>
          </w:p>
        </w:tc>
      </w:tr>
      <w:tr w:rsidR="00F41DDC" w14:paraId="1F01477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307DA0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44EC9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34CB0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E5D762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B83BF" w14:textId="77777777" w:rsidR="00F41DDC" w:rsidRDefault="00F41DDC" w:rsidP="00F41DDC">
            <w:pPr>
              <w:jc w:val="center"/>
              <w:rPr>
                <w:color w:val="000000"/>
                <w:u w:color="000000"/>
              </w:rPr>
            </w:pPr>
            <w:r>
              <w:rPr>
                <w:sz w:val="16"/>
              </w:rPr>
              <w:t>23 144,83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A29B3" w14:textId="77777777" w:rsidR="00F41DDC" w:rsidRDefault="00F41DDC" w:rsidP="00F41DDC">
            <w:pPr>
              <w:jc w:val="center"/>
              <w:rPr>
                <w:color w:val="000000"/>
                <w:u w:color="000000"/>
              </w:rPr>
            </w:pPr>
            <w:r>
              <w:rPr>
                <w:sz w:val="16"/>
              </w:rPr>
              <w:t>23 144,83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EA6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0BF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7561A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30ED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46EE4" w14:textId="77777777" w:rsidR="00F41DDC" w:rsidRDefault="00F41DDC" w:rsidP="00F41DDC">
            <w:pPr>
              <w:jc w:val="center"/>
              <w:rPr>
                <w:color w:val="000000"/>
                <w:u w:color="000000"/>
              </w:rPr>
            </w:pPr>
            <w:r>
              <w:rPr>
                <w:sz w:val="16"/>
              </w:rPr>
              <w:t>23 144,83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EF2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D712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DB1C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459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FAF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69D6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4510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8B7B2D" w14:textId="77777777" w:rsidR="00F41DDC" w:rsidRDefault="00F41DDC" w:rsidP="00F41DDC">
            <w:pPr>
              <w:jc w:val="center"/>
              <w:rPr>
                <w:color w:val="000000"/>
                <w:u w:color="000000"/>
              </w:rPr>
            </w:pPr>
            <w:r>
              <w:rPr>
                <w:sz w:val="16"/>
              </w:rPr>
              <w:t>0,00</w:t>
            </w:r>
          </w:p>
        </w:tc>
      </w:tr>
      <w:tr w:rsidR="00F41DDC" w14:paraId="5EBF452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F204D9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D891F" w14:textId="77777777" w:rsidR="00F41DDC" w:rsidRDefault="00F41DDC" w:rsidP="00F41DDC">
            <w:pPr>
              <w:jc w:val="center"/>
              <w:rPr>
                <w:color w:val="000000"/>
                <w:u w:color="000000"/>
              </w:rPr>
            </w:pPr>
            <w:r>
              <w:rPr>
                <w:sz w:val="16"/>
              </w:rPr>
              <w:t>46,95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26059" w14:textId="77777777" w:rsidR="00F41DDC" w:rsidRDefault="00F41DDC" w:rsidP="00F41DDC">
            <w:pPr>
              <w:jc w:val="center"/>
              <w:rPr>
                <w:color w:val="000000"/>
                <w:u w:color="000000"/>
              </w:rPr>
            </w:pPr>
            <w:r>
              <w:rPr>
                <w:sz w:val="16"/>
              </w:rPr>
              <w:t>46,95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71A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B28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CFC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4188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0CA0CD" w14:textId="77777777" w:rsidR="00F41DDC" w:rsidRDefault="00F41DDC" w:rsidP="00F41DDC">
            <w:pPr>
              <w:jc w:val="center"/>
              <w:rPr>
                <w:color w:val="000000"/>
                <w:u w:color="000000"/>
              </w:rPr>
            </w:pPr>
            <w:r>
              <w:rPr>
                <w:sz w:val="16"/>
              </w:rPr>
              <w:t>46,95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1C9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0971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5BB2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3F8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25A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87C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E307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9358B6" w14:textId="77777777" w:rsidR="00F41DDC" w:rsidRDefault="00F41DDC" w:rsidP="00F41DDC">
            <w:pPr>
              <w:jc w:val="center"/>
              <w:rPr>
                <w:color w:val="000000"/>
                <w:u w:color="000000"/>
              </w:rPr>
            </w:pPr>
            <w:r>
              <w:rPr>
                <w:sz w:val="16"/>
              </w:rPr>
              <w:t>0,00</w:t>
            </w:r>
          </w:p>
        </w:tc>
      </w:tr>
      <w:tr w:rsidR="00F41DDC" w14:paraId="4B8B2D1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CC35D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73A690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DCD995"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941C5E"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1129EC" w14:textId="77777777" w:rsidR="00F41DDC" w:rsidRDefault="00F41DDC" w:rsidP="00F41DDC">
            <w:pPr>
              <w:jc w:val="center"/>
              <w:rPr>
                <w:color w:val="000000"/>
                <w:u w:color="000000"/>
              </w:rPr>
            </w:pPr>
            <w:r>
              <w:rPr>
                <w:sz w:val="16"/>
              </w:rPr>
              <w:t>43 997,00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2329A" w14:textId="77777777" w:rsidR="00F41DDC" w:rsidRDefault="00F41DDC" w:rsidP="00F41DDC">
            <w:pPr>
              <w:jc w:val="center"/>
              <w:rPr>
                <w:color w:val="000000"/>
                <w:u w:color="000000"/>
              </w:rPr>
            </w:pPr>
            <w:r>
              <w:rPr>
                <w:sz w:val="16"/>
              </w:rPr>
              <w:t>43 997,00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C1F0E" w14:textId="77777777" w:rsidR="00F41DDC" w:rsidRDefault="00F41DDC" w:rsidP="00F41DDC">
            <w:pPr>
              <w:jc w:val="center"/>
              <w:rPr>
                <w:color w:val="000000"/>
                <w:u w:color="000000"/>
              </w:rPr>
            </w:pPr>
            <w:r>
              <w:rPr>
                <w:sz w:val="16"/>
              </w:rPr>
              <w:t>43 997,00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A01F26" w14:textId="77777777" w:rsidR="00F41DDC" w:rsidRDefault="00F41DDC" w:rsidP="00F41DDC">
            <w:pPr>
              <w:jc w:val="center"/>
              <w:rPr>
                <w:color w:val="000000"/>
                <w:u w:color="000000"/>
              </w:rPr>
            </w:pPr>
            <w:r>
              <w:rPr>
                <w:sz w:val="16"/>
              </w:rPr>
              <w:t>43 997,00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7BE1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A41E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733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2F0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EE79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5AD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B64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0C3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990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7AE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1D529" w14:textId="77777777" w:rsidR="00F41DDC" w:rsidRDefault="00F41DDC" w:rsidP="00F41DDC">
            <w:pPr>
              <w:jc w:val="center"/>
              <w:rPr>
                <w:color w:val="000000"/>
                <w:u w:color="000000"/>
              </w:rPr>
            </w:pPr>
            <w:r>
              <w:rPr>
                <w:sz w:val="16"/>
              </w:rPr>
              <w:t>0,00</w:t>
            </w:r>
          </w:p>
        </w:tc>
      </w:tr>
      <w:tr w:rsidR="00F41DDC" w14:paraId="58D3FD8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54D586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44E56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21313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6965B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0F94C" w14:textId="77777777" w:rsidR="00F41DDC" w:rsidRDefault="00F41DDC" w:rsidP="00F41DDC">
            <w:pPr>
              <w:jc w:val="center"/>
              <w:rPr>
                <w:color w:val="000000"/>
                <w:u w:color="000000"/>
              </w:rPr>
            </w:pPr>
            <w:r>
              <w:rPr>
                <w:sz w:val="16"/>
              </w:rPr>
              <w:t>21 499,70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8B931" w14:textId="77777777" w:rsidR="00F41DDC" w:rsidRDefault="00F41DDC" w:rsidP="00F41DDC">
            <w:pPr>
              <w:jc w:val="center"/>
              <w:rPr>
                <w:color w:val="000000"/>
                <w:u w:color="000000"/>
              </w:rPr>
            </w:pPr>
            <w:r>
              <w:rPr>
                <w:sz w:val="16"/>
              </w:rPr>
              <w:t>21 499,70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56BCF" w14:textId="77777777" w:rsidR="00F41DDC" w:rsidRDefault="00F41DDC" w:rsidP="00F41DDC">
            <w:pPr>
              <w:jc w:val="center"/>
              <w:rPr>
                <w:color w:val="000000"/>
                <w:u w:color="000000"/>
              </w:rPr>
            </w:pPr>
            <w:r>
              <w:rPr>
                <w:sz w:val="16"/>
              </w:rPr>
              <w:t>21 499,70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5CA54" w14:textId="77777777" w:rsidR="00F41DDC" w:rsidRDefault="00F41DDC" w:rsidP="00F41DDC">
            <w:pPr>
              <w:jc w:val="center"/>
              <w:rPr>
                <w:color w:val="000000"/>
                <w:u w:color="000000"/>
              </w:rPr>
            </w:pPr>
            <w:r>
              <w:rPr>
                <w:sz w:val="16"/>
              </w:rPr>
              <w:t>21 499,70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FC21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B5FA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323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4473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0B18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C7D0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8A1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CEF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FF0D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B6BF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EE80E8" w14:textId="77777777" w:rsidR="00F41DDC" w:rsidRDefault="00F41DDC" w:rsidP="00F41DDC">
            <w:pPr>
              <w:jc w:val="center"/>
              <w:rPr>
                <w:color w:val="000000"/>
                <w:u w:color="000000"/>
              </w:rPr>
            </w:pPr>
            <w:r>
              <w:rPr>
                <w:sz w:val="16"/>
              </w:rPr>
              <w:t>0,00</w:t>
            </w:r>
          </w:p>
        </w:tc>
      </w:tr>
      <w:tr w:rsidR="00F41DDC" w14:paraId="5706703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7B1F53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8333D" w14:textId="77777777" w:rsidR="00F41DDC" w:rsidRDefault="00F41DDC" w:rsidP="00F41DDC">
            <w:pPr>
              <w:jc w:val="center"/>
              <w:rPr>
                <w:color w:val="000000"/>
                <w:u w:color="000000"/>
              </w:rPr>
            </w:pPr>
            <w:r>
              <w:rPr>
                <w:sz w:val="16"/>
              </w:rPr>
              <w:t>48,87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28E36" w14:textId="77777777" w:rsidR="00F41DDC" w:rsidRDefault="00F41DDC" w:rsidP="00F41DDC">
            <w:pPr>
              <w:jc w:val="center"/>
              <w:rPr>
                <w:color w:val="000000"/>
                <w:u w:color="000000"/>
              </w:rPr>
            </w:pPr>
            <w:r>
              <w:rPr>
                <w:sz w:val="16"/>
              </w:rPr>
              <w:t>48,87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C6B2C3" w14:textId="77777777" w:rsidR="00F41DDC" w:rsidRDefault="00F41DDC" w:rsidP="00F41DDC">
            <w:pPr>
              <w:jc w:val="center"/>
              <w:rPr>
                <w:color w:val="000000"/>
                <w:u w:color="000000"/>
              </w:rPr>
            </w:pPr>
            <w:r>
              <w:rPr>
                <w:sz w:val="16"/>
              </w:rPr>
              <w:t>48,87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4DA80" w14:textId="77777777" w:rsidR="00F41DDC" w:rsidRDefault="00F41DDC" w:rsidP="00F41DDC">
            <w:pPr>
              <w:jc w:val="center"/>
              <w:rPr>
                <w:color w:val="000000"/>
                <w:u w:color="000000"/>
              </w:rPr>
            </w:pPr>
            <w:r>
              <w:rPr>
                <w:sz w:val="16"/>
              </w:rPr>
              <w:t>48,87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F3D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E3C7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B8B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B2F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4E6E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F92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AC31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661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2E14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E448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C1B9EC" w14:textId="77777777" w:rsidR="00F41DDC" w:rsidRDefault="00F41DDC" w:rsidP="00F41DDC">
            <w:pPr>
              <w:jc w:val="center"/>
              <w:rPr>
                <w:color w:val="000000"/>
                <w:u w:color="000000"/>
              </w:rPr>
            </w:pPr>
            <w:r>
              <w:rPr>
                <w:sz w:val="16"/>
              </w:rPr>
              <w:t>0,00</w:t>
            </w:r>
          </w:p>
        </w:tc>
      </w:tr>
      <w:tr w:rsidR="00F41DDC" w14:paraId="4CC921A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0CEEB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2F97E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E48C69"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EB50CB"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73B83" w14:textId="77777777" w:rsidR="00F41DDC" w:rsidRDefault="00F41DDC" w:rsidP="00F41DDC">
            <w:pPr>
              <w:jc w:val="center"/>
              <w:rPr>
                <w:color w:val="000000"/>
                <w:u w:color="000000"/>
              </w:rPr>
            </w:pPr>
            <w:r>
              <w:rPr>
                <w:sz w:val="16"/>
              </w:rPr>
              <w:t>3 300,00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02DA2A" w14:textId="77777777" w:rsidR="00F41DDC" w:rsidRDefault="00F41DDC" w:rsidP="00F41DDC">
            <w:pPr>
              <w:jc w:val="center"/>
              <w:rPr>
                <w:color w:val="000000"/>
                <w:u w:color="000000"/>
              </w:rPr>
            </w:pPr>
            <w:r>
              <w:rPr>
                <w:sz w:val="16"/>
              </w:rPr>
              <w:t>3 300,00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88BB3" w14:textId="77777777" w:rsidR="00F41DDC" w:rsidRDefault="00F41DDC" w:rsidP="00F41DDC">
            <w:pPr>
              <w:jc w:val="center"/>
              <w:rPr>
                <w:color w:val="000000"/>
                <w:u w:color="000000"/>
              </w:rPr>
            </w:pPr>
            <w:r>
              <w:rPr>
                <w:sz w:val="16"/>
              </w:rPr>
              <w:t>3 300,00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4110B" w14:textId="77777777" w:rsidR="00F41DDC" w:rsidRDefault="00F41DDC" w:rsidP="00F41DDC">
            <w:pPr>
              <w:jc w:val="center"/>
              <w:rPr>
                <w:color w:val="000000"/>
                <w:u w:color="000000"/>
              </w:rPr>
            </w:pPr>
            <w:r>
              <w:rPr>
                <w:sz w:val="16"/>
              </w:rPr>
              <w:t>3 300,00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5EA39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B7CF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95E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542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A209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105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6EB2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ACD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124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A2E2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E2D318" w14:textId="77777777" w:rsidR="00F41DDC" w:rsidRDefault="00F41DDC" w:rsidP="00F41DDC">
            <w:pPr>
              <w:jc w:val="center"/>
              <w:rPr>
                <w:color w:val="000000"/>
                <w:u w:color="000000"/>
              </w:rPr>
            </w:pPr>
            <w:r>
              <w:rPr>
                <w:sz w:val="16"/>
              </w:rPr>
              <w:t>0,00</w:t>
            </w:r>
          </w:p>
        </w:tc>
      </w:tr>
      <w:tr w:rsidR="00F41DDC" w14:paraId="1E60070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1CC6A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FDDD5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21494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705914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3DC49" w14:textId="77777777" w:rsidR="00F41DDC" w:rsidRDefault="00F41DDC" w:rsidP="00F41DDC">
            <w:pPr>
              <w:jc w:val="center"/>
              <w:rPr>
                <w:color w:val="000000"/>
                <w:u w:color="000000"/>
              </w:rPr>
            </w:pPr>
            <w:r>
              <w:rPr>
                <w:sz w:val="16"/>
              </w:rPr>
              <w:t>3 071,10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46C7E4" w14:textId="77777777" w:rsidR="00F41DDC" w:rsidRDefault="00F41DDC" w:rsidP="00F41DDC">
            <w:pPr>
              <w:jc w:val="center"/>
              <w:rPr>
                <w:color w:val="000000"/>
                <w:u w:color="000000"/>
              </w:rPr>
            </w:pPr>
            <w:r>
              <w:rPr>
                <w:sz w:val="16"/>
              </w:rPr>
              <w:t>3 071,10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F5AD6" w14:textId="77777777" w:rsidR="00F41DDC" w:rsidRDefault="00F41DDC" w:rsidP="00F41DDC">
            <w:pPr>
              <w:jc w:val="center"/>
              <w:rPr>
                <w:color w:val="000000"/>
                <w:u w:color="000000"/>
              </w:rPr>
            </w:pPr>
            <w:r>
              <w:rPr>
                <w:sz w:val="16"/>
              </w:rPr>
              <w:t>3 071,10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C7186" w14:textId="77777777" w:rsidR="00F41DDC" w:rsidRDefault="00F41DDC" w:rsidP="00F41DDC">
            <w:pPr>
              <w:jc w:val="center"/>
              <w:rPr>
                <w:color w:val="000000"/>
                <w:u w:color="000000"/>
              </w:rPr>
            </w:pPr>
            <w:r>
              <w:rPr>
                <w:sz w:val="16"/>
              </w:rPr>
              <w:t>3 071,10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9BFAD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F310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F80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93B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5796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720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8E6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4CC6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516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5C03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FBEA81" w14:textId="77777777" w:rsidR="00F41DDC" w:rsidRDefault="00F41DDC" w:rsidP="00F41DDC">
            <w:pPr>
              <w:jc w:val="center"/>
              <w:rPr>
                <w:color w:val="000000"/>
                <w:u w:color="000000"/>
              </w:rPr>
            </w:pPr>
            <w:r>
              <w:rPr>
                <w:sz w:val="16"/>
              </w:rPr>
              <w:t>0,00</w:t>
            </w:r>
          </w:p>
        </w:tc>
      </w:tr>
      <w:tr w:rsidR="00F41DDC" w14:paraId="7387FF6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FB02F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DB2FF"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89E60"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0BC7E"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BEBBE" w14:textId="77777777" w:rsidR="00F41DDC" w:rsidRDefault="00F41DDC" w:rsidP="00F41DDC">
            <w:pPr>
              <w:jc w:val="center"/>
              <w:rPr>
                <w:color w:val="000000"/>
                <w:u w:color="000000"/>
              </w:rPr>
            </w:pPr>
            <w:r>
              <w:rPr>
                <w:sz w:val="16"/>
              </w:rPr>
              <w:t>93,06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F93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1690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E7E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FDBB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1314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91D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4B8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BED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5C3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08C9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2E1FD5" w14:textId="77777777" w:rsidR="00F41DDC" w:rsidRDefault="00F41DDC" w:rsidP="00F41DDC">
            <w:pPr>
              <w:jc w:val="center"/>
              <w:rPr>
                <w:color w:val="000000"/>
                <w:u w:color="000000"/>
              </w:rPr>
            </w:pPr>
            <w:r>
              <w:rPr>
                <w:sz w:val="16"/>
              </w:rPr>
              <w:t>0,00</w:t>
            </w:r>
          </w:p>
        </w:tc>
      </w:tr>
      <w:tr w:rsidR="00F41DDC" w14:paraId="4DA8DDA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5CED4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0789B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3C2CC5"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28E46E1"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1D9E4" w14:textId="77777777" w:rsidR="00F41DDC" w:rsidRDefault="00F41DDC" w:rsidP="00F41DDC">
            <w:pPr>
              <w:jc w:val="center"/>
              <w:rPr>
                <w:color w:val="000000"/>
                <w:u w:color="000000"/>
              </w:rPr>
            </w:pPr>
            <w:r>
              <w:rPr>
                <w:sz w:val="16"/>
              </w:rPr>
              <w:t>155 664,00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0C37E" w14:textId="77777777" w:rsidR="00F41DDC" w:rsidRDefault="00F41DDC" w:rsidP="00F41DDC">
            <w:pPr>
              <w:jc w:val="center"/>
              <w:rPr>
                <w:color w:val="000000"/>
                <w:u w:color="000000"/>
              </w:rPr>
            </w:pPr>
            <w:r>
              <w:rPr>
                <w:sz w:val="16"/>
              </w:rPr>
              <w:t>155 664,00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88413" w14:textId="77777777" w:rsidR="00F41DDC" w:rsidRDefault="00F41DDC" w:rsidP="00F41DDC">
            <w:pPr>
              <w:jc w:val="center"/>
              <w:rPr>
                <w:color w:val="000000"/>
                <w:u w:color="000000"/>
              </w:rPr>
            </w:pPr>
            <w:r>
              <w:rPr>
                <w:sz w:val="16"/>
              </w:rPr>
              <w:t>155 664,00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FBBCC" w14:textId="77777777" w:rsidR="00F41DDC" w:rsidRDefault="00F41DDC" w:rsidP="00F41DDC">
            <w:pPr>
              <w:jc w:val="center"/>
              <w:rPr>
                <w:color w:val="000000"/>
                <w:u w:color="000000"/>
              </w:rPr>
            </w:pPr>
            <w:r>
              <w:rPr>
                <w:sz w:val="16"/>
              </w:rPr>
              <w:t>155 664,00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454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4F9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DF6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0E48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004B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19C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24C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92F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101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91BB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D2A8F8" w14:textId="77777777" w:rsidR="00F41DDC" w:rsidRDefault="00F41DDC" w:rsidP="00F41DDC">
            <w:pPr>
              <w:jc w:val="center"/>
              <w:rPr>
                <w:color w:val="000000"/>
                <w:u w:color="000000"/>
              </w:rPr>
            </w:pPr>
            <w:r>
              <w:rPr>
                <w:sz w:val="16"/>
              </w:rPr>
              <w:t>0,00</w:t>
            </w:r>
          </w:p>
        </w:tc>
      </w:tr>
      <w:tr w:rsidR="00F41DDC" w14:paraId="4F3D583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24B316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B3BE1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9091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83C4BE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9C0E6" w14:textId="77777777" w:rsidR="00F41DDC" w:rsidRDefault="00F41DDC" w:rsidP="00F41DDC">
            <w:pPr>
              <w:jc w:val="center"/>
              <w:rPr>
                <w:color w:val="000000"/>
                <w:u w:color="000000"/>
              </w:rPr>
            </w:pPr>
            <w:r>
              <w:rPr>
                <w:sz w:val="16"/>
              </w:rPr>
              <w:t>69 235,40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A36C8" w14:textId="77777777" w:rsidR="00F41DDC" w:rsidRDefault="00F41DDC" w:rsidP="00F41DDC">
            <w:pPr>
              <w:jc w:val="center"/>
              <w:rPr>
                <w:color w:val="000000"/>
                <w:u w:color="000000"/>
              </w:rPr>
            </w:pPr>
            <w:r>
              <w:rPr>
                <w:sz w:val="16"/>
              </w:rPr>
              <w:t>69 235,40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480FA" w14:textId="77777777" w:rsidR="00F41DDC" w:rsidRDefault="00F41DDC" w:rsidP="00F41DDC">
            <w:pPr>
              <w:jc w:val="center"/>
              <w:rPr>
                <w:color w:val="000000"/>
                <w:u w:color="000000"/>
              </w:rPr>
            </w:pPr>
            <w:r>
              <w:rPr>
                <w:sz w:val="16"/>
              </w:rPr>
              <w:t>69 235,40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4ED6F" w14:textId="77777777" w:rsidR="00F41DDC" w:rsidRDefault="00F41DDC" w:rsidP="00F41DDC">
            <w:pPr>
              <w:jc w:val="center"/>
              <w:rPr>
                <w:color w:val="000000"/>
                <w:u w:color="000000"/>
              </w:rPr>
            </w:pPr>
            <w:r>
              <w:rPr>
                <w:sz w:val="16"/>
              </w:rPr>
              <w:t>69 235,40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583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AEFC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1CA4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9B5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DF99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1F4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CD4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A49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245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5ACD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8AF09B" w14:textId="77777777" w:rsidR="00F41DDC" w:rsidRDefault="00F41DDC" w:rsidP="00F41DDC">
            <w:pPr>
              <w:jc w:val="center"/>
              <w:rPr>
                <w:color w:val="000000"/>
                <w:u w:color="000000"/>
              </w:rPr>
            </w:pPr>
            <w:r>
              <w:rPr>
                <w:sz w:val="16"/>
              </w:rPr>
              <w:t>0,00</w:t>
            </w:r>
          </w:p>
        </w:tc>
      </w:tr>
      <w:tr w:rsidR="00F41DDC" w14:paraId="1B30972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6E94D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FF768" w14:textId="77777777" w:rsidR="00F41DDC" w:rsidRDefault="00F41DDC" w:rsidP="00F41DDC">
            <w:pPr>
              <w:jc w:val="center"/>
              <w:rPr>
                <w:color w:val="000000"/>
                <w:u w:color="000000"/>
              </w:rPr>
            </w:pPr>
            <w:r>
              <w:rPr>
                <w:sz w:val="16"/>
              </w:rPr>
              <w:t>44,48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336C3" w14:textId="77777777" w:rsidR="00F41DDC" w:rsidRDefault="00F41DDC" w:rsidP="00F41DDC">
            <w:pPr>
              <w:jc w:val="center"/>
              <w:rPr>
                <w:color w:val="000000"/>
                <w:u w:color="000000"/>
              </w:rPr>
            </w:pPr>
            <w:r>
              <w:rPr>
                <w:sz w:val="16"/>
              </w:rPr>
              <w:t>44,48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8927C" w14:textId="77777777" w:rsidR="00F41DDC" w:rsidRDefault="00F41DDC" w:rsidP="00F41DDC">
            <w:pPr>
              <w:jc w:val="center"/>
              <w:rPr>
                <w:color w:val="000000"/>
                <w:u w:color="000000"/>
              </w:rPr>
            </w:pPr>
            <w:r>
              <w:rPr>
                <w:sz w:val="16"/>
              </w:rPr>
              <w:t>44,48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86900" w14:textId="77777777" w:rsidR="00F41DDC" w:rsidRDefault="00F41DDC" w:rsidP="00F41DDC">
            <w:pPr>
              <w:jc w:val="center"/>
              <w:rPr>
                <w:color w:val="000000"/>
                <w:u w:color="000000"/>
              </w:rPr>
            </w:pPr>
            <w:r>
              <w:rPr>
                <w:sz w:val="16"/>
              </w:rPr>
              <w:t>44,48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109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85D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F85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FFA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D52A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F25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4F1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DE5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A4F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1D6C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CA7D2A" w14:textId="77777777" w:rsidR="00F41DDC" w:rsidRDefault="00F41DDC" w:rsidP="00F41DDC">
            <w:pPr>
              <w:jc w:val="center"/>
              <w:rPr>
                <w:color w:val="000000"/>
                <w:u w:color="000000"/>
              </w:rPr>
            </w:pPr>
            <w:r>
              <w:rPr>
                <w:sz w:val="16"/>
              </w:rPr>
              <w:t>0,00</w:t>
            </w:r>
          </w:p>
        </w:tc>
      </w:tr>
      <w:tr w:rsidR="00F41DDC" w14:paraId="24B1E61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23F71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CBA04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D072A0"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5CA2BC2"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D7DD4" w14:textId="77777777" w:rsidR="00F41DDC" w:rsidRDefault="00F41DDC" w:rsidP="00F41DDC">
            <w:pPr>
              <w:jc w:val="center"/>
              <w:rPr>
                <w:color w:val="000000"/>
                <w:u w:color="000000"/>
              </w:rPr>
            </w:pPr>
            <w:r>
              <w:rPr>
                <w:sz w:val="16"/>
              </w:rPr>
              <w:t>16 617,00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10B61" w14:textId="77777777" w:rsidR="00F41DDC" w:rsidRDefault="00F41DDC" w:rsidP="00F41DDC">
            <w:pPr>
              <w:jc w:val="center"/>
              <w:rPr>
                <w:color w:val="000000"/>
                <w:u w:color="000000"/>
              </w:rPr>
            </w:pPr>
            <w:r>
              <w:rPr>
                <w:sz w:val="16"/>
              </w:rPr>
              <w:t>16 617,00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E4828" w14:textId="77777777" w:rsidR="00F41DDC" w:rsidRDefault="00F41DDC" w:rsidP="00F41DDC">
            <w:pPr>
              <w:jc w:val="center"/>
              <w:rPr>
                <w:color w:val="000000"/>
                <w:u w:color="000000"/>
              </w:rPr>
            </w:pPr>
            <w:r>
              <w:rPr>
                <w:sz w:val="16"/>
              </w:rPr>
              <w:t>16 617,00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2D7AE" w14:textId="77777777" w:rsidR="00F41DDC" w:rsidRDefault="00F41DDC" w:rsidP="00F41DDC">
            <w:pPr>
              <w:jc w:val="center"/>
              <w:rPr>
                <w:color w:val="000000"/>
                <w:u w:color="000000"/>
              </w:rPr>
            </w:pPr>
            <w:r>
              <w:rPr>
                <w:sz w:val="16"/>
              </w:rPr>
              <w:t>16 617,00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E9346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8C5F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837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E4D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3FD5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E3D7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4BF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0A2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926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1748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52F5F0" w14:textId="77777777" w:rsidR="00F41DDC" w:rsidRDefault="00F41DDC" w:rsidP="00F41DDC">
            <w:pPr>
              <w:jc w:val="center"/>
              <w:rPr>
                <w:color w:val="000000"/>
                <w:u w:color="000000"/>
              </w:rPr>
            </w:pPr>
            <w:r>
              <w:rPr>
                <w:sz w:val="16"/>
              </w:rPr>
              <w:t>0,00</w:t>
            </w:r>
          </w:p>
        </w:tc>
      </w:tr>
      <w:tr w:rsidR="00F41DDC" w14:paraId="51F864B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7D5858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717A1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D64C41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DC30E4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89469" w14:textId="77777777" w:rsidR="00F41DDC" w:rsidRDefault="00F41DDC" w:rsidP="00F41DDC">
            <w:pPr>
              <w:jc w:val="center"/>
              <w:rPr>
                <w:color w:val="000000"/>
                <w:u w:color="000000"/>
              </w:rPr>
            </w:pPr>
            <w:r>
              <w:rPr>
                <w:sz w:val="16"/>
              </w:rPr>
              <w:t>4 377,00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26479" w14:textId="77777777" w:rsidR="00F41DDC" w:rsidRDefault="00F41DDC" w:rsidP="00F41DDC">
            <w:pPr>
              <w:jc w:val="center"/>
              <w:rPr>
                <w:color w:val="000000"/>
                <w:u w:color="000000"/>
              </w:rPr>
            </w:pPr>
            <w:r>
              <w:rPr>
                <w:sz w:val="16"/>
              </w:rPr>
              <w:t>4 377,00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5581C" w14:textId="77777777" w:rsidR="00F41DDC" w:rsidRDefault="00F41DDC" w:rsidP="00F41DDC">
            <w:pPr>
              <w:jc w:val="center"/>
              <w:rPr>
                <w:color w:val="000000"/>
                <w:u w:color="000000"/>
              </w:rPr>
            </w:pPr>
            <w:r>
              <w:rPr>
                <w:sz w:val="16"/>
              </w:rPr>
              <w:t>4 377,00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52286D" w14:textId="77777777" w:rsidR="00F41DDC" w:rsidRDefault="00F41DDC" w:rsidP="00F41DDC">
            <w:pPr>
              <w:jc w:val="center"/>
              <w:rPr>
                <w:color w:val="000000"/>
                <w:u w:color="000000"/>
              </w:rPr>
            </w:pPr>
            <w:r>
              <w:rPr>
                <w:sz w:val="16"/>
              </w:rPr>
              <w:t>4 377,00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5B9F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CD0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954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BF7A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09CA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99D1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0C2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B51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7DFE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8793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430A8C" w14:textId="77777777" w:rsidR="00F41DDC" w:rsidRDefault="00F41DDC" w:rsidP="00F41DDC">
            <w:pPr>
              <w:jc w:val="center"/>
              <w:rPr>
                <w:color w:val="000000"/>
                <w:u w:color="000000"/>
              </w:rPr>
            </w:pPr>
            <w:r>
              <w:rPr>
                <w:sz w:val="16"/>
              </w:rPr>
              <w:t>0,00</w:t>
            </w:r>
          </w:p>
        </w:tc>
      </w:tr>
      <w:tr w:rsidR="00F41DDC" w14:paraId="3E4D67A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3CA1B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5A0A8" w14:textId="77777777" w:rsidR="00F41DDC" w:rsidRDefault="00F41DDC" w:rsidP="00F41DDC">
            <w:pPr>
              <w:jc w:val="center"/>
              <w:rPr>
                <w:color w:val="000000"/>
                <w:u w:color="000000"/>
              </w:rPr>
            </w:pPr>
            <w:r>
              <w:rPr>
                <w:sz w:val="16"/>
              </w:rPr>
              <w:t>26,34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1346F" w14:textId="77777777" w:rsidR="00F41DDC" w:rsidRDefault="00F41DDC" w:rsidP="00F41DDC">
            <w:pPr>
              <w:jc w:val="center"/>
              <w:rPr>
                <w:color w:val="000000"/>
                <w:u w:color="000000"/>
              </w:rPr>
            </w:pPr>
            <w:r>
              <w:rPr>
                <w:sz w:val="16"/>
              </w:rPr>
              <w:t>26,34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55347" w14:textId="77777777" w:rsidR="00F41DDC" w:rsidRDefault="00F41DDC" w:rsidP="00F41DDC">
            <w:pPr>
              <w:jc w:val="center"/>
              <w:rPr>
                <w:color w:val="000000"/>
                <w:u w:color="000000"/>
              </w:rPr>
            </w:pPr>
            <w:r>
              <w:rPr>
                <w:sz w:val="16"/>
              </w:rPr>
              <w:t>26,34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8932C" w14:textId="77777777" w:rsidR="00F41DDC" w:rsidRDefault="00F41DDC" w:rsidP="00F41DDC">
            <w:pPr>
              <w:jc w:val="center"/>
              <w:rPr>
                <w:color w:val="000000"/>
                <w:u w:color="000000"/>
              </w:rPr>
            </w:pPr>
            <w:r>
              <w:rPr>
                <w:sz w:val="16"/>
              </w:rPr>
              <w:t>26,34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2EAA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109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9AE3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1529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EF2B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72FF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664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89A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10D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BDC7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ADA2DA" w14:textId="77777777" w:rsidR="00F41DDC" w:rsidRDefault="00F41DDC" w:rsidP="00F41DDC">
            <w:pPr>
              <w:jc w:val="center"/>
              <w:rPr>
                <w:color w:val="000000"/>
                <w:u w:color="000000"/>
              </w:rPr>
            </w:pPr>
            <w:r>
              <w:rPr>
                <w:sz w:val="16"/>
              </w:rPr>
              <w:t>0,00</w:t>
            </w:r>
          </w:p>
        </w:tc>
      </w:tr>
      <w:tr w:rsidR="00F41DDC" w14:paraId="262F8F3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8E3F1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16615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A22618"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69C438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87A73"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E5BC7"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3BE82"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6033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9931A6" w14:textId="77777777" w:rsidR="00F41DDC" w:rsidRDefault="00F41DDC" w:rsidP="00F41DD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128C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65E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FC2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1455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119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AB0F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7F56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1810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436F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296C60" w14:textId="77777777" w:rsidR="00F41DDC" w:rsidRDefault="00F41DDC" w:rsidP="00F41DDC">
            <w:pPr>
              <w:jc w:val="center"/>
              <w:rPr>
                <w:color w:val="000000"/>
                <w:u w:color="000000"/>
              </w:rPr>
            </w:pPr>
            <w:r>
              <w:rPr>
                <w:sz w:val="16"/>
              </w:rPr>
              <w:t>0,00</w:t>
            </w:r>
          </w:p>
        </w:tc>
      </w:tr>
      <w:tr w:rsidR="00F41DDC" w14:paraId="4208D2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9952F5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B4686C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AC8C0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583DFC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D825A" w14:textId="77777777" w:rsidR="00F41DDC" w:rsidRDefault="00F41DDC" w:rsidP="00F41DDC">
            <w:pPr>
              <w:jc w:val="center"/>
              <w:rPr>
                <w:color w:val="000000"/>
                <w:u w:color="000000"/>
              </w:rPr>
            </w:pPr>
            <w:r>
              <w:rPr>
                <w:sz w:val="16"/>
              </w:rPr>
              <w:t>2 559,34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EB074" w14:textId="77777777" w:rsidR="00F41DDC" w:rsidRDefault="00F41DDC" w:rsidP="00F41DDC">
            <w:pPr>
              <w:jc w:val="center"/>
              <w:rPr>
                <w:color w:val="000000"/>
                <w:u w:color="000000"/>
              </w:rPr>
            </w:pPr>
            <w:r>
              <w:rPr>
                <w:sz w:val="16"/>
              </w:rPr>
              <w:t>2 559,34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4326C" w14:textId="77777777" w:rsidR="00F41DDC" w:rsidRDefault="00F41DDC" w:rsidP="00F41DDC">
            <w:pPr>
              <w:jc w:val="center"/>
              <w:rPr>
                <w:color w:val="000000"/>
                <w:u w:color="000000"/>
              </w:rPr>
            </w:pPr>
            <w:r>
              <w:rPr>
                <w:sz w:val="16"/>
              </w:rPr>
              <w:t>2 559,34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F42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FF68B" w14:textId="77777777" w:rsidR="00F41DDC" w:rsidRDefault="00F41DDC" w:rsidP="00F41DDC">
            <w:pPr>
              <w:jc w:val="center"/>
              <w:rPr>
                <w:color w:val="000000"/>
                <w:u w:color="000000"/>
              </w:rPr>
            </w:pPr>
            <w:r>
              <w:rPr>
                <w:sz w:val="16"/>
              </w:rPr>
              <w:t>2 559,34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D220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68D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F3A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53A4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6F5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016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10C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9FC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30A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6B0C9" w14:textId="77777777" w:rsidR="00F41DDC" w:rsidRDefault="00F41DDC" w:rsidP="00F41DDC">
            <w:pPr>
              <w:jc w:val="center"/>
              <w:rPr>
                <w:color w:val="000000"/>
                <w:u w:color="000000"/>
              </w:rPr>
            </w:pPr>
            <w:r>
              <w:rPr>
                <w:sz w:val="16"/>
              </w:rPr>
              <w:t>0,00</w:t>
            </w:r>
          </w:p>
        </w:tc>
      </w:tr>
      <w:tr w:rsidR="00F41DDC" w14:paraId="341D3ED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77318C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8A78BD" w14:textId="77777777" w:rsidR="00F41DDC" w:rsidRDefault="00F41DDC" w:rsidP="00F41DDC">
            <w:pPr>
              <w:jc w:val="center"/>
              <w:rPr>
                <w:color w:val="000000"/>
                <w:u w:color="000000"/>
              </w:rPr>
            </w:pPr>
            <w:r>
              <w:rPr>
                <w:sz w:val="16"/>
              </w:rPr>
              <w:t>31,99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6BA75" w14:textId="77777777" w:rsidR="00F41DDC" w:rsidRDefault="00F41DDC" w:rsidP="00F41DDC">
            <w:pPr>
              <w:jc w:val="center"/>
              <w:rPr>
                <w:color w:val="000000"/>
                <w:u w:color="000000"/>
              </w:rPr>
            </w:pPr>
            <w:r>
              <w:rPr>
                <w:sz w:val="16"/>
              </w:rPr>
              <w:t>31,99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C0580" w14:textId="77777777" w:rsidR="00F41DDC" w:rsidRDefault="00F41DDC" w:rsidP="00F41DDC">
            <w:pPr>
              <w:jc w:val="center"/>
              <w:rPr>
                <w:color w:val="000000"/>
                <w:u w:color="000000"/>
              </w:rPr>
            </w:pPr>
            <w:r>
              <w:rPr>
                <w:sz w:val="16"/>
              </w:rPr>
              <w:t>31,99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BE8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A11700" w14:textId="77777777" w:rsidR="00F41DDC" w:rsidRDefault="00F41DDC" w:rsidP="00F41DDC">
            <w:pPr>
              <w:jc w:val="center"/>
              <w:rPr>
                <w:color w:val="000000"/>
                <w:u w:color="000000"/>
              </w:rPr>
            </w:pPr>
            <w:r>
              <w:rPr>
                <w:sz w:val="16"/>
              </w:rPr>
              <w:t>31,99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FC5F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023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D3E0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60D9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8B7A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719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98A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1E3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6CF3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D6B652" w14:textId="77777777" w:rsidR="00F41DDC" w:rsidRDefault="00F41DDC" w:rsidP="00F41DDC">
            <w:pPr>
              <w:jc w:val="center"/>
              <w:rPr>
                <w:color w:val="000000"/>
                <w:u w:color="000000"/>
              </w:rPr>
            </w:pPr>
            <w:r>
              <w:rPr>
                <w:sz w:val="16"/>
              </w:rPr>
              <w:t>0,00</w:t>
            </w:r>
          </w:p>
        </w:tc>
      </w:tr>
      <w:tr w:rsidR="00F41DDC" w14:paraId="7B764AA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0133F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32A35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B0B43E"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8FF897D"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A4785"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67B41"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34075"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CAC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56AB3"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1B2B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631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475E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7B1D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CB7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823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8B5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F7B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41F4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56AEA2" w14:textId="77777777" w:rsidR="00F41DDC" w:rsidRDefault="00F41DDC" w:rsidP="00F41DDC">
            <w:pPr>
              <w:jc w:val="center"/>
              <w:rPr>
                <w:color w:val="000000"/>
                <w:u w:color="000000"/>
              </w:rPr>
            </w:pPr>
            <w:r>
              <w:rPr>
                <w:sz w:val="16"/>
              </w:rPr>
              <w:t>0,00</w:t>
            </w:r>
          </w:p>
        </w:tc>
      </w:tr>
      <w:tr w:rsidR="00F41DDC" w14:paraId="5AD145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419CAC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85B28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1EA44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9143B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E6F22" w14:textId="77777777" w:rsidR="00F41DDC" w:rsidRDefault="00F41DDC" w:rsidP="00F41DDC">
            <w:pPr>
              <w:jc w:val="center"/>
              <w:rPr>
                <w:color w:val="000000"/>
                <w:u w:color="000000"/>
              </w:rPr>
            </w:pPr>
            <w:r>
              <w:rPr>
                <w:sz w:val="16"/>
              </w:rPr>
              <w:t>810,92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A4E09" w14:textId="77777777" w:rsidR="00F41DDC" w:rsidRDefault="00F41DDC" w:rsidP="00F41DDC">
            <w:pPr>
              <w:jc w:val="center"/>
              <w:rPr>
                <w:color w:val="000000"/>
                <w:u w:color="000000"/>
              </w:rPr>
            </w:pPr>
            <w:r>
              <w:rPr>
                <w:sz w:val="16"/>
              </w:rPr>
              <w:t>810,92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706B36" w14:textId="77777777" w:rsidR="00F41DDC" w:rsidRDefault="00F41DDC" w:rsidP="00F41DDC">
            <w:pPr>
              <w:jc w:val="center"/>
              <w:rPr>
                <w:color w:val="000000"/>
                <w:u w:color="000000"/>
              </w:rPr>
            </w:pPr>
            <w:r>
              <w:rPr>
                <w:sz w:val="16"/>
              </w:rPr>
              <w:t>810,92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DDC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ED57C" w14:textId="77777777" w:rsidR="00F41DDC" w:rsidRDefault="00F41DDC" w:rsidP="00F41DDC">
            <w:pPr>
              <w:jc w:val="center"/>
              <w:rPr>
                <w:color w:val="000000"/>
                <w:u w:color="000000"/>
              </w:rPr>
            </w:pPr>
            <w:r>
              <w:rPr>
                <w:sz w:val="16"/>
              </w:rPr>
              <w:t>810,92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A0C8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2ED6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E12C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6BAE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0C8C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275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A41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12E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1DB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8E8D58" w14:textId="77777777" w:rsidR="00F41DDC" w:rsidRDefault="00F41DDC" w:rsidP="00F41DDC">
            <w:pPr>
              <w:jc w:val="center"/>
              <w:rPr>
                <w:color w:val="000000"/>
                <w:u w:color="000000"/>
              </w:rPr>
            </w:pPr>
            <w:r>
              <w:rPr>
                <w:sz w:val="16"/>
              </w:rPr>
              <w:t>0,00</w:t>
            </w:r>
          </w:p>
        </w:tc>
      </w:tr>
      <w:tr w:rsidR="00F41DDC" w14:paraId="20F2401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958CCB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310E7" w14:textId="77777777" w:rsidR="00F41DDC" w:rsidRDefault="00F41DDC" w:rsidP="00F41DDC">
            <w:pPr>
              <w:jc w:val="center"/>
              <w:rPr>
                <w:color w:val="000000"/>
                <w:u w:color="000000"/>
              </w:rPr>
            </w:pPr>
            <w:r>
              <w:rPr>
                <w:sz w:val="16"/>
              </w:rPr>
              <w:t>16,22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9C4822" w14:textId="77777777" w:rsidR="00F41DDC" w:rsidRDefault="00F41DDC" w:rsidP="00F41DDC">
            <w:pPr>
              <w:jc w:val="center"/>
              <w:rPr>
                <w:color w:val="000000"/>
                <w:u w:color="000000"/>
              </w:rPr>
            </w:pPr>
            <w:r>
              <w:rPr>
                <w:sz w:val="16"/>
              </w:rPr>
              <w:t>16,22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80E80" w14:textId="77777777" w:rsidR="00F41DDC" w:rsidRDefault="00F41DDC" w:rsidP="00F41DDC">
            <w:pPr>
              <w:jc w:val="center"/>
              <w:rPr>
                <w:color w:val="000000"/>
                <w:u w:color="000000"/>
              </w:rPr>
            </w:pPr>
            <w:r>
              <w:rPr>
                <w:sz w:val="16"/>
              </w:rPr>
              <w:t>16,22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12F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DC38E" w14:textId="77777777" w:rsidR="00F41DDC" w:rsidRDefault="00F41DDC" w:rsidP="00F41DDC">
            <w:pPr>
              <w:jc w:val="center"/>
              <w:rPr>
                <w:color w:val="000000"/>
                <w:u w:color="000000"/>
              </w:rPr>
            </w:pPr>
            <w:r>
              <w:rPr>
                <w:sz w:val="16"/>
              </w:rPr>
              <w:t>16,22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33E6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24FD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2E0B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76FD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E98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30D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9F6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A1A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3A3A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F20D3A" w14:textId="77777777" w:rsidR="00F41DDC" w:rsidRDefault="00F41DDC" w:rsidP="00F41DDC">
            <w:pPr>
              <w:jc w:val="center"/>
              <w:rPr>
                <w:color w:val="000000"/>
                <w:u w:color="000000"/>
              </w:rPr>
            </w:pPr>
            <w:r>
              <w:rPr>
                <w:sz w:val="16"/>
              </w:rPr>
              <w:t>0,00</w:t>
            </w:r>
          </w:p>
        </w:tc>
      </w:tr>
      <w:tr w:rsidR="00F41DDC" w14:paraId="255F4A4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9179E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FECB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CD9CCE"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7059719"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29B7C"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3B233"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81350"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79B4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16967" w14:textId="77777777" w:rsidR="00F41DDC" w:rsidRDefault="00F41DDC" w:rsidP="00F41DD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356C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EAE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2EB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A02D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B63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F044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8667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DBD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7904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9B497F" w14:textId="77777777" w:rsidR="00F41DDC" w:rsidRDefault="00F41DDC" w:rsidP="00F41DDC">
            <w:pPr>
              <w:jc w:val="center"/>
              <w:rPr>
                <w:color w:val="000000"/>
                <w:u w:color="000000"/>
              </w:rPr>
            </w:pPr>
            <w:r>
              <w:rPr>
                <w:sz w:val="16"/>
              </w:rPr>
              <w:t>0,00</w:t>
            </w:r>
          </w:p>
        </w:tc>
      </w:tr>
      <w:tr w:rsidR="00F41DDC" w14:paraId="493A524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3B1680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F08D0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5F90D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743C07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BC9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A5BB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710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BAB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F22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1AC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13A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01F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5073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6056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CDA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9360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2B5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58F0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FDD752" w14:textId="77777777" w:rsidR="00F41DDC" w:rsidRDefault="00F41DDC" w:rsidP="00F41DDC">
            <w:pPr>
              <w:jc w:val="center"/>
              <w:rPr>
                <w:color w:val="000000"/>
                <w:u w:color="000000"/>
              </w:rPr>
            </w:pPr>
            <w:r>
              <w:rPr>
                <w:sz w:val="16"/>
              </w:rPr>
              <w:t>0,00</w:t>
            </w:r>
          </w:p>
        </w:tc>
      </w:tr>
      <w:tr w:rsidR="00F41DDC" w14:paraId="044C71F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D72965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ED5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1BB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CF2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D7C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DE15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AAB9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FDB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9AB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FAB1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89D5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A07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F87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57A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4C58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DB25F8" w14:textId="77777777" w:rsidR="00F41DDC" w:rsidRDefault="00F41DDC" w:rsidP="00F41DDC">
            <w:pPr>
              <w:jc w:val="center"/>
              <w:rPr>
                <w:color w:val="000000"/>
                <w:u w:color="000000"/>
              </w:rPr>
            </w:pPr>
            <w:r>
              <w:rPr>
                <w:sz w:val="16"/>
              </w:rPr>
              <w:t>0,00</w:t>
            </w:r>
          </w:p>
        </w:tc>
      </w:tr>
      <w:tr w:rsidR="00F41DDC" w14:paraId="4684AB0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BBCBA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8143E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16B429"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A0A480F"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7B4602"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399D69"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88116"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D0E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E625D"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E035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7B91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AD7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46E9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8922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DEB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5AA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270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EBE9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59D672" w14:textId="77777777" w:rsidR="00F41DDC" w:rsidRDefault="00F41DDC" w:rsidP="00F41DDC">
            <w:pPr>
              <w:jc w:val="center"/>
              <w:rPr>
                <w:color w:val="000000"/>
                <w:u w:color="000000"/>
              </w:rPr>
            </w:pPr>
            <w:r>
              <w:rPr>
                <w:sz w:val="16"/>
              </w:rPr>
              <w:t>0,00</w:t>
            </w:r>
          </w:p>
        </w:tc>
      </w:tr>
      <w:tr w:rsidR="00F41DDC" w14:paraId="6D61A16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AA12C2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28293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C0FFC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E21AAB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E3EFC" w14:textId="77777777" w:rsidR="00F41DDC" w:rsidRDefault="00F41DDC" w:rsidP="00F41DDC">
            <w:pPr>
              <w:jc w:val="center"/>
              <w:rPr>
                <w:color w:val="000000"/>
                <w:u w:color="000000"/>
              </w:rPr>
            </w:pPr>
            <w:r>
              <w:rPr>
                <w:sz w:val="16"/>
              </w:rPr>
              <w:t>5 375,19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33EF6" w14:textId="77777777" w:rsidR="00F41DDC" w:rsidRDefault="00F41DDC" w:rsidP="00F41DDC">
            <w:pPr>
              <w:jc w:val="center"/>
              <w:rPr>
                <w:color w:val="000000"/>
                <w:u w:color="000000"/>
              </w:rPr>
            </w:pPr>
            <w:r>
              <w:rPr>
                <w:sz w:val="16"/>
              </w:rPr>
              <w:t>5 375,19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32F0B" w14:textId="77777777" w:rsidR="00F41DDC" w:rsidRDefault="00F41DDC" w:rsidP="00F41DDC">
            <w:pPr>
              <w:jc w:val="center"/>
              <w:rPr>
                <w:color w:val="000000"/>
                <w:u w:color="000000"/>
              </w:rPr>
            </w:pPr>
            <w:r>
              <w:rPr>
                <w:sz w:val="16"/>
              </w:rPr>
              <w:t>5 375,19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0A4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E8F28" w14:textId="77777777" w:rsidR="00F41DDC" w:rsidRDefault="00F41DDC" w:rsidP="00F41DDC">
            <w:pPr>
              <w:jc w:val="center"/>
              <w:rPr>
                <w:color w:val="000000"/>
                <w:u w:color="000000"/>
              </w:rPr>
            </w:pPr>
            <w:r>
              <w:rPr>
                <w:sz w:val="16"/>
              </w:rPr>
              <w:t>5 375,19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169F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A99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525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8BF4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1B7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EB3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D1C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B8E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5D41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94ED54" w14:textId="77777777" w:rsidR="00F41DDC" w:rsidRDefault="00F41DDC" w:rsidP="00F41DDC">
            <w:pPr>
              <w:jc w:val="center"/>
              <w:rPr>
                <w:color w:val="000000"/>
                <w:u w:color="000000"/>
              </w:rPr>
            </w:pPr>
            <w:r>
              <w:rPr>
                <w:sz w:val="16"/>
              </w:rPr>
              <w:t>0,00</w:t>
            </w:r>
          </w:p>
        </w:tc>
      </w:tr>
      <w:tr w:rsidR="00F41DDC" w14:paraId="43ED355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79F03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15B4D" w14:textId="77777777" w:rsidR="00F41DDC" w:rsidRDefault="00F41DDC" w:rsidP="00F41DDC">
            <w:pPr>
              <w:jc w:val="center"/>
              <w:rPr>
                <w:color w:val="000000"/>
                <w:u w:color="000000"/>
              </w:rPr>
            </w:pPr>
            <w:r>
              <w:rPr>
                <w:sz w:val="16"/>
              </w:rPr>
              <w:t>53,75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87356" w14:textId="77777777" w:rsidR="00F41DDC" w:rsidRDefault="00F41DDC" w:rsidP="00F41DDC">
            <w:pPr>
              <w:jc w:val="center"/>
              <w:rPr>
                <w:color w:val="000000"/>
                <w:u w:color="000000"/>
              </w:rPr>
            </w:pPr>
            <w:r>
              <w:rPr>
                <w:sz w:val="16"/>
              </w:rPr>
              <w:t>53,75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D8654" w14:textId="77777777" w:rsidR="00F41DDC" w:rsidRDefault="00F41DDC" w:rsidP="00F41DDC">
            <w:pPr>
              <w:jc w:val="center"/>
              <w:rPr>
                <w:color w:val="000000"/>
                <w:u w:color="000000"/>
              </w:rPr>
            </w:pPr>
            <w:r>
              <w:rPr>
                <w:sz w:val="16"/>
              </w:rPr>
              <w:t>53,75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E727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02B15" w14:textId="77777777" w:rsidR="00F41DDC" w:rsidRDefault="00F41DDC" w:rsidP="00F41DDC">
            <w:pPr>
              <w:jc w:val="center"/>
              <w:rPr>
                <w:color w:val="000000"/>
                <w:u w:color="000000"/>
              </w:rPr>
            </w:pPr>
            <w:r>
              <w:rPr>
                <w:sz w:val="16"/>
              </w:rPr>
              <w:t>53,75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E19E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AD3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07F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CD82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4C1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F5B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D3AB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724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2D08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339CC" w14:textId="77777777" w:rsidR="00F41DDC" w:rsidRDefault="00F41DDC" w:rsidP="00F41DDC">
            <w:pPr>
              <w:jc w:val="center"/>
              <w:rPr>
                <w:color w:val="000000"/>
                <w:u w:color="000000"/>
              </w:rPr>
            </w:pPr>
            <w:r>
              <w:rPr>
                <w:sz w:val="16"/>
              </w:rPr>
              <w:t>0,00</w:t>
            </w:r>
          </w:p>
        </w:tc>
      </w:tr>
      <w:tr w:rsidR="00F41DDC" w14:paraId="39B88F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23B8C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7454E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EAEF92"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7F5AE52"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2D6A69"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82A32"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770CB"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EF1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6B4CB"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12B6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0BB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E45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FEE1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113B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870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B357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338F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03A7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4C71DA" w14:textId="77777777" w:rsidR="00F41DDC" w:rsidRDefault="00F41DDC" w:rsidP="00F41DDC">
            <w:pPr>
              <w:jc w:val="center"/>
              <w:rPr>
                <w:color w:val="000000"/>
                <w:u w:color="000000"/>
              </w:rPr>
            </w:pPr>
            <w:r>
              <w:rPr>
                <w:sz w:val="16"/>
              </w:rPr>
              <w:t>0,00</w:t>
            </w:r>
          </w:p>
        </w:tc>
      </w:tr>
      <w:tr w:rsidR="00F41DDC" w14:paraId="6DB2E09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865795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ECCAA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2776F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0B6C5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94A69" w14:textId="77777777" w:rsidR="00F41DDC" w:rsidRDefault="00F41DDC" w:rsidP="00F41DDC">
            <w:pPr>
              <w:jc w:val="center"/>
              <w:rPr>
                <w:color w:val="000000"/>
                <w:u w:color="000000"/>
              </w:rPr>
            </w:pPr>
            <w:r>
              <w:rPr>
                <w:sz w:val="16"/>
              </w:rPr>
              <w:t>4 215,56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87D13" w14:textId="77777777" w:rsidR="00F41DDC" w:rsidRDefault="00F41DDC" w:rsidP="00F41DDC">
            <w:pPr>
              <w:jc w:val="center"/>
              <w:rPr>
                <w:color w:val="000000"/>
                <w:u w:color="000000"/>
              </w:rPr>
            </w:pPr>
            <w:r>
              <w:rPr>
                <w:sz w:val="16"/>
              </w:rPr>
              <w:t>4 215,56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A3476D" w14:textId="77777777" w:rsidR="00F41DDC" w:rsidRDefault="00F41DDC" w:rsidP="00F41DDC">
            <w:pPr>
              <w:jc w:val="center"/>
              <w:rPr>
                <w:color w:val="000000"/>
                <w:u w:color="000000"/>
              </w:rPr>
            </w:pPr>
            <w:r>
              <w:rPr>
                <w:sz w:val="16"/>
              </w:rPr>
              <w:t>4 215,56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7EE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3810D" w14:textId="77777777" w:rsidR="00F41DDC" w:rsidRDefault="00F41DDC" w:rsidP="00F41DDC">
            <w:pPr>
              <w:jc w:val="center"/>
              <w:rPr>
                <w:color w:val="000000"/>
                <w:u w:color="000000"/>
              </w:rPr>
            </w:pPr>
            <w:r>
              <w:rPr>
                <w:sz w:val="16"/>
              </w:rPr>
              <w:t>4 215,56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FAB0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A7F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718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55A7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9B4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7EC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AD2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D21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B70A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80BA1" w14:textId="77777777" w:rsidR="00F41DDC" w:rsidRDefault="00F41DDC" w:rsidP="00F41DDC">
            <w:pPr>
              <w:jc w:val="center"/>
              <w:rPr>
                <w:color w:val="000000"/>
                <w:u w:color="000000"/>
              </w:rPr>
            </w:pPr>
            <w:r>
              <w:rPr>
                <w:sz w:val="16"/>
              </w:rPr>
              <w:t>0,00</w:t>
            </w:r>
          </w:p>
        </w:tc>
      </w:tr>
      <w:tr w:rsidR="00F41DDC" w14:paraId="1B561EB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25F47D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4D3E9" w14:textId="77777777" w:rsidR="00F41DDC" w:rsidRDefault="00F41DDC" w:rsidP="00F41DDC">
            <w:pPr>
              <w:jc w:val="center"/>
              <w:rPr>
                <w:color w:val="000000"/>
                <w:u w:color="000000"/>
              </w:rPr>
            </w:pPr>
            <w:r>
              <w:rPr>
                <w:sz w:val="16"/>
              </w:rPr>
              <w:t>84,31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25754" w14:textId="77777777" w:rsidR="00F41DDC" w:rsidRDefault="00F41DDC" w:rsidP="00F41DDC">
            <w:pPr>
              <w:jc w:val="center"/>
              <w:rPr>
                <w:color w:val="000000"/>
                <w:u w:color="000000"/>
              </w:rPr>
            </w:pPr>
            <w:r>
              <w:rPr>
                <w:sz w:val="16"/>
              </w:rPr>
              <w:t>84,31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D1F82" w14:textId="77777777" w:rsidR="00F41DDC" w:rsidRDefault="00F41DDC" w:rsidP="00F41DDC">
            <w:pPr>
              <w:jc w:val="center"/>
              <w:rPr>
                <w:color w:val="000000"/>
                <w:u w:color="000000"/>
              </w:rPr>
            </w:pPr>
            <w:r>
              <w:rPr>
                <w:sz w:val="16"/>
              </w:rPr>
              <w:t>84,31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EB0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6EAE9" w14:textId="77777777" w:rsidR="00F41DDC" w:rsidRDefault="00F41DDC" w:rsidP="00F41DDC">
            <w:pPr>
              <w:jc w:val="center"/>
              <w:rPr>
                <w:color w:val="000000"/>
                <w:u w:color="000000"/>
              </w:rPr>
            </w:pPr>
            <w:r>
              <w:rPr>
                <w:sz w:val="16"/>
              </w:rPr>
              <w:t>84,31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DED2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4E7F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49A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47FD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BE5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428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9C3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0DA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F73A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997623" w14:textId="77777777" w:rsidR="00F41DDC" w:rsidRDefault="00F41DDC" w:rsidP="00F41DDC">
            <w:pPr>
              <w:jc w:val="center"/>
              <w:rPr>
                <w:color w:val="000000"/>
                <w:u w:color="000000"/>
              </w:rPr>
            </w:pPr>
            <w:r>
              <w:rPr>
                <w:sz w:val="16"/>
              </w:rPr>
              <w:t>0,00</w:t>
            </w:r>
          </w:p>
        </w:tc>
      </w:tr>
      <w:tr w:rsidR="00F41DDC" w14:paraId="341787B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E5320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BC8DA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9252F3"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84F89C"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26BB1" w14:textId="77777777" w:rsidR="00F41DDC" w:rsidRDefault="00F41DDC" w:rsidP="00F41DDC">
            <w:pPr>
              <w:jc w:val="center"/>
              <w:rPr>
                <w:color w:val="000000"/>
                <w:u w:color="000000"/>
              </w:rPr>
            </w:pPr>
            <w:r>
              <w:rPr>
                <w:sz w:val="16"/>
              </w:rPr>
              <w:t>1 420,00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A11CE" w14:textId="77777777" w:rsidR="00F41DDC" w:rsidRDefault="00F41DDC" w:rsidP="00F41DDC">
            <w:pPr>
              <w:jc w:val="center"/>
              <w:rPr>
                <w:color w:val="000000"/>
                <w:u w:color="000000"/>
              </w:rPr>
            </w:pPr>
            <w:r>
              <w:rPr>
                <w:sz w:val="16"/>
              </w:rPr>
              <w:t>1 420,00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A07FE" w14:textId="77777777" w:rsidR="00F41DDC" w:rsidRDefault="00F41DDC" w:rsidP="00F41DDC">
            <w:pPr>
              <w:jc w:val="center"/>
              <w:rPr>
                <w:color w:val="000000"/>
                <w:u w:color="000000"/>
              </w:rPr>
            </w:pPr>
            <w:r>
              <w:rPr>
                <w:sz w:val="16"/>
              </w:rPr>
              <w:t>1 420,00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174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9EC80" w14:textId="77777777" w:rsidR="00F41DDC" w:rsidRDefault="00F41DDC" w:rsidP="00F41DDC">
            <w:pPr>
              <w:jc w:val="center"/>
              <w:rPr>
                <w:color w:val="000000"/>
                <w:u w:color="000000"/>
              </w:rPr>
            </w:pPr>
            <w:r>
              <w:rPr>
                <w:sz w:val="16"/>
              </w:rPr>
              <w:t>1 420,00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E2C6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F0B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B2C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3E0F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F086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5FA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49E9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6BF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2D60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E26A5F" w14:textId="77777777" w:rsidR="00F41DDC" w:rsidRDefault="00F41DDC" w:rsidP="00F41DDC">
            <w:pPr>
              <w:jc w:val="center"/>
              <w:rPr>
                <w:color w:val="000000"/>
                <w:u w:color="000000"/>
              </w:rPr>
            </w:pPr>
            <w:r>
              <w:rPr>
                <w:sz w:val="16"/>
              </w:rPr>
              <w:t>0,00</w:t>
            </w:r>
          </w:p>
        </w:tc>
      </w:tr>
      <w:tr w:rsidR="00F41DDC" w14:paraId="29EDF4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BE631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EBC9C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A9F85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A9226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9D2D7" w14:textId="77777777" w:rsidR="00F41DDC" w:rsidRDefault="00F41DDC" w:rsidP="00F41DDC">
            <w:pPr>
              <w:jc w:val="center"/>
              <w:rPr>
                <w:color w:val="000000"/>
                <w:u w:color="000000"/>
              </w:rPr>
            </w:pPr>
            <w:r>
              <w:rPr>
                <w:sz w:val="16"/>
              </w:rPr>
              <w:t>30,08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A3A86" w14:textId="77777777" w:rsidR="00F41DDC" w:rsidRDefault="00F41DDC" w:rsidP="00F41DDC">
            <w:pPr>
              <w:jc w:val="center"/>
              <w:rPr>
                <w:color w:val="000000"/>
                <w:u w:color="000000"/>
              </w:rPr>
            </w:pPr>
            <w:r>
              <w:rPr>
                <w:sz w:val="16"/>
              </w:rPr>
              <w:t>30,08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41E43" w14:textId="77777777" w:rsidR="00F41DDC" w:rsidRDefault="00F41DDC" w:rsidP="00F41DDC">
            <w:pPr>
              <w:jc w:val="center"/>
              <w:rPr>
                <w:color w:val="000000"/>
                <w:u w:color="000000"/>
              </w:rPr>
            </w:pPr>
            <w:r>
              <w:rPr>
                <w:sz w:val="16"/>
              </w:rPr>
              <w:t>30,08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69EC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85CF7" w14:textId="77777777" w:rsidR="00F41DDC" w:rsidRDefault="00F41DDC" w:rsidP="00F41DDC">
            <w:pPr>
              <w:jc w:val="center"/>
              <w:rPr>
                <w:color w:val="000000"/>
                <w:u w:color="000000"/>
              </w:rPr>
            </w:pPr>
            <w:r>
              <w:rPr>
                <w:sz w:val="16"/>
              </w:rPr>
              <w:t>30,08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0366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2A5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FEDE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F7CD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B51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5FC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742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17E2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20CE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41B74" w14:textId="77777777" w:rsidR="00F41DDC" w:rsidRDefault="00F41DDC" w:rsidP="00F41DDC">
            <w:pPr>
              <w:jc w:val="center"/>
              <w:rPr>
                <w:color w:val="000000"/>
                <w:u w:color="000000"/>
              </w:rPr>
            </w:pPr>
            <w:r>
              <w:rPr>
                <w:sz w:val="16"/>
              </w:rPr>
              <w:t>0,00</w:t>
            </w:r>
          </w:p>
        </w:tc>
      </w:tr>
      <w:tr w:rsidR="00F41DDC" w14:paraId="426D401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8BE382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DC7B1" w14:textId="77777777" w:rsidR="00F41DDC" w:rsidRDefault="00F41DDC" w:rsidP="00F41DDC">
            <w:pPr>
              <w:jc w:val="center"/>
              <w:rPr>
                <w:color w:val="000000"/>
                <w:u w:color="000000"/>
              </w:rPr>
            </w:pPr>
            <w:r>
              <w:rPr>
                <w:sz w:val="16"/>
              </w:rPr>
              <w:t>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628904" w14:textId="77777777" w:rsidR="00F41DDC" w:rsidRDefault="00F41DDC" w:rsidP="00F41DDC">
            <w:pPr>
              <w:jc w:val="center"/>
              <w:rPr>
                <w:color w:val="000000"/>
                <w:u w:color="000000"/>
              </w:rPr>
            </w:pPr>
            <w:r>
              <w:rPr>
                <w:sz w:val="16"/>
              </w:rPr>
              <w:t>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F00A8" w14:textId="77777777" w:rsidR="00F41DDC" w:rsidRDefault="00F41DDC" w:rsidP="00F41DDC">
            <w:pPr>
              <w:jc w:val="center"/>
              <w:rPr>
                <w:color w:val="000000"/>
                <w:u w:color="000000"/>
              </w:rPr>
            </w:pPr>
            <w:r>
              <w:rPr>
                <w:sz w:val="16"/>
              </w:rPr>
              <w:t>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916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1FEE8" w14:textId="77777777" w:rsidR="00F41DDC" w:rsidRDefault="00F41DDC" w:rsidP="00F41DDC">
            <w:pPr>
              <w:jc w:val="center"/>
              <w:rPr>
                <w:color w:val="000000"/>
                <w:u w:color="000000"/>
              </w:rPr>
            </w:pPr>
            <w:r>
              <w:rPr>
                <w:sz w:val="16"/>
              </w:rPr>
              <w:t>2,12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0CDE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954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1C4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BC59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672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2118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374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7BD2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6C2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F9D95" w14:textId="77777777" w:rsidR="00F41DDC" w:rsidRDefault="00F41DDC" w:rsidP="00F41DDC">
            <w:pPr>
              <w:jc w:val="center"/>
              <w:rPr>
                <w:color w:val="000000"/>
                <w:u w:color="000000"/>
              </w:rPr>
            </w:pPr>
            <w:r>
              <w:rPr>
                <w:sz w:val="16"/>
              </w:rPr>
              <w:t>0,00</w:t>
            </w:r>
          </w:p>
        </w:tc>
      </w:tr>
      <w:tr w:rsidR="00F41DDC" w14:paraId="2721774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414A0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7C324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44DB112"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38EEA64"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2B28D"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8BC38"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96085"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8C6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9C3B7" w14:textId="77777777" w:rsidR="00F41DDC" w:rsidRDefault="00F41DDC" w:rsidP="00F41DD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3635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01A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276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8FE3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1699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16B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837C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D91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A7AF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08FEBD" w14:textId="77777777" w:rsidR="00F41DDC" w:rsidRDefault="00F41DDC" w:rsidP="00F41DDC">
            <w:pPr>
              <w:jc w:val="center"/>
              <w:rPr>
                <w:color w:val="000000"/>
                <w:u w:color="000000"/>
              </w:rPr>
            </w:pPr>
            <w:r>
              <w:rPr>
                <w:sz w:val="16"/>
              </w:rPr>
              <w:t>0,00</w:t>
            </w:r>
          </w:p>
        </w:tc>
      </w:tr>
      <w:tr w:rsidR="00F41DDC" w14:paraId="3C400B6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9EA61E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BA6C6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DC851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EA20D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9AF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D220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5B6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58A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612D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8DAE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D44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D1C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7073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0BF0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28B4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64C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1EB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DE5D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561A6" w14:textId="77777777" w:rsidR="00F41DDC" w:rsidRDefault="00F41DDC" w:rsidP="00F41DDC">
            <w:pPr>
              <w:jc w:val="center"/>
              <w:rPr>
                <w:color w:val="000000"/>
                <w:u w:color="000000"/>
              </w:rPr>
            </w:pPr>
            <w:r>
              <w:rPr>
                <w:sz w:val="16"/>
              </w:rPr>
              <w:t>0,00</w:t>
            </w:r>
          </w:p>
        </w:tc>
      </w:tr>
      <w:tr w:rsidR="00F41DDC" w14:paraId="5A1AC92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01354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578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3F7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0C7A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81E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4AD6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BCB5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BEC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C820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B3FF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5C13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659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71F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EE1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FE2A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BC7D2D" w14:textId="77777777" w:rsidR="00F41DDC" w:rsidRDefault="00F41DDC" w:rsidP="00F41DDC">
            <w:pPr>
              <w:jc w:val="center"/>
              <w:rPr>
                <w:color w:val="000000"/>
                <w:u w:color="000000"/>
              </w:rPr>
            </w:pPr>
            <w:r>
              <w:rPr>
                <w:sz w:val="16"/>
              </w:rPr>
              <w:t>0,00</w:t>
            </w:r>
          </w:p>
        </w:tc>
      </w:tr>
      <w:tr w:rsidR="00F41DDC" w14:paraId="42B4F5D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A340D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FB90D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AEF3615"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5FA9826"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BBF74" w14:textId="77777777" w:rsidR="00F41DDC" w:rsidRDefault="00F41DDC" w:rsidP="00F41DDC">
            <w:pPr>
              <w:jc w:val="center"/>
              <w:rPr>
                <w:color w:val="000000"/>
                <w:u w:color="000000"/>
              </w:rPr>
            </w:pPr>
            <w:r>
              <w:rPr>
                <w:sz w:val="16"/>
              </w:rPr>
              <w:t>35 329,71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C69DC" w14:textId="77777777" w:rsidR="00F41DDC" w:rsidRDefault="00F41DDC" w:rsidP="00F41DDC">
            <w:pPr>
              <w:jc w:val="center"/>
              <w:rPr>
                <w:color w:val="000000"/>
                <w:u w:color="000000"/>
              </w:rPr>
            </w:pPr>
            <w:r>
              <w:rPr>
                <w:sz w:val="16"/>
              </w:rPr>
              <w:t>35 329,71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D5D08C" w14:textId="77777777" w:rsidR="00F41DDC" w:rsidRDefault="00F41DDC" w:rsidP="00F41DDC">
            <w:pPr>
              <w:jc w:val="center"/>
              <w:rPr>
                <w:color w:val="000000"/>
                <w:u w:color="000000"/>
              </w:rPr>
            </w:pPr>
            <w:r>
              <w:rPr>
                <w:sz w:val="16"/>
              </w:rPr>
              <w:t>35 329,71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E6A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74EBD" w14:textId="77777777" w:rsidR="00F41DDC" w:rsidRDefault="00F41DDC" w:rsidP="00F41DDC">
            <w:pPr>
              <w:jc w:val="center"/>
              <w:rPr>
                <w:color w:val="000000"/>
                <w:u w:color="000000"/>
              </w:rPr>
            </w:pPr>
            <w:r>
              <w:rPr>
                <w:sz w:val="16"/>
              </w:rPr>
              <w:t>35 329,71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D49E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10A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29B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C45C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CAB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C1A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719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A7F8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FB99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408ED9" w14:textId="77777777" w:rsidR="00F41DDC" w:rsidRDefault="00F41DDC" w:rsidP="00F41DDC">
            <w:pPr>
              <w:jc w:val="center"/>
              <w:rPr>
                <w:color w:val="000000"/>
                <w:u w:color="000000"/>
              </w:rPr>
            </w:pPr>
            <w:r>
              <w:rPr>
                <w:sz w:val="16"/>
              </w:rPr>
              <w:t>0,00</w:t>
            </w:r>
          </w:p>
        </w:tc>
      </w:tr>
      <w:tr w:rsidR="00F41DDC" w14:paraId="37F805C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3493A1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4642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65663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A0EB90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CF6D2" w14:textId="77777777" w:rsidR="00F41DDC" w:rsidRDefault="00F41DDC" w:rsidP="00F41DDC">
            <w:pPr>
              <w:jc w:val="center"/>
              <w:rPr>
                <w:color w:val="000000"/>
                <w:u w:color="000000"/>
              </w:rPr>
            </w:pPr>
            <w:r>
              <w:rPr>
                <w:sz w:val="16"/>
              </w:rPr>
              <w:t>26 500,53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58F63" w14:textId="77777777" w:rsidR="00F41DDC" w:rsidRDefault="00F41DDC" w:rsidP="00F41DDC">
            <w:pPr>
              <w:jc w:val="center"/>
              <w:rPr>
                <w:color w:val="000000"/>
                <w:u w:color="000000"/>
              </w:rPr>
            </w:pPr>
            <w:r>
              <w:rPr>
                <w:sz w:val="16"/>
              </w:rPr>
              <w:t>26 500,53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A8C2E" w14:textId="77777777" w:rsidR="00F41DDC" w:rsidRDefault="00F41DDC" w:rsidP="00F41DDC">
            <w:pPr>
              <w:jc w:val="center"/>
              <w:rPr>
                <w:color w:val="000000"/>
                <w:u w:color="000000"/>
              </w:rPr>
            </w:pPr>
            <w:r>
              <w:rPr>
                <w:sz w:val="16"/>
              </w:rPr>
              <w:t>26 500,53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3088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403EF" w14:textId="77777777" w:rsidR="00F41DDC" w:rsidRDefault="00F41DDC" w:rsidP="00F41DDC">
            <w:pPr>
              <w:jc w:val="center"/>
              <w:rPr>
                <w:color w:val="000000"/>
                <w:u w:color="000000"/>
              </w:rPr>
            </w:pPr>
            <w:r>
              <w:rPr>
                <w:sz w:val="16"/>
              </w:rPr>
              <w:t>26 500,53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47B8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FF7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422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6A7C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339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8C6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CDF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295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E12F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FB04E9" w14:textId="77777777" w:rsidR="00F41DDC" w:rsidRDefault="00F41DDC" w:rsidP="00F41DDC">
            <w:pPr>
              <w:jc w:val="center"/>
              <w:rPr>
                <w:color w:val="000000"/>
                <w:u w:color="000000"/>
              </w:rPr>
            </w:pPr>
            <w:r>
              <w:rPr>
                <w:sz w:val="16"/>
              </w:rPr>
              <w:t>0,00</w:t>
            </w:r>
          </w:p>
        </w:tc>
      </w:tr>
      <w:tr w:rsidR="00F41DDC" w14:paraId="322C81D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01B64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A6A40"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B1CBF"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AC333"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F40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CA6D8C" w14:textId="77777777" w:rsidR="00F41DDC" w:rsidRDefault="00F41DDC" w:rsidP="00F41DDC">
            <w:pPr>
              <w:jc w:val="center"/>
              <w:rPr>
                <w:color w:val="000000"/>
                <w:u w:color="000000"/>
              </w:rPr>
            </w:pPr>
            <w:r>
              <w:rPr>
                <w:sz w:val="16"/>
              </w:rPr>
              <w:t>75,01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D980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C5C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2E5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60CB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F92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5659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C5D5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DFC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BECA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710DD5" w14:textId="77777777" w:rsidR="00F41DDC" w:rsidRDefault="00F41DDC" w:rsidP="00F41DDC">
            <w:pPr>
              <w:jc w:val="center"/>
              <w:rPr>
                <w:color w:val="000000"/>
                <w:u w:color="000000"/>
              </w:rPr>
            </w:pPr>
            <w:r>
              <w:rPr>
                <w:sz w:val="16"/>
              </w:rPr>
              <w:t>0,00</w:t>
            </w:r>
          </w:p>
        </w:tc>
      </w:tr>
      <w:tr w:rsidR="00F41DDC" w14:paraId="0AAD7B9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07CF5C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EED99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1E7C80" w14:textId="77777777" w:rsidR="00F41DDC" w:rsidRDefault="00F41DDC" w:rsidP="00F41DDC">
            <w:pPr>
              <w:jc w:val="center"/>
              <w:rPr>
                <w:color w:val="000000"/>
                <w:u w:color="000000"/>
              </w:rPr>
            </w:pPr>
            <w:r>
              <w:rPr>
                <w:sz w:val="16"/>
              </w:rPr>
              <w:t>4560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9B23FF" w14:textId="77777777" w:rsidR="00F41DDC" w:rsidRDefault="00F41DDC" w:rsidP="00F41DDC">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0E441"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13356"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B13AD"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ECA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5722D" w14:textId="77777777" w:rsidR="00F41DDC" w:rsidRDefault="00F41DDC" w:rsidP="00F41DD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6A0A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302E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65AF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191E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2FE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18C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4B50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6986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56DC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4BE56E" w14:textId="77777777" w:rsidR="00F41DDC" w:rsidRDefault="00F41DDC" w:rsidP="00F41DDC">
            <w:pPr>
              <w:jc w:val="center"/>
              <w:rPr>
                <w:color w:val="000000"/>
                <w:u w:color="000000"/>
              </w:rPr>
            </w:pPr>
            <w:r>
              <w:rPr>
                <w:sz w:val="16"/>
              </w:rPr>
              <w:t>0,00</w:t>
            </w:r>
          </w:p>
        </w:tc>
      </w:tr>
      <w:tr w:rsidR="00F41DDC" w14:paraId="14A9E15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6A0B8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49B1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21073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1DA5B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B18D2" w14:textId="77777777" w:rsidR="00F41DDC" w:rsidRDefault="00F41DDC" w:rsidP="00F41DDC">
            <w:pPr>
              <w:jc w:val="center"/>
              <w:rPr>
                <w:color w:val="000000"/>
                <w:u w:color="000000"/>
              </w:rPr>
            </w:pPr>
            <w:r>
              <w:rPr>
                <w:sz w:val="16"/>
              </w:rPr>
              <w:t>3,90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42B18" w14:textId="77777777" w:rsidR="00F41DDC" w:rsidRDefault="00F41DDC" w:rsidP="00F41DDC">
            <w:pPr>
              <w:jc w:val="center"/>
              <w:rPr>
                <w:color w:val="000000"/>
                <w:u w:color="000000"/>
              </w:rPr>
            </w:pPr>
            <w:r>
              <w:rPr>
                <w:sz w:val="16"/>
              </w:rPr>
              <w:t>3,90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62CD6" w14:textId="77777777" w:rsidR="00F41DDC" w:rsidRDefault="00F41DDC" w:rsidP="00F41DDC">
            <w:pPr>
              <w:jc w:val="center"/>
              <w:rPr>
                <w:color w:val="000000"/>
                <w:u w:color="000000"/>
              </w:rPr>
            </w:pPr>
            <w:r>
              <w:rPr>
                <w:sz w:val="16"/>
              </w:rPr>
              <w:t>3,90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2BD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15939" w14:textId="77777777" w:rsidR="00F41DDC" w:rsidRDefault="00F41DDC" w:rsidP="00F41DDC">
            <w:pPr>
              <w:jc w:val="center"/>
              <w:rPr>
                <w:color w:val="000000"/>
                <w:u w:color="000000"/>
              </w:rPr>
            </w:pPr>
            <w:r>
              <w:rPr>
                <w:sz w:val="16"/>
              </w:rPr>
              <w:t>3,90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8BF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D77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607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0A21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D86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764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820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336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E80A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E33D0C" w14:textId="77777777" w:rsidR="00F41DDC" w:rsidRDefault="00F41DDC" w:rsidP="00F41DDC">
            <w:pPr>
              <w:jc w:val="center"/>
              <w:rPr>
                <w:color w:val="000000"/>
                <w:u w:color="000000"/>
              </w:rPr>
            </w:pPr>
            <w:r>
              <w:rPr>
                <w:sz w:val="16"/>
              </w:rPr>
              <w:t>0,00</w:t>
            </w:r>
          </w:p>
        </w:tc>
      </w:tr>
      <w:tr w:rsidR="00F41DDC" w14:paraId="13B39DA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43649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DFC75" w14:textId="77777777" w:rsidR="00F41DDC" w:rsidRDefault="00F41DDC" w:rsidP="00F41DDC">
            <w:pPr>
              <w:jc w:val="center"/>
              <w:rPr>
                <w:color w:val="000000"/>
                <w:u w:color="000000"/>
              </w:rPr>
            </w:pPr>
            <w:r>
              <w:rPr>
                <w:sz w:val="16"/>
              </w:rPr>
              <w:t>1,11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AF0AB" w14:textId="77777777" w:rsidR="00F41DDC" w:rsidRDefault="00F41DDC" w:rsidP="00F41DDC">
            <w:pPr>
              <w:jc w:val="center"/>
              <w:rPr>
                <w:color w:val="000000"/>
                <w:u w:color="000000"/>
              </w:rPr>
            </w:pPr>
            <w:r>
              <w:rPr>
                <w:sz w:val="16"/>
              </w:rPr>
              <w:t>1,11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F93A1" w14:textId="77777777" w:rsidR="00F41DDC" w:rsidRDefault="00F41DDC" w:rsidP="00F41DDC">
            <w:pPr>
              <w:jc w:val="center"/>
              <w:rPr>
                <w:color w:val="000000"/>
                <w:u w:color="000000"/>
              </w:rPr>
            </w:pPr>
            <w:r>
              <w:rPr>
                <w:sz w:val="16"/>
              </w:rPr>
              <w:t>1,11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F7A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E599B" w14:textId="77777777" w:rsidR="00F41DDC" w:rsidRDefault="00F41DDC" w:rsidP="00F41DDC">
            <w:pPr>
              <w:jc w:val="center"/>
              <w:rPr>
                <w:color w:val="000000"/>
                <w:u w:color="000000"/>
              </w:rPr>
            </w:pPr>
            <w:r>
              <w:rPr>
                <w:sz w:val="16"/>
              </w:rPr>
              <w:t>1,11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2061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836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8D7D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1523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074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8B65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B56C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F6B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046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DCB90B" w14:textId="77777777" w:rsidR="00F41DDC" w:rsidRDefault="00F41DDC" w:rsidP="00F41DDC">
            <w:pPr>
              <w:jc w:val="center"/>
              <w:rPr>
                <w:color w:val="000000"/>
                <w:u w:color="000000"/>
              </w:rPr>
            </w:pPr>
            <w:r>
              <w:rPr>
                <w:sz w:val="16"/>
              </w:rPr>
              <w:t>0,00</w:t>
            </w:r>
          </w:p>
        </w:tc>
      </w:tr>
      <w:tr w:rsidR="00F41DDC" w14:paraId="6CE4D00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B50F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1BB6A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3C2520"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691677"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FA4E6" w14:textId="77777777" w:rsidR="00F41DDC" w:rsidRDefault="00F41DDC" w:rsidP="00F41DDC">
            <w:pPr>
              <w:jc w:val="center"/>
              <w:rPr>
                <w:color w:val="000000"/>
                <w:u w:color="000000"/>
              </w:rPr>
            </w:pPr>
            <w:r>
              <w:rPr>
                <w:sz w:val="16"/>
              </w:rPr>
              <w:t>4 573,00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60B4E" w14:textId="77777777" w:rsidR="00F41DDC" w:rsidRDefault="00F41DDC" w:rsidP="00F41DDC">
            <w:pPr>
              <w:jc w:val="center"/>
              <w:rPr>
                <w:color w:val="000000"/>
                <w:u w:color="000000"/>
              </w:rPr>
            </w:pPr>
            <w:r>
              <w:rPr>
                <w:sz w:val="16"/>
              </w:rPr>
              <w:t>4 573,00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CA4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C66CB" w14:textId="77777777" w:rsidR="00F41DDC" w:rsidRDefault="00F41DDC" w:rsidP="00F41DDC">
            <w:pPr>
              <w:jc w:val="center"/>
              <w:rPr>
                <w:color w:val="000000"/>
                <w:u w:color="000000"/>
              </w:rPr>
            </w:pPr>
            <w:r>
              <w:rPr>
                <w:sz w:val="16"/>
              </w:rPr>
              <w:t>4 573,00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06EEE" w14:textId="77777777" w:rsidR="00F41DDC" w:rsidRDefault="00F41DDC" w:rsidP="00F41DDC">
            <w:pPr>
              <w:jc w:val="center"/>
              <w:rPr>
                <w:color w:val="000000"/>
                <w:u w:color="000000"/>
              </w:rPr>
            </w:pPr>
            <w:r>
              <w:rPr>
                <w:sz w:val="16"/>
              </w:rPr>
              <w:t>-4 573,00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BCA3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EAE5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7F477D" w14:textId="77777777" w:rsidR="00F41DDC" w:rsidRDefault="00F41DDC" w:rsidP="00F41DDC">
            <w:pPr>
              <w:jc w:val="center"/>
              <w:rPr>
                <w:color w:val="000000"/>
                <w:u w:color="000000"/>
              </w:rPr>
            </w:pPr>
            <w:r>
              <w:rPr>
                <w:sz w:val="16"/>
              </w:rPr>
              <w:t>4 573,00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641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F9D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631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5D9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0F6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D7B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4046B0" w14:textId="77777777" w:rsidR="00F41DDC" w:rsidRDefault="00F41DDC" w:rsidP="00F41DDC">
            <w:pPr>
              <w:jc w:val="center"/>
              <w:rPr>
                <w:color w:val="000000"/>
                <w:u w:color="000000"/>
              </w:rPr>
            </w:pPr>
            <w:r>
              <w:rPr>
                <w:sz w:val="16"/>
              </w:rPr>
              <w:t>0,00</w:t>
            </w:r>
          </w:p>
        </w:tc>
      </w:tr>
      <w:tr w:rsidR="00F41DDC" w14:paraId="6153E0F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0CE98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67527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D417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08C883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21533" w14:textId="77777777" w:rsidR="00F41DDC" w:rsidRDefault="00F41DDC" w:rsidP="00F41DDC">
            <w:pPr>
              <w:jc w:val="center"/>
              <w:rPr>
                <w:color w:val="000000"/>
                <w:u w:color="000000"/>
              </w:rPr>
            </w:pPr>
            <w:r>
              <w:rPr>
                <w:sz w:val="16"/>
              </w:rPr>
              <w:t>598,26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404FF" w14:textId="77777777" w:rsidR="00F41DDC" w:rsidRDefault="00F41DDC" w:rsidP="00F41DDC">
            <w:pPr>
              <w:jc w:val="center"/>
              <w:rPr>
                <w:color w:val="000000"/>
                <w:u w:color="000000"/>
              </w:rPr>
            </w:pPr>
            <w:r>
              <w:rPr>
                <w:sz w:val="16"/>
              </w:rPr>
              <w:t>598,26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058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9FA2A" w14:textId="77777777" w:rsidR="00F41DDC" w:rsidRDefault="00F41DDC" w:rsidP="00F41DDC">
            <w:pPr>
              <w:jc w:val="center"/>
              <w:rPr>
                <w:color w:val="000000"/>
                <w:u w:color="000000"/>
              </w:rPr>
            </w:pPr>
            <w:r>
              <w:rPr>
                <w:sz w:val="16"/>
              </w:rPr>
              <w:t>598,26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F010F" w14:textId="77777777" w:rsidR="00F41DDC" w:rsidRDefault="00F41DDC" w:rsidP="00F41DDC">
            <w:pPr>
              <w:jc w:val="center"/>
              <w:rPr>
                <w:color w:val="000000"/>
                <w:u w:color="000000"/>
              </w:rPr>
            </w:pPr>
            <w:r>
              <w:rPr>
                <w:sz w:val="16"/>
              </w:rPr>
              <w:t>-598,26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E89A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7E08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721ED" w14:textId="77777777" w:rsidR="00F41DDC" w:rsidRDefault="00F41DDC" w:rsidP="00F41DDC">
            <w:pPr>
              <w:jc w:val="center"/>
              <w:rPr>
                <w:color w:val="000000"/>
                <w:u w:color="000000"/>
              </w:rPr>
            </w:pPr>
            <w:r>
              <w:rPr>
                <w:sz w:val="16"/>
              </w:rPr>
              <w:t>598,26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AD67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825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605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CAD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6CD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8AAF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83F4D3" w14:textId="77777777" w:rsidR="00F41DDC" w:rsidRDefault="00F41DDC" w:rsidP="00F41DDC">
            <w:pPr>
              <w:jc w:val="center"/>
              <w:rPr>
                <w:color w:val="000000"/>
                <w:u w:color="000000"/>
              </w:rPr>
            </w:pPr>
            <w:r>
              <w:rPr>
                <w:sz w:val="16"/>
              </w:rPr>
              <w:t>0,00</w:t>
            </w:r>
          </w:p>
        </w:tc>
      </w:tr>
      <w:tr w:rsidR="00F41DDC" w14:paraId="23EC6A7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9EB862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59016" w14:textId="77777777" w:rsidR="00F41DDC" w:rsidRDefault="00F41DDC" w:rsidP="00F41DDC">
            <w:pPr>
              <w:jc w:val="center"/>
              <w:rPr>
                <w:color w:val="000000"/>
                <w:u w:color="000000"/>
              </w:rPr>
            </w:pPr>
            <w:r>
              <w:rPr>
                <w:sz w:val="16"/>
              </w:rPr>
              <w:t>13,08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54548" w14:textId="77777777" w:rsidR="00F41DDC" w:rsidRDefault="00F41DDC" w:rsidP="00F41DDC">
            <w:pPr>
              <w:jc w:val="center"/>
              <w:rPr>
                <w:color w:val="000000"/>
                <w:u w:color="000000"/>
              </w:rPr>
            </w:pPr>
            <w:r>
              <w:rPr>
                <w:sz w:val="16"/>
              </w:rPr>
              <w:t>13,08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6F91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3B48F7" w14:textId="77777777" w:rsidR="00F41DDC" w:rsidRDefault="00F41DDC" w:rsidP="00F41DDC">
            <w:pPr>
              <w:jc w:val="center"/>
              <w:rPr>
                <w:color w:val="000000"/>
                <w:u w:color="000000"/>
              </w:rPr>
            </w:pPr>
            <w:r>
              <w:rPr>
                <w:sz w:val="16"/>
              </w:rPr>
              <w:t>13,08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AED5D" w14:textId="77777777" w:rsidR="00F41DDC" w:rsidRDefault="00F41DDC" w:rsidP="00F41DDC">
            <w:pPr>
              <w:jc w:val="center"/>
              <w:rPr>
                <w:color w:val="000000"/>
                <w:u w:color="000000"/>
              </w:rPr>
            </w:pPr>
            <w:r>
              <w:rPr>
                <w:sz w:val="16"/>
              </w:rPr>
              <w:t>13,08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210D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F1B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E15D4" w14:textId="77777777" w:rsidR="00F41DDC" w:rsidRDefault="00F41DDC" w:rsidP="00F41DDC">
            <w:pPr>
              <w:jc w:val="center"/>
              <w:rPr>
                <w:color w:val="000000"/>
                <w:u w:color="000000"/>
              </w:rPr>
            </w:pPr>
            <w:r>
              <w:rPr>
                <w:sz w:val="16"/>
              </w:rPr>
              <w:t>13,08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8846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93A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C78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52F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F994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D243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7C0585" w14:textId="77777777" w:rsidR="00F41DDC" w:rsidRDefault="00F41DDC" w:rsidP="00F41DDC">
            <w:pPr>
              <w:jc w:val="center"/>
              <w:rPr>
                <w:color w:val="000000"/>
                <w:u w:color="000000"/>
              </w:rPr>
            </w:pPr>
            <w:r>
              <w:rPr>
                <w:sz w:val="16"/>
              </w:rPr>
              <w:t>0,00</w:t>
            </w:r>
          </w:p>
        </w:tc>
      </w:tr>
      <w:tr w:rsidR="00F41DDC" w14:paraId="6FB9896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BD95C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27A36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B44B0E"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DB05177"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324C52" w14:textId="77777777" w:rsidR="00F41DDC" w:rsidRDefault="00F41DDC" w:rsidP="00F41DDC">
            <w:pPr>
              <w:jc w:val="center"/>
              <w:rPr>
                <w:color w:val="000000"/>
                <w:u w:color="000000"/>
              </w:rPr>
            </w:pPr>
            <w:r>
              <w:rPr>
                <w:sz w:val="16"/>
              </w:rPr>
              <w:t>778 293,00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6DD00" w14:textId="77777777" w:rsidR="00F41DDC" w:rsidRDefault="00F41DDC" w:rsidP="00F41DDC">
            <w:pPr>
              <w:jc w:val="center"/>
              <w:rPr>
                <w:color w:val="000000"/>
                <w:u w:color="000000"/>
              </w:rPr>
            </w:pPr>
            <w:r>
              <w:rPr>
                <w:sz w:val="16"/>
              </w:rPr>
              <w:t>778 293,00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9228B" w14:textId="77777777" w:rsidR="00F41DDC" w:rsidRDefault="00F41DDC" w:rsidP="00F41DDC">
            <w:pPr>
              <w:jc w:val="center"/>
              <w:rPr>
                <w:color w:val="000000"/>
                <w:u w:color="000000"/>
              </w:rPr>
            </w:pPr>
            <w:r>
              <w:rPr>
                <w:sz w:val="16"/>
              </w:rPr>
              <w:t>778 293,00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EE4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8FB1F" w14:textId="77777777" w:rsidR="00F41DDC" w:rsidRDefault="00F41DDC" w:rsidP="00F41DDC">
            <w:pPr>
              <w:jc w:val="center"/>
              <w:rPr>
                <w:color w:val="000000"/>
                <w:u w:color="000000"/>
              </w:rPr>
            </w:pPr>
            <w:r>
              <w:rPr>
                <w:sz w:val="16"/>
              </w:rPr>
              <w:t>778 293,00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C6A0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AE3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00E6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561E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1AE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EA7E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1CD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F45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6D1C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DE002C" w14:textId="77777777" w:rsidR="00F41DDC" w:rsidRDefault="00F41DDC" w:rsidP="00F41DDC">
            <w:pPr>
              <w:jc w:val="center"/>
              <w:rPr>
                <w:color w:val="000000"/>
                <w:u w:color="000000"/>
              </w:rPr>
            </w:pPr>
            <w:r>
              <w:rPr>
                <w:sz w:val="16"/>
              </w:rPr>
              <w:t>0,00</w:t>
            </w:r>
          </w:p>
        </w:tc>
      </w:tr>
      <w:tr w:rsidR="00F41DDC" w14:paraId="4EB904D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D9F49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88FE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98BDC7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5958C1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BED14" w14:textId="77777777" w:rsidR="00F41DDC" w:rsidRDefault="00F41DDC" w:rsidP="00F41DDC">
            <w:pPr>
              <w:jc w:val="center"/>
              <w:rPr>
                <w:color w:val="000000"/>
                <w:u w:color="000000"/>
              </w:rPr>
            </w:pPr>
            <w:r>
              <w:rPr>
                <w:sz w:val="16"/>
              </w:rPr>
              <w:t>314 970,49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2DE07" w14:textId="77777777" w:rsidR="00F41DDC" w:rsidRDefault="00F41DDC" w:rsidP="00F41DDC">
            <w:pPr>
              <w:jc w:val="center"/>
              <w:rPr>
                <w:color w:val="000000"/>
                <w:u w:color="000000"/>
              </w:rPr>
            </w:pPr>
            <w:r>
              <w:rPr>
                <w:sz w:val="16"/>
              </w:rPr>
              <w:t>314 970,49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7C6A24" w14:textId="77777777" w:rsidR="00F41DDC" w:rsidRDefault="00F41DDC" w:rsidP="00F41DDC">
            <w:pPr>
              <w:jc w:val="center"/>
              <w:rPr>
                <w:color w:val="000000"/>
                <w:u w:color="000000"/>
              </w:rPr>
            </w:pPr>
            <w:r>
              <w:rPr>
                <w:sz w:val="16"/>
              </w:rPr>
              <w:t>314 970,49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00B8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E234B" w14:textId="77777777" w:rsidR="00F41DDC" w:rsidRDefault="00F41DDC" w:rsidP="00F41DDC">
            <w:pPr>
              <w:jc w:val="center"/>
              <w:rPr>
                <w:color w:val="000000"/>
                <w:u w:color="000000"/>
              </w:rPr>
            </w:pPr>
            <w:r>
              <w:rPr>
                <w:sz w:val="16"/>
              </w:rPr>
              <w:t>314 970,49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8C99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65F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128A9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5C7A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F5B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D4C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67C5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A76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4F29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ED2BE0" w14:textId="77777777" w:rsidR="00F41DDC" w:rsidRDefault="00F41DDC" w:rsidP="00F41DDC">
            <w:pPr>
              <w:jc w:val="center"/>
              <w:rPr>
                <w:color w:val="000000"/>
                <w:u w:color="000000"/>
              </w:rPr>
            </w:pPr>
            <w:r>
              <w:rPr>
                <w:sz w:val="16"/>
              </w:rPr>
              <w:t>0,00</w:t>
            </w:r>
          </w:p>
        </w:tc>
      </w:tr>
      <w:tr w:rsidR="00F41DDC" w14:paraId="5D2EBC1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AFABAF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E364ED" w14:textId="77777777" w:rsidR="00F41DDC" w:rsidRDefault="00F41DDC" w:rsidP="00F41DDC">
            <w:pPr>
              <w:jc w:val="center"/>
              <w:rPr>
                <w:color w:val="000000"/>
                <w:u w:color="000000"/>
              </w:rPr>
            </w:pPr>
            <w:r>
              <w:rPr>
                <w:sz w:val="16"/>
              </w:rPr>
              <w:t>40,47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3D814" w14:textId="77777777" w:rsidR="00F41DDC" w:rsidRDefault="00F41DDC" w:rsidP="00F41DDC">
            <w:pPr>
              <w:jc w:val="center"/>
              <w:rPr>
                <w:color w:val="000000"/>
                <w:u w:color="000000"/>
              </w:rPr>
            </w:pPr>
            <w:r>
              <w:rPr>
                <w:sz w:val="16"/>
              </w:rPr>
              <w:t>40,47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53409" w14:textId="77777777" w:rsidR="00F41DDC" w:rsidRDefault="00F41DDC" w:rsidP="00F41DDC">
            <w:pPr>
              <w:jc w:val="center"/>
              <w:rPr>
                <w:color w:val="000000"/>
                <w:u w:color="000000"/>
              </w:rPr>
            </w:pPr>
            <w:r>
              <w:rPr>
                <w:sz w:val="16"/>
              </w:rPr>
              <w:t>40,47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9FC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EEB7FE" w14:textId="77777777" w:rsidR="00F41DDC" w:rsidRDefault="00F41DDC" w:rsidP="00F41DDC">
            <w:pPr>
              <w:jc w:val="center"/>
              <w:rPr>
                <w:color w:val="000000"/>
                <w:u w:color="000000"/>
              </w:rPr>
            </w:pPr>
            <w:r>
              <w:rPr>
                <w:sz w:val="16"/>
              </w:rPr>
              <w:t>40,47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1568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A85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3259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B739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B7C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498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71D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7A5E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890B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7AD449" w14:textId="77777777" w:rsidR="00F41DDC" w:rsidRDefault="00F41DDC" w:rsidP="00F41DDC">
            <w:pPr>
              <w:jc w:val="center"/>
              <w:rPr>
                <w:color w:val="000000"/>
                <w:u w:color="000000"/>
              </w:rPr>
            </w:pPr>
            <w:r>
              <w:rPr>
                <w:sz w:val="16"/>
              </w:rPr>
              <w:t>0,00</w:t>
            </w:r>
          </w:p>
        </w:tc>
      </w:tr>
      <w:tr w:rsidR="00F41DDC" w14:paraId="0B3688F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F210A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7591C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66B1EB"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C485C6"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CCB15" w14:textId="77777777" w:rsidR="00F41DDC" w:rsidRDefault="00F41DDC" w:rsidP="00F41DDC">
            <w:pPr>
              <w:jc w:val="center"/>
              <w:rPr>
                <w:color w:val="000000"/>
                <w:u w:color="000000"/>
              </w:rPr>
            </w:pPr>
            <w:r>
              <w:rPr>
                <w:sz w:val="16"/>
              </w:rPr>
              <w:t>55 825,70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17A96B" w14:textId="77777777" w:rsidR="00F41DDC" w:rsidRDefault="00F41DDC" w:rsidP="00F41DDC">
            <w:pPr>
              <w:jc w:val="center"/>
              <w:rPr>
                <w:color w:val="000000"/>
                <w:u w:color="000000"/>
              </w:rPr>
            </w:pPr>
            <w:r>
              <w:rPr>
                <w:sz w:val="16"/>
              </w:rPr>
              <w:t>55 825,70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B179B" w14:textId="77777777" w:rsidR="00F41DDC" w:rsidRDefault="00F41DDC" w:rsidP="00F41DDC">
            <w:pPr>
              <w:jc w:val="center"/>
              <w:rPr>
                <w:color w:val="000000"/>
                <w:u w:color="000000"/>
              </w:rPr>
            </w:pPr>
            <w:r>
              <w:rPr>
                <w:sz w:val="16"/>
              </w:rPr>
              <w:t>55 825,70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575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5C1F8" w14:textId="77777777" w:rsidR="00F41DDC" w:rsidRDefault="00F41DDC" w:rsidP="00F41DDC">
            <w:pPr>
              <w:jc w:val="center"/>
              <w:rPr>
                <w:color w:val="000000"/>
                <w:u w:color="000000"/>
              </w:rPr>
            </w:pPr>
            <w:r>
              <w:rPr>
                <w:sz w:val="16"/>
              </w:rPr>
              <w:t>55 825,70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3F28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8F5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E44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9DB6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D1D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56A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241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DC94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3EC7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57DC4" w14:textId="77777777" w:rsidR="00F41DDC" w:rsidRDefault="00F41DDC" w:rsidP="00F41DDC">
            <w:pPr>
              <w:jc w:val="center"/>
              <w:rPr>
                <w:color w:val="000000"/>
                <w:u w:color="000000"/>
              </w:rPr>
            </w:pPr>
            <w:r>
              <w:rPr>
                <w:sz w:val="16"/>
              </w:rPr>
              <w:t>0,00</w:t>
            </w:r>
          </w:p>
        </w:tc>
      </w:tr>
      <w:tr w:rsidR="00F41DDC" w14:paraId="3FAFA14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305CF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6C552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0B09E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587321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87F89" w14:textId="77777777" w:rsidR="00F41DDC" w:rsidRDefault="00F41DDC" w:rsidP="00F41DDC">
            <w:pPr>
              <w:jc w:val="center"/>
              <w:rPr>
                <w:color w:val="000000"/>
                <w:u w:color="000000"/>
              </w:rPr>
            </w:pPr>
            <w:r>
              <w:rPr>
                <w:sz w:val="16"/>
              </w:rPr>
              <w:t>51 390,40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615795" w14:textId="77777777" w:rsidR="00F41DDC" w:rsidRDefault="00F41DDC" w:rsidP="00F41DDC">
            <w:pPr>
              <w:jc w:val="center"/>
              <w:rPr>
                <w:color w:val="000000"/>
                <w:u w:color="000000"/>
              </w:rPr>
            </w:pPr>
            <w:r>
              <w:rPr>
                <w:sz w:val="16"/>
              </w:rPr>
              <w:t>51 390,40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99412" w14:textId="77777777" w:rsidR="00F41DDC" w:rsidRDefault="00F41DDC" w:rsidP="00F41DDC">
            <w:pPr>
              <w:jc w:val="center"/>
              <w:rPr>
                <w:color w:val="000000"/>
                <w:u w:color="000000"/>
              </w:rPr>
            </w:pPr>
            <w:r>
              <w:rPr>
                <w:sz w:val="16"/>
              </w:rPr>
              <w:t>51 390,40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623F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A68C9" w14:textId="77777777" w:rsidR="00F41DDC" w:rsidRDefault="00F41DDC" w:rsidP="00F41DDC">
            <w:pPr>
              <w:jc w:val="center"/>
              <w:rPr>
                <w:color w:val="000000"/>
                <w:u w:color="000000"/>
              </w:rPr>
            </w:pPr>
            <w:r>
              <w:rPr>
                <w:sz w:val="16"/>
              </w:rPr>
              <w:t>51 390,40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32B9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B36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C9E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0F3B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74E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9AB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C8D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FB7D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1DA5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722D1" w14:textId="77777777" w:rsidR="00F41DDC" w:rsidRDefault="00F41DDC" w:rsidP="00F41DDC">
            <w:pPr>
              <w:jc w:val="center"/>
              <w:rPr>
                <w:color w:val="000000"/>
                <w:u w:color="000000"/>
              </w:rPr>
            </w:pPr>
            <w:r>
              <w:rPr>
                <w:sz w:val="16"/>
              </w:rPr>
              <w:t>0,00</w:t>
            </w:r>
          </w:p>
        </w:tc>
      </w:tr>
      <w:tr w:rsidR="00F41DDC" w14:paraId="3C6C3CA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FCA729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99D562" w14:textId="77777777" w:rsidR="00F41DDC" w:rsidRDefault="00F41DDC" w:rsidP="00F41DDC">
            <w:pPr>
              <w:jc w:val="center"/>
              <w:rPr>
                <w:color w:val="000000"/>
                <w:u w:color="000000"/>
              </w:rPr>
            </w:pPr>
            <w:r>
              <w:rPr>
                <w:sz w:val="16"/>
              </w:rPr>
              <w:t>92,06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BC6A0" w14:textId="77777777" w:rsidR="00F41DDC" w:rsidRDefault="00F41DDC" w:rsidP="00F41DDC">
            <w:pPr>
              <w:jc w:val="center"/>
              <w:rPr>
                <w:color w:val="000000"/>
                <w:u w:color="000000"/>
              </w:rPr>
            </w:pPr>
            <w:r>
              <w:rPr>
                <w:sz w:val="16"/>
              </w:rPr>
              <w:t>92,06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FC08A" w14:textId="77777777" w:rsidR="00F41DDC" w:rsidRDefault="00F41DDC" w:rsidP="00F41DDC">
            <w:pPr>
              <w:jc w:val="center"/>
              <w:rPr>
                <w:color w:val="000000"/>
                <w:u w:color="000000"/>
              </w:rPr>
            </w:pPr>
            <w:r>
              <w:rPr>
                <w:sz w:val="16"/>
              </w:rPr>
              <w:t>92,06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A54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656E3" w14:textId="77777777" w:rsidR="00F41DDC" w:rsidRDefault="00F41DDC" w:rsidP="00F41DDC">
            <w:pPr>
              <w:jc w:val="center"/>
              <w:rPr>
                <w:color w:val="000000"/>
                <w:u w:color="000000"/>
              </w:rPr>
            </w:pPr>
            <w:r>
              <w:rPr>
                <w:sz w:val="16"/>
              </w:rPr>
              <w:t>92,06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4009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BC0E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EF37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4E66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C7A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61A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785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9FB3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A6D7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B5402F" w14:textId="77777777" w:rsidR="00F41DDC" w:rsidRDefault="00F41DDC" w:rsidP="00F41DDC">
            <w:pPr>
              <w:jc w:val="center"/>
              <w:rPr>
                <w:color w:val="000000"/>
                <w:u w:color="000000"/>
              </w:rPr>
            </w:pPr>
            <w:r>
              <w:rPr>
                <w:sz w:val="16"/>
              </w:rPr>
              <w:t>0,00</w:t>
            </w:r>
          </w:p>
        </w:tc>
      </w:tr>
      <w:tr w:rsidR="00F41DDC" w14:paraId="14B7DFA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602DB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C569F1" w14:textId="77777777" w:rsidR="00F41DDC" w:rsidRDefault="00F41DDC" w:rsidP="00F41DDC">
            <w:pPr>
              <w:jc w:val="center"/>
              <w:rPr>
                <w:color w:val="000000"/>
                <w:u w:color="000000"/>
              </w:rPr>
            </w:pPr>
            <w:r>
              <w:rPr>
                <w:sz w:val="16"/>
              </w:rPr>
              <w:t>80104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7E147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EE347B6" w14:textId="77777777" w:rsidR="00F41DDC" w:rsidRDefault="00F41DDC" w:rsidP="00F41DDC">
            <w:pPr>
              <w:jc w:val="left"/>
              <w:rPr>
                <w:color w:val="000000"/>
                <w:u w:color="000000"/>
              </w:rPr>
            </w:pPr>
            <w:r>
              <w:rPr>
                <w:sz w:val="16"/>
              </w:rPr>
              <w:t xml:space="preserve">Przedszkola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D2FA" w14:textId="77777777" w:rsidR="00F41DDC" w:rsidRDefault="00F41DDC" w:rsidP="00F41DDC">
            <w:pPr>
              <w:jc w:val="center"/>
              <w:rPr>
                <w:color w:val="000000"/>
                <w:u w:color="000000"/>
              </w:rPr>
            </w:pPr>
            <w:r>
              <w:rPr>
                <w:sz w:val="16"/>
              </w:rPr>
              <w:t>3 271 463,00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4B40E" w14:textId="77777777" w:rsidR="00F41DDC" w:rsidRDefault="00F41DDC" w:rsidP="00F41DDC">
            <w:pPr>
              <w:jc w:val="center"/>
              <w:rPr>
                <w:color w:val="000000"/>
                <w:u w:color="000000"/>
              </w:rPr>
            </w:pPr>
            <w:r>
              <w:rPr>
                <w:sz w:val="16"/>
              </w:rPr>
              <w:t>3 271 463,00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C8B3A" w14:textId="77777777" w:rsidR="00F41DDC" w:rsidRDefault="00F41DDC" w:rsidP="00F41DDC">
            <w:pPr>
              <w:jc w:val="center"/>
              <w:rPr>
                <w:color w:val="000000"/>
                <w:u w:color="000000"/>
              </w:rPr>
            </w:pPr>
            <w:r>
              <w:rPr>
                <w:sz w:val="16"/>
              </w:rPr>
              <w:t>3 157 038,00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5F994" w14:textId="77777777" w:rsidR="00F41DDC" w:rsidRDefault="00F41DDC" w:rsidP="00F41DDC">
            <w:pPr>
              <w:jc w:val="center"/>
              <w:rPr>
                <w:color w:val="000000"/>
                <w:u w:color="000000"/>
              </w:rPr>
            </w:pPr>
            <w:r>
              <w:rPr>
                <w:sz w:val="16"/>
              </w:rPr>
              <w:t>1 177 798,00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45D83" w14:textId="77777777" w:rsidR="00F41DDC" w:rsidRDefault="00F41DDC" w:rsidP="00F41DDC">
            <w:pPr>
              <w:jc w:val="center"/>
              <w:rPr>
                <w:color w:val="000000"/>
                <w:u w:color="000000"/>
              </w:rPr>
            </w:pPr>
            <w:r>
              <w:rPr>
                <w:sz w:val="16"/>
              </w:rPr>
              <w:t>1 979 240,00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D42D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828F2" w14:textId="77777777" w:rsidR="00F41DDC" w:rsidRDefault="00F41DDC" w:rsidP="00F41DDC">
            <w:pPr>
              <w:jc w:val="center"/>
              <w:rPr>
                <w:color w:val="000000"/>
                <w:u w:color="000000"/>
              </w:rPr>
            </w:pPr>
            <w:r>
              <w:rPr>
                <w:sz w:val="16"/>
              </w:rPr>
              <w:t>103 145,00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7BEA1" w14:textId="77777777" w:rsidR="00F41DDC" w:rsidRDefault="00F41DDC" w:rsidP="00F41DDC">
            <w:pPr>
              <w:jc w:val="center"/>
              <w:rPr>
                <w:color w:val="000000"/>
                <w:u w:color="000000"/>
              </w:rPr>
            </w:pPr>
            <w:r>
              <w:rPr>
                <w:sz w:val="16"/>
              </w:rPr>
              <w:t>11 280,00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D903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7582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0D43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A96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6E9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5D3B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BB97B6" w14:textId="77777777" w:rsidR="00F41DDC" w:rsidRDefault="00F41DDC" w:rsidP="00F41DDC">
            <w:pPr>
              <w:jc w:val="center"/>
              <w:rPr>
                <w:color w:val="000000"/>
                <w:u w:color="000000"/>
              </w:rPr>
            </w:pPr>
            <w:r>
              <w:rPr>
                <w:sz w:val="16"/>
              </w:rPr>
              <w:t>0,00</w:t>
            </w:r>
          </w:p>
        </w:tc>
      </w:tr>
      <w:tr w:rsidR="00F41DDC" w14:paraId="10833BD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D0D09C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3BFF0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B3F8E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5F85D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E4220" w14:textId="77777777" w:rsidR="00F41DDC" w:rsidRDefault="00F41DDC" w:rsidP="00F41DDC">
            <w:pPr>
              <w:jc w:val="center"/>
              <w:rPr>
                <w:color w:val="000000"/>
                <w:u w:color="000000"/>
              </w:rPr>
            </w:pPr>
            <w:r>
              <w:rPr>
                <w:sz w:val="16"/>
              </w:rPr>
              <w:t>1 680 873,48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BA83B" w14:textId="77777777" w:rsidR="00F41DDC" w:rsidRDefault="00F41DDC" w:rsidP="00F41DDC">
            <w:pPr>
              <w:jc w:val="center"/>
              <w:rPr>
                <w:color w:val="000000"/>
                <w:u w:color="000000"/>
              </w:rPr>
            </w:pPr>
            <w:r>
              <w:rPr>
                <w:sz w:val="16"/>
              </w:rPr>
              <w:t>1 680 873,48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1BAC6" w14:textId="77777777" w:rsidR="00F41DDC" w:rsidRDefault="00F41DDC" w:rsidP="00F41DDC">
            <w:pPr>
              <w:jc w:val="center"/>
              <w:rPr>
                <w:color w:val="000000"/>
                <w:u w:color="000000"/>
              </w:rPr>
            </w:pPr>
            <w:r>
              <w:rPr>
                <w:sz w:val="16"/>
              </w:rPr>
              <w:t>1 628 061,52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70185" w14:textId="77777777" w:rsidR="00F41DDC" w:rsidRDefault="00F41DDC" w:rsidP="00F41DDC">
            <w:pPr>
              <w:jc w:val="center"/>
              <w:rPr>
                <w:color w:val="000000"/>
                <w:u w:color="000000"/>
              </w:rPr>
            </w:pPr>
            <w:r>
              <w:rPr>
                <w:sz w:val="16"/>
              </w:rPr>
              <w:t>636 497,93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1F8A7" w14:textId="77777777" w:rsidR="00F41DDC" w:rsidRDefault="00F41DDC" w:rsidP="00F41DDC">
            <w:pPr>
              <w:jc w:val="center"/>
              <w:rPr>
                <w:color w:val="000000"/>
                <w:u w:color="000000"/>
              </w:rPr>
            </w:pPr>
            <w:r>
              <w:rPr>
                <w:sz w:val="16"/>
              </w:rPr>
              <w:t>991 563,59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2CCE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88E3A" w14:textId="77777777" w:rsidR="00F41DDC" w:rsidRDefault="00F41DDC" w:rsidP="00F41DDC">
            <w:pPr>
              <w:jc w:val="center"/>
              <w:rPr>
                <w:color w:val="000000"/>
                <w:u w:color="000000"/>
              </w:rPr>
            </w:pPr>
            <w:r>
              <w:rPr>
                <w:sz w:val="16"/>
              </w:rPr>
              <w:t>50 589,21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51CF0" w14:textId="77777777" w:rsidR="00F41DDC" w:rsidRDefault="00F41DDC" w:rsidP="00F41DDC">
            <w:pPr>
              <w:jc w:val="center"/>
              <w:rPr>
                <w:color w:val="000000"/>
                <w:u w:color="000000"/>
              </w:rPr>
            </w:pPr>
            <w:r>
              <w:rPr>
                <w:sz w:val="16"/>
              </w:rPr>
              <w:t>2 222,75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5403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A7C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E2D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BBF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E4FE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129E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4B3D7F" w14:textId="77777777" w:rsidR="00F41DDC" w:rsidRDefault="00F41DDC" w:rsidP="00F41DDC">
            <w:pPr>
              <w:jc w:val="center"/>
              <w:rPr>
                <w:color w:val="000000"/>
                <w:u w:color="000000"/>
              </w:rPr>
            </w:pPr>
            <w:r>
              <w:rPr>
                <w:sz w:val="16"/>
              </w:rPr>
              <w:t>0,00</w:t>
            </w:r>
          </w:p>
        </w:tc>
      </w:tr>
      <w:tr w:rsidR="00F41DDC" w14:paraId="29C2130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59B164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14DBE" w14:textId="77777777" w:rsidR="00F41DDC" w:rsidRDefault="00F41DDC" w:rsidP="00F41DDC">
            <w:pPr>
              <w:jc w:val="center"/>
              <w:rPr>
                <w:color w:val="000000"/>
                <w:u w:color="000000"/>
              </w:rPr>
            </w:pPr>
            <w:r>
              <w:rPr>
                <w:sz w:val="16"/>
              </w:rPr>
              <w:t>51,38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07094" w14:textId="77777777" w:rsidR="00F41DDC" w:rsidRDefault="00F41DDC" w:rsidP="00F41DDC">
            <w:pPr>
              <w:jc w:val="center"/>
              <w:rPr>
                <w:color w:val="000000"/>
                <w:u w:color="000000"/>
              </w:rPr>
            </w:pPr>
            <w:r>
              <w:rPr>
                <w:sz w:val="16"/>
              </w:rPr>
              <w:t>51,38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BAFAB" w14:textId="77777777" w:rsidR="00F41DDC" w:rsidRDefault="00F41DDC" w:rsidP="00F41DDC">
            <w:pPr>
              <w:jc w:val="center"/>
              <w:rPr>
                <w:color w:val="000000"/>
                <w:u w:color="000000"/>
              </w:rPr>
            </w:pPr>
            <w:r>
              <w:rPr>
                <w:sz w:val="16"/>
              </w:rPr>
              <w:t>51,57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BED4B0" w14:textId="77777777" w:rsidR="00F41DDC" w:rsidRDefault="00F41DDC" w:rsidP="00F41DDC">
            <w:pPr>
              <w:jc w:val="center"/>
              <w:rPr>
                <w:color w:val="000000"/>
                <w:u w:color="000000"/>
              </w:rPr>
            </w:pPr>
            <w:r>
              <w:rPr>
                <w:sz w:val="16"/>
              </w:rPr>
              <w:t>54,04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24C29" w14:textId="77777777" w:rsidR="00F41DDC" w:rsidRDefault="00F41DDC" w:rsidP="00F41DDC">
            <w:pPr>
              <w:jc w:val="center"/>
              <w:rPr>
                <w:color w:val="000000"/>
                <w:u w:color="000000"/>
              </w:rPr>
            </w:pPr>
            <w:r>
              <w:rPr>
                <w:sz w:val="16"/>
              </w:rPr>
              <w:t>50,10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60B4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B6420" w14:textId="77777777" w:rsidR="00F41DDC" w:rsidRDefault="00F41DDC" w:rsidP="00F41DDC">
            <w:pPr>
              <w:jc w:val="center"/>
              <w:rPr>
                <w:color w:val="000000"/>
                <w:u w:color="000000"/>
              </w:rPr>
            </w:pPr>
            <w:r>
              <w:rPr>
                <w:sz w:val="16"/>
              </w:rPr>
              <w:t>49,05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6D0F6C" w14:textId="77777777" w:rsidR="00F41DDC" w:rsidRDefault="00F41DDC" w:rsidP="00F41DDC">
            <w:pPr>
              <w:jc w:val="center"/>
              <w:rPr>
                <w:color w:val="000000"/>
                <w:u w:color="000000"/>
              </w:rPr>
            </w:pPr>
            <w:r>
              <w:rPr>
                <w:sz w:val="16"/>
              </w:rPr>
              <w:t>19,71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F556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F178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FDE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158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5EDF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BB02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4D47A3" w14:textId="77777777" w:rsidR="00F41DDC" w:rsidRDefault="00F41DDC" w:rsidP="00F41DDC">
            <w:pPr>
              <w:jc w:val="center"/>
              <w:rPr>
                <w:color w:val="000000"/>
                <w:u w:color="000000"/>
              </w:rPr>
            </w:pPr>
            <w:r>
              <w:rPr>
                <w:sz w:val="16"/>
              </w:rPr>
              <w:t>0,00</w:t>
            </w:r>
          </w:p>
        </w:tc>
      </w:tr>
      <w:tr w:rsidR="00F41DDC" w14:paraId="7D5EC91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560D31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8E707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7C9882"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F39DED"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FE59C1" w14:textId="77777777" w:rsidR="00F41DDC" w:rsidRDefault="00F41DDC" w:rsidP="00F41DDC">
            <w:pPr>
              <w:jc w:val="center"/>
              <w:rPr>
                <w:color w:val="000000"/>
                <w:u w:color="000000"/>
              </w:rPr>
            </w:pPr>
            <w:r>
              <w:rPr>
                <w:sz w:val="16"/>
              </w:rPr>
              <w:t>103 145,00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5ED9F" w14:textId="77777777" w:rsidR="00F41DDC" w:rsidRDefault="00F41DDC" w:rsidP="00F41DDC">
            <w:pPr>
              <w:jc w:val="center"/>
              <w:rPr>
                <w:color w:val="000000"/>
                <w:u w:color="000000"/>
              </w:rPr>
            </w:pPr>
            <w:r>
              <w:rPr>
                <w:sz w:val="16"/>
              </w:rPr>
              <w:t>103 145,00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9C2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99A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CD7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B81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9FA80" w14:textId="77777777" w:rsidR="00F41DDC" w:rsidRDefault="00F41DDC" w:rsidP="00F41DDC">
            <w:pPr>
              <w:jc w:val="center"/>
              <w:rPr>
                <w:color w:val="000000"/>
                <w:u w:color="000000"/>
              </w:rPr>
            </w:pPr>
            <w:r>
              <w:rPr>
                <w:sz w:val="16"/>
              </w:rPr>
              <w:t>103 145,00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CBCC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78E4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EEE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3072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173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12A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2159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70183E" w14:textId="77777777" w:rsidR="00F41DDC" w:rsidRDefault="00F41DDC" w:rsidP="00F41DDC">
            <w:pPr>
              <w:jc w:val="center"/>
              <w:rPr>
                <w:color w:val="000000"/>
                <w:u w:color="000000"/>
              </w:rPr>
            </w:pPr>
            <w:r>
              <w:rPr>
                <w:sz w:val="16"/>
              </w:rPr>
              <w:t>0,00</w:t>
            </w:r>
          </w:p>
        </w:tc>
      </w:tr>
      <w:tr w:rsidR="00F41DDC" w14:paraId="7FBF463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55EEB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B2ED1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3D8D2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5DD5A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B6859" w14:textId="77777777" w:rsidR="00F41DDC" w:rsidRDefault="00F41DDC" w:rsidP="00F41DDC">
            <w:pPr>
              <w:jc w:val="center"/>
              <w:rPr>
                <w:color w:val="000000"/>
                <w:u w:color="000000"/>
              </w:rPr>
            </w:pPr>
            <w:r>
              <w:rPr>
                <w:sz w:val="16"/>
              </w:rPr>
              <w:t>50 589,21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3F0D01" w14:textId="77777777" w:rsidR="00F41DDC" w:rsidRDefault="00F41DDC" w:rsidP="00F41DDC">
            <w:pPr>
              <w:jc w:val="center"/>
              <w:rPr>
                <w:color w:val="000000"/>
                <w:u w:color="000000"/>
              </w:rPr>
            </w:pPr>
            <w:r>
              <w:rPr>
                <w:sz w:val="16"/>
              </w:rPr>
              <w:t>50 589,21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29D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8E1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6D8CD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C07F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CADCD" w14:textId="77777777" w:rsidR="00F41DDC" w:rsidRDefault="00F41DDC" w:rsidP="00F41DDC">
            <w:pPr>
              <w:jc w:val="center"/>
              <w:rPr>
                <w:color w:val="000000"/>
                <w:u w:color="000000"/>
              </w:rPr>
            </w:pPr>
            <w:r>
              <w:rPr>
                <w:sz w:val="16"/>
              </w:rPr>
              <w:t>50 589,21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48F5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FC4F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3D4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C85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1C3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5C4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FF8D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DE9322" w14:textId="77777777" w:rsidR="00F41DDC" w:rsidRDefault="00F41DDC" w:rsidP="00F41DDC">
            <w:pPr>
              <w:jc w:val="center"/>
              <w:rPr>
                <w:color w:val="000000"/>
                <w:u w:color="000000"/>
              </w:rPr>
            </w:pPr>
            <w:r>
              <w:rPr>
                <w:sz w:val="16"/>
              </w:rPr>
              <w:t>0,00</w:t>
            </w:r>
          </w:p>
        </w:tc>
      </w:tr>
      <w:tr w:rsidR="00F41DDC" w14:paraId="69BA80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7F63F3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31B15" w14:textId="77777777" w:rsidR="00F41DDC" w:rsidRDefault="00F41DDC" w:rsidP="00F41DDC">
            <w:pPr>
              <w:jc w:val="center"/>
              <w:rPr>
                <w:color w:val="000000"/>
                <w:u w:color="000000"/>
              </w:rPr>
            </w:pPr>
            <w:r>
              <w:rPr>
                <w:sz w:val="16"/>
              </w:rPr>
              <w:t>49,05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2DE20" w14:textId="77777777" w:rsidR="00F41DDC" w:rsidRDefault="00F41DDC" w:rsidP="00F41DDC">
            <w:pPr>
              <w:jc w:val="center"/>
              <w:rPr>
                <w:color w:val="000000"/>
                <w:u w:color="000000"/>
              </w:rPr>
            </w:pPr>
            <w:r>
              <w:rPr>
                <w:sz w:val="16"/>
              </w:rPr>
              <w:t>49,05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068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8BB4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E7E5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90FA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F1D98C" w14:textId="77777777" w:rsidR="00F41DDC" w:rsidRDefault="00F41DDC" w:rsidP="00F41DDC">
            <w:pPr>
              <w:jc w:val="center"/>
              <w:rPr>
                <w:color w:val="000000"/>
                <w:u w:color="000000"/>
              </w:rPr>
            </w:pPr>
            <w:r>
              <w:rPr>
                <w:sz w:val="16"/>
              </w:rPr>
              <w:t>49,05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392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8132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9E3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AA4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263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7F8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74DA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F09615" w14:textId="77777777" w:rsidR="00F41DDC" w:rsidRDefault="00F41DDC" w:rsidP="00F41DDC">
            <w:pPr>
              <w:jc w:val="center"/>
              <w:rPr>
                <w:color w:val="000000"/>
                <w:u w:color="000000"/>
              </w:rPr>
            </w:pPr>
            <w:r>
              <w:rPr>
                <w:sz w:val="16"/>
              </w:rPr>
              <w:t>0,00</w:t>
            </w:r>
          </w:p>
        </w:tc>
      </w:tr>
      <w:tr w:rsidR="00F41DDC" w14:paraId="4C5A933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E4F0D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F8078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449776"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735B2A"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D372B" w14:textId="77777777" w:rsidR="00F41DDC" w:rsidRDefault="00F41DDC" w:rsidP="00F41DDC">
            <w:pPr>
              <w:jc w:val="center"/>
              <w:rPr>
                <w:color w:val="000000"/>
                <w:u w:color="000000"/>
              </w:rPr>
            </w:pPr>
            <w:r>
              <w:rPr>
                <w:sz w:val="16"/>
              </w:rPr>
              <w:t>682 508,00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A4F75" w14:textId="77777777" w:rsidR="00F41DDC" w:rsidRDefault="00F41DDC" w:rsidP="00F41DDC">
            <w:pPr>
              <w:jc w:val="center"/>
              <w:rPr>
                <w:color w:val="000000"/>
                <w:u w:color="000000"/>
              </w:rPr>
            </w:pPr>
            <w:r>
              <w:rPr>
                <w:sz w:val="16"/>
              </w:rPr>
              <w:t>682 508,00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6DF05" w14:textId="77777777" w:rsidR="00F41DDC" w:rsidRDefault="00F41DDC" w:rsidP="00F41DDC">
            <w:pPr>
              <w:jc w:val="center"/>
              <w:rPr>
                <w:color w:val="000000"/>
                <w:u w:color="000000"/>
              </w:rPr>
            </w:pPr>
            <w:r>
              <w:rPr>
                <w:sz w:val="16"/>
              </w:rPr>
              <w:t>682 508,00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6A066" w14:textId="77777777" w:rsidR="00F41DDC" w:rsidRDefault="00F41DDC" w:rsidP="00F41DDC">
            <w:pPr>
              <w:jc w:val="center"/>
              <w:rPr>
                <w:color w:val="000000"/>
                <w:u w:color="000000"/>
              </w:rPr>
            </w:pPr>
            <w:r>
              <w:rPr>
                <w:sz w:val="16"/>
              </w:rPr>
              <w:t>682 508,00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4643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E643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B135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BDC7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552D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330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B45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F9A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EF08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DE6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1B2B58" w14:textId="77777777" w:rsidR="00F41DDC" w:rsidRDefault="00F41DDC" w:rsidP="00F41DDC">
            <w:pPr>
              <w:jc w:val="center"/>
              <w:rPr>
                <w:color w:val="000000"/>
                <w:u w:color="000000"/>
              </w:rPr>
            </w:pPr>
            <w:r>
              <w:rPr>
                <w:sz w:val="16"/>
              </w:rPr>
              <w:t>0,00</w:t>
            </w:r>
          </w:p>
        </w:tc>
      </w:tr>
      <w:tr w:rsidR="00F41DDC" w14:paraId="54262F7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9CF041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DDC9E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9705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4B11E6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8FB95" w14:textId="77777777" w:rsidR="00F41DDC" w:rsidRDefault="00F41DDC" w:rsidP="00F41DDC">
            <w:pPr>
              <w:jc w:val="center"/>
              <w:rPr>
                <w:color w:val="000000"/>
                <w:u w:color="000000"/>
              </w:rPr>
            </w:pPr>
            <w:r>
              <w:rPr>
                <w:sz w:val="16"/>
              </w:rPr>
              <w:t>363 152,47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887F9" w14:textId="77777777" w:rsidR="00F41DDC" w:rsidRDefault="00F41DDC" w:rsidP="00F41DDC">
            <w:pPr>
              <w:jc w:val="center"/>
              <w:rPr>
                <w:color w:val="000000"/>
                <w:u w:color="000000"/>
              </w:rPr>
            </w:pPr>
            <w:r>
              <w:rPr>
                <w:sz w:val="16"/>
              </w:rPr>
              <w:t>363 152,47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55D9C" w14:textId="77777777" w:rsidR="00F41DDC" w:rsidRDefault="00F41DDC" w:rsidP="00F41DDC">
            <w:pPr>
              <w:jc w:val="center"/>
              <w:rPr>
                <w:color w:val="000000"/>
                <w:u w:color="000000"/>
              </w:rPr>
            </w:pPr>
            <w:r>
              <w:rPr>
                <w:sz w:val="16"/>
              </w:rPr>
              <w:t>363 152,47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4F0C7" w14:textId="77777777" w:rsidR="00F41DDC" w:rsidRDefault="00F41DDC" w:rsidP="00F41DDC">
            <w:pPr>
              <w:jc w:val="center"/>
              <w:rPr>
                <w:color w:val="000000"/>
                <w:u w:color="000000"/>
              </w:rPr>
            </w:pPr>
            <w:r>
              <w:rPr>
                <w:sz w:val="16"/>
              </w:rPr>
              <w:t>363 152,47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5EA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C59D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752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38F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F112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640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27D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C14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932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45B9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D9EB57" w14:textId="77777777" w:rsidR="00F41DDC" w:rsidRDefault="00F41DDC" w:rsidP="00F41DDC">
            <w:pPr>
              <w:jc w:val="center"/>
              <w:rPr>
                <w:color w:val="000000"/>
                <w:u w:color="000000"/>
              </w:rPr>
            </w:pPr>
            <w:r>
              <w:rPr>
                <w:sz w:val="16"/>
              </w:rPr>
              <w:t>0,00</w:t>
            </w:r>
          </w:p>
        </w:tc>
      </w:tr>
      <w:tr w:rsidR="00F41DDC" w14:paraId="1E15960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7F8A1C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643C0A" w14:textId="77777777" w:rsidR="00F41DDC" w:rsidRDefault="00F41DDC" w:rsidP="00F41DDC">
            <w:pPr>
              <w:jc w:val="center"/>
              <w:rPr>
                <w:color w:val="000000"/>
                <w:u w:color="000000"/>
              </w:rPr>
            </w:pPr>
            <w:r>
              <w:rPr>
                <w:sz w:val="16"/>
              </w:rPr>
              <w:t>53,21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05487" w14:textId="77777777" w:rsidR="00F41DDC" w:rsidRDefault="00F41DDC" w:rsidP="00F41DDC">
            <w:pPr>
              <w:jc w:val="center"/>
              <w:rPr>
                <w:color w:val="000000"/>
                <w:u w:color="000000"/>
              </w:rPr>
            </w:pPr>
            <w:r>
              <w:rPr>
                <w:sz w:val="16"/>
              </w:rPr>
              <w:t>53,21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7937C" w14:textId="77777777" w:rsidR="00F41DDC" w:rsidRDefault="00F41DDC" w:rsidP="00F41DDC">
            <w:pPr>
              <w:jc w:val="center"/>
              <w:rPr>
                <w:color w:val="000000"/>
                <w:u w:color="000000"/>
              </w:rPr>
            </w:pPr>
            <w:r>
              <w:rPr>
                <w:sz w:val="16"/>
              </w:rPr>
              <w:t>53,21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1F115" w14:textId="77777777" w:rsidR="00F41DDC" w:rsidRDefault="00F41DDC" w:rsidP="00F41DDC">
            <w:pPr>
              <w:jc w:val="center"/>
              <w:rPr>
                <w:color w:val="000000"/>
                <w:u w:color="000000"/>
              </w:rPr>
            </w:pPr>
            <w:r>
              <w:rPr>
                <w:sz w:val="16"/>
              </w:rPr>
              <w:t>53,21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AA8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6339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15A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A0E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B8DB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C88A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EA5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AFB9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F01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C4DB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3400F6" w14:textId="77777777" w:rsidR="00F41DDC" w:rsidRDefault="00F41DDC" w:rsidP="00F41DDC">
            <w:pPr>
              <w:jc w:val="center"/>
              <w:rPr>
                <w:color w:val="000000"/>
                <w:u w:color="000000"/>
              </w:rPr>
            </w:pPr>
            <w:r>
              <w:rPr>
                <w:sz w:val="16"/>
              </w:rPr>
              <w:t>0,00</w:t>
            </w:r>
          </w:p>
        </w:tc>
      </w:tr>
      <w:tr w:rsidR="00F41DDC" w14:paraId="2B2C594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28D73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D548E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5B6DD0"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908380"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1B584" w14:textId="77777777" w:rsidR="00F41DDC" w:rsidRDefault="00F41DDC" w:rsidP="00F41DDC">
            <w:pPr>
              <w:jc w:val="center"/>
              <w:rPr>
                <w:color w:val="000000"/>
                <w:u w:color="000000"/>
              </w:rPr>
            </w:pPr>
            <w:r>
              <w:rPr>
                <w:sz w:val="16"/>
              </w:rPr>
              <w:t>42 069,00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D7813" w14:textId="77777777" w:rsidR="00F41DDC" w:rsidRDefault="00F41DDC" w:rsidP="00F41DDC">
            <w:pPr>
              <w:jc w:val="center"/>
              <w:rPr>
                <w:color w:val="000000"/>
                <w:u w:color="000000"/>
              </w:rPr>
            </w:pPr>
            <w:r>
              <w:rPr>
                <w:sz w:val="16"/>
              </w:rPr>
              <w:t>42 069,00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432B1" w14:textId="77777777" w:rsidR="00F41DDC" w:rsidRDefault="00F41DDC" w:rsidP="00F41DDC">
            <w:pPr>
              <w:jc w:val="center"/>
              <w:rPr>
                <w:color w:val="000000"/>
                <w:u w:color="000000"/>
              </w:rPr>
            </w:pPr>
            <w:r>
              <w:rPr>
                <w:sz w:val="16"/>
              </w:rPr>
              <w:t>42 069,00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97636" w14:textId="77777777" w:rsidR="00F41DDC" w:rsidRDefault="00F41DDC" w:rsidP="00F41DDC">
            <w:pPr>
              <w:jc w:val="center"/>
              <w:rPr>
                <w:color w:val="000000"/>
                <w:u w:color="000000"/>
              </w:rPr>
            </w:pPr>
            <w:r>
              <w:rPr>
                <w:sz w:val="16"/>
              </w:rPr>
              <w:t>42 069,00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78BB2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B090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9B8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2C9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49C3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31C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FF0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63E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5B1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62A3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39382A" w14:textId="77777777" w:rsidR="00F41DDC" w:rsidRDefault="00F41DDC" w:rsidP="00F41DDC">
            <w:pPr>
              <w:jc w:val="center"/>
              <w:rPr>
                <w:color w:val="000000"/>
                <w:u w:color="000000"/>
              </w:rPr>
            </w:pPr>
            <w:r>
              <w:rPr>
                <w:sz w:val="16"/>
              </w:rPr>
              <w:t>0,00</w:t>
            </w:r>
          </w:p>
        </w:tc>
      </w:tr>
      <w:tr w:rsidR="00F41DDC" w14:paraId="0FFA25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F69F79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4B82C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E4742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D495CE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CF39D" w14:textId="77777777" w:rsidR="00F41DDC" w:rsidRDefault="00F41DDC" w:rsidP="00F41DDC">
            <w:pPr>
              <w:jc w:val="center"/>
              <w:rPr>
                <w:color w:val="000000"/>
                <w:u w:color="000000"/>
              </w:rPr>
            </w:pPr>
            <w:r>
              <w:rPr>
                <w:sz w:val="16"/>
              </w:rPr>
              <w:t>41 474,83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9A99C9" w14:textId="77777777" w:rsidR="00F41DDC" w:rsidRDefault="00F41DDC" w:rsidP="00F41DDC">
            <w:pPr>
              <w:jc w:val="center"/>
              <w:rPr>
                <w:color w:val="000000"/>
                <w:u w:color="000000"/>
              </w:rPr>
            </w:pPr>
            <w:r>
              <w:rPr>
                <w:sz w:val="16"/>
              </w:rPr>
              <w:t>41 474,83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0AA65D" w14:textId="77777777" w:rsidR="00F41DDC" w:rsidRDefault="00F41DDC" w:rsidP="00F41DDC">
            <w:pPr>
              <w:jc w:val="center"/>
              <w:rPr>
                <w:color w:val="000000"/>
                <w:u w:color="000000"/>
              </w:rPr>
            </w:pPr>
            <w:r>
              <w:rPr>
                <w:sz w:val="16"/>
              </w:rPr>
              <w:t>41 474,83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CF875" w14:textId="77777777" w:rsidR="00F41DDC" w:rsidRDefault="00F41DDC" w:rsidP="00F41DDC">
            <w:pPr>
              <w:jc w:val="center"/>
              <w:rPr>
                <w:color w:val="000000"/>
                <w:u w:color="000000"/>
              </w:rPr>
            </w:pPr>
            <w:r>
              <w:rPr>
                <w:sz w:val="16"/>
              </w:rPr>
              <w:t>41 474,83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45C9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9126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915D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B7FED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B79B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6F6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AE7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BC84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E6F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7487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7685DC" w14:textId="77777777" w:rsidR="00F41DDC" w:rsidRDefault="00F41DDC" w:rsidP="00F41DDC">
            <w:pPr>
              <w:jc w:val="center"/>
              <w:rPr>
                <w:color w:val="000000"/>
                <w:u w:color="000000"/>
              </w:rPr>
            </w:pPr>
            <w:r>
              <w:rPr>
                <w:sz w:val="16"/>
              </w:rPr>
              <w:t>0,00</w:t>
            </w:r>
          </w:p>
        </w:tc>
      </w:tr>
      <w:tr w:rsidR="00F41DDC" w14:paraId="082870F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A76201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ADF42" w14:textId="77777777" w:rsidR="00F41DDC" w:rsidRDefault="00F41DDC" w:rsidP="00F41DDC">
            <w:pPr>
              <w:jc w:val="center"/>
              <w:rPr>
                <w:color w:val="000000"/>
                <w:u w:color="000000"/>
              </w:rPr>
            </w:pPr>
            <w:r>
              <w:rPr>
                <w:sz w:val="16"/>
              </w:rPr>
              <w:t>98,59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3E84D" w14:textId="77777777" w:rsidR="00F41DDC" w:rsidRDefault="00F41DDC" w:rsidP="00F41DDC">
            <w:pPr>
              <w:jc w:val="center"/>
              <w:rPr>
                <w:color w:val="000000"/>
                <w:u w:color="000000"/>
              </w:rPr>
            </w:pPr>
            <w:r>
              <w:rPr>
                <w:sz w:val="16"/>
              </w:rPr>
              <w:t>98,59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3BF98" w14:textId="77777777" w:rsidR="00F41DDC" w:rsidRDefault="00F41DDC" w:rsidP="00F41DDC">
            <w:pPr>
              <w:jc w:val="center"/>
              <w:rPr>
                <w:color w:val="000000"/>
                <w:u w:color="000000"/>
              </w:rPr>
            </w:pPr>
            <w:r>
              <w:rPr>
                <w:sz w:val="16"/>
              </w:rPr>
              <w:t>98,59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9FA18" w14:textId="77777777" w:rsidR="00F41DDC" w:rsidRDefault="00F41DDC" w:rsidP="00F41DDC">
            <w:pPr>
              <w:jc w:val="center"/>
              <w:rPr>
                <w:color w:val="000000"/>
                <w:u w:color="000000"/>
              </w:rPr>
            </w:pPr>
            <w:r>
              <w:rPr>
                <w:sz w:val="16"/>
              </w:rPr>
              <w:t>98,59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C365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5CCC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25C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3C3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00D8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333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A9D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86E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53F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F8CB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D3C8C" w14:textId="77777777" w:rsidR="00F41DDC" w:rsidRDefault="00F41DDC" w:rsidP="00F41DDC">
            <w:pPr>
              <w:jc w:val="center"/>
              <w:rPr>
                <w:color w:val="000000"/>
                <w:u w:color="000000"/>
              </w:rPr>
            </w:pPr>
            <w:r>
              <w:rPr>
                <w:sz w:val="16"/>
              </w:rPr>
              <w:t>0,00</w:t>
            </w:r>
          </w:p>
        </w:tc>
      </w:tr>
      <w:tr w:rsidR="00F41DDC" w14:paraId="23B03E6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82B71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B66F9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E2E215"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B081E09"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53A62" w14:textId="77777777" w:rsidR="00F41DDC" w:rsidRDefault="00F41DDC" w:rsidP="00F41DDC">
            <w:pPr>
              <w:jc w:val="center"/>
              <w:rPr>
                <w:color w:val="000000"/>
                <w:u w:color="000000"/>
              </w:rPr>
            </w:pPr>
            <w:r>
              <w:rPr>
                <w:sz w:val="16"/>
              </w:rPr>
              <w:t>390 087,00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D5F80" w14:textId="77777777" w:rsidR="00F41DDC" w:rsidRDefault="00F41DDC" w:rsidP="00F41DDC">
            <w:pPr>
              <w:jc w:val="center"/>
              <w:rPr>
                <w:color w:val="000000"/>
                <w:u w:color="000000"/>
              </w:rPr>
            </w:pPr>
            <w:r>
              <w:rPr>
                <w:sz w:val="16"/>
              </w:rPr>
              <w:t>390 087,00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5772E" w14:textId="77777777" w:rsidR="00F41DDC" w:rsidRDefault="00F41DDC" w:rsidP="00F41DDC">
            <w:pPr>
              <w:jc w:val="center"/>
              <w:rPr>
                <w:color w:val="000000"/>
                <w:u w:color="000000"/>
              </w:rPr>
            </w:pPr>
            <w:r>
              <w:rPr>
                <w:sz w:val="16"/>
              </w:rPr>
              <w:t>390 087,00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A2892" w14:textId="77777777" w:rsidR="00F41DDC" w:rsidRDefault="00F41DDC" w:rsidP="00F41DDC">
            <w:pPr>
              <w:jc w:val="center"/>
              <w:rPr>
                <w:color w:val="000000"/>
                <w:u w:color="000000"/>
              </w:rPr>
            </w:pPr>
            <w:r>
              <w:rPr>
                <w:sz w:val="16"/>
              </w:rPr>
              <w:t>390 087,00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326D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7673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490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659E7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7CC7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D6A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856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E01B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C56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14AC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203C25" w14:textId="77777777" w:rsidR="00F41DDC" w:rsidRDefault="00F41DDC" w:rsidP="00F41DDC">
            <w:pPr>
              <w:jc w:val="center"/>
              <w:rPr>
                <w:color w:val="000000"/>
                <w:u w:color="000000"/>
              </w:rPr>
            </w:pPr>
            <w:r>
              <w:rPr>
                <w:sz w:val="16"/>
              </w:rPr>
              <w:t>0,00</w:t>
            </w:r>
          </w:p>
        </w:tc>
      </w:tr>
      <w:tr w:rsidR="00F41DDC" w14:paraId="1BE082F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56723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67C94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A1457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BF3BC2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85113D" w14:textId="77777777" w:rsidR="00F41DDC" w:rsidRDefault="00F41DDC" w:rsidP="00F41DDC">
            <w:pPr>
              <w:jc w:val="center"/>
              <w:rPr>
                <w:color w:val="000000"/>
                <w:u w:color="000000"/>
              </w:rPr>
            </w:pPr>
            <w:r>
              <w:rPr>
                <w:sz w:val="16"/>
              </w:rPr>
              <w:t>204 069,94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2FD11" w14:textId="77777777" w:rsidR="00F41DDC" w:rsidRDefault="00F41DDC" w:rsidP="00F41DDC">
            <w:pPr>
              <w:jc w:val="center"/>
              <w:rPr>
                <w:color w:val="000000"/>
                <w:u w:color="000000"/>
              </w:rPr>
            </w:pPr>
            <w:r>
              <w:rPr>
                <w:sz w:val="16"/>
              </w:rPr>
              <w:t>204 069,94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35FF4" w14:textId="77777777" w:rsidR="00F41DDC" w:rsidRDefault="00F41DDC" w:rsidP="00F41DDC">
            <w:pPr>
              <w:jc w:val="center"/>
              <w:rPr>
                <w:color w:val="000000"/>
                <w:u w:color="000000"/>
              </w:rPr>
            </w:pPr>
            <w:r>
              <w:rPr>
                <w:sz w:val="16"/>
              </w:rPr>
              <w:t>204 069,94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4C0E6" w14:textId="77777777" w:rsidR="00F41DDC" w:rsidRDefault="00F41DDC" w:rsidP="00F41DDC">
            <w:pPr>
              <w:jc w:val="center"/>
              <w:rPr>
                <w:color w:val="000000"/>
                <w:u w:color="000000"/>
              </w:rPr>
            </w:pPr>
            <w:r>
              <w:rPr>
                <w:sz w:val="16"/>
              </w:rPr>
              <w:t>204 069,94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C9064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03B4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308E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21C9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9EA2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E8D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1B4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CCD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412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494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E6D75A" w14:textId="77777777" w:rsidR="00F41DDC" w:rsidRDefault="00F41DDC" w:rsidP="00F41DDC">
            <w:pPr>
              <w:jc w:val="center"/>
              <w:rPr>
                <w:color w:val="000000"/>
                <w:u w:color="000000"/>
              </w:rPr>
            </w:pPr>
            <w:r>
              <w:rPr>
                <w:sz w:val="16"/>
              </w:rPr>
              <w:t>0,00</w:t>
            </w:r>
          </w:p>
        </w:tc>
      </w:tr>
      <w:tr w:rsidR="00F41DDC" w14:paraId="323298E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F0E285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D36F7"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27A85"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32386"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B69209"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D529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2727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BEA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217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D433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DD4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153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BCB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4A76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A074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B04ACF" w14:textId="77777777" w:rsidR="00F41DDC" w:rsidRDefault="00F41DDC" w:rsidP="00F41DDC">
            <w:pPr>
              <w:jc w:val="center"/>
              <w:rPr>
                <w:color w:val="000000"/>
                <w:u w:color="000000"/>
              </w:rPr>
            </w:pPr>
            <w:r>
              <w:rPr>
                <w:sz w:val="16"/>
              </w:rPr>
              <w:t>0,00</w:t>
            </w:r>
          </w:p>
        </w:tc>
      </w:tr>
      <w:tr w:rsidR="00F41DDC" w14:paraId="0E6A9FA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1FB39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3ACA5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70E41D"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EC0015"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CBED69" w14:textId="77777777" w:rsidR="00F41DDC" w:rsidRDefault="00F41DDC" w:rsidP="00F41DDC">
            <w:pPr>
              <w:jc w:val="center"/>
              <w:rPr>
                <w:color w:val="000000"/>
                <w:u w:color="000000"/>
              </w:rPr>
            </w:pPr>
            <w:r>
              <w:rPr>
                <w:sz w:val="16"/>
              </w:rPr>
              <w:t>40 854,00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FAF6E" w14:textId="77777777" w:rsidR="00F41DDC" w:rsidRDefault="00F41DDC" w:rsidP="00F41DDC">
            <w:pPr>
              <w:jc w:val="center"/>
              <w:rPr>
                <w:color w:val="000000"/>
                <w:u w:color="000000"/>
              </w:rPr>
            </w:pPr>
            <w:r>
              <w:rPr>
                <w:sz w:val="16"/>
              </w:rPr>
              <w:t>40 854,00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A0A72" w14:textId="77777777" w:rsidR="00F41DDC" w:rsidRDefault="00F41DDC" w:rsidP="00F41DDC">
            <w:pPr>
              <w:jc w:val="center"/>
              <w:rPr>
                <w:color w:val="000000"/>
                <w:u w:color="000000"/>
              </w:rPr>
            </w:pPr>
            <w:r>
              <w:rPr>
                <w:sz w:val="16"/>
              </w:rPr>
              <w:t>40 854,00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CF7814" w14:textId="77777777" w:rsidR="00F41DDC" w:rsidRDefault="00F41DDC" w:rsidP="00F41DDC">
            <w:pPr>
              <w:jc w:val="center"/>
              <w:rPr>
                <w:color w:val="000000"/>
                <w:u w:color="000000"/>
              </w:rPr>
            </w:pPr>
            <w:r>
              <w:rPr>
                <w:sz w:val="16"/>
              </w:rPr>
              <w:t>40 854,00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3E67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1E9A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F95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05F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2759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5D3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730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F5A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579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D9BF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91DA24" w14:textId="77777777" w:rsidR="00F41DDC" w:rsidRDefault="00F41DDC" w:rsidP="00F41DDC">
            <w:pPr>
              <w:jc w:val="center"/>
              <w:rPr>
                <w:color w:val="000000"/>
                <w:u w:color="000000"/>
              </w:rPr>
            </w:pPr>
            <w:r>
              <w:rPr>
                <w:sz w:val="16"/>
              </w:rPr>
              <w:t>0,00</w:t>
            </w:r>
          </w:p>
        </w:tc>
      </w:tr>
      <w:tr w:rsidR="00F41DDC" w14:paraId="6B479F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B7C686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BEB00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73F09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E2520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0FF8D" w14:textId="77777777" w:rsidR="00F41DDC" w:rsidRDefault="00F41DDC" w:rsidP="00F41DDC">
            <w:pPr>
              <w:jc w:val="center"/>
              <w:rPr>
                <w:color w:val="000000"/>
                <w:u w:color="000000"/>
              </w:rPr>
            </w:pPr>
            <w:r>
              <w:rPr>
                <w:sz w:val="16"/>
              </w:rPr>
              <w:t>19 217,94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8A28F" w14:textId="77777777" w:rsidR="00F41DDC" w:rsidRDefault="00F41DDC" w:rsidP="00F41DDC">
            <w:pPr>
              <w:jc w:val="center"/>
              <w:rPr>
                <w:color w:val="000000"/>
                <w:u w:color="000000"/>
              </w:rPr>
            </w:pPr>
            <w:r>
              <w:rPr>
                <w:sz w:val="16"/>
              </w:rPr>
              <w:t>19 217,94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115B9" w14:textId="77777777" w:rsidR="00F41DDC" w:rsidRDefault="00F41DDC" w:rsidP="00F41DDC">
            <w:pPr>
              <w:jc w:val="center"/>
              <w:rPr>
                <w:color w:val="000000"/>
                <w:u w:color="000000"/>
              </w:rPr>
            </w:pPr>
            <w:r>
              <w:rPr>
                <w:sz w:val="16"/>
              </w:rPr>
              <w:t>19 217,94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BB48E1" w14:textId="77777777" w:rsidR="00F41DDC" w:rsidRDefault="00F41DDC" w:rsidP="00F41DDC">
            <w:pPr>
              <w:jc w:val="center"/>
              <w:rPr>
                <w:color w:val="000000"/>
                <w:u w:color="000000"/>
              </w:rPr>
            </w:pPr>
            <w:r>
              <w:rPr>
                <w:sz w:val="16"/>
              </w:rPr>
              <w:t>19 217,94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79E2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AB23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822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90D1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B973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8FCB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5AF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DD8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ED0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17B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4CA44A" w14:textId="77777777" w:rsidR="00F41DDC" w:rsidRDefault="00F41DDC" w:rsidP="00F41DDC">
            <w:pPr>
              <w:jc w:val="center"/>
              <w:rPr>
                <w:color w:val="000000"/>
                <w:u w:color="000000"/>
              </w:rPr>
            </w:pPr>
            <w:r>
              <w:rPr>
                <w:sz w:val="16"/>
              </w:rPr>
              <w:t>0,00</w:t>
            </w:r>
          </w:p>
        </w:tc>
      </w:tr>
      <w:tr w:rsidR="00F41DDC" w14:paraId="3083954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5C3707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DD5F4" w14:textId="77777777" w:rsidR="00F41DDC" w:rsidRDefault="00F41DDC" w:rsidP="00F41DDC">
            <w:pPr>
              <w:jc w:val="center"/>
              <w:rPr>
                <w:color w:val="000000"/>
                <w:u w:color="000000"/>
              </w:rPr>
            </w:pPr>
            <w:r>
              <w:rPr>
                <w:sz w:val="16"/>
              </w:rPr>
              <w:t>47,04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5B3E0" w14:textId="77777777" w:rsidR="00F41DDC" w:rsidRDefault="00F41DDC" w:rsidP="00F41DDC">
            <w:pPr>
              <w:jc w:val="center"/>
              <w:rPr>
                <w:color w:val="000000"/>
                <w:u w:color="000000"/>
              </w:rPr>
            </w:pPr>
            <w:r>
              <w:rPr>
                <w:sz w:val="16"/>
              </w:rPr>
              <w:t>47,04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28819" w14:textId="77777777" w:rsidR="00F41DDC" w:rsidRDefault="00F41DDC" w:rsidP="00F41DDC">
            <w:pPr>
              <w:jc w:val="center"/>
              <w:rPr>
                <w:color w:val="000000"/>
                <w:u w:color="000000"/>
              </w:rPr>
            </w:pPr>
            <w:r>
              <w:rPr>
                <w:sz w:val="16"/>
              </w:rPr>
              <w:t>47,04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BD3F6" w14:textId="77777777" w:rsidR="00F41DDC" w:rsidRDefault="00F41DDC" w:rsidP="00F41DDC">
            <w:pPr>
              <w:jc w:val="center"/>
              <w:rPr>
                <w:color w:val="000000"/>
                <w:u w:color="000000"/>
              </w:rPr>
            </w:pPr>
            <w:r>
              <w:rPr>
                <w:sz w:val="16"/>
              </w:rPr>
              <w:t>47,04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F7D0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EB5F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452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D2F1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798E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CF1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274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7CA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288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6F93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2E477" w14:textId="77777777" w:rsidR="00F41DDC" w:rsidRDefault="00F41DDC" w:rsidP="00F41DDC">
            <w:pPr>
              <w:jc w:val="center"/>
              <w:rPr>
                <w:color w:val="000000"/>
                <w:u w:color="000000"/>
              </w:rPr>
            </w:pPr>
            <w:r>
              <w:rPr>
                <w:sz w:val="16"/>
              </w:rPr>
              <w:t>0,00</w:t>
            </w:r>
          </w:p>
        </w:tc>
      </w:tr>
      <w:tr w:rsidR="00F41DDC" w14:paraId="6501425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029BC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1F437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86AFC3A"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5AFD10"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B06EF"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5DA8A"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0DA033"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7839E"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111BF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6B9F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AEB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814C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C22C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2A69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1D0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80B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EC4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260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213E0" w14:textId="77777777" w:rsidR="00F41DDC" w:rsidRDefault="00F41DDC" w:rsidP="00F41DDC">
            <w:pPr>
              <w:jc w:val="center"/>
              <w:rPr>
                <w:color w:val="000000"/>
                <w:u w:color="000000"/>
              </w:rPr>
            </w:pPr>
            <w:r>
              <w:rPr>
                <w:sz w:val="16"/>
              </w:rPr>
              <w:t>0,00</w:t>
            </w:r>
          </w:p>
        </w:tc>
      </w:tr>
      <w:tr w:rsidR="00F41DDC" w14:paraId="06EEE2A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C5A751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4A043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9163C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AD143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E77A6" w14:textId="77777777" w:rsidR="00F41DDC" w:rsidRDefault="00F41DDC" w:rsidP="00F41DDC">
            <w:pPr>
              <w:jc w:val="center"/>
              <w:rPr>
                <w:color w:val="000000"/>
                <w:u w:color="000000"/>
              </w:rPr>
            </w:pPr>
            <w:r>
              <w:rPr>
                <w:sz w:val="16"/>
              </w:rPr>
              <w:t>6 360,00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0EF13" w14:textId="77777777" w:rsidR="00F41DDC" w:rsidRDefault="00F41DDC" w:rsidP="00F41DDC">
            <w:pPr>
              <w:jc w:val="center"/>
              <w:rPr>
                <w:color w:val="000000"/>
                <w:u w:color="000000"/>
              </w:rPr>
            </w:pPr>
            <w:r>
              <w:rPr>
                <w:sz w:val="16"/>
              </w:rPr>
              <w:t>6 360,00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908896" w14:textId="77777777" w:rsidR="00F41DDC" w:rsidRDefault="00F41DDC" w:rsidP="00F41DDC">
            <w:pPr>
              <w:jc w:val="center"/>
              <w:rPr>
                <w:color w:val="000000"/>
                <w:u w:color="000000"/>
              </w:rPr>
            </w:pPr>
            <w:r>
              <w:rPr>
                <w:sz w:val="16"/>
              </w:rPr>
              <w:t>6 360,00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4D6C7" w14:textId="77777777" w:rsidR="00F41DDC" w:rsidRDefault="00F41DDC" w:rsidP="00F41DDC">
            <w:pPr>
              <w:jc w:val="center"/>
              <w:rPr>
                <w:color w:val="000000"/>
                <w:u w:color="000000"/>
              </w:rPr>
            </w:pPr>
            <w:r>
              <w:rPr>
                <w:sz w:val="16"/>
              </w:rPr>
              <w:t>6 360,00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08CE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6A30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3C8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7BD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238C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D98A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27C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867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2A4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E8D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8089A" w14:textId="77777777" w:rsidR="00F41DDC" w:rsidRDefault="00F41DDC" w:rsidP="00F41DDC">
            <w:pPr>
              <w:jc w:val="center"/>
              <w:rPr>
                <w:color w:val="000000"/>
                <w:u w:color="000000"/>
              </w:rPr>
            </w:pPr>
            <w:r>
              <w:rPr>
                <w:sz w:val="16"/>
              </w:rPr>
              <w:t>0,00</w:t>
            </w:r>
          </w:p>
        </w:tc>
      </w:tr>
      <w:tr w:rsidR="00F41DDC" w14:paraId="47E3FF7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57ABB7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5F1E3" w14:textId="77777777" w:rsidR="00F41DDC" w:rsidRDefault="00F41DDC" w:rsidP="00F41DDC">
            <w:pPr>
              <w:jc w:val="center"/>
              <w:rPr>
                <w:color w:val="000000"/>
                <w:u w:color="000000"/>
              </w:rPr>
            </w:pPr>
            <w:r>
              <w:rPr>
                <w:sz w:val="16"/>
              </w:rPr>
              <w:t>57,82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D5366" w14:textId="77777777" w:rsidR="00F41DDC" w:rsidRDefault="00F41DDC" w:rsidP="00F41DDC">
            <w:pPr>
              <w:jc w:val="center"/>
              <w:rPr>
                <w:color w:val="000000"/>
                <w:u w:color="000000"/>
              </w:rPr>
            </w:pPr>
            <w:r>
              <w:rPr>
                <w:sz w:val="16"/>
              </w:rPr>
              <w:t>57,82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56A43" w14:textId="77777777" w:rsidR="00F41DDC" w:rsidRDefault="00F41DDC" w:rsidP="00F41DDC">
            <w:pPr>
              <w:jc w:val="center"/>
              <w:rPr>
                <w:color w:val="000000"/>
                <w:u w:color="000000"/>
              </w:rPr>
            </w:pPr>
            <w:r>
              <w:rPr>
                <w:sz w:val="16"/>
              </w:rPr>
              <w:t>57,82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A6FFF" w14:textId="77777777" w:rsidR="00F41DDC" w:rsidRDefault="00F41DDC" w:rsidP="00F41DDC">
            <w:pPr>
              <w:jc w:val="center"/>
              <w:rPr>
                <w:color w:val="000000"/>
                <w:u w:color="000000"/>
              </w:rPr>
            </w:pPr>
            <w:r>
              <w:rPr>
                <w:sz w:val="16"/>
              </w:rPr>
              <w:t>57,82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7537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88EC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C35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C71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5E92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0B6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183E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36E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940B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81D3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97CEC3" w14:textId="77777777" w:rsidR="00F41DDC" w:rsidRDefault="00F41DDC" w:rsidP="00F41DDC">
            <w:pPr>
              <w:jc w:val="center"/>
              <w:rPr>
                <w:color w:val="000000"/>
                <w:u w:color="000000"/>
              </w:rPr>
            </w:pPr>
            <w:r>
              <w:rPr>
                <w:sz w:val="16"/>
              </w:rPr>
              <w:t>0,00</w:t>
            </w:r>
          </w:p>
        </w:tc>
      </w:tr>
      <w:tr w:rsidR="00F41DDC" w14:paraId="4D72E14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CC059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FE724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71F4A4"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FC306E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D99A7" w14:textId="77777777" w:rsidR="00F41DDC" w:rsidRDefault="00F41DDC" w:rsidP="00F41DDC">
            <w:pPr>
              <w:jc w:val="center"/>
              <w:rPr>
                <w:color w:val="000000"/>
                <w:u w:color="000000"/>
              </w:rPr>
            </w:pPr>
            <w:r>
              <w:rPr>
                <w:sz w:val="16"/>
              </w:rPr>
              <w:t>28 200,00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C5032" w14:textId="77777777" w:rsidR="00F41DDC" w:rsidRDefault="00F41DDC" w:rsidP="00F41DDC">
            <w:pPr>
              <w:jc w:val="center"/>
              <w:rPr>
                <w:color w:val="000000"/>
                <w:u w:color="000000"/>
              </w:rPr>
            </w:pPr>
            <w:r>
              <w:rPr>
                <w:sz w:val="16"/>
              </w:rPr>
              <w:t>28 200,00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D4E4D" w14:textId="77777777" w:rsidR="00F41DDC" w:rsidRDefault="00F41DDC" w:rsidP="00F41DDC">
            <w:pPr>
              <w:jc w:val="center"/>
              <w:rPr>
                <w:color w:val="000000"/>
                <w:u w:color="000000"/>
              </w:rPr>
            </w:pPr>
            <w:r>
              <w:rPr>
                <w:sz w:val="16"/>
              </w:rPr>
              <w:t>28 200,00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1CC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B123C" w14:textId="77777777" w:rsidR="00F41DDC" w:rsidRDefault="00F41DDC" w:rsidP="00F41DDC">
            <w:pPr>
              <w:jc w:val="center"/>
              <w:rPr>
                <w:color w:val="000000"/>
                <w:u w:color="000000"/>
              </w:rPr>
            </w:pPr>
            <w:r>
              <w:rPr>
                <w:sz w:val="16"/>
              </w:rPr>
              <w:t>28 200,00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4775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478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264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8836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037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718F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2F0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E0B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7250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9A09B3" w14:textId="77777777" w:rsidR="00F41DDC" w:rsidRDefault="00F41DDC" w:rsidP="00F41DDC">
            <w:pPr>
              <w:jc w:val="center"/>
              <w:rPr>
                <w:color w:val="000000"/>
                <w:u w:color="000000"/>
              </w:rPr>
            </w:pPr>
            <w:r>
              <w:rPr>
                <w:sz w:val="16"/>
              </w:rPr>
              <w:t>0,00</w:t>
            </w:r>
          </w:p>
        </w:tc>
      </w:tr>
      <w:tr w:rsidR="00F41DDC" w14:paraId="3E785CD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3A5FE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7DF0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7A282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C622A6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12535" w14:textId="77777777" w:rsidR="00F41DDC" w:rsidRDefault="00F41DDC" w:rsidP="00F41DDC">
            <w:pPr>
              <w:jc w:val="center"/>
              <w:rPr>
                <w:color w:val="000000"/>
                <w:u w:color="000000"/>
              </w:rPr>
            </w:pPr>
            <w:r>
              <w:rPr>
                <w:sz w:val="16"/>
              </w:rPr>
              <w:t>11 564,35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D24CA" w14:textId="77777777" w:rsidR="00F41DDC" w:rsidRDefault="00F41DDC" w:rsidP="00F41DDC">
            <w:pPr>
              <w:jc w:val="center"/>
              <w:rPr>
                <w:color w:val="000000"/>
                <w:u w:color="000000"/>
              </w:rPr>
            </w:pPr>
            <w:r>
              <w:rPr>
                <w:sz w:val="16"/>
              </w:rPr>
              <w:t>11 564,35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93E9C" w14:textId="77777777" w:rsidR="00F41DDC" w:rsidRDefault="00F41DDC" w:rsidP="00F41DDC">
            <w:pPr>
              <w:jc w:val="center"/>
              <w:rPr>
                <w:color w:val="000000"/>
                <w:u w:color="000000"/>
              </w:rPr>
            </w:pPr>
            <w:r>
              <w:rPr>
                <w:sz w:val="16"/>
              </w:rPr>
              <w:t>11 564,35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3CF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798E2" w14:textId="77777777" w:rsidR="00F41DDC" w:rsidRDefault="00F41DDC" w:rsidP="00F41DDC">
            <w:pPr>
              <w:jc w:val="center"/>
              <w:rPr>
                <w:color w:val="000000"/>
                <w:u w:color="000000"/>
              </w:rPr>
            </w:pPr>
            <w:r>
              <w:rPr>
                <w:sz w:val="16"/>
              </w:rPr>
              <w:t>11 564,35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20CC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F3F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4E4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0F2B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0477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BD8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AC0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5537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E10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D43815" w14:textId="77777777" w:rsidR="00F41DDC" w:rsidRDefault="00F41DDC" w:rsidP="00F41DDC">
            <w:pPr>
              <w:jc w:val="center"/>
              <w:rPr>
                <w:color w:val="000000"/>
                <w:u w:color="000000"/>
              </w:rPr>
            </w:pPr>
            <w:r>
              <w:rPr>
                <w:sz w:val="16"/>
              </w:rPr>
              <w:t>0,00</w:t>
            </w:r>
          </w:p>
        </w:tc>
      </w:tr>
      <w:tr w:rsidR="00F41DDC" w14:paraId="72734C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A8F5EF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3A9A38" w14:textId="77777777" w:rsidR="00F41DDC" w:rsidRDefault="00F41DDC" w:rsidP="00F41DDC">
            <w:pPr>
              <w:jc w:val="center"/>
              <w:rPr>
                <w:color w:val="000000"/>
                <w:u w:color="000000"/>
              </w:rPr>
            </w:pPr>
            <w:r>
              <w:rPr>
                <w:sz w:val="16"/>
              </w:rPr>
              <w:t>41,01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B3F8B" w14:textId="77777777" w:rsidR="00F41DDC" w:rsidRDefault="00F41DDC" w:rsidP="00F41DDC">
            <w:pPr>
              <w:jc w:val="center"/>
              <w:rPr>
                <w:color w:val="000000"/>
                <w:u w:color="000000"/>
              </w:rPr>
            </w:pPr>
            <w:r>
              <w:rPr>
                <w:sz w:val="16"/>
              </w:rPr>
              <w:t>41,01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1923C" w14:textId="77777777" w:rsidR="00F41DDC" w:rsidRDefault="00F41DDC" w:rsidP="00F41DDC">
            <w:pPr>
              <w:jc w:val="center"/>
              <w:rPr>
                <w:color w:val="000000"/>
                <w:u w:color="000000"/>
              </w:rPr>
            </w:pPr>
            <w:r>
              <w:rPr>
                <w:sz w:val="16"/>
              </w:rPr>
              <w:t>41,01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3E0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31E16" w14:textId="77777777" w:rsidR="00F41DDC" w:rsidRDefault="00F41DDC" w:rsidP="00F41DDC">
            <w:pPr>
              <w:jc w:val="center"/>
              <w:rPr>
                <w:color w:val="000000"/>
                <w:u w:color="000000"/>
              </w:rPr>
            </w:pPr>
            <w:r>
              <w:rPr>
                <w:sz w:val="16"/>
              </w:rPr>
              <w:t>41,01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3604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FA8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9CC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B71B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6BE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881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CF1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B4B5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97A6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DEB284" w14:textId="77777777" w:rsidR="00F41DDC" w:rsidRDefault="00F41DDC" w:rsidP="00F41DDC">
            <w:pPr>
              <w:jc w:val="center"/>
              <w:rPr>
                <w:color w:val="000000"/>
                <w:u w:color="000000"/>
              </w:rPr>
            </w:pPr>
            <w:r>
              <w:rPr>
                <w:sz w:val="16"/>
              </w:rPr>
              <w:t>0,00</w:t>
            </w:r>
          </w:p>
        </w:tc>
      </w:tr>
      <w:tr w:rsidR="00F41DDC" w14:paraId="0EE0F6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4F1AF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CB7B2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3FA0AB"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2038762"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D641D" w14:textId="77777777" w:rsidR="00F41DDC" w:rsidRDefault="00F41DDC" w:rsidP="00F41DDC">
            <w:pPr>
              <w:jc w:val="center"/>
              <w:rPr>
                <w:color w:val="000000"/>
                <w:u w:color="000000"/>
              </w:rPr>
            </w:pPr>
            <w:r>
              <w:rPr>
                <w:sz w:val="16"/>
              </w:rPr>
              <w:t>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67822" w14:textId="77777777" w:rsidR="00F41DDC" w:rsidRDefault="00F41DDC" w:rsidP="00F41DDC">
            <w:pPr>
              <w:jc w:val="center"/>
              <w:rPr>
                <w:color w:val="000000"/>
                <w:u w:color="000000"/>
              </w:rPr>
            </w:pPr>
            <w:r>
              <w:rPr>
                <w:sz w:val="16"/>
              </w:rPr>
              <w:t>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BBB1F" w14:textId="77777777" w:rsidR="00F41DDC" w:rsidRDefault="00F41DDC" w:rsidP="00F41DDC">
            <w:pPr>
              <w:jc w:val="center"/>
              <w:rPr>
                <w:color w:val="000000"/>
                <w:u w:color="000000"/>
              </w:rPr>
            </w:pPr>
            <w:r>
              <w:rPr>
                <w:sz w:val="16"/>
              </w:rPr>
              <w:t>7 200,00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657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554F4" w14:textId="77777777" w:rsidR="00F41DDC" w:rsidRDefault="00F41DDC" w:rsidP="00F41DDC">
            <w:pPr>
              <w:jc w:val="center"/>
              <w:rPr>
                <w:color w:val="000000"/>
                <w:u w:color="000000"/>
              </w:rPr>
            </w:pPr>
            <w:r>
              <w:rPr>
                <w:sz w:val="16"/>
              </w:rPr>
              <w:t>7 200,00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F8CA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F33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D8A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6E7B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3B9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3546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D3F1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161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CA3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088B9E" w14:textId="77777777" w:rsidR="00F41DDC" w:rsidRDefault="00F41DDC" w:rsidP="00F41DDC">
            <w:pPr>
              <w:jc w:val="center"/>
              <w:rPr>
                <w:color w:val="000000"/>
                <w:u w:color="000000"/>
              </w:rPr>
            </w:pPr>
            <w:r>
              <w:rPr>
                <w:sz w:val="16"/>
              </w:rPr>
              <w:t>0,00</w:t>
            </w:r>
          </w:p>
        </w:tc>
      </w:tr>
      <w:tr w:rsidR="00F41DDC" w14:paraId="2628C93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68FE7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1F7464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50790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83FA3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FB0C0" w14:textId="77777777" w:rsidR="00F41DDC" w:rsidRDefault="00F41DDC" w:rsidP="00F41DDC">
            <w:pPr>
              <w:jc w:val="center"/>
              <w:rPr>
                <w:color w:val="000000"/>
                <w:u w:color="000000"/>
              </w:rPr>
            </w:pPr>
            <w:r>
              <w:rPr>
                <w:sz w:val="16"/>
              </w:rPr>
              <w:t>2 540,90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C9462" w14:textId="77777777" w:rsidR="00F41DDC" w:rsidRDefault="00F41DDC" w:rsidP="00F41DDC">
            <w:pPr>
              <w:jc w:val="center"/>
              <w:rPr>
                <w:color w:val="000000"/>
                <w:u w:color="000000"/>
              </w:rPr>
            </w:pPr>
            <w:r>
              <w:rPr>
                <w:sz w:val="16"/>
              </w:rPr>
              <w:t>2 540,90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55D41" w14:textId="77777777" w:rsidR="00F41DDC" w:rsidRDefault="00F41DDC" w:rsidP="00F41DDC">
            <w:pPr>
              <w:jc w:val="center"/>
              <w:rPr>
                <w:color w:val="000000"/>
                <w:u w:color="000000"/>
              </w:rPr>
            </w:pPr>
            <w:r>
              <w:rPr>
                <w:sz w:val="16"/>
              </w:rPr>
              <w:t>2 540,90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73E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30E87" w14:textId="77777777" w:rsidR="00F41DDC" w:rsidRDefault="00F41DDC" w:rsidP="00F41DDC">
            <w:pPr>
              <w:jc w:val="center"/>
              <w:rPr>
                <w:color w:val="000000"/>
                <w:u w:color="000000"/>
              </w:rPr>
            </w:pPr>
            <w:r>
              <w:rPr>
                <w:sz w:val="16"/>
              </w:rPr>
              <w:t>2 540,90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C12F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9B1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E950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BD76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D52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30A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C943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FA3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A6E8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2BDF77" w14:textId="77777777" w:rsidR="00F41DDC" w:rsidRDefault="00F41DDC" w:rsidP="00F41DDC">
            <w:pPr>
              <w:jc w:val="center"/>
              <w:rPr>
                <w:color w:val="000000"/>
                <w:u w:color="000000"/>
              </w:rPr>
            </w:pPr>
            <w:r>
              <w:rPr>
                <w:sz w:val="16"/>
              </w:rPr>
              <w:t>0,00</w:t>
            </w:r>
          </w:p>
        </w:tc>
      </w:tr>
      <w:tr w:rsidR="00F41DDC" w14:paraId="0BF65C6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BC7D4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DEF85"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A910B"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1B10AA"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B10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33802" w14:textId="77777777" w:rsidR="00F41DDC" w:rsidRDefault="00F41DDC" w:rsidP="00F41DDC">
            <w:pPr>
              <w:jc w:val="center"/>
              <w:rPr>
                <w:color w:val="000000"/>
                <w:u w:color="000000"/>
              </w:rPr>
            </w:pPr>
            <w:r>
              <w:rPr>
                <w:sz w:val="16"/>
              </w:rPr>
              <w:t>35,29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087F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1B0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35A4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9C0F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AE9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B03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FF6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D16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4D60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8E9BA8" w14:textId="77777777" w:rsidR="00F41DDC" w:rsidRDefault="00F41DDC" w:rsidP="00F41DDC">
            <w:pPr>
              <w:jc w:val="center"/>
              <w:rPr>
                <w:color w:val="000000"/>
                <w:u w:color="000000"/>
              </w:rPr>
            </w:pPr>
            <w:r>
              <w:rPr>
                <w:sz w:val="16"/>
              </w:rPr>
              <w:t>0,00</w:t>
            </w:r>
          </w:p>
        </w:tc>
      </w:tr>
      <w:tr w:rsidR="00F41DDC" w14:paraId="0126BD5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43327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F2987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CF6298"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50653EF"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ED52F" w14:textId="77777777" w:rsidR="00F41DDC" w:rsidRDefault="00F41DDC" w:rsidP="00F41DDC">
            <w:pPr>
              <w:jc w:val="center"/>
              <w:rPr>
                <w:color w:val="000000"/>
                <w:u w:color="000000"/>
              </w:rPr>
            </w:pPr>
            <w:r>
              <w:rPr>
                <w:sz w:val="16"/>
              </w:rPr>
              <w:t>91 400,00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5525B" w14:textId="77777777" w:rsidR="00F41DDC" w:rsidRDefault="00F41DDC" w:rsidP="00F41DDC">
            <w:pPr>
              <w:jc w:val="center"/>
              <w:rPr>
                <w:color w:val="000000"/>
                <w:u w:color="000000"/>
              </w:rPr>
            </w:pPr>
            <w:r>
              <w:rPr>
                <w:sz w:val="16"/>
              </w:rPr>
              <w:t>91 400,00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51E4A" w14:textId="77777777" w:rsidR="00F41DDC" w:rsidRDefault="00F41DDC" w:rsidP="00F41DDC">
            <w:pPr>
              <w:jc w:val="center"/>
              <w:rPr>
                <w:color w:val="000000"/>
                <w:u w:color="000000"/>
              </w:rPr>
            </w:pPr>
            <w:r>
              <w:rPr>
                <w:sz w:val="16"/>
              </w:rPr>
              <w:t>91 400,00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7BD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6D4B8" w14:textId="77777777" w:rsidR="00F41DDC" w:rsidRDefault="00F41DDC" w:rsidP="00F41DDC">
            <w:pPr>
              <w:jc w:val="center"/>
              <w:rPr>
                <w:color w:val="000000"/>
                <w:u w:color="000000"/>
              </w:rPr>
            </w:pPr>
            <w:r>
              <w:rPr>
                <w:sz w:val="16"/>
              </w:rPr>
              <w:t>91 400,00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6B80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24A0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B22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D3BB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BD03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3CFE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C9C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7AC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11AD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44ACF" w14:textId="77777777" w:rsidR="00F41DDC" w:rsidRDefault="00F41DDC" w:rsidP="00F41DDC">
            <w:pPr>
              <w:jc w:val="center"/>
              <w:rPr>
                <w:color w:val="000000"/>
                <w:u w:color="000000"/>
              </w:rPr>
            </w:pPr>
            <w:r>
              <w:rPr>
                <w:sz w:val="16"/>
              </w:rPr>
              <w:t>0,00</w:t>
            </w:r>
          </w:p>
        </w:tc>
      </w:tr>
      <w:tr w:rsidR="00F41DDC" w14:paraId="06DD8B2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3B94A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C23B1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61825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BD180F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E7E1F" w14:textId="77777777" w:rsidR="00F41DDC" w:rsidRDefault="00F41DDC" w:rsidP="00F41DDC">
            <w:pPr>
              <w:jc w:val="center"/>
              <w:rPr>
                <w:color w:val="000000"/>
                <w:u w:color="000000"/>
              </w:rPr>
            </w:pPr>
            <w:r>
              <w:rPr>
                <w:sz w:val="16"/>
              </w:rPr>
              <w:t>54 039,66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4929D3" w14:textId="77777777" w:rsidR="00F41DDC" w:rsidRDefault="00F41DDC" w:rsidP="00F41DDC">
            <w:pPr>
              <w:jc w:val="center"/>
              <w:rPr>
                <w:color w:val="000000"/>
                <w:u w:color="000000"/>
              </w:rPr>
            </w:pPr>
            <w:r>
              <w:rPr>
                <w:sz w:val="16"/>
              </w:rPr>
              <w:t>54 039,66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67732" w14:textId="77777777" w:rsidR="00F41DDC" w:rsidRDefault="00F41DDC" w:rsidP="00F41DDC">
            <w:pPr>
              <w:jc w:val="center"/>
              <w:rPr>
                <w:color w:val="000000"/>
                <w:u w:color="000000"/>
              </w:rPr>
            </w:pPr>
            <w:r>
              <w:rPr>
                <w:sz w:val="16"/>
              </w:rPr>
              <w:t>54 039,66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770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99B0B" w14:textId="77777777" w:rsidR="00F41DDC" w:rsidRDefault="00F41DDC" w:rsidP="00F41DDC">
            <w:pPr>
              <w:jc w:val="center"/>
              <w:rPr>
                <w:color w:val="000000"/>
                <w:u w:color="000000"/>
              </w:rPr>
            </w:pPr>
            <w:r>
              <w:rPr>
                <w:sz w:val="16"/>
              </w:rPr>
              <w:t>54 039,66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0DC8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D84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25E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C884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9EB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8DE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C61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077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3DB8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EBD881" w14:textId="77777777" w:rsidR="00F41DDC" w:rsidRDefault="00F41DDC" w:rsidP="00F41DDC">
            <w:pPr>
              <w:jc w:val="center"/>
              <w:rPr>
                <w:color w:val="000000"/>
                <w:u w:color="000000"/>
              </w:rPr>
            </w:pPr>
            <w:r>
              <w:rPr>
                <w:sz w:val="16"/>
              </w:rPr>
              <w:t>0,00</w:t>
            </w:r>
          </w:p>
        </w:tc>
      </w:tr>
      <w:tr w:rsidR="00F41DDC" w14:paraId="034D197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2F48A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31C70" w14:textId="77777777" w:rsidR="00F41DDC" w:rsidRDefault="00F41DDC" w:rsidP="00F41DDC">
            <w:pPr>
              <w:jc w:val="center"/>
              <w:rPr>
                <w:color w:val="000000"/>
                <w:u w:color="000000"/>
              </w:rPr>
            </w:pPr>
            <w:r>
              <w:rPr>
                <w:sz w:val="16"/>
              </w:rPr>
              <w:t>59,12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6D293" w14:textId="77777777" w:rsidR="00F41DDC" w:rsidRDefault="00F41DDC" w:rsidP="00F41DDC">
            <w:pPr>
              <w:jc w:val="center"/>
              <w:rPr>
                <w:color w:val="000000"/>
                <w:u w:color="000000"/>
              </w:rPr>
            </w:pPr>
            <w:r>
              <w:rPr>
                <w:sz w:val="16"/>
              </w:rPr>
              <w:t>59,12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91BBA" w14:textId="77777777" w:rsidR="00F41DDC" w:rsidRDefault="00F41DDC" w:rsidP="00F41DDC">
            <w:pPr>
              <w:jc w:val="center"/>
              <w:rPr>
                <w:color w:val="000000"/>
                <w:u w:color="000000"/>
              </w:rPr>
            </w:pPr>
            <w:r>
              <w:rPr>
                <w:sz w:val="16"/>
              </w:rPr>
              <w:t>59,12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9B5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6A744" w14:textId="77777777" w:rsidR="00F41DDC" w:rsidRDefault="00F41DDC" w:rsidP="00F41DDC">
            <w:pPr>
              <w:jc w:val="center"/>
              <w:rPr>
                <w:color w:val="000000"/>
                <w:u w:color="000000"/>
              </w:rPr>
            </w:pPr>
            <w:r>
              <w:rPr>
                <w:sz w:val="16"/>
              </w:rPr>
              <w:t>59,12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AB89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ED2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ABBF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8A18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24B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036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498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9CE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F19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34AE6" w14:textId="77777777" w:rsidR="00F41DDC" w:rsidRDefault="00F41DDC" w:rsidP="00F41DDC">
            <w:pPr>
              <w:jc w:val="center"/>
              <w:rPr>
                <w:color w:val="000000"/>
                <w:u w:color="000000"/>
              </w:rPr>
            </w:pPr>
            <w:r>
              <w:rPr>
                <w:sz w:val="16"/>
              </w:rPr>
              <w:t>0,00</w:t>
            </w:r>
          </w:p>
        </w:tc>
      </w:tr>
      <w:tr w:rsidR="00F41DDC" w14:paraId="0243F96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D6E81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935A0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F0D56B"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73849C8"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34451"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095EC"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41E94"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5F5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B8EED"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E6C9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998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DE4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FDE5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F34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557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84A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1E9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366F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6A762B" w14:textId="77777777" w:rsidR="00F41DDC" w:rsidRDefault="00F41DDC" w:rsidP="00F41DDC">
            <w:pPr>
              <w:jc w:val="center"/>
              <w:rPr>
                <w:color w:val="000000"/>
                <w:u w:color="000000"/>
              </w:rPr>
            </w:pPr>
            <w:r>
              <w:rPr>
                <w:sz w:val="16"/>
              </w:rPr>
              <w:t>0,00</w:t>
            </w:r>
          </w:p>
        </w:tc>
      </w:tr>
      <w:tr w:rsidR="00F41DDC" w14:paraId="2FE5346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4C4D87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EB0149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137FE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1F7A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B80367" w14:textId="77777777" w:rsidR="00F41DDC" w:rsidRDefault="00F41DDC" w:rsidP="00F41DDC">
            <w:pPr>
              <w:jc w:val="center"/>
              <w:rPr>
                <w:color w:val="000000"/>
                <w:u w:color="000000"/>
              </w:rPr>
            </w:pPr>
            <w:r>
              <w:rPr>
                <w:sz w:val="16"/>
              </w:rPr>
              <w:t>161,87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674342" w14:textId="77777777" w:rsidR="00F41DDC" w:rsidRDefault="00F41DDC" w:rsidP="00F41DDC">
            <w:pPr>
              <w:jc w:val="center"/>
              <w:rPr>
                <w:color w:val="000000"/>
                <w:u w:color="000000"/>
              </w:rPr>
            </w:pPr>
            <w:r>
              <w:rPr>
                <w:sz w:val="16"/>
              </w:rPr>
              <w:t>161,87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C27B3" w14:textId="77777777" w:rsidR="00F41DDC" w:rsidRDefault="00F41DDC" w:rsidP="00F41DDC">
            <w:pPr>
              <w:jc w:val="center"/>
              <w:rPr>
                <w:color w:val="000000"/>
                <w:u w:color="000000"/>
              </w:rPr>
            </w:pPr>
            <w:r>
              <w:rPr>
                <w:sz w:val="16"/>
              </w:rPr>
              <w:t>161,87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BC7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E6E6B" w14:textId="77777777" w:rsidR="00F41DDC" w:rsidRDefault="00F41DDC" w:rsidP="00F41DDC">
            <w:pPr>
              <w:jc w:val="center"/>
              <w:rPr>
                <w:color w:val="000000"/>
                <w:u w:color="000000"/>
              </w:rPr>
            </w:pPr>
            <w:r>
              <w:rPr>
                <w:sz w:val="16"/>
              </w:rPr>
              <w:t>161,87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8EDE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0565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C92E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6D07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89A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F68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F8DE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7DD5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56B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A0455" w14:textId="77777777" w:rsidR="00F41DDC" w:rsidRDefault="00F41DDC" w:rsidP="00F41DDC">
            <w:pPr>
              <w:jc w:val="center"/>
              <w:rPr>
                <w:color w:val="000000"/>
                <w:u w:color="000000"/>
              </w:rPr>
            </w:pPr>
            <w:r>
              <w:rPr>
                <w:sz w:val="16"/>
              </w:rPr>
              <w:t>0,00</w:t>
            </w:r>
          </w:p>
        </w:tc>
      </w:tr>
      <w:tr w:rsidR="00F41DDC" w14:paraId="372B299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173EB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CAA6D" w14:textId="77777777" w:rsidR="00F41DDC" w:rsidRDefault="00F41DDC" w:rsidP="00F41DDC">
            <w:pPr>
              <w:jc w:val="center"/>
              <w:rPr>
                <w:color w:val="000000"/>
                <w:u w:color="000000"/>
              </w:rPr>
            </w:pPr>
            <w:r>
              <w:rPr>
                <w:sz w:val="16"/>
              </w:rPr>
              <w:t>4,05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2CBD3" w14:textId="77777777" w:rsidR="00F41DDC" w:rsidRDefault="00F41DDC" w:rsidP="00F41DDC">
            <w:pPr>
              <w:jc w:val="center"/>
              <w:rPr>
                <w:color w:val="000000"/>
                <w:u w:color="000000"/>
              </w:rPr>
            </w:pPr>
            <w:r>
              <w:rPr>
                <w:sz w:val="16"/>
              </w:rPr>
              <w:t>4,05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22848" w14:textId="77777777" w:rsidR="00F41DDC" w:rsidRDefault="00F41DDC" w:rsidP="00F41DDC">
            <w:pPr>
              <w:jc w:val="center"/>
              <w:rPr>
                <w:color w:val="000000"/>
                <w:u w:color="000000"/>
              </w:rPr>
            </w:pPr>
            <w:r>
              <w:rPr>
                <w:sz w:val="16"/>
              </w:rPr>
              <w:t>4,05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028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62D00" w14:textId="77777777" w:rsidR="00F41DDC" w:rsidRDefault="00F41DDC" w:rsidP="00F41DDC">
            <w:pPr>
              <w:jc w:val="center"/>
              <w:rPr>
                <w:color w:val="000000"/>
                <w:u w:color="000000"/>
              </w:rPr>
            </w:pPr>
            <w:r>
              <w:rPr>
                <w:sz w:val="16"/>
              </w:rPr>
              <w:t>4,05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2927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C86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6CE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6274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107D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5CD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E54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C821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BBF9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92D49" w14:textId="77777777" w:rsidR="00F41DDC" w:rsidRDefault="00F41DDC" w:rsidP="00F41DDC">
            <w:pPr>
              <w:jc w:val="center"/>
              <w:rPr>
                <w:color w:val="000000"/>
                <w:u w:color="000000"/>
              </w:rPr>
            </w:pPr>
            <w:r>
              <w:rPr>
                <w:sz w:val="16"/>
              </w:rPr>
              <w:t>0,00</w:t>
            </w:r>
          </w:p>
        </w:tc>
      </w:tr>
      <w:tr w:rsidR="00F41DDC" w14:paraId="4506EED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E6E75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46910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36CD3B"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56C0482"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F5D247" w14:textId="77777777" w:rsidR="00F41DDC" w:rsidRDefault="00F41DDC" w:rsidP="00F41DDC">
            <w:pPr>
              <w:jc w:val="center"/>
              <w:rPr>
                <w:color w:val="000000"/>
                <w:u w:color="000000"/>
              </w:rPr>
            </w:pPr>
            <w:r>
              <w:rPr>
                <w:sz w:val="16"/>
              </w:rPr>
              <w:t>2 800,00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0F2F1" w14:textId="77777777" w:rsidR="00F41DDC" w:rsidRDefault="00F41DDC" w:rsidP="00F41DDC">
            <w:pPr>
              <w:jc w:val="center"/>
              <w:rPr>
                <w:color w:val="000000"/>
                <w:u w:color="000000"/>
              </w:rPr>
            </w:pPr>
            <w:r>
              <w:rPr>
                <w:sz w:val="16"/>
              </w:rPr>
              <w:t>2 800,00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4D8D8" w14:textId="77777777" w:rsidR="00F41DDC" w:rsidRDefault="00F41DDC" w:rsidP="00F41DDC">
            <w:pPr>
              <w:jc w:val="center"/>
              <w:rPr>
                <w:color w:val="000000"/>
                <w:u w:color="000000"/>
              </w:rPr>
            </w:pPr>
            <w:r>
              <w:rPr>
                <w:sz w:val="16"/>
              </w:rPr>
              <w:t>2 800,00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BFD9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130DB" w14:textId="77777777" w:rsidR="00F41DDC" w:rsidRDefault="00F41DDC" w:rsidP="00F41DDC">
            <w:pPr>
              <w:jc w:val="center"/>
              <w:rPr>
                <w:color w:val="000000"/>
                <w:u w:color="000000"/>
              </w:rPr>
            </w:pPr>
            <w:r>
              <w:rPr>
                <w:sz w:val="16"/>
              </w:rPr>
              <w:t>2 800,00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C0B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FA5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4433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E4B9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A985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16F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7FE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6AC0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63C3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611247" w14:textId="77777777" w:rsidR="00F41DDC" w:rsidRDefault="00F41DDC" w:rsidP="00F41DDC">
            <w:pPr>
              <w:jc w:val="center"/>
              <w:rPr>
                <w:color w:val="000000"/>
                <w:u w:color="000000"/>
              </w:rPr>
            </w:pPr>
            <w:r>
              <w:rPr>
                <w:sz w:val="16"/>
              </w:rPr>
              <w:t>0,00</w:t>
            </w:r>
          </w:p>
        </w:tc>
      </w:tr>
      <w:tr w:rsidR="00F41DDC" w14:paraId="3BA0B5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6052E5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CF3B4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C213EA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26D40E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F5BD2" w14:textId="77777777" w:rsidR="00F41DDC" w:rsidRDefault="00F41DDC" w:rsidP="00F41DDC">
            <w:pPr>
              <w:jc w:val="center"/>
              <w:rPr>
                <w:color w:val="000000"/>
                <w:u w:color="000000"/>
              </w:rPr>
            </w:pPr>
            <w:r>
              <w:rPr>
                <w:sz w:val="16"/>
              </w:rPr>
              <w:t>467,00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25DD4" w14:textId="77777777" w:rsidR="00F41DDC" w:rsidRDefault="00F41DDC" w:rsidP="00F41DDC">
            <w:pPr>
              <w:jc w:val="center"/>
              <w:rPr>
                <w:color w:val="000000"/>
                <w:u w:color="000000"/>
              </w:rPr>
            </w:pPr>
            <w:r>
              <w:rPr>
                <w:sz w:val="16"/>
              </w:rPr>
              <w:t>467,00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68659" w14:textId="77777777" w:rsidR="00F41DDC" w:rsidRDefault="00F41DDC" w:rsidP="00F41DDC">
            <w:pPr>
              <w:jc w:val="center"/>
              <w:rPr>
                <w:color w:val="000000"/>
                <w:u w:color="000000"/>
              </w:rPr>
            </w:pPr>
            <w:r>
              <w:rPr>
                <w:sz w:val="16"/>
              </w:rPr>
              <w:t>467,00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BCF9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C5E011" w14:textId="77777777" w:rsidR="00F41DDC" w:rsidRDefault="00F41DDC" w:rsidP="00F41DDC">
            <w:pPr>
              <w:jc w:val="center"/>
              <w:rPr>
                <w:color w:val="000000"/>
                <w:u w:color="000000"/>
              </w:rPr>
            </w:pPr>
            <w:r>
              <w:rPr>
                <w:sz w:val="16"/>
              </w:rPr>
              <w:t>467,00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31B1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73D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EFC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4621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8B3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68E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DF3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1ADF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EE21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7A5877" w14:textId="77777777" w:rsidR="00F41DDC" w:rsidRDefault="00F41DDC" w:rsidP="00F41DDC">
            <w:pPr>
              <w:jc w:val="center"/>
              <w:rPr>
                <w:color w:val="000000"/>
                <w:u w:color="000000"/>
              </w:rPr>
            </w:pPr>
            <w:r>
              <w:rPr>
                <w:sz w:val="16"/>
              </w:rPr>
              <w:t>0,00</w:t>
            </w:r>
          </w:p>
        </w:tc>
      </w:tr>
      <w:tr w:rsidR="00F41DDC" w14:paraId="766CD54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5296E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3C774" w14:textId="77777777" w:rsidR="00F41DDC" w:rsidRDefault="00F41DDC" w:rsidP="00F41DDC">
            <w:pPr>
              <w:jc w:val="center"/>
              <w:rPr>
                <w:color w:val="000000"/>
                <w:u w:color="000000"/>
              </w:rPr>
            </w:pPr>
            <w:r>
              <w:rPr>
                <w:sz w:val="16"/>
              </w:rPr>
              <w:t>16,68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77512" w14:textId="77777777" w:rsidR="00F41DDC" w:rsidRDefault="00F41DDC" w:rsidP="00F41DDC">
            <w:pPr>
              <w:jc w:val="center"/>
              <w:rPr>
                <w:color w:val="000000"/>
                <w:u w:color="000000"/>
              </w:rPr>
            </w:pPr>
            <w:r>
              <w:rPr>
                <w:sz w:val="16"/>
              </w:rPr>
              <w:t>16,68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31BC3" w14:textId="77777777" w:rsidR="00F41DDC" w:rsidRDefault="00F41DDC" w:rsidP="00F41DDC">
            <w:pPr>
              <w:jc w:val="center"/>
              <w:rPr>
                <w:color w:val="000000"/>
                <w:u w:color="000000"/>
              </w:rPr>
            </w:pPr>
            <w:r>
              <w:rPr>
                <w:sz w:val="16"/>
              </w:rPr>
              <w:t>16,68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CFB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BF5FE" w14:textId="77777777" w:rsidR="00F41DDC" w:rsidRDefault="00F41DDC" w:rsidP="00F41DDC">
            <w:pPr>
              <w:jc w:val="center"/>
              <w:rPr>
                <w:color w:val="000000"/>
                <w:u w:color="000000"/>
              </w:rPr>
            </w:pPr>
            <w:r>
              <w:rPr>
                <w:sz w:val="16"/>
              </w:rPr>
              <w:t>16,68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78B7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1882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5FE9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8A5E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DE9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9CC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422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721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AAA8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02831E" w14:textId="77777777" w:rsidR="00F41DDC" w:rsidRDefault="00F41DDC" w:rsidP="00F41DDC">
            <w:pPr>
              <w:jc w:val="center"/>
              <w:rPr>
                <w:color w:val="000000"/>
                <w:u w:color="000000"/>
              </w:rPr>
            </w:pPr>
            <w:r>
              <w:rPr>
                <w:sz w:val="16"/>
              </w:rPr>
              <w:t>0,00</w:t>
            </w:r>
          </w:p>
        </w:tc>
      </w:tr>
      <w:tr w:rsidR="00F41DDC" w14:paraId="1A94086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3F44F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464DF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A28DA96"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5683A1"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04C135" w14:textId="77777777" w:rsidR="00F41DDC" w:rsidRDefault="00F41DDC" w:rsidP="00F41DDC">
            <w:pPr>
              <w:jc w:val="center"/>
              <w:rPr>
                <w:color w:val="000000"/>
                <w:u w:color="000000"/>
              </w:rPr>
            </w:pPr>
            <w:r>
              <w:rPr>
                <w:sz w:val="16"/>
              </w:rPr>
              <w:t>34 600,00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4E2B3" w14:textId="77777777" w:rsidR="00F41DDC" w:rsidRDefault="00F41DDC" w:rsidP="00F41DDC">
            <w:pPr>
              <w:jc w:val="center"/>
              <w:rPr>
                <w:color w:val="000000"/>
                <w:u w:color="000000"/>
              </w:rPr>
            </w:pPr>
            <w:r>
              <w:rPr>
                <w:sz w:val="16"/>
              </w:rPr>
              <w:t>34 600,00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9BBB4" w14:textId="77777777" w:rsidR="00F41DDC" w:rsidRDefault="00F41DDC" w:rsidP="00F41DDC">
            <w:pPr>
              <w:jc w:val="center"/>
              <w:rPr>
                <w:color w:val="000000"/>
                <w:u w:color="000000"/>
              </w:rPr>
            </w:pPr>
            <w:r>
              <w:rPr>
                <w:sz w:val="16"/>
              </w:rPr>
              <w:t>34 600,00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2B7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9F578" w14:textId="77777777" w:rsidR="00F41DDC" w:rsidRDefault="00F41DDC" w:rsidP="00F41DDC">
            <w:pPr>
              <w:jc w:val="center"/>
              <w:rPr>
                <w:color w:val="000000"/>
                <w:u w:color="000000"/>
              </w:rPr>
            </w:pPr>
            <w:r>
              <w:rPr>
                <w:sz w:val="16"/>
              </w:rPr>
              <w:t>34 600,00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EADF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5A1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327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BDFC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C5A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3866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B43C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7C8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4277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DD65B7" w14:textId="77777777" w:rsidR="00F41DDC" w:rsidRDefault="00F41DDC" w:rsidP="00F41DDC">
            <w:pPr>
              <w:jc w:val="center"/>
              <w:rPr>
                <w:color w:val="000000"/>
                <w:u w:color="000000"/>
              </w:rPr>
            </w:pPr>
            <w:r>
              <w:rPr>
                <w:sz w:val="16"/>
              </w:rPr>
              <w:t>0,00</w:t>
            </w:r>
          </w:p>
        </w:tc>
      </w:tr>
      <w:tr w:rsidR="00F41DDC" w14:paraId="30F2A36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13390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80753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1CF85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6F56F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891F6" w14:textId="77777777" w:rsidR="00F41DDC" w:rsidRDefault="00F41DDC" w:rsidP="00F41DDC">
            <w:pPr>
              <w:jc w:val="center"/>
              <w:rPr>
                <w:color w:val="000000"/>
                <w:u w:color="000000"/>
              </w:rPr>
            </w:pPr>
            <w:r>
              <w:rPr>
                <w:sz w:val="16"/>
              </w:rPr>
              <w:t>12 352,57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44C5F" w14:textId="77777777" w:rsidR="00F41DDC" w:rsidRDefault="00F41DDC" w:rsidP="00F41DDC">
            <w:pPr>
              <w:jc w:val="center"/>
              <w:rPr>
                <w:color w:val="000000"/>
                <w:u w:color="000000"/>
              </w:rPr>
            </w:pPr>
            <w:r>
              <w:rPr>
                <w:sz w:val="16"/>
              </w:rPr>
              <w:t>12 352,57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2A413" w14:textId="77777777" w:rsidR="00F41DDC" w:rsidRDefault="00F41DDC" w:rsidP="00F41DDC">
            <w:pPr>
              <w:jc w:val="center"/>
              <w:rPr>
                <w:color w:val="000000"/>
                <w:u w:color="000000"/>
              </w:rPr>
            </w:pPr>
            <w:r>
              <w:rPr>
                <w:sz w:val="16"/>
              </w:rPr>
              <w:t>12 352,57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D61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40AB4E" w14:textId="77777777" w:rsidR="00F41DDC" w:rsidRDefault="00F41DDC" w:rsidP="00F41DDC">
            <w:pPr>
              <w:jc w:val="center"/>
              <w:rPr>
                <w:color w:val="000000"/>
                <w:u w:color="000000"/>
              </w:rPr>
            </w:pPr>
            <w:r>
              <w:rPr>
                <w:sz w:val="16"/>
              </w:rPr>
              <w:t>12 352,57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F88D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004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8CC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E3B7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2C7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9B5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1A5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94EA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E91B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DCD561" w14:textId="77777777" w:rsidR="00F41DDC" w:rsidRDefault="00F41DDC" w:rsidP="00F41DDC">
            <w:pPr>
              <w:jc w:val="center"/>
              <w:rPr>
                <w:color w:val="000000"/>
                <w:u w:color="000000"/>
              </w:rPr>
            </w:pPr>
            <w:r>
              <w:rPr>
                <w:sz w:val="16"/>
              </w:rPr>
              <w:t>0,00</w:t>
            </w:r>
          </w:p>
        </w:tc>
      </w:tr>
      <w:tr w:rsidR="00F41DDC" w14:paraId="2FF2B14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773BD5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2EC3F" w14:textId="77777777" w:rsidR="00F41DDC" w:rsidRDefault="00F41DDC" w:rsidP="00F41DDC">
            <w:pPr>
              <w:jc w:val="center"/>
              <w:rPr>
                <w:color w:val="000000"/>
                <w:u w:color="000000"/>
              </w:rPr>
            </w:pPr>
            <w:r>
              <w:rPr>
                <w:sz w:val="16"/>
              </w:rPr>
              <w:t>35,70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E1795" w14:textId="77777777" w:rsidR="00F41DDC" w:rsidRDefault="00F41DDC" w:rsidP="00F41DDC">
            <w:pPr>
              <w:jc w:val="center"/>
              <w:rPr>
                <w:color w:val="000000"/>
                <w:u w:color="000000"/>
              </w:rPr>
            </w:pPr>
            <w:r>
              <w:rPr>
                <w:sz w:val="16"/>
              </w:rPr>
              <w:t>35,70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BA224" w14:textId="77777777" w:rsidR="00F41DDC" w:rsidRDefault="00F41DDC" w:rsidP="00F41DDC">
            <w:pPr>
              <w:jc w:val="center"/>
              <w:rPr>
                <w:color w:val="000000"/>
                <w:u w:color="000000"/>
              </w:rPr>
            </w:pPr>
            <w:r>
              <w:rPr>
                <w:sz w:val="16"/>
              </w:rPr>
              <w:t>35,70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8838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52ADB" w14:textId="77777777" w:rsidR="00F41DDC" w:rsidRDefault="00F41DDC" w:rsidP="00F41DDC">
            <w:pPr>
              <w:jc w:val="center"/>
              <w:rPr>
                <w:color w:val="000000"/>
                <w:u w:color="000000"/>
              </w:rPr>
            </w:pPr>
            <w:r>
              <w:rPr>
                <w:sz w:val="16"/>
              </w:rPr>
              <w:t>35,70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A9EC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5A0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F7F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D665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5D6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137B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85D2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D8A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D9B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071D0F" w14:textId="77777777" w:rsidR="00F41DDC" w:rsidRDefault="00F41DDC" w:rsidP="00F41DDC">
            <w:pPr>
              <w:jc w:val="center"/>
              <w:rPr>
                <w:color w:val="000000"/>
                <w:u w:color="000000"/>
              </w:rPr>
            </w:pPr>
            <w:r>
              <w:rPr>
                <w:sz w:val="16"/>
              </w:rPr>
              <w:t>0,00</w:t>
            </w:r>
          </w:p>
        </w:tc>
      </w:tr>
      <w:tr w:rsidR="00F41DDC" w14:paraId="7915AF2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87A8B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5F551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50DF9A"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09ED4E9"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AD0CE" w14:textId="77777777" w:rsidR="00F41DDC" w:rsidRDefault="00F41DDC" w:rsidP="00F41DDC">
            <w:pPr>
              <w:jc w:val="center"/>
              <w:rPr>
                <w:color w:val="000000"/>
                <w:u w:color="000000"/>
              </w:rPr>
            </w:pPr>
            <w:r>
              <w:rPr>
                <w:sz w:val="16"/>
              </w:rPr>
              <w:t>130 000,00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92083" w14:textId="77777777" w:rsidR="00F41DDC" w:rsidRDefault="00F41DDC" w:rsidP="00F41DDC">
            <w:pPr>
              <w:jc w:val="center"/>
              <w:rPr>
                <w:color w:val="000000"/>
                <w:u w:color="000000"/>
              </w:rPr>
            </w:pPr>
            <w:r>
              <w:rPr>
                <w:sz w:val="16"/>
              </w:rPr>
              <w:t>130 000,00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12BD6" w14:textId="77777777" w:rsidR="00F41DDC" w:rsidRDefault="00F41DDC" w:rsidP="00F41DDC">
            <w:pPr>
              <w:jc w:val="center"/>
              <w:rPr>
                <w:color w:val="000000"/>
                <w:u w:color="000000"/>
              </w:rPr>
            </w:pPr>
            <w:r>
              <w:rPr>
                <w:sz w:val="16"/>
              </w:rPr>
              <w:t>130 000,00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BA0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7A209" w14:textId="77777777" w:rsidR="00F41DDC" w:rsidRDefault="00F41DDC" w:rsidP="00F41DDC">
            <w:pPr>
              <w:jc w:val="center"/>
              <w:rPr>
                <w:color w:val="000000"/>
                <w:u w:color="000000"/>
              </w:rPr>
            </w:pPr>
            <w:r>
              <w:rPr>
                <w:sz w:val="16"/>
              </w:rPr>
              <w:t>130 000,00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1024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5D3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80D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9AFD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00CD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7C4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DC1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5B2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5416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F95A9B" w14:textId="77777777" w:rsidR="00F41DDC" w:rsidRDefault="00F41DDC" w:rsidP="00F41DDC">
            <w:pPr>
              <w:jc w:val="center"/>
              <w:rPr>
                <w:color w:val="000000"/>
                <w:u w:color="000000"/>
              </w:rPr>
            </w:pPr>
            <w:r>
              <w:rPr>
                <w:sz w:val="16"/>
              </w:rPr>
              <w:t>0,00</w:t>
            </w:r>
          </w:p>
        </w:tc>
      </w:tr>
      <w:tr w:rsidR="00F41DDC" w14:paraId="6BEB443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ECF92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203DE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F3280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75434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EA155" w14:textId="77777777" w:rsidR="00F41DDC" w:rsidRDefault="00F41DDC" w:rsidP="00F41DDC">
            <w:pPr>
              <w:jc w:val="center"/>
              <w:rPr>
                <w:color w:val="000000"/>
                <w:u w:color="000000"/>
              </w:rPr>
            </w:pPr>
            <w:r>
              <w:rPr>
                <w:sz w:val="16"/>
              </w:rPr>
              <w:t>52 907,79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038E2" w14:textId="77777777" w:rsidR="00F41DDC" w:rsidRDefault="00F41DDC" w:rsidP="00F41DDC">
            <w:pPr>
              <w:jc w:val="center"/>
              <w:rPr>
                <w:color w:val="000000"/>
                <w:u w:color="000000"/>
              </w:rPr>
            </w:pPr>
            <w:r>
              <w:rPr>
                <w:sz w:val="16"/>
              </w:rPr>
              <w:t>52 907,79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30B71" w14:textId="77777777" w:rsidR="00F41DDC" w:rsidRDefault="00F41DDC" w:rsidP="00F41DDC">
            <w:pPr>
              <w:jc w:val="center"/>
              <w:rPr>
                <w:color w:val="000000"/>
                <w:u w:color="000000"/>
              </w:rPr>
            </w:pPr>
            <w:r>
              <w:rPr>
                <w:sz w:val="16"/>
              </w:rPr>
              <w:t>52 907,79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AE9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4F2CCF" w14:textId="77777777" w:rsidR="00F41DDC" w:rsidRDefault="00F41DDC" w:rsidP="00F41DDC">
            <w:pPr>
              <w:jc w:val="center"/>
              <w:rPr>
                <w:color w:val="000000"/>
                <w:u w:color="000000"/>
              </w:rPr>
            </w:pPr>
            <w:r>
              <w:rPr>
                <w:sz w:val="16"/>
              </w:rPr>
              <w:t>52 907,79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76C6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B8A3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5A52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AD0C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BD9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97D2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26E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4E7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85E5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BF108F" w14:textId="77777777" w:rsidR="00F41DDC" w:rsidRDefault="00F41DDC" w:rsidP="00F41DDC">
            <w:pPr>
              <w:jc w:val="center"/>
              <w:rPr>
                <w:color w:val="000000"/>
                <w:u w:color="000000"/>
              </w:rPr>
            </w:pPr>
            <w:r>
              <w:rPr>
                <w:sz w:val="16"/>
              </w:rPr>
              <w:t>0,00</w:t>
            </w:r>
          </w:p>
        </w:tc>
      </w:tr>
      <w:tr w:rsidR="00F41DDC" w14:paraId="59AA7D0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BA5055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CBA5B7" w14:textId="77777777" w:rsidR="00F41DDC" w:rsidRDefault="00F41DDC" w:rsidP="00F41DDC">
            <w:pPr>
              <w:jc w:val="center"/>
              <w:rPr>
                <w:color w:val="000000"/>
                <w:u w:color="000000"/>
              </w:rPr>
            </w:pPr>
            <w:r>
              <w:rPr>
                <w:sz w:val="16"/>
              </w:rPr>
              <w:t>40,70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12AA8" w14:textId="77777777" w:rsidR="00F41DDC" w:rsidRDefault="00F41DDC" w:rsidP="00F41DDC">
            <w:pPr>
              <w:jc w:val="center"/>
              <w:rPr>
                <w:color w:val="000000"/>
                <w:u w:color="000000"/>
              </w:rPr>
            </w:pPr>
            <w:r>
              <w:rPr>
                <w:sz w:val="16"/>
              </w:rPr>
              <w:t>40,70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EE4C51" w14:textId="77777777" w:rsidR="00F41DDC" w:rsidRDefault="00F41DDC" w:rsidP="00F41DDC">
            <w:pPr>
              <w:jc w:val="center"/>
              <w:rPr>
                <w:color w:val="000000"/>
                <w:u w:color="000000"/>
              </w:rPr>
            </w:pPr>
            <w:r>
              <w:rPr>
                <w:sz w:val="16"/>
              </w:rPr>
              <w:t>40,70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29E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06DF0" w14:textId="77777777" w:rsidR="00F41DDC" w:rsidRDefault="00F41DDC" w:rsidP="00F41DDC">
            <w:pPr>
              <w:jc w:val="center"/>
              <w:rPr>
                <w:color w:val="000000"/>
                <w:u w:color="000000"/>
              </w:rPr>
            </w:pPr>
            <w:r>
              <w:rPr>
                <w:sz w:val="16"/>
              </w:rPr>
              <w:t>40,70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649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638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B352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E2DD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A0B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B0B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00F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CD9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A415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D3658" w14:textId="77777777" w:rsidR="00F41DDC" w:rsidRDefault="00F41DDC" w:rsidP="00F41DDC">
            <w:pPr>
              <w:jc w:val="center"/>
              <w:rPr>
                <w:color w:val="000000"/>
                <w:u w:color="000000"/>
              </w:rPr>
            </w:pPr>
            <w:r>
              <w:rPr>
                <w:sz w:val="16"/>
              </w:rPr>
              <w:t>0,00</w:t>
            </w:r>
          </w:p>
        </w:tc>
      </w:tr>
      <w:tr w:rsidR="00F41DDC" w14:paraId="0063B99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8B2BB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218F1D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025704"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D0F7BD"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D02D9" w14:textId="77777777" w:rsidR="00F41DDC" w:rsidRDefault="00F41DDC" w:rsidP="00F41DDC">
            <w:pPr>
              <w:jc w:val="center"/>
              <w:rPr>
                <w:color w:val="000000"/>
                <w:u w:color="000000"/>
              </w:rPr>
            </w:pPr>
            <w:r>
              <w:rPr>
                <w:sz w:val="16"/>
              </w:rPr>
              <w:t>6 800,00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31BF8" w14:textId="77777777" w:rsidR="00F41DDC" w:rsidRDefault="00F41DDC" w:rsidP="00F41DDC">
            <w:pPr>
              <w:jc w:val="center"/>
              <w:rPr>
                <w:color w:val="000000"/>
                <w:u w:color="000000"/>
              </w:rPr>
            </w:pPr>
            <w:r>
              <w:rPr>
                <w:sz w:val="16"/>
              </w:rPr>
              <w:t>6 800,00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4CA77" w14:textId="77777777" w:rsidR="00F41DDC" w:rsidRDefault="00F41DDC" w:rsidP="00F41DDC">
            <w:pPr>
              <w:jc w:val="center"/>
              <w:rPr>
                <w:color w:val="000000"/>
                <w:u w:color="000000"/>
              </w:rPr>
            </w:pPr>
            <w:r>
              <w:rPr>
                <w:sz w:val="16"/>
              </w:rPr>
              <w:t>6 800,00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081B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4DFE1" w14:textId="77777777" w:rsidR="00F41DDC" w:rsidRDefault="00F41DDC" w:rsidP="00F41DDC">
            <w:pPr>
              <w:jc w:val="center"/>
              <w:rPr>
                <w:color w:val="000000"/>
                <w:u w:color="000000"/>
              </w:rPr>
            </w:pPr>
            <w:r>
              <w:rPr>
                <w:sz w:val="16"/>
              </w:rPr>
              <w:t>6 800,00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DAB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39C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3937D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2000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1E7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2A5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66F9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462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B9D7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9CFB5B" w14:textId="77777777" w:rsidR="00F41DDC" w:rsidRDefault="00F41DDC" w:rsidP="00F41DDC">
            <w:pPr>
              <w:jc w:val="center"/>
              <w:rPr>
                <w:color w:val="000000"/>
                <w:u w:color="000000"/>
              </w:rPr>
            </w:pPr>
            <w:r>
              <w:rPr>
                <w:sz w:val="16"/>
              </w:rPr>
              <w:t>0,00</w:t>
            </w:r>
          </w:p>
        </w:tc>
      </w:tr>
      <w:tr w:rsidR="00F41DDC" w14:paraId="2D9055D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CD470B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F4C43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177E5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1574F8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40D5F" w14:textId="77777777" w:rsidR="00F41DDC" w:rsidRDefault="00F41DDC" w:rsidP="00F41DDC">
            <w:pPr>
              <w:jc w:val="center"/>
              <w:rPr>
                <w:color w:val="000000"/>
                <w:u w:color="000000"/>
              </w:rPr>
            </w:pPr>
            <w:r>
              <w:rPr>
                <w:sz w:val="16"/>
              </w:rPr>
              <w:t>2 379,27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1C8FB" w14:textId="77777777" w:rsidR="00F41DDC" w:rsidRDefault="00F41DDC" w:rsidP="00F41DDC">
            <w:pPr>
              <w:jc w:val="center"/>
              <w:rPr>
                <w:color w:val="000000"/>
                <w:u w:color="000000"/>
              </w:rPr>
            </w:pPr>
            <w:r>
              <w:rPr>
                <w:sz w:val="16"/>
              </w:rPr>
              <w:t>2 379,27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82C5C" w14:textId="77777777" w:rsidR="00F41DDC" w:rsidRDefault="00F41DDC" w:rsidP="00F41DDC">
            <w:pPr>
              <w:jc w:val="center"/>
              <w:rPr>
                <w:color w:val="000000"/>
                <w:u w:color="000000"/>
              </w:rPr>
            </w:pPr>
            <w:r>
              <w:rPr>
                <w:sz w:val="16"/>
              </w:rPr>
              <w:t>2 379,27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AA3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BF71F" w14:textId="77777777" w:rsidR="00F41DDC" w:rsidRDefault="00F41DDC" w:rsidP="00F41DDC">
            <w:pPr>
              <w:jc w:val="center"/>
              <w:rPr>
                <w:color w:val="000000"/>
                <w:u w:color="000000"/>
              </w:rPr>
            </w:pPr>
            <w:r>
              <w:rPr>
                <w:sz w:val="16"/>
              </w:rPr>
              <w:t>2 379,27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44A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6CC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79A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EE8B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63CF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11F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E737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3E99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8F6B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34163" w14:textId="77777777" w:rsidR="00F41DDC" w:rsidRDefault="00F41DDC" w:rsidP="00F41DDC">
            <w:pPr>
              <w:jc w:val="center"/>
              <w:rPr>
                <w:color w:val="000000"/>
                <w:u w:color="000000"/>
              </w:rPr>
            </w:pPr>
            <w:r>
              <w:rPr>
                <w:sz w:val="16"/>
              </w:rPr>
              <w:t>0,00</w:t>
            </w:r>
          </w:p>
        </w:tc>
      </w:tr>
      <w:tr w:rsidR="00F41DDC" w14:paraId="3F07BD9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53B1CD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EFD64" w14:textId="77777777" w:rsidR="00F41DDC" w:rsidRDefault="00F41DDC" w:rsidP="00F41DDC">
            <w:pPr>
              <w:jc w:val="center"/>
              <w:rPr>
                <w:color w:val="000000"/>
                <w:u w:color="000000"/>
              </w:rPr>
            </w:pPr>
            <w:r>
              <w:rPr>
                <w:sz w:val="16"/>
              </w:rPr>
              <w:t>34,99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B9428" w14:textId="77777777" w:rsidR="00F41DDC" w:rsidRDefault="00F41DDC" w:rsidP="00F41DDC">
            <w:pPr>
              <w:jc w:val="center"/>
              <w:rPr>
                <w:color w:val="000000"/>
                <w:u w:color="000000"/>
              </w:rPr>
            </w:pPr>
            <w:r>
              <w:rPr>
                <w:sz w:val="16"/>
              </w:rPr>
              <w:t>34,99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FB086" w14:textId="77777777" w:rsidR="00F41DDC" w:rsidRDefault="00F41DDC" w:rsidP="00F41DDC">
            <w:pPr>
              <w:jc w:val="center"/>
              <w:rPr>
                <w:color w:val="000000"/>
                <w:u w:color="000000"/>
              </w:rPr>
            </w:pPr>
            <w:r>
              <w:rPr>
                <w:sz w:val="16"/>
              </w:rPr>
              <w:t>34,99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3F7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6BB0E" w14:textId="77777777" w:rsidR="00F41DDC" w:rsidRDefault="00F41DDC" w:rsidP="00F41DDC">
            <w:pPr>
              <w:jc w:val="center"/>
              <w:rPr>
                <w:color w:val="000000"/>
                <w:u w:color="000000"/>
              </w:rPr>
            </w:pPr>
            <w:r>
              <w:rPr>
                <w:sz w:val="16"/>
              </w:rPr>
              <w:t>34,99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E2C7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F7F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BCAC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4F67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3214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8A2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05D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148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D2C3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9A2EF2" w14:textId="77777777" w:rsidR="00F41DDC" w:rsidRDefault="00F41DDC" w:rsidP="00F41DDC">
            <w:pPr>
              <w:jc w:val="center"/>
              <w:rPr>
                <w:color w:val="000000"/>
                <w:u w:color="000000"/>
              </w:rPr>
            </w:pPr>
            <w:r>
              <w:rPr>
                <w:sz w:val="16"/>
              </w:rPr>
              <w:t>0,00</w:t>
            </w:r>
          </w:p>
        </w:tc>
      </w:tr>
      <w:tr w:rsidR="00F41DDC" w14:paraId="04684B0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008B1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E3DCC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996A59"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291D10C"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D5E73"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D3840"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3AAE4"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0FDD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3B8FF" w14:textId="77777777" w:rsidR="00F41DDC" w:rsidRDefault="00F41DDC" w:rsidP="00F41DDC">
            <w:pPr>
              <w:jc w:val="center"/>
              <w:rPr>
                <w:color w:val="000000"/>
                <w:u w:color="000000"/>
              </w:rPr>
            </w:pPr>
            <w:r>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FCDF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0B1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0B0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ECDD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08D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68E3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A29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AE6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B0B6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3AD9E" w14:textId="77777777" w:rsidR="00F41DDC" w:rsidRDefault="00F41DDC" w:rsidP="00F41DDC">
            <w:pPr>
              <w:jc w:val="center"/>
              <w:rPr>
                <w:color w:val="000000"/>
                <w:u w:color="000000"/>
              </w:rPr>
            </w:pPr>
            <w:r>
              <w:rPr>
                <w:sz w:val="16"/>
              </w:rPr>
              <w:t>0,00</w:t>
            </w:r>
          </w:p>
        </w:tc>
      </w:tr>
      <w:tr w:rsidR="00F41DDC" w14:paraId="6FEE06B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0135A6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8116B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511B6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295562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6C2D3" w14:textId="77777777" w:rsidR="00F41DDC" w:rsidRDefault="00F41DDC" w:rsidP="00F41DDC">
            <w:pPr>
              <w:jc w:val="center"/>
              <w:rPr>
                <w:color w:val="000000"/>
                <w:u w:color="000000"/>
              </w:rPr>
            </w:pPr>
            <w:r>
              <w:rPr>
                <w:sz w:val="16"/>
              </w:rPr>
              <w:t>942,17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3D0AC4" w14:textId="77777777" w:rsidR="00F41DDC" w:rsidRDefault="00F41DDC" w:rsidP="00F41DDC">
            <w:pPr>
              <w:jc w:val="center"/>
              <w:rPr>
                <w:color w:val="000000"/>
                <w:u w:color="000000"/>
              </w:rPr>
            </w:pPr>
            <w:r>
              <w:rPr>
                <w:sz w:val="16"/>
              </w:rPr>
              <w:t>942,17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2F39E" w14:textId="77777777" w:rsidR="00F41DDC" w:rsidRDefault="00F41DDC" w:rsidP="00F41DDC">
            <w:pPr>
              <w:jc w:val="center"/>
              <w:rPr>
                <w:color w:val="000000"/>
                <w:u w:color="000000"/>
              </w:rPr>
            </w:pPr>
            <w:r>
              <w:rPr>
                <w:sz w:val="16"/>
              </w:rPr>
              <w:t>942,17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8DC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8653A6" w14:textId="77777777" w:rsidR="00F41DDC" w:rsidRDefault="00F41DDC" w:rsidP="00F41DDC">
            <w:pPr>
              <w:jc w:val="center"/>
              <w:rPr>
                <w:color w:val="000000"/>
                <w:u w:color="000000"/>
              </w:rPr>
            </w:pPr>
            <w:r>
              <w:rPr>
                <w:sz w:val="16"/>
              </w:rPr>
              <w:t>942,17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43DD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E80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EC8B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B08E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A19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13C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78CC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C9D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0DCD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E7F7F" w14:textId="77777777" w:rsidR="00F41DDC" w:rsidRDefault="00F41DDC" w:rsidP="00F41DDC">
            <w:pPr>
              <w:jc w:val="center"/>
              <w:rPr>
                <w:color w:val="000000"/>
                <w:u w:color="000000"/>
              </w:rPr>
            </w:pPr>
            <w:r>
              <w:rPr>
                <w:sz w:val="16"/>
              </w:rPr>
              <w:t>0,00</w:t>
            </w:r>
          </w:p>
        </w:tc>
      </w:tr>
      <w:tr w:rsidR="00F41DDC" w14:paraId="1EF2694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983D98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C8AB8" w14:textId="77777777" w:rsidR="00F41DDC" w:rsidRDefault="00F41DDC" w:rsidP="00F41DDC">
            <w:pPr>
              <w:jc w:val="center"/>
              <w:rPr>
                <w:color w:val="000000"/>
                <w:u w:color="000000"/>
              </w:rPr>
            </w:pPr>
            <w:r>
              <w:rPr>
                <w:sz w:val="16"/>
              </w:rPr>
              <w:t>37,69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2B905" w14:textId="77777777" w:rsidR="00F41DDC" w:rsidRDefault="00F41DDC" w:rsidP="00F41DDC">
            <w:pPr>
              <w:jc w:val="center"/>
              <w:rPr>
                <w:color w:val="000000"/>
                <w:u w:color="000000"/>
              </w:rPr>
            </w:pPr>
            <w:r>
              <w:rPr>
                <w:sz w:val="16"/>
              </w:rPr>
              <w:t>37,69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0B82D" w14:textId="77777777" w:rsidR="00F41DDC" w:rsidRDefault="00F41DDC" w:rsidP="00F41DDC">
            <w:pPr>
              <w:jc w:val="center"/>
              <w:rPr>
                <w:color w:val="000000"/>
                <w:u w:color="000000"/>
              </w:rPr>
            </w:pPr>
            <w:r>
              <w:rPr>
                <w:sz w:val="16"/>
              </w:rPr>
              <w:t>37,69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67B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7CBF94" w14:textId="77777777" w:rsidR="00F41DDC" w:rsidRDefault="00F41DDC" w:rsidP="00F41DDC">
            <w:pPr>
              <w:jc w:val="center"/>
              <w:rPr>
                <w:color w:val="000000"/>
                <w:u w:color="000000"/>
              </w:rPr>
            </w:pPr>
            <w:r>
              <w:rPr>
                <w:sz w:val="16"/>
              </w:rPr>
              <w:t>37,69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E88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463B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83E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6688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8854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530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B5E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538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541E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1724F9" w14:textId="77777777" w:rsidR="00F41DDC" w:rsidRDefault="00F41DDC" w:rsidP="00F41DDC">
            <w:pPr>
              <w:jc w:val="center"/>
              <w:rPr>
                <w:color w:val="000000"/>
                <w:u w:color="000000"/>
              </w:rPr>
            </w:pPr>
            <w:r>
              <w:rPr>
                <w:sz w:val="16"/>
              </w:rPr>
              <w:t>0,00</w:t>
            </w:r>
          </w:p>
        </w:tc>
      </w:tr>
      <w:tr w:rsidR="00F41DDC" w14:paraId="5BC73FA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BEB11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9DDFA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9A115C"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A98F4C0"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F24D2D"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7B8FA"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00B71" w14:textId="77777777" w:rsidR="00F41DDC" w:rsidRDefault="00F41DDC" w:rsidP="00F41DDC">
            <w:pPr>
              <w:jc w:val="center"/>
              <w:rPr>
                <w:color w:val="000000"/>
                <w:u w:color="000000"/>
              </w:rPr>
            </w:pPr>
            <w:r>
              <w:rPr>
                <w:sz w:val="16"/>
              </w:rPr>
              <w:t>3 500,00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39F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AED34" w14:textId="77777777" w:rsidR="00F41DDC" w:rsidRDefault="00F41DDC" w:rsidP="00F41DDC">
            <w:pPr>
              <w:jc w:val="center"/>
              <w:rPr>
                <w:color w:val="000000"/>
                <w:u w:color="000000"/>
              </w:rPr>
            </w:pPr>
            <w:r>
              <w:rPr>
                <w:sz w:val="16"/>
              </w:rPr>
              <w:t>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0ADF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3965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787B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D68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6DA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BF88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DC8B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72A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6710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FB8918" w14:textId="77777777" w:rsidR="00F41DDC" w:rsidRDefault="00F41DDC" w:rsidP="00F41DDC">
            <w:pPr>
              <w:jc w:val="center"/>
              <w:rPr>
                <w:color w:val="000000"/>
                <w:u w:color="000000"/>
              </w:rPr>
            </w:pPr>
            <w:r>
              <w:rPr>
                <w:sz w:val="16"/>
              </w:rPr>
              <w:t>0,00</w:t>
            </w:r>
          </w:p>
        </w:tc>
      </w:tr>
      <w:tr w:rsidR="00F41DDC" w14:paraId="3DA69EB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E1ACA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A96B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87DF4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8E0F4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DA24A" w14:textId="77777777" w:rsidR="00F41DDC" w:rsidRDefault="00F41DDC" w:rsidP="00F41DDC">
            <w:pPr>
              <w:jc w:val="center"/>
              <w:rPr>
                <w:color w:val="000000"/>
                <w:u w:color="000000"/>
              </w:rPr>
            </w:pPr>
            <w:r>
              <w:rPr>
                <w:sz w:val="16"/>
              </w:rPr>
              <w:t>2 476,80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7B5E4" w14:textId="77777777" w:rsidR="00F41DDC" w:rsidRDefault="00F41DDC" w:rsidP="00F41DDC">
            <w:pPr>
              <w:jc w:val="center"/>
              <w:rPr>
                <w:color w:val="000000"/>
                <w:u w:color="000000"/>
              </w:rPr>
            </w:pPr>
            <w:r>
              <w:rPr>
                <w:sz w:val="16"/>
              </w:rPr>
              <w:t>2 476,80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9D0D5" w14:textId="77777777" w:rsidR="00F41DDC" w:rsidRDefault="00F41DDC" w:rsidP="00F41DDC">
            <w:pPr>
              <w:jc w:val="center"/>
              <w:rPr>
                <w:color w:val="000000"/>
                <w:u w:color="000000"/>
              </w:rPr>
            </w:pPr>
            <w:r>
              <w:rPr>
                <w:sz w:val="16"/>
              </w:rPr>
              <w:t>2 476,80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1D4F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0A0D8" w14:textId="77777777" w:rsidR="00F41DDC" w:rsidRDefault="00F41DDC" w:rsidP="00F41DDC">
            <w:pPr>
              <w:jc w:val="center"/>
              <w:rPr>
                <w:color w:val="000000"/>
                <w:u w:color="000000"/>
              </w:rPr>
            </w:pPr>
            <w:r>
              <w:rPr>
                <w:sz w:val="16"/>
              </w:rPr>
              <w:t>2 476,80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A75E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3D6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079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CD1C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CCE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D1C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864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17C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90FA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E0A855" w14:textId="77777777" w:rsidR="00F41DDC" w:rsidRDefault="00F41DDC" w:rsidP="00F41DDC">
            <w:pPr>
              <w:jc w:val="center"/>
              <w:rPr>
                <w:color w:val="000000"/>
                <w:u w:color="000000"/>
              </w:rPr>
            </w:pPr>
            <w:r>
              <w:rPr>
                <w:sz w:val="16"/>
              </w:rPr>
              <w:t>0,00</w:t>
            </w:r>
          </w:p>
        </w:tc>
      </w:tr>
      <w:tr w:rsidR="00F41DDC" w14:paraId="582B012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23CA8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D0358" w14:textId="77777777" w:rsidR="00F41DDC" w:rsidRDefault="00F41DDC" w:rsidP="00F41DDC">
            <w:pPr>
              <w:jc w:val="center"/>
              <w:rPr>
                <w:color w:val="000000"/>
                <w:u w:color="000000"/>
              </w:rPr>
            </w:pPr>
            <w:r>
              <w:rPr>
                <w:sz w:val="16"/>
              </w:rPr>
              <w:t>70,77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61532" w14:textId="77777777" w:rsidR="00F41DDC" w:rsidRDefault="00F41DDC" w:rsidP="00F41DDC">
            <w:pPr>
              <w:jc w:val="center"/>
              <w:rPr>
                <w:color w:val="000000"/>
                <w:u w:color="000000"/>
              </w:rPr>
            </w:pPr>
            <w:r>
              <w:rPr>
                <w:sz w:val="16"/>
              </w:rPr>
              <w:t>70,77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7EAEA" w14:textId="77777777" w:rsidR="00F41DDC" w:rsidRDefault="00F41DDC" w:rsidP="00F41DDC">
            <w:pPr>
              <w:jc w:val="center"/>
              <w:rPr>
                <w:color w:val="000000"/>
                <w:u w:color="000000"/>
              </w:rPr>
            </w:pPr>
            <w:r>
              <w:rPr>
                <w:sz w:val="16"/>
              </w:rPr>
              <w:t>70,77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C05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6085E" w14:textId="77777777" w:rsidR="00F41DDC" w:rsidRDefault="00F41DDC" w:rsidP="00F41DDC">
            <w:pPr>
              <w:jc w:val="center"/>
              <w:rPr>
                <w:color w:val="000000"/>
                <w:u w:color="000000"/>
              </w:rPr>
            </w:pPr>
            <w:r>
              <w:rPr>
                <w:sz w:val="16"/>
              </w:rPr>
              <w:t>70,77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9BBA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44A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7B4E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24BB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871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0F4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BB2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0CD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2FB4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37EA7A" w14:textId="77777777" w:rsidR="00F41DDC" w:rsidRDefault="00F41DDC" w:rsidP="00F41DDC">
            <w:pPr>
              <w:jc w:val="center"/>
              <w:rPr>
                <w:color w:val="000000"/>
                <w:u w:color="000000"/>
              </w:rPr>
            </w:pPr>
            <w:r>
              <w:rPr>
                <w:sz w:val="16"/>
              </w:rPr>
              <w:t>0,00</w:t>
            </w:r>
          </w:p>
        </w:tc>
      </w:tr>
      <w:tr w:rsidR="00F41DDC" w14:paraId="682D9A2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D8A6F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8A0B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D9A9B5"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15071D9"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C7DA8" w14:textId="77777777" w:rsidR="00F41DDC" w:rsidRDefault="00F41DDC" w:rsidP="00F41DDC">
            <w:pPr>
              <w:jc w:val="center"/>
              <w:rPr>
                <w:color w:val="000000"/>
                <w:u w:color="000000"/>
              </w:rPr>
            </w:pPr>
            <w:r>
              <w:rPr>
                <w:sz w:val="16"/>
              </w:rPr>
              <w:t>121 015,00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D581E" w14:textId="77777777" w:rsidR="00F41DDC" w:rsidRDefault="00F41DDC" w:rsidP="00F41DDC">
            <w:pPr>
              <w:jc w:val="center"/>
              <w:rPr>
                <w:color w:val="000000"/>
                <w:u w:color="000000"/>
              </w:rPr>
            </w:pPr>
            <w:r>
              <w:rPr>
                <w:sz w:val="16"/>
              </w:rPr>
              <w:t>121 015,00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A58AF" w14:textId="77777777" w:rsidR="00F41DDC" w:rsidRDefault="00F41DDC" w:rsidP="00F41DDC">
            <w:pPr>
              <w:jc w:val="center"/>
              <w:rPr>
                <w:color w:val="000000"/>
                <w:u w:color="000000"/>
              </w:rPr>
            </w:pPr>
            <w:r>
              <w:rPr>
                <w:sz w:val="16"/>
              </w:rPr>
              <w:t>121 015,00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8E6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452AE" w14:textId="77777777" w:rsidR="00F41DDC" w:rsidRDefault="00F41DDC" w:rsidP="00F41DDC">
            <w:pPr>
              <w:jc w:val="center"/>
              <w:rPr>
                <w:color w:val="000000"/>
                <w:u w:color="000000"/>
              </w:rPr>
            </w:pPr>
            <w:r>
              <w:rPr>
                <w:sz w:val="16"/>
              </w:rPr>
              <w:t>121 015,00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54AC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571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134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B70B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0B9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32A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F63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097D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2B81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1BAFA1" w14:textId="77777777" w:rsidR="00F41DDC" w:rsidRDefault="00F41DDC" w:rsidP="00F41DDC">
            <w:pPr>
              <w:jc w:val="center"/>
              <w:rPr>
                <w:color w:val="000000"/>
                <w:u w:color="000000"/>
              </w:rPr>
            </w:pPr>
            <w:r>
              <w:rPr>
                <w:sz w:val="16"/>
              </w:rPr>
              <w:t>0,00</w:t>
            </w:r>
          </w:p>
        </w:tc>
      </w:tr>
      <w:tr w:rsidR="00F41DDC" w14:paraId="168D9D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7F2B1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A4432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B030E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351586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83847" w14:textId="77777777" w:rsidR="00F41DDC" w:rsidRDefault="00F41DDC" w:rsidP="00F41DDC">
            <w:pPr>
              <w:jc w:val="center"/>
              <w:rPr>
                <w:color w:val="000000"/>
                <w:u w:color="000000"/>
              </w:rPr>
            </w:pPr>
            <w:r>
              <w:rPr>
                <w:sz w:val="16"/>
              </w:rPr>
              <w:t>90 765,00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3AC02" w14:textId="77777777" w:rsidR="00F41DDC" w:rsidRDefault="00F41DDC" w:rsidP="00F41DDC">
            <w:pPr>
              <w:jc w:val="center"/>
              <w:rPr>
                <w:color w:val="000000"/>
                <w:u w:color="000000"/>
              </w:rPr>
            </w:pPr>
            <w:r>
              <w:rPr>
                <w:sz w:val="16"/>
              </w:rPr>
              <w:t>90 765,00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AB15E" w14:textId="77777777" w:rsidR="00F41DDC" w:rsidRDefault="00F41DDC" w:rsidP="00F41DDC">
            <w:pPr>
              <w:jc w:val="center"/>
              <w:rPr>
                <w:color w:val="000000"/>
                <w:u w:color="000000"/>
              </w:rPr>
            </w:pPr>
            <w:r>
              <w:rPr>
                <w:sz w:val="16"/>
              </w:rPr>
              <w:t>90 765,00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7333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98D75C" w14:textId="77777777" w:rsidR="00F41DDC" w:rsidRDefault="00F41DDC" w:rsidP="00F41DDC">
            <w:pPr>
              <w:jc w:val="center"/>
              <w:rPr>
                <w:color w:val="000000"/>
                <w:u w:color="000000"/>
              </w:rPr>
            </w:pPr>
            <w:r>
              <w:rPr>
                <w:sz w:val="16"/>
              </w:rPr>
              <w:t>90 765,00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8AC1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BDB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C413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0F54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EFA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3DD8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914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8E2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B0A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2C5A36" w14:textId="77777777" w:rsidR="00F41DDC" w:rsidRDefault="00F41DDC" w:rsidP="00F41DDC">
            <w:pPr>
              <w:jc w:val="center"/>
              <w:rPr>
                <w:color w:val="000000"/>
                <w:u w:color="000000"/>
              </w:rPr>
            </w:pPr>
            <w:r>
              <w:rPr>
                <w:sz w:val="16"/>
              </w:rPr>
              <w:t>0,00</w:t>
            </w:r>
          </w:p>
        </w:tc>
      </w:tr>
      <w:tr w:rsidR="00F41DDC" w14:paraId="4210B0D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1E466B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5CD7B"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E8AE58"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52476"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489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B7F4F"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1FD8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69E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A8A6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37B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5BD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1E9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3DB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E0C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248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12DF62" w14:textId="77777777" w:rsidR="00F41DDC" w:rsidRDefault="00F41DDC" w:rsidP="00F41DDC">
            <w:pPr>
              <w:jc w:val="center"/>
              <w:rPr>
                <w:color w:val="000000"/>
                <w:u w:color="000000"/>
              </w:rPr>
            </w:pPr>
            <w:r>
              <w:rPr>
                <w:sz w:val="16"/>
              </w:rPr>
              <w:t>0,00</w:t>
            </w:r>
          </w:p>
        </w:tc>
      </w:tr>
      <w:tr w:rsidR="00F41DDC" w14:paraId="26C5B95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55D9D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381255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81EE3E"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F9D9B7D"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2D184"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C9D42"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99A76"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75E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414B2"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2AED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EE8B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7711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ECA1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540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DD7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DAA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FB2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DF3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BD6B2F" w14:textId="77777777" w:rsidR="00F41DDC" w:rsidRDefault="00F41DDC" w:rsidP="00F41DDC">
            <w:pPr>
              <w:jc w:val="center"/>
              <w:rPr>
                <w:color w:val="000000"/>
                <w:u w:color="000000"/>
              </w:rPr>
            </w:pPr>
            <w:r>
              <w:rPr>
                <w:sz w:val="16"/>
              </w:rPr>
              <w:t>0,00</w:t>
            </w:r>
          </w:p>
        </w:tc>
      </w:tr>
      <w:tr w:rsidR="00F41DDC" w14:paraId="04D27FF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64776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449B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03FBD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DE1B6B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2C0A4A" w14:textId="77777777" w:rsidR="00F41DDC" w:rsidRDefault="00F41DDC" w:rsidP="00F41DDC">
            <w:pPr>
              <w:jc w:val="center"/>
              <w:rPr>
                <w:color w:val="000000"/>
                <w:u w:color="000000"/>
              </w:rPr>
            </w:pPr>
            <w:r>
              <w:rPr>
                <w:sz w:val="16"/>
              </w:rPr>
              <w:t>821,45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37101" w14:textId="77777777" w:rsidR="00F41DDC" w:rsidRDefault="00F41DDC" w:rsidP="00F41DDC">
            <w:pPr>
              <w:jc w:val="center"/>
              <w:rPr>
                <w:color w:val="000000"/>
                <w:u w:color="000000"/>
              </w:rPr>
            </w:pPr>
            <w:r>
              <w:rPr>
                <w:sz w:val="16"/>
              </w:rPr>
              <w:t>821,45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30F14" w14:textId="77777777" w:rsidR="00F41DDC" w:rsidRDefault="00F41DDC" w:rsidP="00F41DDC">
            <w:pPr>
              <w:jc w:val="center"/>
              <w:rPr>
                <w:color w:val="000000"/>
                <w:u w:color="000000"/>
              </w:rPr>
            </w:pPr>
            <w:r>
              <w:rPr>
                <w:sz w:val="16"/>
              </w:rPr>
              <w:t>821,45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632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5A5F8" w14:textId="77777777" w:rsidR="00F41DDC" w:rsidRDefault="00F41DDC" w:rsidP="00F41DDC">
            <w:pPr>
              <w:jc w:val="center"/>
              <w:rPr>
                <w:color w:val="000000"/>
                <w:u w:color="000000"/>
              </w:rPr>
            </w:pPr>
            <w:r>
              <w:rPr>
                <w:sz w:val="16"/>
              </w:rPr>
              <w:t>821,45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BCF2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70A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15E6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4456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AB31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A063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059E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FC2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C168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D94901" w14:textId="77777777" w:rsidR="00F41DDC" w:rsidRDefault="00F41DDC" w:rsidP="00F41DDC">
            <w:pPr>
              <w:jc w:val="center"/>
              <w:rPr>
                <w:color w:val="000000"/>
                <w:u w:color="000000"/>
              </w:rPr>
            </w:pPr>
            <w:r>
              <w:rPr>
                <w:sz w:val="16"/>
              </w:rPr>
              <w:t>0,00</w:t>
            </w:r>
          </w:p>
        </w:tc>
      </w:tr>
      <w:tr w:rsidR="00F41DDC" w14:paraId="1CFAF31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A83B69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1925B" w14:textId="77777777" w:rsidR="00F41DDC" w:rsidRDefault="00F41DDC" w:rsidP="00F41DDC">
            <w:pPr>
              <w:jc w:val="center"/>
              <w:rPr>
                <w:color w:val="000000"/>
                <w:u w:color="000000"/>
              </w:rPr>
            </w:pPr>
            <w:r>
              <w:rPr>
                <w:sz w:val="16"/>
              </w:rPr>
              <w:t>54,76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8876C" w14:textId="77777777" w:rsidR="00F41DDC" w:rsidRDefault="00F41DDC" w:rsidP="00F41DDC">
            <w:pPr>
              <w:jc w:val="center"/>
              <w:rPr>
                <w:color w:val="000000"/>
                <w:u w:color="000000"/>
              </w:rPr>
            </w:pPr>
            <w:r>
              <w:rPr>
                <w:sz w:val="16"/>
              </w:rPr>
              <w:t>54,76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01653" w14:textId="77777777" w:rsidR="00F41DDC" w:rsidRDefault="00F41DDC" w:rsidP="00F41DDC">
            <w:pPr>
              <w:jc w:val="center"/>
              <w:rPr>
                <w:color w:val="000000"/>
                <w:u w:color="000000"/>
              </w:rPr>
            </w:pPr>
            <w:r>
              <w:rPr>
                <w:sz w:val="16"/>
              </w:rPr>
              <w:t>54,76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52A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3BF83" w14:textId="77777777" w:rsidR="00F41DDC" w:rsidRDefault="00F41DDC" w:rsidP="00F41DDC">
            <w:pPr>
              <w:jc w:val="center"/>
              <w:rPr>
                <w:color w:val="000000"/>
                <w:u w:color="000000"/>
              </w:rPr>
            </w:pPr>
            <w:r>
              <w:rPr>
                <w:sz w:val="16"/>
              </w:rPr>
              <w:t>54,76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06DE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194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255C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41F2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09F3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83A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CCA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24E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17D1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DF84EA" w14:textId="77777777" w:rsidR="00F41DDC" w:rsidRDefault="00F41DDC" w:rsidP="00F41DDC">
            <w:pPr>
              <w:jc w:val="center"/>
              <w:rPr>
                <w:color w:val="000000"/>
                <w:u w:color="000000"/>
              </w:rPr>
            </w:pPr>
            <w:r>
              <w:rPr>
                <w:sz w:val="16"/>
              </w:rPr>
              <w:t>0,00</w:t>
            </w:r>
          </w:p>
        </w:tc>
      </w:tr>
      <w:tr w:rsidR="00F41DDC" w14:paraId="3BB4DE4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24C199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7E68B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84B496"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610B27C"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9C30A3" w14:textId="77777777" w:rsidR="00F41DDC" w:rsidRDefault="00F41DDC" w:rsidP="00F41DDC">
            <w:pPr>
              <w:jc w:val="center"/>
              <w:rPr>
                <w:color w:val="000000"/>
                <w:u w:color="000000"/>
              </w:rPr>
            </w:pPr>
            <w:r>
              <w:rPr>
                <w:sz w:val="16"/>
              </w:rPr>
              <w:t>11 280,00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2C524" w14:textId="77777777" w:rsidR="00F41DDC" w:rsidRDefault="00F41DDC" w:rsidP="00F41DDC">
            <w:pPr>
              <w:jc w:val="center"/>
              <w:rPr>
                <w:color w:val="000000"/>
                <w:u w:color="000000"/>
              </w:rPr>
            </w:pPr>
            <w:r>
              <w:rPr>
                <w:sz w:val="16"/>
              </w:rPr>
              <w:t>11 280,00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1CD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436050" w14:textId="77777777" w:rsidR="00F41DDC" w:rsidRDefault="00F41DDC" w:rsidP="00F41DDC">
            <w:pPr>
              <w:jc w:val="center"/>
              <w:rPr>
                <w:color w:val="000000"/>
                <w:u w:color="000000"/>
              </w:rPr>
            </w:pPr>
            <w:r>
              <w:rPr>
                <w:sz w:val="16"/>
              </w:rPr>
              <w:t>11 280,00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2A512" w14:textId="77777777" w:rsidR="00F41DDC" w:rsidRDefault="00F41DDC" w:rsidP="00F41DDC">
            <w:pPr>
              <w:jc w:val="center"/>
              <w:rPr>
                <w:color w:val="000000"/>
                <w:u w:color="000000"/>
              </w:rPr>
            </w:pPr>
            <w:r>
              <w:rPr>
                <w:sz w:val="16"/>
              </w:rPr>
              <w:t>-11 280,00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136C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141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1B5DB" w14:textId="77777777" w:rsidR="00F41DDC" w:rsidRDefault="00F41DDC" w:rsidP="00F41DDC">
            <w:pPr>
              <w:jc w:val="center"/>
              <w:rPr>
                <w:color w:val="000000"/>
                <w:u w:color="000000"/>
              </w:rPr>
            </w:pPr>
            <w:r>
              <w:rPr>
                <w:sz w:val="16"/>
              </w:rPr>
              <w:t>11 280,00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CA58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0B9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AF0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7B3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40F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FB2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18D520" w14:textId="77777777" w:rsidR="00F41DDC" w:rsidRDefault="00F41DDC" w:rsidP="00F41DDC">
            <w:pPr>
              <w:jc w:val="center"/>
              <w:rPr>
                <w:color w:val="000000"/>
                <w:u w:color="000000"/>
              </w:rPr>
            </w:pPr>
            <w:r>
              <w:rPr>
                <w:sz w:val="16"/>
              </w:rPr>
              <w:t>0,00</w:t>
            </w:r>
          </w:p>
        </w:tc>
      </w:tr>
      <w:tr w:rsidR="00F41DDC" w14:paraId="3186C2E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C11A3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17C5E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10673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55891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83F66" w14:textId="77777777" w:rsidR="00F41DDC" w:rsidRDefault="00F41DDC" w:rsidP="00F41DDC">
            <w:pPr>
              <w:jc w:val="center"/>
              <w:rPr>
                <w:color w:val="000000"/>
                <w:u w:color="000000"/>
              </w:rPr>
            </w:pPr>
            <w:r>
              <w:rPr>
                <w:sz w:val="16"/>
              </w:rPr>
              <w:t>2 222,75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4E6F4" w14:textId="77777777" w:rsidR="00F41DDC" w:rsidRDefault="00F41DDC" w:rsidP="00F41DDC">
            <w:pPr>
              <w:jc w:val="center"/>
              <w:rPr>
                <w:color w:val="000000"/>
                <w:u w:color="000000"/>
              </w:rPr>
            </w:pPr>
            <w:r>
              <w:rPr>
                <w:sz w:val="16"/>
              </w:rPr>
              <w:t>2 222,75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CC9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269D4" w14:textId="77777777" w:rsidR="00F41DDC" w:rsidRDefault="00F41DDC" w:rsidP="00F41DDC">
            <w:pPr>
              <w:jc w:val="center"/>
              <w:rPr>
                <w:color w:val="000000"/>
                <w:u w:color="000000"/>
              </w:rPr>
            </w:pPr>
            <w:r>
              <w:rPr>
                <w:sz w:val="16"/>
              </w:rPr>
              <w:t>2 222,75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2DD54" w14:textId="77777777" w:rsidR="00F41DDC" w:rsidRDefault="00F41DDC" w:rsidP="00F41DDC">
            <w:pPr>
              <w:jc w:val="center"/>
              <w:rPr>
                <w:color w:val="000000"/>
                <w:u w:color="000000"/>
              </w:rPr>
            </w:pPr>
            <w:r>
              <w:rPr>
                <w:sz w:val="16"/>
              </w:rPr>
              <w:t>-2 222,75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91CE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A2A5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B9ABD2" w14:textId="77777777" w:rsidR="00F41DDC" w:rsidRDefault="00F41DDC" w:rsidP="00F41DDC">
            <w:pPr>
              <w:jc w:val="center"/>
              <w:rPr>
                <w:color w:val="000000"/>
                <w:u w:color="000000"/>
              </w:rPr>
            </w:pPr>
            <w:r>
              <w:rPr>
                <w:sz w:val="16"/>
              </w:rPr>
              <w:t>2 222,75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015A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AF6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064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EF5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DE8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ABE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F0BCC5" w14:textId="77777777" w:rsidR="00F41DDC" w:rsidRDefault="00F41DDC" w:rsidP="00F41DDC">
            <w:pPr>
              <w:jc w:val="center"/>
              <w:rPr>
                <w:color w:val="000000"/>
                <w:u w:color="000000"/>
              </w:rPr>
            </w:pPr>
            <w:r>
              <w:rPr>
                <w:sz w:val="16"/>
              </w:rPr>
              <w:t>0,00</w:t>
            </w:r>
          </w:p>
        </w:tc>
      </w:tr>
      <w:tr w:rsidR="00F41DDC" w14:paraId="550ABA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9F11DD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12CB33" w14:textId="77777777" w:rsidR="00F41DDC" w:rsidRDefault="00F41DDC" w:rsidP="00F41DDC">
            <w:pPr>
              <w:jc w:val="center"/>
              <w:rPr>
                <w:color w:val="000000"/>
                <w:u w:color="000000"/>
              </w:rPr>
            </w:pPr>
            <w:r>
              <w:rPr>
                <w:sz w:val="16"/>
              </w:rPr>
              <w:t>19,71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A344D" w14:textId="77777777" w:rsidR="00F41DDC" w:rsidRDefault="00F41DDC" w:rsidP="00F41DDC">
            <w:pPr>
              <w:jc w:val="center"/>
              <w:rPr>
                <w:color w:val="000000"/>
                <w:u w:color="000000"/>
              </w:rPr>
            </w:pPr>
            <w:r>
              <w:rPr>
                <w:sz w:val="16"/>
              </w:rPr>
              <w:t>19,71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540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714E8" w14:textId="77777777" w:rsidR="00F41DDC" w:rsidRDefault="00F41DDC" w:rsidP="00F41DDC">
            <w:pPr>
              <w:jc w:val="center"/>
              <w:rPr>
                <w:color w:val="000000"/>
                <w:u w:color="000000"/>
              </w:rPr>
            </w:pPr>
            <w:r>
              <w:rPr>
                <w:sz w:val="16"/>
              </w:rPr>
              <w:t>19,71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B9F5E7" w14:textId="77777777" w:rsidR="00F41DDC" w:rsidRDefault="00F41DDC" w:rsidP="00F41DDC">
            <w:pPr>
              <w:jc w:val="center"/>
              <w:rPr>
                <w:color w:val="000000"/>
                <w:u w:color="000000"/>
              </w:rPr>
            </w:pPr>
            <w:r>
              <w:rPr>
                <w:sz w:val="16"/>
              </w:rPr>
              <w:t>19,71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1B6E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62D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B693BC" w14:textId="77777777" w:rsidR="00F41DDC" w:rsidRDefault="00F41DDC" w:rsidP="00F41DDC">
            <w:pPr>
              <w:jc w:val="center"/>
              <w:rPr>
                <w:color w:val="000000"/>
                <w:u w:color="000000"/>
              </w:rPr>
            </w:pPr>
            <w:r>
              <w:rPr>
                <w:sz w:val="16"/>
              </w:rPr>
              <w:t>19,71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4E7C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80F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476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19E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01C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6403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E0402D" w14:textId="77777777" w:rsidR="00F41DDC" w:rsidRDefault="00F41DDC" w:rsidP="00F41DDC">
            <w:pPr>
              <w:jc w:val="center"/>
              <w:rPr>
                <w:color w:val="000000"/>
                <w:u w:color="000000"/>
              </w:rPr>
            </w:pPr>
            <w:r>
              <w:rPr>
                <w:sz w:val="16"/>
              </w:rPr>
              <w:t>0,00</w:t>
            </w:r>
          </w:p>
        </w:tc>
      </w:tr>
      <w:tr w:rsidR="00F41DDC" w14:paraId="13F4537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A50E3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1E57C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1193472"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EFDCF22"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01D65" w14:textId="77777777" w:rsidR="00F41DDC" w:rsidRDefault="00F41DDC" w:rsidP="00F41DDC">
            <w:pPr>
              <w:jc w:val="center"/>
              <w:rPr>
                <w:color w:val="000000"/>
                <w:u w:color="000000"/>
              </w:rPr>
            </w:pPr>
            <w:r>
              <w:rPr>
                <w:sz w:val="16"/>
              </w:rPr>
              <w:t>1 435 721,00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4A7EB" w14:textId="77777777" w:rsidR="00F41DDC" w:rsidRDefault="00F41DDC" w:rsidP="00F41DDC">
            <w:pPr>
              <w:jc w:val="center"/>
              <w:rPr>
                <w:color w:val="000000"/>
                <w:u w:color="000000"/>
              </w:rPr>
            </w:pPr>
            <w:r>
              <w:rPr>
                <w:sz w:val="16"/>
              </w:rPr>
              <w:t>1 435 721,00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AE8DF" w14:textId="77777777" w:rsidR="00F41DDC" w:rsidRDefault="00F41DDC" w:rsidP="00F41DDC">
            <w:pPr>
              <w:jc w:val="center"/>
              <w:rPr>
                <w:color w:val="000000"/>
                <w:u w:color="000000"/>
              </w:rPr>
            </w:pPr>
            <w:r>
              <w:rPr>
                <w:sz w:val="16"/>
              </w:rPr>
              <w:t>1 435 721,00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468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4197FA" w14:textId="77777777" w:rsidR="00F41DDC" w:rsidRDefault="00F41DDC" w:rsidP="00F41DDC">
            <w:pPr>
              <w:jc w:val="center"/>
              <w:rPr>
                <w:color w:val="000000"/>
                <w:u w:color="000000"/>
              </w:rPr>
            </w:pPr>
            <w:r>
              <w:rPr>
                <w:sz w:val="16"/>
              </w:rPr>
              <w:t>1 435 721,00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703B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928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94A6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F788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B4C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D1E4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CBC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81C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C1E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D852FB" w14:textId="77777777" w:rsidR="00F41DDC" w:rsidRDefault="00F41DDC" w:rsidP="00F41DDC">
            <w:pPr>
              <w:jc w:val="center"/>
              <w:rPr>
                <w:color w:val="000000"/>
                <w:u w:color="000000"/>
              </w:rPr>
            </w:pPr>
            <w:r>
              <w:rPr>
                <w:sz w:val="16"/>
              </w:rPr>
              <w:t>0,00</w:t>
            </w:r>
          </w:p>
        </w:tc>
      </w:tr>
      <w:tr w:rsidR="00F41DDC" w14:paraId="30BCA3A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32750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C0C9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06429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35C38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A9A4A" w14:textId="77777777" w:rsidR="00F41DDC" w:rsidRDefault="00F41DDC" w:rsidP="00F41DDC">
            <w:pPr>
              <w:jc w:val="center"/>
              <w:rPr>
                <w:color w:val="000000"/>
                <w:u w:color="000000"/>
              </w:rPr>
            </w:pPr>
            <w:r>
              <w:rPr>
                <w:sz w:val="16"/>
              </w:rPr>
              <w:t>646 210,09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DBB9C" w14:textId="77777777" w:rsidR="00F41DDC" w:rsidRDefault="00F41DDC" w:rsidP="00F41DDC">
            <w:pPr>
              <w:jc w:val="center"/>
              <w:rPr>
                <w:color w:val="000000"/>
                <w:u w:color="000000"/>
              </w:rPr>
            </w:pPr>
            <w:r>
              <w:rPr>
                <w:sz w:val="16"/>
              </w:rPr>
              <w:t>646 210,09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32862" w14:textId="77777777" w:rsidR="00F41DDC" w:rsidRDefault="00F41DDC" w:rsidP="00F41DDC">
            <w:pPr>
              <w:jc w:val="center"/>
              <w:rPr>
                <w:color w:val="000000"/>
                <w:u w:color="000000"/>
              </w:rPr>
            </w:pPr>
            <w:r>
              <w:rPr>
                <w:sz w:val="16"/>
              </w:rPr>
              <w:t>646 210,09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145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A7395" w14:textId="77777777" w:rsidR="00F41DDC" w:rsidRDefault="00F41DDC" w:rsidP="00F41DDC">
            <w:pPr>
              <w:jc w:val="center"/>
              <w:rPr>
                <w:color w:val="000000"/>
                <w:u w:color="000000"/>
              </w:rPr>
            </w:pPr>
            <w:r>
              <w:rPr>
                <w:sz w:val="16"/>
              </w:rPr>
              <w:t>646 210,09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B0F9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C38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263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0240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6DB7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655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DF9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396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0C56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637CEF" w14:textId="77777777" w:rsidR="00F41DDC" w:rsidRDefault="00F41DDC" w:rsidP="00F41DDC">
            <w:pPr>
              <w:jc w:val="center"/>
              <w:rPr>
                <w:color w:val="000000"/>
                <w:u w:color="000000"/>
              </w:rPr>
            </w:pPr>
            <w:r>
              <w:rPr>
                <w:sz w:val="16"/>
              </w:rPr>
              <w:t>0,00</w:t>
            </w:r>
          </w:p>
        </w:tc>
      </w:tr>
      <w:tr w:rsidR="00F41DDC" w14:paraId="4F5292E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FDE4A4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46A20" w14:textId="77777777" w:rsidR="00F41DDC" w:rsidRDefault="00F41DDC" w:rsidP="00F41DDC">
            <w:pPr>
              <w:jc w:val="center"/>
              <w:rPr>
                <w:color w:val="000000"/>
                <w:u w:color="000000"/>
              </w:rPr>
            </w:pPr>
            <w:r>
              <w:rPr>
                <w:sz w:val="16"/>
              </w:rPr>
              <w:t>45,01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8096A" w14:textId="77777777" w:rsidR="00F41DDC" w:rsidRDefault="00F41DDC" w:rsidP="00F41DDC">
            <w:pPr>
              <w:jc w:val="center"/>
              <w:rPr>
                <w:color w:val="000000"/>
                <w:u w:color="000000"/>
              </w:rPr>
            </w:pPr>
            <w:r>
              <w:rPr>
                <w:sz w:val="16"/>
              </w:rPr>
              <w:t>45,01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E25C3" w14:textId="77777777" w:rsidR="00F41DDC" w:rsidRDefault="00F41DDC" w:rsidP="00F41DDC">
            <w:pPr>
              <w:jc w:val="center"/>
              <w:rPr>
                <w:color w:val="000000"/>
                <w:u w:color="000000"/>
              </w:rPr>
            </w:pPr>
            <w:r>
              <w:rPr>
                <w:sz w:val="16"/>
              </w:rPr>
              <w:t>45,01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B86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9377D" w14:textId="77777777" w:rsidR="00F41DDC" w:rsidRDefault="00F41DDC" w:rsidP="00F41DDC">
            <w:pPr>
              <w:jc w:val="center"/>
              <w:rPr>
                <w:color w:val="000000"/>
                <w:u w:color="000000"/>
              </w:rPr>
            </w:pPr>
            <w:r>
              <w:rPr>
                <w:sz w:val="16"/>
              </w:rPr>
              <w:t>45,01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8276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1364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2834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4400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8C5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5DD2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A30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FA55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9EB8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2591AE" w14:textId="77777777" w:rsidR="00F41DDC" w:rsidRDefault="00F41DDC" w:rsidP="00F41DDC">
            <w:pPr>
              <w:jc w:val="center"/>
              <w:rPr>
                <w:color w:val="000000"/>
                <w:u w:color="000000"/>
              </w:rPr>
            </w:pPr>
            <w:r>
              <w:rPr>
                <w:sz w:val="16"/>
              </w:rPr>
              <w:t>0,00</w:t>
            </w:r>
          </w:p>
        </w:tc>
      </w:tr>
      <w:tr w:rsidR="00F41DDC" w14:paraId="75CE4E0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DBA2A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FCCE7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89A297"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2F6242"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94AEE" w14:textId="77777777" w:rsidR="00F41DDC" w:rsidRDefault="00F41DDC" w:rsidP="00F41DDC">
            <w:pPr>
              <w:jc w:val="center"/>
              <w:rPr>
                <w:color w:val="000000"/>
                <w:u w:color="000000"/>
              </w:rPr>
            </w:pPr>
            <w:r>
              <w:rPr>
                <w:sz w:val="16"/>
              </w:rPr>
              <w:t>121 284,00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C54D8" w14:textId="77777777" w:rsidR="00F41DDC" w:rsidRDefault="00F41DDC" w:rsidP="00F41DDC">
            <w:pPr>
              <w:jc w:val="center"/>
              <w:rPr>
                <w:color w:val="000000"/>
                <w:u w:color="000000"/>
              </w:rPr>
            </w:pPr>
            <w:r>
              <w:rPr>
                <w:sz w:val="16"/>
              </w:rPr>
              <w:t>121 284,00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FA7C8" w14:textId="77777777" w:rsidR="00F41DDC" w:rsidRDefault="00F41DDC" w:rsidP="00F41DDC">
            <w:pPr>
              <w:jc w:val="center"/>
              <w:rPr>
                <w:color w:val="000000"/>
                <w:u w:color="000000"/>
              </w:rPr>
            </w:pPr>
            <w:r>
              <w:rPr>
                <w:sz w:val="16"/>
              </w:rPr>
              <w:t>121 284,00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457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A963DC" w14:textId="77777777" w:rsidR="00F41DDC" w:rsidRDefault="00F41DDC" w:rsidP="00F41DDC">
            <w:pPr>
              <w:jc w:val="center"/>
              <w:rPr>
                <w:color w:val="000000"/>
                <w:u w:color="000000"/>
              </w:rPr>
            </w:pPr>
            <w:r>
              <w:rPr>
                <w:sz w:val="16"/>
              </w:rPr>
              <w:t>121 284,00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68C9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A51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D5B1C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11F1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6FEC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EC5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6BF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B50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EF9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D43A52" w14:textId="77777777" w:rsidR="00F41DDC" w:rsidRDefault="00F41DDC" w:rsidP="00F41DDC">
            <w:pPr>
              <w:jc w:val="center"/>
              <w:rPr>
                <w:color w:val="000000"/>
                <w:u w:color="000000"/>
              </w:rPr>
            </w:pPr>
            <w:r>
              <w:rPr>
                <w:sz w:val="16"/>
              </w:rPr>
              <w:t>0,00</w:t>
            </w:r>
          </w:p>
        </w:tc>
      </w:tr>
      <w:tr w:rsidR="00F41DDC" w14:paraId="2718A31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695491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213D9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447B9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446DA8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A3220" w14:textId="77777777" w:rsidR="00F41DDC" w:rsidRDefault="00F41DDC" w:rsidP="00F41DDC">
            <w:pPr>
              <w:jc w:val="center"/>
              <w:rPr>
                <w:color w:val="000000"/>
                <w:u w:color="000000"/>
              </w:rPr>
            </w:pPr>
            <w:r>
              <w:rPr>
                <w:sz w:val="16"/>
              </w:rPr>
              <w:t>116 157,42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A1E198" w14:textId="77777777" w:rsidR="00F41DDC" w:rsidRDefault="00F41DDC" w:rsidP="00F41DDC">
            <w:pPr>
              <w:jc w:val="center"/>
              <w:rPr>
                <w:color w:val="000000"/>
                <w:u w:color="000000"/>
              </w:rPr>
            </w:pPr>
            <w:r>
              <w:rPr>
                <w:sz w:val="16"/>
              </w:rPr>
              <w:t>116 157,42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87AAF" w14:textId="77777777" w:rsidR="00F41DDC" w:rsidRDefault="00F41DDC" w:rsidP="00F41DDC">
            <w:pPr>
              <w:jc w:val="center"/>
              <w:rPr>
                <w:color w:val="000000"/>
                <w:u w:color="000000"/>
              </w:rPr>
            </w:pPr>
            <w:r>
              <w:rPr>
                <w:sz w:val="16"/>
              </w:rPr>
              <w:t>116 157,42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745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D5BC0" w14:textId="77777777" w:rsidR="00F41DDC" w:rsidRDefault="00F41DDC" w:rsidP="00F41DDC">
            <w:pPr>
              <w:jc w:val="center"/>
              <w:rPr>
                <w:color w:val="000000"/>
                <w:u w:color="000000"/>
              </w:rPr>
            </w:pPr>
            <w:r>
              <w:rPr>
                <w:sz w:val="16"/>
              </w:rPr>
              <w:t>116 157,42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E5E1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ED1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AB9A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51AF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4E8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13B9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AD97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893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2578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9480A9" w14:textId="77777777" w:rsidR="00F41DDC" w:rsidRDefault="00F41DDC" w:rsidP="00F41DDC">
            <w:pPr>
              <w:jc w:val="center"/>
              <w:rPr>
                <w:color w:val="000000"/>
                <w:u w:color="000000"/>
              </w:rPr>
            </w:pPr>
            <w:r>
              <w:rPr>
                <w:sz w:val="16"/>
              </w:rPr>
              <w:t>0,00</w:t>
            </w:r>
          </w:p>
        </w:tc>
      </w:tr>
      <w:tr w:rsidR="00F41DDC" w14:paraId="74D955C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73699E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C05BF" w14:textId="77777777" w:rsidR="00F41DDC" w:rsidRDefault="00F41DDC" w:rsidP="00F41DDC">
            <w:pPr>
              <w:jc w:val="center"/>
              <w:rPr>
                <w:color w:val="000000"/>
                <w:u w:color="000000"/>
              </w:rPr>
            </w:pPr>
            <w:r>
              <w:rPr>
                <w:sz w:val="16"/>
              </w:rPr>
              <w:t>95,77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5328D" w14:textId="77777777" w:rsidR="00F41DDC" w:rsidRDefault="00F41DDC" w:rsidP="00F41DDC">
            <w:pPr>
              <w:jc w:val="center"/>
              <w:rPr>
                <w:color w:val="000000"/>
                <w:u w:color="000000"/>
              </w:rPr>
            </w:pPr>
            <w:r>
              <w:rPr>
                <w:sz w:val="16"/>
              </w:rPr>
              <w:t>95,77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10D9C" w14:textId="77777777" w:rsidR="00F41DDC" w:rsidRDefault="00F41DDC" w:rsidP="00F41DDC">
            <w:pPr>
              <w:jc w:val="center"/>
              <w:rPr>
                <w:color w:val="000000"/>
                <w:u w:color="000000"/>
              </w:rPr>
            </w:pPr>
            <w:r>
              <w:rPr>
                <w:sz w:val="16"/>
              </w:rPr>
              <w:t>95,77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3F0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FFEA8" w14:textId="77777777" w:rsidR="00F41DDC" w:rsidRDefault="00F41DDC" w:rsidP="00F41DDC">
            <w:pPr>
              <w:jc w:val="center"/>
              <w:rPr>
                <w:color w:val="000000"/>
                <w:u w:color="000000"/>
              </w:rPr>
            </w:pPr>
            <w:r>
              <w:rPr>
                <w:sz w:val="16"/>
              </w:rPr>
              <w:t>95,77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6965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5AE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E16F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2420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FA0A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474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82F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69B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BD5F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FD274B" w14:textId="77777777" w:rsidR="00F41DDC" w:rsidRDefault="00F41DDC" w:rsidP="00F41DDC">
            <w:pPr>
              <w:jc w:val="center"/>
              <w:rPr>
                <w:color w:val="000000"/>
                <w:u w:color="000000"/>
              </w:rPr>
            </w:pPr>
            <w:r>
              <w:rPr>
                <w:sz w:val="16"/>
              </w:rPr>
              <w:t>0,00</w:t>
            </w:r>
          </w:p>
        </w:tc>
      </w:tr>
      <w:tr w:rsidR="00F41DDC" w14:paraId="47CE719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BD15C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FA3736" w14:textId="77777777" w:rsidR="00F41DDC" w:rsidRDefault="00F41DDC" w:rsidP="00F41DDC">
            <w:pPr>
              <w:jc w:val="center"/>
              <w:rPr>
                <w:color w:val="000000"/>
                <w:u w:color="000000"/>
              </w:rPr>
            </w:pPr>
            <w:r>
              <w:rPr>
                <w:sz w:val="16"/>
              </w:rPr>
              <w:t>80107</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24CF03"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1266901" w14:textId="77777777" w:rsidR="00F41DDC" w:rsidRDefault="00F41DDC" w:rsidP="00F41DDC">
            <w:pPr>
              <w:jc w:val="left"/>
              <w:rPr>
                <w:color w:val="000000"/>
                <w:u w:color="000000"/>
              </w:rPr>
            </w:pPr>
            <w:r>
              <w:rPr>
                <w:sz w:val="16"/>
              </w:rPr>
              <w:t>Świetlice szkolne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71236" w14:textId="77777777" w:rsidR="00F41DDC" w:rsidRDefault="00F41DDC" w:rsidP="00F41DDC">
            <w:pPr>
              <w:jc w:val="center"/>
              <w:rPr>
                <w:color w:val="000000"/>
                <w:u w:color="000000"/>
              </w:rPr>
            </w:pPr>
            <w:r>
              <w:rPr>
                <w:sz w:val="16"/>
              </w:rPr>
              <w:t>692 397,35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25E5A" w14:textId="77777777" w:rsidR="00F41DDC" w:rsidRDefault="00F41DDC" w:rsidP="00F41DDC">
            <w:pPr>
              <w:jc w:val="center"/>
              <w:rPr>
                <w:color w:val="000000"/>
                <w:u w:color="000000"/>
              </w:rPr>
            </w:pPr>
            <w:r>
              <w:rPr>
                <w:sz w:val="16"/>
              </w:rPr>
              <w:t>692 397,35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A4B6C" w14:textId="77777777" w:rsidR="00F41DDC" w:rsidRDefault="00F41DDC" w:rsidP="00F41DDC">
            <w:pPr>
              <w:jc w:val="center"/>
              <w:rPr>
                <w:color w:val="000000"/>
                <w:u w:color="000000"/>
              </w:rPr>
            </w:pPr>
            <w:r>
              <w:rPr>
                <w:sz w:val="16"/>
              </w:rPr>
              <w:t>659 165,35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C2A37" w14:textId="77777777" w:rsidR="00F41DDC" w:rsidRDefault="00F41DDC" w:rsidP="00F41DDC">
            <w:pPr>
              <w:jc w:val="center"/>
              <w:rPr>
                <w:color w:val="000000"/>
                <w:u w:color="000000"/>
              </w:rPr>
            </w:pPr>
            <w:r>
              <w:rPr>
                <w:sz w:val="16"/>
              </w:rPr>
              <w:t>105 206,00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C561C" w14:textId="77777777" w:rsidR="00F41DDC" w:rsidRDefault="00F41DDC" w:rsidP="00F41DDC">
            <w:pPr>
              <w:jc w:val="center"/>
              <w:rPr>
                <w:color w:val="000000"/>
                <w:u w:color="000000"/>
              </w:rPr>
            </w:pPr>
            <w:r>
              <w:rPr>
                <w:sz w:val="16"/>
              </w:rPr>
              <w:t>553 959,35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B055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7A335" w14:textId="77777777" w:rsidR="00F41DDC" w:rsidRDefault="00F41DDC" w:rsidP="00F41DDC">
            <w:pPr>
              <w:jc w:val="center"/>
              <w:rPr>
                <w:color w:val="000000"/>
                <w:u w:color="000000"/>
              </w:rPr>
            </w:pPr>
            <w:r>
              <w:rPr>
                <w:sz w:val="16"/>
              </w:rPr>
              <w:t>29 056,00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CFA9A" w14:textId="77777777" w:rsidR="00F41DDC" w:rsidRDefault="00F41DDC" w:rsidP="00F41DDC">
            <w:pPr>
              <w:jc w:val="center"/>
              <w:rPr>
                <w:color w:val="000000"/>
                <w:u w:color="000000"/>
              </w:rPr>
            </w:pPr>
            <w:r>
              <w:rPr>
                <w:sz w:val="16"/>
              </w:rPr>
              <w:t>4 176,00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B6B1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D8C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9B1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68B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E62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E8AD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73523" w14:textId="77777777" w:rsidR="00F41DDC" w:rsidRDefault="00F41DDC" w:rsidP="00F41DDC">
            <w:pPr>
              <w:jc w:val="center"/>
              <w:rPr>
                <w:color w:val="000000"/>
                <w:u w:color="000000"/>
              </w:rPr>
            </w:pPr>
            <w:r>
              <w:rPr>
                <w:sz w:val="16"/>
              </w:rPr>
              <w:t>0,00</w:t>
            </w:r>
          </w:p>
        </w:tc>
      </w:tr>
      <w:tr w:rsidR="00F41DDC" w14:paraId="036499B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E924B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337A4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E67C7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419B2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9EA4E" w14:textId="77777777" w:rsidR="00F41DDC" w:rsidRDefault="00F41DDC" w:rsidP="00F41DDC">
            <w:pPr>
              <w:jc w:val="center"/>
              <w:rPr>
                <w:color w:val="000000"/>
                <w:u w:color="000000"/>
              </w:rPr>
            </w:pPr>
            <w:r>
              <w:rPr>
                <w:sz w:val="16"/>
              </w:rPr>
              <w:t>289 818,74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E8295" w14:textId="77777777" w:rsidR="00F41DDC" w:rsidRDefault="00F41DDC" w:rsidP="00F41DDC">
            <w:pPr>
              <w:jc w:val="center"/>
              <w:rPr>
                <w:color w:val="000000"/>
                <w:u w:color="000000"/>
              </w:rPr>
            </w:pPr>
            <w:r>
              <w:rPr>
                <w:sz w:val="16"/>
              </w:rPr>
              <w:t>289 818,74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47C94" w14:textId="77777777" w:rsidR="00F41DDC" w:rsidRDefault="00F41DDC" w:rsidP="00F41DDC">
            <w:pPr>
              <w:jc w:val="center"/>
              <w:rPr>
                <w:color w:val="000000"/>
                <w:u w:color="000000"/>
              </w:rPr>
            </w:pPr>
            <w:r>
              <w:rPr>
                <w:sz w:val="16"/>
              </w:rPr>
              <w:t>275 679,07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BE334" w14:textId="77777777" w:rsidR="00F41DDC" w:rsidRDefault="00F41DDC" w:rsidP="00F41DDC">
            <w:pPr>
              <w:jc w:val="center"/>
              <w:rPr>
                <w:color w:val="000000"/>
                <w:u w:color="000000"/>
              </w:rPr>
            </w:pPr>
            <w:r>
              <w:rPr>
                <w:sz w:val="16"/>
              </w:rPr>
              <w:t>42 754,41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80687" w14:textId="77777777" w:rsidR="00F41DDC" w:rsidRDefault="00F41DDC" w:rsidP="00F41DDC">
            <w:pPr>
              <w:jc w:val="center"/>
              <w:rPr>
                <w:color w:val="000000"/>
                <w:u w:color="000000"/>
              </w:rPr>
            </w:pPr>
            <w:r>
              <w:rPr>
                <w:sz w:val="16"/>
              </w:rPr>
              <w:t>232 924,66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0F2B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952A4" w14:textId="77777777" w:rsidR="00F41DDC" w:rsidRDefault="00F41DDC" w:rsidP="00F41DDC">
            <w:pPr>
              <w:jc w:val="center"/>
              <w:rPr>
                <w:color w:val="000000"/>
                <w:u w:color="000000"/>
              </w:rPr>
            </w:pPr>
            <w:r>
              <w:rPr>
                <w:sz w:val="16"/>
              </w:rPr>
              <w:t>13 213,43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434DF" w14:textId="77777777" w:rsidR="00F41DDC" w:rsidRDefault="00F41DDC" w:rsidP="00F41DDC">
            <w:pPr>
              <w:jc w:val="center"/>
              <w:rPr>
                <w:color w:val="000000"/>
                <w:u w:color="000000"/>
              </w:rPr>
            </w:pPr>
            <w:r>
              <w:rPr>
                <w:sz w:val="16"/>
              </w:rPr>
              <w:t>926,24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CD27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427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B89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604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411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AC7B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F98B5F" w14:textId="77777777" w:rsidR="00F41DDC" w:rsidRDefault="00F41DDC" w:rsidP="00F41DDC">
            <w:pPr>
              <w:jc w:val="center"/>
              <w:rPr>
                <w:color w:val="000000"/>
                <w:u w:color="000000"/>
              </w:rPr>
            </w:pPr>
            <w:r>
              <w:rPr>
                <w:sz w:val="16"/>
              </w:rPr>
              <w:t>0,00</w:t>
            </w:r>
          </w:p>
        </w:tc>
      </w:tr>
      <w:tr w:rsidR="00F41DDC" w14:paraId="26CAFED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56927D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B4032" w14:textId="77777777" w:rsidR="00F41DDC" w:rsidRDefault="00F41DDC" w:rsidP="00F41DDC">
            <w:pPr>
              <w:jc w:val="center"/>
              <w:rPr>
                <w:color w:val="000000"/>
                <w:u w:color="000000"/>
              </w:rPr>
            </w:pPr>
            <w:r>
              <w:rPr>
                <w:sz w:val="16"/>
              </w:rPr>
              <w:t>41,86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AA21F" w14:textId="77777777" w:rsidR="00F41DDC" w:rsidRDefault="00F41DDC" w:rsidP="00F41DDC">
            <w:pPr>
              <w:jc w:val="center"/>
              <w:rPr>
                <w:color w:val="000000"/>
                <w:u w:color="000000"/>
              </w:rPr>
            </w:pPr>
            <w:r>
              <w:rPr>
                <w:sz w:val="16"/>
              </w:rPr>
              <w:t>41,86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A3EBA" w14:textId="77777777" w:rsidR="00F41DDC" w:rsidRDefault="00F41DDC" w:rsidP="00F41DDC">
            <w:pPr>
              <w:jc w:val="center"/>
              <w:rPr>
                <w:color w:val="000000"/>
                <w:u w:color="000000"/>
              </w:rPr>
            </w:pPr>
            <w:r>
              <w:rPr>
                <w:sz w:val="16"/>
              </w:rPr>
              <w:t>41,82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539A4" w14:textId="77777777" w:rsidR="00F41DDC" w:rsidRDefault="00F41DDC" w:rsidP="00F41DDC">
            <w:pPr>
              <w:jc w:val="center"/>
              <w:rPr>
                <w:color w:val="000000"/>
                <w:u w:color="000000"/>
              </w:rPr>
            </w:pPr>
            <w:r>
              <w:rPr>
                <w:sz w:val="16"/>
              </w:rPr>
              <w:t>40,64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11AC6" w14:textId="77777777" w:rsidR="00F41DDC" w:rsidRDefault="00F41DDC" w:rsidP="00F41DDC">
            <w:pPr>
              <w:jc w:val="center"/>
              <w:rPr>
                <w:color w:val="000000"/>
                <w:u w:color="000000"/>
              </w:rPr>
            </w:pPr>
            <w:r>
              <w:rPr>
                <w:sz w:val="16"/>
              </w:rPr>
              <w:t>42,05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6D01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86109" w14:textId="77777777" w:rsidR="00F41DDC" w:rsidRDefault="00F41DDC" w:rsidP="00F41DDC">
            <w:pPr>
              <w:jc w:val="center"/>
              <w:rPr>
                <w:color w:val="000000"/>
                <w:u w:color="000000"/>
              </w:rPr>
            </w:pPr>
            <w:r>
              <w:rPr>
                <w:sz w:val="16"/>
              </w:rPr>
              <w:t>45,48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F8B02" w14:textId="77777777" w:rsidR="00F41DDC" w:rsidRDefault="00F41DDC" w:rsidP="00F41DDC">
            <w:pPr>
              <w:jc w:val="center"/>
              <w:rPr>
                <w:color w:val="000000"/>
                <w:u w:color="000000"/>
              </w:rPr>
            </w:pPr>
            <w:r>
              <w:rPr>
                <w:sz w:val="16"/>
              </w:rPr>
              <w:t>22,18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E4A5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AABD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8C4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81F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FE02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79C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24D34D" w14:textId="77777777" w:rsidR="00F41DDC" w:rsidRDefault="00F41DDC" w:rsidP="00F41DDC">
            <w:pPr>
              <w:jc w:val="center"/>
              <w:rPr>
                <w:color w:val="000000"/>
                <w:u w:color="000000"/>
              </w:rPr>
            </w:pPr>
            <w:r>
              <w:rPr>
                <w:sz w:val="16"/>
              </w:rPr>
              <w:t>0,00</w:t>
            </w:r>
          </w:p>
        </w:tc>
      </w:tr>
      <w:tr w:rsidR="00F41DDC" w14:paraId="3C67774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9EB3E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696BA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54D138"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EB3779"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BE689" w14:textId="77777777" w:rsidR="00F41DDC" w:rsidRDefault="00F41DDC" w:rsidP="00F41DDC">
            <w:pPr>
              <w:jc w:val="center"/>
              <w:rPr>
                <w:color w:val="000000"/>
                <w:u w:color="000000"/>
              </w:rPr>
            </w:pPr>
            <w:r>
              <w:rPr>
                <w:sz w:val="16"/>
              </w:rPr>
              <w:t>29 056,00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7FDD8" w14:textId="77777777" w:rsidR="00F41DDC" w:rsidRDefault="00F41DDC" w:rsidP="00F41DDC">
            <w:pPr>
              <w:jc w:val="center"/>
              <w:rPr>
                <w:color w:val="000000"/>
                <w:u w:color="000000"/>
              </w:rPr>
            </w:pPr>
            <w:r>
              <w:rPr>
                <w:sz w:val="16"/>
              </w:rPr>
              <w:t>29 056,00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222C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C71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E504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9969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F6A8A" w14:textId="77777777" w:rsidR="00F41DDC" w:rsidRDefault="00F41DDC" w:rsidP="00F41DDC">
            <w:pPr>
              <w:jc w:val="center"/>
              <w:rPr>
                <w:color w:val="000000"/>
                <w:u w:color="000000"/>
              </w:rPr>
            </w:pPr>
            <w:r>
              <w:rPr>
                <w:sz w:val="16"/>
              </w:rPr>
              <w:t>29 056,00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871C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4B27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48E6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AD76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161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608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0336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59A04D" w14:textId="77777777" w:rsidR="00F41DDC" w:rsidRDefault="00F41DDC" w:rsidP="00F41DDC">
            <w:pPr>
              <w:jc w:val="center"/>
              <w:rPr>
                <w:color w:val="000000"/>
                <w:u w:color="000000"/>
              </w:rPr>
            </w:pPr>
            <w:r>
              <w:rPr>
                <w:sz w:val="16"/>
              </w:rPr>
              <w:t>0,00</w:t>
            </w:r>
          </w:p>
        </w:tc>
      </w:tr>
      <w:tr w:rsidR="00F41DDC" w14:paraId="55B1635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85889D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AC877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D4FCC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F31CE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81730" w14:textId="77777777" w:rsidR="00F41DDC" w:rsidRDefault="00F41DDC" w:rsidP="00F41DDC">
            <w:pPr>
              <w:jc w:val="center"/>
              <w:rPr>
                <w:color w:val="000000"/>
                <w:u w:color="000000"/>
              </w:rPr>
            </w:pPr>
            <w:r>
              <w:rPr>
                <w:sz w:val="16"/>
              </w:rPr>
              <w:t>13 213,43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E8DC4" w14:textId="77777777" w:rsidR="00F41DDC" w:rsidRDefault="00F41DDC" w:rsidP="00F41DDC">
            <w:pPr>
              <w:jc w:val="center"/>
              <w:rPr>
                <w:color w:val="000000"/>
                <w:u w:color="000000"/>
              </w:rPr>
            </w:pPr>
            <w:r>
              <w:rPr>
                <w:sz w:val="16"/>
              </w:rPr>
              <w:t>13 213,43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15F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1801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7A1A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D066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BFF74" w14:textId="77777777" w:rsidR="00F41DDC" w:rsidRDefault="00F41DDC" w:rsidP="00F41DDC">
            <w:pPr>
              <w:jc w:val="center"/>
              <w:rPr>
                <w:color w:val="000000"/>
                <w:u w:color="000000"/>
              </w:rPr>
            </w:pPr>
            <w:r>
              <w:rPr>
                <w:sz w:val="16"/>
              </w:rPr>
              <w:t>13 213,43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3F58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FF4D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D70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9FFB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190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9862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CAD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21EB8" w14:textId="77777777" w:rsidR="00F41DDC" w:rsidRDefault="00F41DDC" w:rsidP="00F41DDC">
            <w:pPr>
              <w:jc w:val="center"/>
              <w:rPr>
                <w:color w:val="000000"/>
                <w:u w:color="000000"/>
              </w:rPr>
            </w:pPr>
            <w:r>
              <w:rPr>
                <w:sz w:val="16"/>
              </w:rPr>
              <w:t>0,00</w:t>
            </w:r>
          </w:p>
        </w:tc>
      </w:tr>
      <w:tr w:rsidR="00F41DDC" w14:paraId="4E13A64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13BF88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A7F01" w14:textId="77777777" w:rsidR="00F41DDC" w:rsidRDefault="00F41DDC" w:rsidP="00F41DDC">
            <w:pPr>
              <w:jc w:val="center"/>
              <w:rPr>
                <w:color w:val="000000"/>
                <w:u w:color="000000"/>
              </w:rPr>
            </w:pPr>
            <w:r>
              <w:rPr>
                <w:sz w:val="16"/>
              </w:rPr>
              <w:t>45,48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71E08" w14:textId="77777777" w:rsidR="00F41DDC" w:rsidRDefault="00F41DDC" w:rsidP="00F41DDC">
            <w:pPr>
              <w:jc w:val="center"/>
              <w:rPr>
                <w:color w:val="000000"/>
                <w:u w:color="000000"/>
              </w:rPr>
            </w:pPr>
            <w:r>
              <w:rPr>
                <w:sz w:val="16"/>
              </w:rPr>
              <w:t>45,48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7FC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E0A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3BEDA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17EB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B9B39B" w14:textId="77777777" w:rsidR="00F41DDC" w:rsidRDefault="00F41DDC" w:rsidP="00F41DDC">
            <w:pPr>
              <w:jc w:val="center"/>
              <w:rPr>
                <w:color w:val="000000"/>
                <w:u w:color="000000"/>
              </w:rPr>
            </w:pPr>
            <w:r>
              <w:rPr>
                <w:sz w:val="16"/>
              </w:rPr>
              <w:t>45,48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BEDA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4980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5E3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CD4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64D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362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E53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2CDF3" w14:textId="77777777" w:rsidR="00F41DDC" w:rsidRDefault="00F41DDC" w:rsidP="00F41DDC">
            <w:pPr>
              <w:jc w:val="center"/>
              <w:rPr>
                <w:color w:val="000000"/>
                <w:u w:color="000000"/>
              </w:rPr>
            </w:pPr>
            <w:r>
              <w:rPr>
                <w:sz w:val="16"/>
              </w:rPr>
              <w:t>0,00</w:t>
            </w:r>
          </w:p>
        </w:tc>
      </w:tr>
      <w:tr w:rsidR="00F41DDC" w14:paraId="03532BF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2DE410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7106C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1DCF58"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A82EA5"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125B51" w14:textId="77777777" w:rsidR="00F41DDC" w:rsidRDefault="00F41DDC" w:rsidP="00F41DDC">
            <w:pPr>
              <w:jc w:val="center"/>
              <w:rPr>
                <w:color w:val="000000"/>
                <w:u w:color="000000"/>
              </w:rPr>
            </w:pPr>
            <w:r>
              <w:rPr>
                <w:sz w:val="16"/>
              </w:rPr>
              <w:t>88 327,00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5F124" w14:textId="77777777" w:rsidR="00F41DDC" w:rsidRDefault="00F41DDC" w:rsidP="00F41DDC">
            <w:pPr>
              <w:jc w:val="center"/>
              <w:rPr>
                <w:color w:val="000000"/>
                <w:u w:color="000000"/>
              </w:rPr>
            </w:pPr>
            <w:r>
              <w:rPr>
                <w:sz w:val="16"/>
              </w:rPr>
              <w:t>88 327,00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0CD31" w14:textId="77777777" w:rsidR="00F41DDC" w:rsidRDefault="00F41DDC" w:rsidP="00F41DDC">
            <w:pPr>
              <w:jc w:val="center"/>
              <w:rPr>
                <w:color w:val="000000"/>
                <w:u w:color="000000"/>
              </w:rPr>
            </w:pPr>
            <w:r>
              <w:rPr>
                <w:sz w:val="16"/>
              </w:rPr>
              <w:t>88 327,00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CA5D7" w14:textId="77777777" w:rsidR="00F41DDC" w:rsidRDefault="00F41DDC" w:rsidP="00F41DDC">
            <w:pPr>
              <w:jc w:val="center"/>
              <w:rPr>
                <w:color w:val="000000"/>
                <w:u w:color="000000"/>
              </w:rPr>
            </w:pPr>
            <w:r>
              <w:rPr>
                <w:sz w:val="16"/>
              </w:rPr>
              <w:t>88 327,00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32F8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8322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A63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D76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2CAF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6E7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4EA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6C5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EE2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896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53E3B3" w14:textId="77777777" w:rsidR="00F41DDC" w:rsidRDefault="00F41DDC" w:rsidP="00F41DDC">
            <w:pPr>
              <w:jc w:val="center"/>
              <w:rPr>
                <w:color w:val="000000"/>
                <w:u w:color="000000"/>
              </w:rPr>
            </w:pPr>
            <w:r>
              <w:rPr>
                <w:sz w:val="16"/>
              </w:rPr>
              <w:t>0,00</w:t>
            </w:r>
          </w:p>
        </w:tc>
      </w:tr>
      <w:tr w:rsidR="00F41DDC" w14:paraId="1CA4E66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CA3F5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ED485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FE4BD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B03D2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747BB" w14:textId="77777777" w:rsidR="00F41DDC" w:rsidRDefault="00F41DDC" w:rsidP="00F41DDC">
            <w:pPr>
              <w:jc w:val="center"/>
              <w:rPr>
                <w:color w:val="000000"/>
                <w:u w:color="000000"/>
              </w:rPr>
            </w:pPr>
            <w:r>
              <w:rPr>
                <w:sz w:val="16"/>
              </w:rPr>
              <w:t>38 788,38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791BF" w14:textId="77777777" w:rsidR="00F41DDC" w:rsidRDefault="00F41DDC" w:rsidP="00F41DDC">
            <w:pPr>
              <w:jc w:val="center"/>
              <w:rPr>
                <w:color w:val="000000"/>
                <w:u w:color="000000"/>
              </w:rPr>
            </w:pPr>
            <w:r>
              <w:rPr>
                <w:sz w:val="16"/>
              </w:rPr>
              <w:t>38 788,38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F2ACB" w14:textId="77777777" w:rsidR="00F41DDC" w:rsidRDefault="00F41DDC" w:rsidP="00F41DDC">
            <w:pPr>
              <w:jc w:val="center"/>
              <w:rPr>
                <w:color w:val="000000"/>
                <w:u w:color="000000"/>
              </w:rPr>
            </w:pPr>
            <w:r>
              <w:rPr>
                <w:sz w:val="16"/>
              </w:rPr>
              <w:t>38 788,38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9A8DB" w14:textId="77777777" w:rsidR="00F41DDC" w:rsidRDefault="00F41DDC" w:rsidP="00F41DDC">
            <w:pPr>
              <w:jc w:val="center"/>
              <w:rPr>
                <w:color w:val="000000"/>
                <w:u w:color="000000"/>
              </w:rPr>
            </w:pPr>
            <w:r>
              <w:rPr>
                <w:sz w:val="16"/>
              </w:rPr>
              <w:t>38 788,38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F9DB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2367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72B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8EE1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80AD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66A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F80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428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F3C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DA8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F636E6" w14:textId="77777777" w:rsidR="00F41DDC" w:rsidRDefault="00F41DDC" w:rsidP="00F41DDC">
            <w:pPr>
              <w:jc w:val="center"/>
              <w:rPr>
                <w:color w:val="000000"/>
                <w:u w:color="000000"/>
              </w:rPr>
            </w:pPr>
            <w:r>
              <w:rPr>
                <w:sz w:val="16"/>
              </w:rPr>
              <w:t>0,00</w:t>
            </w:r>
          </w:p>
        </w:tc>
      </w:tr>
      <w:tr w:rsidR="00F41DDC" w14:paraId="470A115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D27D6E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B714B" w14:textId="77777777" w:rsidR="00F41DDC" w:rsidRDefault="00F41DDC" w:rsidP="00F41DDC">
            <w:pPr>
              <w:jc w:val="center"/>
              <w:rPr>
                <w:color w:val="000000"/>
                <w:u w:color="000000"/>
              </w:rPr>
            </w:pPr>
            <w:r>
              <w:rPr>
                <w:sz w:val="16"/>
              </w:rPr>
              <w:t>43,91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E63851" w14:textId="77777777" w:rsidR="00F41DDC" w:rsidRDefault="00F41DDC" w:rsidP="00F41DDC">
            <w:pPr>
              <w:jc w:val="center"/>
              <w:rPr>
                <w:color w:val="000000"/>
                <w:u w:color="000000"/>
              </w:rPr>
            </w:pPr>
            <w:r>
              <w:rPr>
                <w:sz w:val="16"/>
              </w:rPr>
              <w:t>43,91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0B4ED2" w14:textId="77777777" w:rsidR="00F41DDC" w:rsidRDefault="00F41DDC" w:rsidP="00F41DDC">
            <w:pPr>
              <w:jc w:val="center"/>
              <w:rPr>
                <w:color w:val="000000"/>
                <w:u w:color="000000"/>
              </w:rPr>
            </w:pPr>
            <w:r>
              <w:rPr>
                <w:sz w:val="16"/>
              </w:rPr>
              <w:t>43,91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DBAE7F" w14:textId="77777777" w:rsidR="00F41DDC" w:rsidRDefault="00F41DDC" w:rsidP="00F41DDC">
            <w:pPr>
              <w:jc w:val="center"/>
              <w:rPr>
                <w:color w:val="000000"/>
                <w:u w:color="000000"/>
              </w:rPr>
            </w:pPr>
            <w:r>
              <w:rPr>
                <w:sz w:val="16"/>
              </w:rPr>
              <w:t>43,91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220A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6C14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AED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55B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910E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A10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B91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5CA5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58E9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F720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B5C317" w14:textId="77777777" w:rsidR="00F41DDC" w:rsidRDefault="00F41DDC" w:rsidP="00F41DDC">
            <w:pPr>
              <w:jc w:val="center"/>
              <w:rPr>
                <w:color w:val="000000"/>
                <w:u w:color="000000"/>
              </w:rPr>
            </w:pPr>
            <w:r>
              <w:rPr>
                <w:sz w:val="16"/>
              </w:rPr>
              <w:t>0,00</w:t>
            </w:r>
          </w:p>
        </w:tc>
      </w:tr>
      <w:tr w:rsidR="00F41DDC" w14:paraId="5A10305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48E59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9DA72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226B51"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7BEEB3"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10EA2" w14:textId="77777777" w:rsidR="00F41DDC" w:rsidRDefault="00F41DDC" w:rsidP="00F41DDC">
            <w:pPr>
              <w:jc w:val="center"/>
              <w:rPr>
                <w:color w:val="000000"/>
                <w:u w:color="000000"/>
              </w:rPr>
            </w:pPr>
            <w:r>
              <w:rPr>
                <w:sz w:val="16"/>
              </w:rPr>
              <w:t>12 703,00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1B533E" w14:textId="77777777" w:rsidR="00F41DDC" w:rsidRDefault="00F41DDC" w:rsidP="00F41DDC">
            <w:pPr>
              <w:jc w:val="center"/>
              <w:rPr>
                <w:color w:val="000000"/>
                <w:u w:color="000000"/>
              </w:rPr>
            </w:pPr>
            <w:r>
              <w:rPr>
                <w:sz w:val="16"/>
              </w:rPr>
              <w:t>12 703,00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524B4" w14:textId="77777777" w:rsidR="00F41DDC" w:rsidRDefault="00F41DDC" w:rsidP="00F41DDC">
            <w:pPr>
              <w:jc w:val="center"/>
              <w:rPr>
                <w:color w:val="000000"/>
                <w:u w:color="000000"/>
              </w:rPr>
            </w:pPr>
            <w:r>
              <w:rPr>
                <w:sz w:val="16"/>
              </w:rPr>
              <w:t>12 703,00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DC330" w14:textId="77777777" w:rsidR="00F41DDC" w:rsidRDefault="00F41DDC" w:rsidP="00F41DDC">
            <w:pPr>
              <w:jc w:val="center"/>
              <w:rPr>
                <w:color w:val="000000"/>
                <w:u w:color="000000"/>
              </w:rPr>
            </w:pPr>
            <w:r>
              <w:rPr>
                <w:sz w:val="16"/>
              </w:rPr>
              <w:t>12 703,00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5F2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8DB3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3726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C22A6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E0A4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E42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846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2D4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2C2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8E6C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F46695" w14:textId="77777777" w:rsidR="00F41DDC" w:rsidRDefault="00F41DDC" w:rsidP="00F41DDC">
            <w:pPr>
              <w:jc w:val="center"/>
              <w:rPr>
                <w:color w:val="000000"/>
                <w:u w:color="000000"/>
              </w:rPr>
            </w:pPr>
            <w:r>
              <w:rPr>
                <w:sz w:val="16"/>
              </w:rPr>
              <w:t>0,00</w:t>
            </w:r>
          </w:p>
        </w:tc>
      </w:tr>
      <w:tr w:rsidR="00F41DDC" w14:paraId="5B7404E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A1BDED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3F9D8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8B980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753A5F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3171A" w14:textId="77777777" w:rsidR="00F41DDC" w:rsidRDefault="00F41DDC" w:rsidP="00F41DDC">
            <w:pPr>
              <w:jc w:val="center"/>
              <w:rPr>
                <w:color w:val="000000"/>
                <w:u w:color="000000"/>
              </w:rPr>
            </w:pPr>
            <w:r>
              <w:rPr>
                <w:sz w:val="16"/>
              </w:rPr>
              <w:t>3 039,79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A0B85" w14:textId="77777777" w:rsidR="00F41DDC" w:rsidRDefault="00F41DDC" w:rsidP="00F41DDC">
            <w:pPr>
              <w:jc w:val="center"/>
              <w:rPr>
                <w:color w:val="000000"/>
                <w:u w:color="000000"/>
              </w:rPr>
            </w:pPr>
            <w:r>
              <w:rPr>
                <w:sz w:val="16"/>
              </w:rPr>
              <w:t>3 039,79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8EDAC" w14:textId="77777777" w:rsidR="00F41DDC" w:rsidRDefault="00F41DDC" w:rsidP="00F41DDC">
            <w:pPr>
              <w:jc w:val="center"/>
              <w:rPr>
                <w:color w:val="000000"/>
                <w:u w:color="000000"/>
              </w:rPr>
            </w:pPr>
            <w:r>
              <w:rPr>
                <w:sz w:val="16"/>
              </w:rPr>
              <w:t>3 039,79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298BA" w14:textId="77777777" w:rsidR="00F41DDC" w:rsidRDefault="00F41DDC" w:rsidP="00F41DDC">
            <w:pPr>
              <w:jc w:val="center"/>
              <w:rPr>
                <w:color w:val="000000"/>
                <w:u w:color="000000"/>
              </w:rPr>
            </w:pPr>
            <w:r>
              <w:rPr>
                <w:sz w:val="16"/>
              </w:rPr>
              <w:t>3 039,79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A0F1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6173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836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9554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CCB9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FAA5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B8F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A307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FD8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E73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C87D19" w14:textId="77777777" w:rsidR="00F41DDC" w:rsidRDefault="00F41DDC" w:rsidP="00F41DDC">
            <w:pPr>
              <w:jc w:val="center"/>
              <w:rPr>
                <w:color w:val="000000"/>
                <w:u w:color="000000"/>
              </w:rPr>
            </w:pPr>
            <w:r>
              <w:rPr>
                <w:sz w:val="16"/>
              </w:rPr>
              <w:t>0,00</w:t>
            </w:r>
          </w:p>
        </w:tc>
      </w:tr>
      <w:tr w:rsidR="00F41DDC" w14:paraId="16E51A5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CED873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9D6CD"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22D51"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17B21"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D80BF"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0FE7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7F2E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F01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357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3100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B93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909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6CD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427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40C9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23841" w14:textId="77777777" w:rsidR="00F41DDC" w:rsidRDefault="00F41DDC" w:rsidP="00F41DDC">
            <w:pPr>
              <w:jc w:val="center"/>
              <w:rPr>
                <w:color w:val="000000"/>
                <w:u w:color="000000"/>
              </w:rPr>
            </w:pPr>
            <w:r>
              <w:rPr>
                <w:sz w:val="16"/>
              </w:rPr>
              <w:t>0,00</w:t>
            </w:r>
          </w:p>
        </w:tc>
      </w:tr>
      <w:tr w:rsidR="00F41DDC" w14:paraId="0C6CDF8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2F3CE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40AC4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1E26E4"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C6BF69"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9FD08"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CE63D"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96CD4"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0E3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36682" w14:textId="77777777" w:rsidR="00F41DDC" w:rsidRDefault="00F41DDC" w:rsidP="00F41DDC">
            <w:pPr>
              <w:jc w:val="center"/>
              <w:rPr>
                <w:color w:val="000000"/>
                <w:u w:color="000000"/>
              </w:rPr>
            </w:pPr>
            <w:r>
              <w:rPr>
                <w:sz w:val="16"/>
              </w:rPr>
              <w:t>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7062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274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E78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7E02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699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C35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E7B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78C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3C94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2083CB" w14:textId="77777777" w:rsidR="00F41DDC" w:rsidRDefault="00F41DDC" w:rsidP="00F41DDC">
            <w:pPr>
              <w:jc w:val="center"/>
              <w:rPr>
                <w:color w:val="000000"/>
                <w:u w:color="000000"/>
              </w:rPr>
            </w:pPr>
            <w:r>
              <w:rPr>
                <w:sz w:val="16"/>
              </w:rPr>
              <w:t>0,00</w:t>
            </w:r>
          </w:p>
        </w:tc>
      </w:tr>
      <w:tr w:rsidR="00F41DDC" w14:paraId="60DC27E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C7531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CC9E6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E4F26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2358E8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A855F" w14:textId="77777777" w:rsidR="00F41DDC" w:rsidRDefault="00F41DDC" w:rsidP="00F41DDC">
            <w:pPr>
              <w:jc w:val="center"/>
              <w:rPr>
                <w:color w:val="000000"/>
                <w:u w:color="000000"/>
              </w:rPr>
            </w:pPr>
            <w:r>
              <w:rPr>
                <w:sz w:val="16"/>
              </w:rPr>
              <w:t>844,93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B78AA" w14:textId="77777777" w:rsidR="00F41DDC" w:rsidRDefault="00F41DDC" w:rsidP="00F41DDC">
            <w:pPr>
              <w:jc w:val="center"/>
              <w:rPr>
                <w:color w:val="000000"/>
                <w:u w:color="000000"/>
              </w:rPr>
            </w:pPr>
            <w:r>
              <w:rPr>
                <w:sz w:val="16"/>
              </w:rPr>
              <w:t>844,93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0D280" w14:textId="77777777" w:rsidR="00F41DDC" w:rsidRDefault="00F41DDC" w:rsidP="00F41DDC">
            <w:pPr>
              <w:jc w:val="center"/>
              <w:rPr>
                <w:color w:val="000000"/>
                <w:u w:color="000000"/>
              </w:rPr>
            </w:pPr>
            <w:r>
              <w:rPr>
                <w:sz w:val="16"/>
              </w:rPr>
              <w:t>844,93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829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FEBA1" w14:textId="77777777" w:rsidR="00F41DDC" w:rsidRDefault="00F41DDC" w:rsidP="00F41DDC">
            <w:pPr>
              <w:jc w:val="center"/>
              <w:rPr>
                <w:color w:val="000000"/>
                <w:u w:color="000000"/>
              </w:rPr>
            </w:pPr>
            <w:r>
              <w:rPr>
                <w:sz w:val="16"/>
              </w:rPr>
              <w:t>844,93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DF69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561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9BF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D530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728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578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8DBD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A7B1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4EF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6B850D" w14:textId="77777777" w:rsidR="00F41DDC" w:rsidRDefault="00F41DDC" w:rsidP="00F41DDC">
            <w:pPr>
              <w:jc w:val="center"/>
              <w:rPr>
                <w:color w:val="000000"/>
                <w:u w:color="000000"/>
              </w:rPr>
            </w:pPr>
            <w:r>
              <w:rPr>
                <w:sz w:val="16"/>
              </w:rPr>
              <w:t>0,00</w:t>
            </w:r>
          </w:p>
        </w:tc>
      </w:tr>
      <w:tr w:rsidR="00F41DDC" w14:paraId="19196A8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F39D2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027D9" w14:textId="77777777" w:rsidR="00F41DDC" w:rsidRDefault="00F41DDC" w:rsidP="00F41DDC">
            <w:pPr>
              <w:jc w:val="center"/>
              <w:rPr>
                <w:color w:val="000000"/>
                <w:u w:color="000000"/>
              </w:rPr>
            </w:pPr>
            <w:r>
              <w:rPr>
                <w:sz w:val="16"/>
              </w:rPr>
              <w:t>12,07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658B79" w14:textId="77777777" w:rsidR="00F41DDC" w:rsidRDefault="00F41DDC" w:rsidP="00F41DDC">
            <w:pPr>
              <w:jc w:val="center"/>
              <w:rPr>
                <w:color w:val="000000"/>
                <w:u w:color="000000"/>
              </w:rPr>
            </w:pPr>
            <w:r>
              <w:rPr>
                <w:sz w:val="16"/>
              </w:rPr>
              <w:t>12,07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A45A0D" w14:textId="77777777" w:rsidR="00F41DDC" w:rsidRDefault="00F41DDC" w:rsidP="00F41DDC">
            <w:pPr>
              <w:jc w:val="center"/>
              <w:rPr>
                <w:color w:val="000000"/>
                <w:u w:color="000000"/>
              </w:rPr>
            </w:pPr>
            <w:r>
              <w:rPr>
                <w:sz w:val="16"/>
              </w:rPr>
              <w:t>12,07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F8E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2D0D3" w14:textId="77777777" w:rsidR="00F41DDC" w:rsidRDefault="00F41DDC" w:rsidP="00F41DDC">
            <w:pPr>
              <w:jc w:val="center"/>
              <w:rPr>
                <w:color w:val="000000"/>
                <w:u w:color="000000"/>
              </w:rPr>
            </w:pPr>
            <w:r>
              <w:rPr>
                <w:sz w:val="16"/>
              </w:rPr>
              <w:t>12,07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3218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4FF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A1D9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7F2C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DD55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390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40B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36D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006B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82B7E" w14:textId="77777777" w:rsidR="00F41DDC" w:rsidRDefault="00F41DDC" w:rsidP="00F41DDC">
            <w:pPr>
              <w:jc w:val="center"/>
              <w:rPr>
                <w:color w:val="000000"/>
                <w:u w:color="000000"/>
              </w:rPr>
            </w:pPr>
            <w:r>
              <w:rPr>
                <w:sz w:val="16"/>
              </w:rPr>
              <w:t>0,00</w:t>
            </w:r>
          </w:p>
        </w:tc>
      </w:tr>
      <w:tr w:rsidR="00F41DDC" w14:paraId="015870B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176F4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154BF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1013BA"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D1ADF9"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0BF669"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8E286"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71A5A" w14:textId="77777777" w:rsidR="00F41DDC" w:rsidRDefault="00F41DDC" w:rsidP="00F41DDC">
            <w:pPr>
              <w:jc w:val="center"/>
              <w:rPr>
                <w:color w:val="000000"/>
                <w:u w:color="000000"/>
              </w:rPr>
            </w:pPr>
            <w:r>
              <w:rPr>
                <w:sz w:val="16"/>
              </w:rPr>
              <w:t>7 100,00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AC9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5E046" w14:textId="77777777" w:rsidR="00F41DDC" w:rsidRDefault="00F41DDC" w:rsidP="00F41DDC">
            <w:pPr>
              <w:jc w:val="center"/>
              <w:rPr>
                <w:color w:val="000000"/>
                <w:u w:color="000000"/>
              </w:rPr>
            </w:pPr>
            <w:r>
              <w:rPr>
                <w:sz w:val="16"/>
              </w:rPr>
              <w:t>7 100,00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D9DE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800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6E77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EF7C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5A7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4B11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893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D65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8790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B0812E" w14:textId="77777777" w:rsidR="00F41DDC" w:rsidRDefault="00F41DDC" w:rsidP="00F41DDC">
            <w:pPr>
              <w:jc w:val="center"/>
              <w:rPr>
                <w:color w:val="000000"/>
                <w:u w:color="000000"/>
              </w:rPr>
            </w:pPr>
            <w:r>
              <w:rPr>
                <w:sz w:val="16"/>
              </w:rPr>
              <w:t>0,00</w:t>
            </w:r>
          </w:p>
        </w:tc>
      </w:tr>
      <w:tr w:rsidR="00F41DDC" w14:paraId="4AAA708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E80BD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1C2E2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2244D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2B79CF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0D4D53"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C5FB0"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CFE16A"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790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7F4A7" w14:textId="77777777" w:rsidR="00F41DDC" w:rsidRDefault="00F41DDC" w:rsidP="00F41DDC">
            <w:pPr>
              <w:jc w:val="center"/>
              <w:rPr>
                <w:color w:val="000000"/>
                <w:u w:color="000000"/>
              </w:rPr>
            </w:pPr>
            <w:r>
              <w:rPr>
                <w:sz w:val="16"/>
              </w:rPr>
              <w:t>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196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7CE1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7AA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8433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D62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A58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4D1E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C0B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C55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875A93" w14:textId="77777777" w:rsidR="00F41DDC" w:rsidRDefault="00F41DDC" w:rsidP="00F41DDC">
            <w:pPr>
              <w:jc w:val="center"/>
              <w:rPr>
                <w:color w:val="000000"/>
                <w:u w:color="000000"/>
              </w:rPr>
            </w:pPr>
            <w:r>
              <w:rPr>
                <w:sz w:val="16"/>
              </w:rPr>
              <w:t>0,00</w:t>
            </w:r>
          </w:p>
        </w:tc>
      </w:tr>
      <w:tr w:rsidR="00F41DDC" w14:paraId="6B90523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AC9F1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F6B2E" w14:textId="77777777" w:rsidR="00F41DDC" w:rsidRDefault="00F41DDC" w:rsidP="00F41DDC">
            <w:pPr>
              <w:jc w:val="center"/>
              <w:rPr>
                <w:color w:val="000000"/>
                <w:u w:color="000000"/>
              </w:rPr>
            </w:pPr>
            <w:r>
              <w:rPr>
                <w:sz w:val="16"/>
              </w:rPr>
              <w:t>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F7DEE" w14:textId="77777777" w:rsidR="00F41DDC" w:rsidRDefault="00F41DDC" w:rsidP="00F41DDC">
            <w:pPr>
              <w:jc w:val="center"/>
              <w:rPr>
                <w:color w:val="000000"/>
                <w:u w:color="000000"/>
              </w:rPr>
            </w:pPr>
            <w:r>
              <w:rPr>
                <w:sz w:val="16"/>
              </w:rPr>
              <w:t>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AEF279" w14:textId="77777777" w:rsidR="00F41DDC" w:rsidRDefault="00F41DDC" w:rsidP="00F41DDC">
            <w:pPr>
              <w:jc w:val="center"/>
              <w:rPr>
                <w:color w:val="000000"/>
                <w:u w:color="000000"/>
              </w:rPr>
            </w:pPr>
            <w:r>
              <w:rPr>
                <w:sz w:val="16"/>
              </w:rPr>
              <w:t>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8CB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CC41C9" w14:textId="77777777" w:rsidR="00F41DDC" w:rsidRDefault="00F41DDC" w:rsidP="00F41DDC">
            <w:pPr>
              <w:jc w:val="center"/>
              <w:rPr>
                <w:color w:val="000000"/>
                <w:u w:color="000000"/>
              </w:rPr>
            </w:pPr>
            <w:r>
              <w:rPr>
                <w:sz w:val="16"/>
              </w:rPr>
              <w:t>9,86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04A4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1812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839D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4F8F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0E3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C53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758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28B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3374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00A395" w14:textId="77777777" w:rsidR="00F41DDC" w:rsidRDefault="00F41DDC" w:rsidP="00F41DDC">
            <w:pPr>
              <w:jc w:val="center"/>
              <w:rPr>
                <w:color w:val="000000"/>
                <w:u w:color="000000"/>
              </w:rPr>
            </w:pPr>
            <w:r>
              <w:rPr>
                <w:sz w:val="16"/>
              </w:rPr>
              <w:t>0,00</w:t>
            </w:r>
          </w:p>
        </w:tc>
      </w:tr>
      <w:tr w:rsidR="00F41DDC" w14:paraId="4B5958B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AFB01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0382E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C2A1C0"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C432EA"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237FD"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ABDD9"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21EFA"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B1A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532EB" w14:textId="77777777" w:rsidR="00F41DDC" w:rsidRDefault="00F41DDC" w:rsidP="00F41DDC">
            <w:pPr>
              <w:jc w:val="center"/>
              <w:rPr>
                <w:color w:val="000000"/>
                <w:u w:color="000000"/>
              </w:rPr>
            </w:pPr>
            <w:r>
              <w:rPr>
                <w:sz w:val="16"/>
              </w:rPr>
              <w:t>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CF31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869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22A74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78B7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0C9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A83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54A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AE5B1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E9FD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A3073C" w14:textId="77777777" w:rsidR="00F41DDC" w:rsidRDefault="00F41DDC" w:rsidP="00F41DDC">
            <w:pPr>
              <w:jc w:val="center"/>
              <w:rPr>
                <w:color w:val="000000"/>
                <w:u w:color="000000"/>
              </w:rPr>
            </w:pPr>
            <w:r>
              <w:rPr>
                <w:sz w:val="16"/>
              </w:rPr>
              <w:t>0,00</w:t>
            </w:r>
          </w:p>
        </w:tc>
      </w:tr>
      <w:tr w:rsidR="00F41DDC" w14:paraId="1F5C95B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AE69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23BC4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FB260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EE5E1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B7A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E05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2067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FD7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FD78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3B93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A510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4CEF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6474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E3C5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E1E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293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A7F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58AA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0F039" w14:textId="77777777" w:rsidR="00F41DDC" w:rsidRDefault="00F41DDC" w:rsidP="00F41DDC">
            <w:pPr>
              <w:jc w:val="center"/>
              <w:rPr>
                <w:color w:val="000000"/>
                <w:u w:color="000000"/>
              </w:rPr>
            </w:pPr>
            <w:r>
              <w:rPr>
                <w:sz w:val="16"/>
              </w:rPr>
              <w:t>0,00</w:t>
            </w:r>
          </w:p>
        </w:tc>
      </w:tr>
      <w:tr w:rsidR="00F41DDC" w14:paraId="4ADAEA1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DE98E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0B29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285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3B5E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479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A2C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A0C9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66BD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46F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F18F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173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ADF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431E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21E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8225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F3E667" w14:textId="77777777" w:rsidR="00F41DDC" w:rsidRDefault="00F41DDC" w:rsidP="00F41DDC">
            <w:pPr>
              <w:jc w:val="center"/>
              <w:rPr>
                <w:color w:val="000000"/>
                <w:u w:color="000000"/>
              </w:rPr>
            </w:pPr>
            <w:r>
              <w:rPr>
                <w:sz w:val="16"/>
              </w:rPr>
              <w:t>0,00</w:t>
            </w:r>
          </w:p>
        </w:tc>
      </w:tr>
      <w:tr w:rsidR="00F41DDC" w14:paraId="2D75184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52505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E0DBF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647690"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925639C"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AFD5C" w14:textId="77777777" w:rsidR="00F41DDC" w:rsidRDefault="00F41DDC" w:rsidP="00F41DDC">
            <w:pPr>
              <w:jc w:val="center"/>
              <w:rPr>
                <w:color w:val="000000"/>
                <w:u w:color="000000"/>
              </w:rPr>
            </w:pPr>
            <w:r>
              <w:rPr>
                <w:sz w:val="16"/>
              </w:rPr>
              <w:t>1 950,00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69A45" w14:textId="77777777" w:rsidR="00F41DDC" w:rsidRDefault="00F41DDC" w:rsidP="00F41DDC">
            <w:pPr>
              <w:jc w:val="center"/>
              <w:rPr>
                <w:color w:val="000000"/>
                <w:u w:color="000000"/>
              </w:rPr>
            </w:pPr>
            <w:r>
              <w:rPr>
                <w:sz w:val="16"/>
              </w:rPr>
              <w:t>1 950,00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D93FFA" w14:textId="77777777" w:rsidR="00F41DDC" w:rsidRDefault="00F41DDC" w:rsidP="00F41DDC">
            <w:pPr>
              <w:jc w:val="center"/>
              <w:rPr>
                <w:color w:val="000000"/>
                <w:u w:color="000000"/>
              </w:rPr>
            </w:pPr>
            <w:r>
              <w:rPr>
                <w:sz w:val="16"/>
              </w:rPr>
              <w:t>1 950,00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783D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E99A7A" w14:textId="77777777" w:rsidR="00F41DDC" w:rsidRDefault="00F41DDC" w:rsidP="00F41DDC">
            <w:pPr>
              <w:jc w:val="center"/>
              <w:rPr>
                <w:color w:val="000000"/>
                <w:u w:color="000000"/>
              </w:rPr>
            </w:pPr>
            <w:r>
              <w:rPr>
                <w:sz w:val="16"/>
              </w:rPr>
              <w:t>1 950,00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822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DA1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EB8C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63CF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AFB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695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2FD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5D0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8CB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2722F6" w14:textId="77777777" w:rsidR="00F41DDC" w:rsidRDefault="00F41DDC" w:rsidP="00F41DDC">
            <w:pPr>
              <w:jc w:val="center"/>
              <w:rPr>
                <w:color w:val="000000"/>
                <w:u w:color="000000"/>
              </w:rPr>
            </w:pPr>
            <w:r>
              <w:rPr>
                <w:sz w:val="16"/>
              </w:rPr>
              <w:t>0,00</w:t>
            </w:r>
          </w:p>
        </w:tc>
      </w:tr>
      <w:tr w:rsidR="00F41DDC" w14:paraId="65EF86D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03023C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D912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9C6CB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02D10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A47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3BF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797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A36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D764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DF74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0FC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2314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D599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3CB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B33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15D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F95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981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8D3BB" w14:textId="77777777" w:rsidR="00F41DDC" w:rsidRDefault="00F41DDC" w:rsidP="00F41DDC">
            <w:pPr>
              <w:jc w:val="center"/>
              <w:rPr>
                <w:color w:val="000000"/>
                <w:u w:color="000000"/>
              </w:rPr>
            </w:pPr>
            <w:r>
              <w:rPr>
                <w:sz w:val="16"/>
              </w:rPr>
              <w:t>0,00</w:t>
            </w:r>
          </w:p>
        </w:tc>
      </w:tr>
      <w:tr w:rsidR="00F41DDC" w14:paraId="204FD72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150B7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5F6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3DD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7BD7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F65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AD1B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3D02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87C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67FD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92DD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731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A97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4D6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1520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907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B28974" w14:textId="77777777" w:rsidR="00F41DDC" w:rsidRDefault="00F41DDC" w:rsidP="00F41DDC">
            <w:pPr>
              <w:jc w:val="center"/>
              <w:rPr>
                <w:color w:val="000000"/>
                <w:u w:color="000000"/>
              </w:rPr>
            </w:pPr>
            <w:r>
              <w:rPr>
                <w:sz w:val="16"/>
              </w:rPr>
              <w:t>0,00</w:t>
            </w:r>
          </w:p>
        </w:tc>
      </w:tr>
      <w:tr w:rsidR="00F41DDC" w14:paraId="74AE3AE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FE770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28D1F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0B875C"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454A8B7"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95B96" w14:textId="77777777" w:rsidR="00F41DDC" w:rsidRDefault="00F41DDC" w:rsidP="00F41DDC">
            <w:pPr>
              <w:jc w:val="center"/>
              <w:rPr>
                <w:color w:val="000000"/>
                <w:u w:color="000000"/>
              </w:rPr>
            </w:pPr>
            <w:r>
              <w:rPr>
                <w:sz w:val="16"/>
              </w:rPr>
              <w:t>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B3A93" w14:textId="77777777" w:rsidR="00F41DDC" w:rsidRDefault="00F41DDC" w:rsidP="00F41DDC">
            <w:pPr>
              <w:jc w:val="center"/>
              <w:rPr>
                <w:color w:val="000000"/>
                <w:u w:color="000000"/>
              </w:rPr>
            </w:pPr>
            <w:r>
              <w:rPr>
                <w:sz w:val="16"/>
              </w:rPr>
              <w:t>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2CBE7" w14:textId="77777777" w:rsidR="00F41DDC" w:rsidRDefault="00F41DDC" w:rsidP="00F41DDC">
            <w:pPr>
              <w:jc w:val="center"/>
              <w:rPr>
                <w:color w:val="000000"/>
                <w:u w:color="000000"/>
              </w:rPr>
            </w:pPr>
            <w:r>
              <w:rPr>
                <w:sz w:val="16"/>
              </w:rPr>
              <w:t>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547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525F4" w14:textId="77777777" w:rsidR="00F41DDC" w:rsidRDefault="00F41DDC" w:rsidP="00F41DDC">
            <w:pPr>
              <w:jc w:val="center"/>
              <w:rPr>
                <w:color w:val="000000"/>
                <w:u w:color="000000"/>
              </w:rPr>
            </w:pPr>
            <w:r>
              <w:rPr>
                <w:sz w:val="16"/>
              </w:rPr>
              <w:t>310,00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7DF1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129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857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CD82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4F3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DA1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9D7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7701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70C8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AF88E" w14:textId="77777777" w:rsidR="00F41DDC" w:rsidRDefault="00F41DDC" w:rsidP="00F41DDC">
            <w:pPr>
              <w:jc w:val="center"/>
              <w:rPr>
                <w:color w:val="000000"/>
                <w:u w:color="000000"/>
              </w:rPr>
            </w:pPr>
            <w:r>
              <w:rPr>
                <w:sz w:val="16"/>
              </w:rPr>
              <w:t>0,00</w:t>
            </w:r>
          </w:p>
        </w:tc>
      </w:tr>
      <w:tr w:rsidR="00F41DDC" w14:paraId="5E96087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1770A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4ADAA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B2A31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27773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4FB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24A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B7A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5C1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3F1A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8B0E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AD0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2578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B4A1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B2BA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BB25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A4A5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E82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B5E1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A1786F" w14:textId="77777777" w:rsidR="00F41DDC" w:rsidRDefault="00F41DDC" w:rsidP="00F41DDC">
            <w:pPr>
              <w:jc w:val="center"/>
              <w:rPr>
                <w:color w:val="000000"/>
                <w:u w:color="000000"/>
              </w:rPr>
            </w:pPr>
            <w:r>
              <w:rPr>
                <w:sz w:val="16"/>
              </w:rPr>
              <w:t>0,00</w:t>
            </w:r>
          </w:p>
        </w:tc>
      </w:tr>
      <w:tr w:rsidR="00F41DDC" w14:paraId="7357738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CFF51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FADC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990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46D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6B2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A1F4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5DE3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FD6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0B14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DD82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F326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14A1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8BFB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44A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FD85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F8801B" w14:textId="77777777" w:rsidR="00F41DDC" w:rsidRDefault="00F41DDC" w:rsidP="00F41DDC">
            <w:pPr>
              <w:jc w:val="center"/>
              <w:rPr>
                <w:color w:val="000000"/>
                <w:u w:color="000000"/>
              </w:rPr>
            </w:pPr>
            <w:r>
              <w:rPr>
                <w:sz w:val="16"/>
              </w:rPr>
              <w:t>0,00</w:t>
            </w:r>
          </w:p>
        </w:tc>
      </w:tr>
      <w:tr w:rsidR="00F41DDC" w14:paraId="4737C00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F72B0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3B700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46BD4D"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4D9023F"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80B78" w14:textId="77777777" w:rsidR="00F41DDC" w:rsidRDefault="00F41DDC" w:rsidP="00F41DDC">
            <w:pPr>
              <w:jc w:val="center"/>
              <w:rPr>
                <w:color w:val="000000"/>
                <w:u w:color="000000"/>
              </w:rPr>
            </w:pPr>
            <w:r>
              <w:rPr>
                <w:sz w:val="16"/>
              </w:rPr>
              <w:t>19 295,32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CD99B" w14:textId="77777777" w:rsidR="00F41DDC" w:rsidRDefault="00F41DDC" w:rsidP="00F41DDC">
            <w:pPr>
              <w:jc w:val="center"/>
              <w:rPr>
                <w:color w:val="000000"/>
                <w:u w:color="000000"/>
              </w:rPr>
            </w:pPr>
            <w:r>
              <w:rPr>
                <w:sz w:val="16"/>
              </w:rPr>
              <w:t>19 295,32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4CF13" w14:textId="77777777" w:rsidR="00F41DDC" w:rsidRDefault="00F41DDC" w:rsidP="00F41DDC">
            <w:pPr>
              <w:jc w:val="center"/>
              <w:rPr>
                <w:color w:val="000000"/>
                <w:u w:color="000000"/>
              </w:rPr>
            </w:pPr>
            <w:r>
              <w:rPr>
                <w:sz w:val="16"/>
              </w:rPr>
              <w:t>19 295,32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8D5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2B7C3" w14:textId="77777777" w:rsidR="00F41DDC" w:rsidRDefault="00F41DDC" w:rsidP="00F41DDC">
            <w:pPr>
              <w:jc w:val="center"/>
              <w:rPr>
                <w:color w:val="000000"/>
                <w:u w:color="000000"/>
              </w:rPr>
            </w:pPr>
            <w:r>
              <w:rPr>
                <w:sz w:val="16"/>
              </w:rPr>
              <w:t>19 295,32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1072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02C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0C1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9577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AF6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713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AC6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08FF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366D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1113F7" w14:textId="77777777" w:rsidR="00F41DDC" w:rsidRDefault="00F41DDC" w:rsidP="00F41DDC">
            <w:pPr>
              <w:jc w:val="center"/>
              <w:rPr>
                <w:color w:val="000000"/>
                <w:u w:color="000000"/>
              </w:rPr>
            </w:pPr>
            <w:r>
              <w:rPr>
                <w:sz w:val="16"/>
              </w:rPr>
              <w:t>0,00</w:t>
            </w:r>
          </w:p>
        </w:tc>
      </w:tr>
      <w:tr w:rsidR="00F41DDC" w14:paraId="70C5AE2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CD8E9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E4722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FD061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DF366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636E1" w14:textId="77777777" w:rsidR="00F41DDC" w:rsidRDefault="00F41DDC" w:rsidP="00F41DDC">
            <w:pPr>
              <w:jc w:val="center"/>
              <w:rPr>
                <w:color w:val="000000"/>
                <w:u w:color="000000"/>
              </w:rPr>
            </w:pPr>
            <w:r>
              <w:rPr>
                <w:sz w:val="16"/>
              </w:rPr>
              <w:t>14 473,50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41116" w14:textId="77777777" w:rsidR="00F41DDC" w:rsidRDefault="00F41DDC" w:rsidP="00F41DDC">
            <w:pPr>
              <w:jc w:val="center"/>
              <w:rPr>
                <w:color w:val="000000"/>
                <w:u w:color="000000"/>
              </w:rPr>
            </w:pPr>
            <w:r>
              <w:rPr>
                <w:sz w:val="16"/>
              </w:rPr>
              <w:t>14 473,50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702713" w14:textId="77777777" w:rsidR="00F41DDC" w:rsidRDefault="00F41DDC" w:rsidP="00F41DDC">
            <w:pPr>
              <w:jc w:val="center"/>
              <w:rPr>
                <w:color w:val="000000"/>
                <w:u w:color="000000"/>
              </w:rPr>
            </w:pPr>
            <w:r>
              <w:rPr>
                <w:sz w:val="16"/>
              </w:rPr>
              <w:t>14 473,50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7D2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646F6" w14:textId="77777777" w:rsidR="00F41DDC" w:rsidRDefault="00F41DDC" w:rsidP="00F41DDC">
            <w:pPr>
              <w:jc w:val="center"/>
              <w:rPr>
                <w:color w:val="000000"/>
                <w:u w:color="000000"/>
              </w:rPr>
            </w:pPr>
            <w:r>
              <w:rPr>
                <w:sz w:val="16"/>
              </w:rPr>
              <w:t>14 473,50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8D4B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331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F0D8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B725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1510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F5D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35C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2B4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F45E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D5D7D3" w14:textId="77777777" w:rsidR="00F41DDC" w:rsidRDefault="00F41DDC" w:rsidP="00F41DDC">
            <w:pPr>
              <w:jc w:val="center"/>
              <w:rPr>
                <w:color w:val="000000"/>
                <w:u w:color="000000"/>
              </w:rPr>
            </w:pPr>
            <w:r>
              <w:rPr>
                <w:sz w:val="16"/>
              </w:rPr>
              <w:t>0,00</w:t>
            </w:r>
          </w:p>
        </w:tc>
      </w:tr>
      <w:tr w:rsidR="00F41DDC" w14:paraId="05B5ED9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AB76C6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C6A208"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2D4FC"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1BDB5"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7B3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A9525" w14:textId="77777777" w:rsidR="00F41DDC" w:rsidRDefault="00F41DDC" w:rsidP="00F41DDC">
            <w:pPr>
              <w:jc w:val="center"/>
              <w:rPr>
                <w:color w:val="000000"/>
                <w:u w:color="000000"/>
              </w:rPr>
            </w:pPr>
            <w:r>
              <w:rPr>
                <w:sz w:val="16"/>
              </w:rPr>
              <w:t>75,01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8891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237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F93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4BA2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C1C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073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59E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B1D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596D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C41066" w14:textId="77777777" w:rsidR="00F41DDC" w:rsidRDefault="00F41DDC" w:rsidP="00F41DDC">
            <w:pPr>
              <w:jc w:val="center"/>
              <w:rPr>
                <w:color w:val="000000"/>
                <w:u w:color="000000"/>
              </w:rPr>
            </w:pPr>
            <w:r>
              <w:rPr>
                <w:sz w:val="16"/>
              </w:rPr>
              <w:t>0,00</w:t>
            </w:r>
          </w:p>
        </w:tc>
      </w:tr>
      <w:tr w:rsidR="00F41DDC" w14:paraId="3B785F2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F67F60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56F57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12A3AE"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F1E0374"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770A6" w14:textId="77777777" w:rsidR="00F41DDC" w:rsidRDefault="00F41DDC" w:rsidP="00F41DDC">
            <w:pPr>
              <w:jc w:val="center"/>
              <w:rPr>
                <w:color w:val="000000"/>
                <w:u w:color="000000"/>
              </w:rPr>
            </w:pPr>
            <w:r>
              <w:rPr>
                <w:sz w:val="16"/>
              </w:rPr>
              <w:t>4 176,00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985B8" w14:textId="77777777" w:rsidR="00F41DDC" w:rsidRDefault="00F41DDC" w:rsidP="00F41DDC">
            <w:pPr>
              <w:jc w:val="center"/>
              <w:rPr>
                <w:color w:val="000000"/>
                <w:u w:color="000000"/>
              </w:rPr>
            </w:pPr>
            <w:r>
              <w:rPr>
                <w:sz w:val="16"/>
              </w:rPr>
              <w:t>4 176,00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FBAF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C4C8F" w14:textId="77777777" w:rsidR="00F41DDC" w:rsidRDefault="00F41DDC" w:rsidP="00F41DDC">
            <w:pPr>
              <w:jc w:val="center"/>
              <w:rPr>
                <w:color w:val="000000"/>
                <w:u w:color="000000"/>
              </w:rPr>
            </w:pPr>
            <w:r>
              <w:rPr>
                <w:sz w:val="16"/>
              </w:rPr>
              <w:t>4 176,00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1EAD6" w14:textId="77777777" w:rsidR="00F41DDC" w:rsidRDefault="00F41DDC" w:rsidP="00F41DDC">
            <w:pPr>
              <w:jc w:val="center"/>
              <w:rPr>
                <w:color w:val="000000"/>
                <w:u w:color="000000"/>
              </w:rPr>
            </w:pPr>
            <w:r>
              <w:rPr>
                <w:sz w:val="16"/>
              </w:rPr>
              <w:t>-4 176,00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7AC1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6D6A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FF1AE" w14:textId="77777777" w:rsidR="00F41DDC" w:rsidRDefault="00F41DDC" w:rsidP="00F41DDC">
            <w:pPr>
              <w:jc w:val="center"/>
              <w:rPr>
                <w:color w:val="000000"/>
                <w:u w:color="000000"/>
              </w:rPr>
            </w:pPr>
            <w:r>
              <w:rPr>
                <w:sz w:val="16"/>
              </w:rPr>
              <w:t>4 176,00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3781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32A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345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A589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A1A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2253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DCD231" w14:textId="77777777" w:rsidR="00F41DDC" w:rsidRDefault="00F41DDC" w:rsidP="00F41DDC">
            <w:pPr>
              <w:jc w:val="center"/>
              <w:rPr>
                <w:color w:val="000000"/>
                <w:u w:color="000000"/>
              </w:rPr>
            </w:pPr>
            <w:r>
              <w:rPr>
                <w:sz w:val="16"/>
              </w:rPr>
              <w:t>0,00</w:t>
            </w:r>
          </w:p>
        </w:tc>
      </w:tr>
      <w:tr w:rsidR="00F41DDC" w14:paraId="69B4A17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E7C56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8C863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04B8C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7308B5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F8B63" w14:textId="77777777" w:rsidR="00F41DDC" w:rsidRDefault="00F41DDC" w:rsidP="00F41DDC">
            <w:pPr>
              <w:jc w:val="center"/>
              <w:rPr>
                <w:color w:val="000000"/>
                <w:u w:color="000000"/>
              </w:rPr>
            </w:pPr>
            <w:r>
              <w:rPr>
                <w:sz w:val="16"/>
              </w:rPr>
              <w:t>926,24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320B8" w14:textId="77777777" w:rsidR="00F41DDC" w:rsidRDefault="00F41DDC" w:rsidP="00F41DDC">
            <w:pPr>
              <w:jc w:val="center"/>
              <w:rPr>
                <w:color w:val="000000"/>
                <w:u w:color="000000"/>
              </w:rPr>
            </w:pPr>
            <w:r>
              <w:rPr>
                <w:sz w:val="16"/>
              </w:rPr>
              <w:t>926,24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AFE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E9F2D" w14:textId="77777777" w:rsidR="00F41DDC" w:rsidRDefault="00F41DDC" w:rsidP="00F41DDC">
            <w:pPr>
              <w:jc w:val="center"/>
              <w:rPr>
                <w:color w:val="000000"/>
                <w:u w:color="000000"/>
              </w:rPr>
            </w:pPr>
            <w:r>
              <w:rPr>
                <w:sz w:val="16"/>
              </w:rPr>
              <w:t>926,24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D2F82" w14:textId="77777777" w:rsidR="00F41DDC" w:rsidRDefault="00F41DDC" w:rsidP="00F41DDC">
            <w:pPr>
              <w:jc w:val="center"/>
              <w:rPr>
                <w:color w:val="000000"/>
                <w:u w:color="000000"/>
              </w:rPr>
            </w:pPr>
            <w:r>
              <w:rPr>
                <w:sz w:val="16"/>
              </w:rPr>
              <w:t>-926,24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D43D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86F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E2DD53" w14:textId="77777777" w:rsidR="00F41DDC" w:rsidRDefault="00F41DDC" w:rsidP="00F41DDC">
            <w:pPr>
              <w:jc w:val="center"/>
              <w:rPr>
                <w:color w:val="000000"/>
                <w:u w:color="000000"/>
              </w:rPr>
            </w:pPr>
            <w:r>
              <w:rPr>
                <w:sz w:val="16"/>
              </w:rPr>
              <w:t>926,24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5198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E41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655E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E9AA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249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39B1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6C8EF2" w14:textId="77777777" w:rsidR="00F41DDC" w:rsidRDefault="00F41DDC" w:rsidP="00F41DDC">
            <w:pPr>
              <w:jc w:val="center"/>
              <w:rPr>
                <w:color w:val="000000"/>
                <w:u w:color="000000"/>
              </w:rPr>
            </w:pPr>
            <w:r>
              <w:rPr>
                <w:sz w:val="16"/>
              </w:rPr>
              <w:t>0,00</w:t>
            </w:r>
          </w:p>
        </w:tc>
      </w:tr>
      <w:tr w:rsidR="00F41DDC" w14:paraId="537DA6D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1A3645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4D3F17" w14:textId="77777777" w:rsidR="00F41DDC" w:rsidRDefault="00F41DDC" w:rsidP="00F41DDC">
            <w:pPr>
              <w:jc w:val="center"/>
              <w:rPr>
                <w:color w:val="000000"/>
                <w:u w:color="000000"/>
              </w:rPr>
            </w:pPr>
            <w:r>
              <w:rPr>
                <w:sz w:val="16"/>
              </w:rPr>
              <w:t>22,18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A14E6" w14:textId="77777777" w:rsidR="00F41DDC" w:rsidRDefault="00F41DDC" w:rsidP="00F41DDC">
            <w:pPr>
              <w:jc w:val="center"/>
              <w:rPr>
                <w:color w:val="000000"/>
                <w:u w:color="000000"/>
              </w:rPr>
            </w:pPr>
            <w:r>
              <w:rPr>
                <w:sz w:val="16"/>
              </w:rPr>
              <w:t>22,18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070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5E5583" w14:textId="77777777" w:rsidR="00F41DDC" w:rsidRDefault="00F41DDC" w:rsidP="00F41DDC">
            <w:pPr>
              <w:jc w:val="center"/>
              <w:rPr>
                <w:color w:val="000000"/>
                <w:u w:color="000000"/>
              </w:rPr>
            </w:pPr>
            <w:r>
              <w:rPr>
                <w:sz w:val="16"/>
              </w:rPr>
              <w:t>22,18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34068" w14:textId="77777777" w:rsidR="00F41DDC" w:rsidRDefault="00F41DDC" w:rsidP="00F41DDC">
            <w:pPr>
              <w:jc w:val="center"/>
              <w:rPr>
                <w:color w:val="000000"/>
                <w:u w:color="000000"/>
              </w:rPr>
            </w:pPr>
            <w:r>
              <w:rPr>
                <w:sz w:val="16"/>
              </w:rPr>
              <w:t>22,18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CAAA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8A2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A0CDE9" w14:textId="77777777" w:rsidR="00F41DDC" w:rsidRDefault="00F41DDC" w:rsidP="00F41DDC">
            <w:pPr>
              <w:jc w:val="center"/>
              <w:rPr>
                <w:color w:val="000000"/>
                <w:u w:color="000000"/>
              </w:rPr>
            </w:pPr>
            <w:r>
              <w:rPr>
                <w:sz w:val="16"/>
              </w:rPr>
              <w:t>22,18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0862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B78F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895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C7D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F74D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64C3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BC2253" w14:textId="77777777" w:rsidR="00F41DDC" w:rsidRDefault="00F41DDC" w:rsidP="00F41DDC">
            <w:pPr>
              <w:jc w:val="center"/>
              <w:rPr>
                <w:color w:val="000000"/>
                <w:u w:color="000000"/>
              </w:rPr>
            </w:pPr>
            <w:r>
              <w:rPr>
                <w:sz w:val="16"/>
              </w:rPr>
              <w:t>0,00</w:t>
            </w:r>
          </w:p>
        </w:tc>
      </w:tr>
      <w:tr w:rsidR="00F41DDC" w14:paraId="1FEA71A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76540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4828D2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6DC744"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825B17"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D3D9A" w14:textId="77777777" w:rsidR="00F41DDC" w:rsidRDefault="00F41DDC" w:rsidP="00F41DDC">
            <w:pPr>
              <w:jc w:val="center"/>
              <w:rPr>
                <w:color w:val="000000"/>
                <w:u w:color="000000"/>
              </w:rPr>
            </w:pPr>
            <w:r>
              <w:rPr>
                <w:sz w:val="16"/>
              </w:rPr>
              <w:t>486 860,00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60F1EB" w14:textId="77777777" w:rsidR="00F41DDC" w:rsidRDefault="00F41DDC" w:rsidP="00F41DDC">
            <w:pPr>
              <w:jc w:val="center"/>
              <w:rPr>
                <w:color w:val="000000"/>
                <w:u w:color="000000"/>
              </w:rPr>
            </w:pPr>
            <w:r>
              <w:rPr>
                <w:sz w:val="16"/>
              </w:rPr>
              <w:t>486 860,00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DAE52" w14:textId="77777777" w:rsidR="00F41DDC" w:rsidRDefault="00F41DDC" w:rsidP="00F41DDC">
            <w:pPr>
              <w:jc w:val="center"/>
              <w:rPr>
                <w:color w:val="000000"/>
                <w:u w:color="000000"/>
              </w:rPr>
            </w:pPr>
            <w:r>
              <w:rPr>
                <w:sz w:val="16"/>
              </w:rPr>
              <w:t>486 860,00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553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091C3" w14:textId="77777777" w:rsidR="00F41DDC" w:rsidRDefault="00F41DDC" w:rsidP="00F41DDC">
            <w:pPr>
              <w:jc w:val="center"/>
              <w:rPr>
                <w:color w:val="000000"/>
                <w:u w:color="000000"/>
              </w:rPr>
            </w:pPr>
            <w:r>
              <w:rPr>
                <w:sz w:val="16"/>
              </w:rPr>
              <w:t>486 860,00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44DE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F13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025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9526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F75C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A4AA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5AD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2BD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354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FF36D" w14:textId="77777777" w:rsidR="00F41DDC" w:rsidRDefault="00F41DDC" w:rsidP="00F41DDC">
            <w:pPr>
              <w:jc w:val="center"/>
              <w:rPr>
                <w:color w:val="000000"/>
                <w:u w:color="000000"/>
              </w:rPr>
            </w:pPr>
            <w:r>
              <w:rPr>
                <w:sz w:val="16"/>
              </w:rPr>
              <w:t>0,00</w:t>
            </w:r>
          </w:p>
        </w:tc>
      </w:tr>
      <w:tr w:rsidR="00F41DDC" w14:paraId="2EE7A76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01680A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51C1C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84FED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30464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608E2" w14:textId="77777777" w:rsidR="00F41DDC" w:rsidRDefault="00F41DDC" w:rsidP="00F41DDC">
            <w:pPr>
              <w:jc w:val="center"/>
              <w:rPr>
                <w:color w:val="000000"/>
                <w:u w:color="000000"/>
              </w:rPr>
            </w:pPr>
            <w:r>
              <w:rPr>
                <w:sz w:val="16"/>
              </w:rPr>
              <w:t>187 683,75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FAB2F" w14:textId="77777777" w:rsidR="00F41DDC" w:rsidRDefault="00F41DDC" w:rsidP="00F41DDC">
            <w:pPr>
              <w:jc w:val="center"/>
              <w:rPr>
                <w:color w:val="000000"/>
                <w:u w:color="000000"/>
              </w:rPr>
            </w:pPr>
            <w:r>
              <w:rPr>
                <w:sz w:val="16"/>
              </w:rPr>
              <w:t>187 683,75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6DEE7" w14:textId="77777777" w:rsidR="00F41DDC" w:rsidRDefault="00F41DDC" w:rsidP="00F41DDC">
            <w:pPr>
              <w:jc w:val="center"/>
              <w:rPr>
                <w:color w:val="000000"/>
                <w:u w:color="000000"/>
              </w:rPr>
            </w:pPr>
            <w:r>
              <w:rPr>
                <w:sz w:val="16"/>
              </w:rPr>
              <w:t>187 683,75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1F9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00B9D" w14:textId="77777777" w:rsidR="00F41DDC" w:rsidRDefault="00F41DDC" w:rsidP="00F41DDC">
            <w:pPr>
              <w:jc w:val="center"/>
              <w:rPr>
                <w:color w:val="000000"/>
                <w:u w:color="000000"/>
              </w:rPr>
            </w:pPr>
            <w:r>
              <w:rPr>
                <w:sz w:val="16"/>
              </w:rPr>
              <w:t>187 683,75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1A5B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20E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150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D7BD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905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B1A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0E4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7FC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BCDF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C4546D" w14:textId="77777777" w:rsidR="00F41DDC" w:rsidRDefault="00F41DDC" w:rsidP="00F41DDC">
            <w:pPr>
              <w:jc w:val="center"/>
              <w:rPr>
                <w:color w:val="000000"/>
                <w:u w:color="000000"/>
              </w:rPr>
            </w:pPr>
            <w:r>
              <w:rPr>
                <w:sz w:val="16"/>
              </w:rPr>
              <w:t>0,00</w:t>
            </w:r>
          </w:p>
        </w:tc>
      </w:tr>
      <w:tr w:rsidR="00F41DDC" w14:paraId="3DE4667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80CD62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18769" w14:textId="77777777" w:rsidR="00F41DDC" w:rsidRDefault="00F41DDC" w:rsidP="00F41DDC">
            <w:pPr>
              <w:jc w:val="center"/>
              <w:rPr>
                <w:color w:val="000000"/>
                <w:u w:color="000000"/>
              </w:rPr>
            </w:pPr>
            <w:r>
              <w:rPr>
                <w:sz w:val="16"/>
              </w:rPr>
              <w:t>38,55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34CC24" w14:textId="77777777" w:rsidR="00F41DDC" w:rsidRDefault="00F41DDC" w:rsidP="00F41DDC">
            <w:pPr>
              <w:jc w:val="center"/>
              <w:rPr>
                <w:color w:val="000000"/>
                <w:u w:color="000000"/>
              </w:rPr>
            </w:pPr>
            <w:r>
              <w:rPr>
                <w:sz w:val="16"/>
              </w:rPr>
              <w:t>38,55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86ACE" w14:textId="77777777" w:rsidR="00F41DDC" w:rsidRDefault="00F41DDC" w:rsidP="00F41DDC">
            <w:pPr>
              <w:jc w:val="center"/>
              <w:rPr>
                <w:color w:val="000000"/>
                <w:u w:color="000000"/>
              </w:rPr>
            </w:pPr>
            <w:r>
              <w:rPr>
                <w:sz w:val="16"/>
              </w:rPr>
              <w:t>38,55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61F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81F36" w14:textId="77777777" w:rsidR="00F41DDC" w:rsidRDefault="00F41DDC" w:rsidP="00F41DDC">
            <w:pPr>
              <w:jc w:val="center"/>
              <w:rPr>
                <w:color w:val="000000"/>
                <w:u w:color="000000"/>
              </w:rPr>
            </w:pPr>
            <w:r>
              <w:rPr>
                <w:sz w:val="16"/>
              </w:rPr>
              <w:t>38,55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C205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4D6F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C628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0236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1D9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59E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7F29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FAE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BA6F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00533" w14:textId="77777777" w:rsidR="00F41DDC" w:rsidRDefault="00F41DDC" w:rsidP="00F41DDC">
            <w:pPr>
              <w:jc w:val="center"/>
              <w:rPr>
                <w:color w:val="000000"/>
                <w:u w:color="000000"/>
              </w:rPr>
            </w:pPr>
            <w:r>
              <w:rPr>
                <w:sz w:val="16"/>
              </w:rPr>
              <w:t>0,00</w:t>
            </w:r>
          </w:p>
        </w:tc>
      </w:tr>
      <w:tr w:rsidR="00F41DDC" w14:paraId="32E8BB8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3AF2F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88AA0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EEB6F7"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7EDE9F6"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5601B" w14:textId="77777777" w:rsidR="00F41DDC" w:rsidRDefault="00F41DDC" w:rsidP="00F41DDC">
            <w:pPr>
              <w:jc w:val="center"/>
              <w:rPr>
                <w:color w:val="000000"/>
                <w:u w:color="000000"/>
              </w:rPr>
            </w:pPr>
            <w:r>
              <w:rPr>
                <w:sz w:val="16"/>
              </w:rPr>
              <w:t>34 770,03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4A833" w14:textId="77777777" w:rsidR="00F41DDC" w:rsidRDefault="00F41DDC" w:rsidP="00F41DDC">
            <w:pPr>
              <w:jc w:val="center"/>
              <w:rPr>
                <w:color w:val="000000"/>
                <w:u w:color="000000"/>
              </w:rPr>
            </w:pPr>
            <w:r>
              <w:rPr>
                <w:sz w:val="16"/>
              </w:rPr>
              <w:t>34 770,03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595CC" w14:textId="77777777" w:rsidR="00F41DDC" w:rsidRDefault="00F41DDC" w:rsidP="00F41DDC">
            <w:pPr>
              <w:jc w:val="center"/>
              <w:rPr>
                <w:color w:val="000000"/>
                <w:u w:color="000000"/>
              </w:rPr>
            </w:pPr>
            <w:r>
              <w:rPr>
                <w:sz w:val="16"/>
              </w:rPr>
              <w:t>34 770,03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70BB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CC8819" w14:textId="77777777" w:rsidR="00F41DDC" w:rsidRDefault="00F41DDC" w:rsidP="00F41DDC">
            <w:pPr>
              <w:jc w:val="center"/>
              <w:rPr>
                <w:color w:val="000000"/>
                <w:u w:color="000000"/>
              </w:rPr>
            </w:pPr>
            <w:r>
              <w:rPr>
                <w:sz w:val="16"/>
              </w:rPr>
              <w:t>34 770,03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8E1E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6DB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160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B941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135E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6EC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8DDD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CF3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B62D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FD0656" w14:textId="77777777" w:rsidR="00F41DDC" w:rsidRDefault="00F41DDC" w:rsidP="00F41DDC">
            <w:pPr>
              <w:jc w:val="center"/>
              <w:rPr>
                <w:color w:val="000000"/>
                <w:u w:color="000000"/>
              </w:rPr>
            </w:pPr>
            <w:r>
              <w:rPr>
                <w:sz w:val="16"/>
              </w:rPr>
              <w:t>0,00</w:t>
            </w:r>
          </w:p>
        </w:tc>
      </w:tr>
      <w:tr w:rsidR="00F41DDC" w14:paraId="0A32AC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56E086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45F8C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664A4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B3B768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F0DDC" w14:textId="77777777" w:rsidR="00F41DDC" w:rsidRDefault="00F41DDC" w:rsidP="00F41DDC">
            <w:pPr>
              <w:jc w:val="center"/>
              <w:rPr>
                <w:color w:val="000000"/>
                <w:u w:color="000000"/>
              </w:rPr>
            </w:pPr>
            <w:r>
              <w:rPr>
                <w:sz w:val="16"/>
              </w:rPr>
              <w:t>30 148,72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36B37" w14:textId="77777777" w:rsidR="00F41DDC" w:rsidRDefault="00F41DDC" w:rsidP="00F41DDC">
            <w:pPr>
              <w:jc w:val="center"/>
              <w:rPr>
                <w:color w:val="000000"/>
                <w:u w:color="000000"/>
              </w:rPr>
            </w:pPr>
            <w:r>
              <w:rPr>
                <w:sz w:val="16"/>
              </w:rPr>
              <w:t>30 148,72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502F6" w14:textId="77777777" w:rsidR="00F41DDC" w:rsidRDefault="00F41DDC" w:rsidP="00F41DDC">
            <w:pPr>
              <w:jc w:val="center"/>
              <w:rPr>
                <w:color w:val="000000"/>
                <w:u w:color="000000"/>
              </w:rPr>
            </w:pPr>
            <w:r>
              <w:rPr>
                <w:sz w:val="16"/>
              </w:rPr>
              <w:t>30 148,72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BF53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343E9" w14:textId="77777777" w:rsidR="00F41DDC" w:rsidRDefault="00F41DDC" w:rsidP="00F41DDC">
            <w:pPr>
              <w:jc w:val="center"/>
              <w:rPr>
                <w:color w:val="000000"/>
                <w:u w:color="000000"/>
              </w:rPr>
            </w:pPr>
            <w:r>
              <w:rPr>
                <w:sz w:val="16"/>
              </w:rPr>
              <w:t>30 148,72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B148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4E8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BCBB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7208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FB8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71E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816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C4BC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83F1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28344" w14:textId="77777777" w:rsidR="00F41DDC" w:rsidRDefault="00F41DDC" w:rsidP="00F41DDC">
            <w:pPr>
              <w:jc w:val="center"/>
              <w:rPr>
                <w:color w:val="000000"/>
                <w:u w:color="000000"/>
              </w:rPr>
            </w:pPr>
            <w:r>
              <w:rPr>
                <w:sz w:val="16"/>
              </w:rPr>
              <w:t>0,00</w:t>
            </w:r>
          </w:p>
        </w:tc>
      </w:tr>
      <w:tr w:rsidR="00F41DDC" w14:paraId="553F300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1E2FA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67781" w14:textId="77777777" w:rsidR="00F41DDC" w:rsidRDefault="00F41DDC" w:rsidP="00F41DDC">
            <w:pPr>
              <w:jc w:val="center"/>
              <w:rPr>
                <w:color w:val="000000"/>
                <w:u w:color="000000"/>
              </w:rPr>
            </w:pPr>
            <w:r>
              <w:rPr>
                <w:sz w:val="16"/>
              </w:rPr>
              <w:t>86,71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349EF" w14:textId="77777777" w:rsidR="00F41DDC" w:rsidRDefault="00F41DDC" w:rsidP="00F41DDC">
            <w:pPr>
              <w:jc w:val="center"/>
              <w:rPr>
                <w:color w:val="000000"/>
                <w:u w:color="000000"/>
              </w:rPr>
            </w:pPr>
            <w:r>
              <w:rPr>
                <w:sz w:val="16"/>
              </w:rPr>
              <w:t>86,71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826E6" w14:textId="77777777" w:rsidR="00F41DDC" w:rsidRDefault="00F41DDC" w:rsidP="00F41DDC">
            <w:pPr>
              <w:jc w:val="center"/>
              <w:rPr>
                <w:color w:val="000000"/>
                <w:u w:color="000000"/>
              </w:rPr>
            </w:pPr>
            <w:r>
              <w:rPr>
                <w:sz w:val="16"/>
              </w:rPr>
              <w:t>86,71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924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C8E71" w14:textId="77777777" w:rsidR="00F41DDC" w:rsidRDefault="00F41DDC" w:rsidP="00F41DDC">
            <w:pPr>
              <w:jc w:val="center"/>
              <w:rPr>
                <w:color w:val="000000"/>
                <w:u w:color="000000"/>
              </w:rPr>
            </w:pPr>
            <w:r>
              <w:rPr>
                <w:sz w:val="16"/>
              </w:rPr>
              <w:t>86,71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14E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25E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829F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323A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E9F3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987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0BAA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ABBD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9D07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3CB6D8" w14:textId="77777777" w:rsidR="00F41DDC" w:rsidRDefault="00F41DDC" w:rsidP="00F41DDC">
            <w:pPr>
              <w:jc w:val="center"/>
              <w:rPr>
                <w:color w:val="000000"/>
                <w:u w:color="000000"/>
              </w:rPr>
            </w:pPr>
            <w:r>
              <w:rPr>
                <w:sz w:val="16"/>
              </w:rPr>
              <w:t>0,00</w:t>
            </w:r>
          </w:p>
        </w:tc>
      </w:tr>
      <w:tr w:rsidR="00F41DDC" w14:paraId="1C269D4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22087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AB45C5" w14:textId="77777777" w:rsidR="00F41DDC" w:rsidRDefault="00F41DDC" w:rsidP="00F41DDC">
            <w:pPr>
              <w:jc w:val="center"/>
              <w:rPr>
                <w:color w:val="000000"/>
                <w:u w:color="000000"/>
              </w:rPr>
            </w:pPr>
            <w:r>
              <w:rPr>
                <w:sz w:val="16"/>
              </w:rPr>
              <w:t>80113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A08BA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1B6861" w14:textId="77777777" w:rsidR="00F41DDC" w:rsidRDefault="00F41DDC" w:rsidP="00F41DDC">
            <w:pPr>
              <w:jc w:val="left"/>
              <w:rPr>
                <w:color w:val="000000"/>
                <w:u w:color="000000"/>
              </w:rPr>
            </w:pPr>
            <w:r>
              <w:rPr>
                <w:sz w:val="16"/>
              </w:rPr>
              <w:t>Dowożenie uczniów do szkół</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8026BB"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AB771"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C25EB"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787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5BBAC6" w14:textId="77777777" w:rsidR="00F41DDC" w:rsidRDefault="00F41DDC" w:rsidP="00F41DDC">
            <w:pPr>
              <w:jc w:val="center"/>
              <w:rPr>
                <w:color w:val="000000"/>
                <w:u w:color="000000"/>
              </w:rPr>
            </w:pPr>
            <w:r>
              <w:rPr>
                <w:sz w:val="16"/>
              </w:rPr>
              <w:t>250 000,00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191D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97A7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0BE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74B6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C13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BD4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0765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DBAC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83BB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CC8568" w14:textId="77777777" w:rsidR="00F41DDC" w:rsidRDefault="00F41DDC" w:rsidP="00F41DDC">
            <w:pPr>
              <w:jc w:val="center"/>
              <w:rPr>
                <w:color w:val="000000"/>
                <w:u w:color="000000"/>
              </w:rPr>
            </w:pPr>
            <w:r>
              <w:rPr>
                <w:sz w:val="16"/>
              </w:rPr>
              <w:t>0,00</w:t>
            </w:r>
          </w:p>
        </w:tc>
      </w:tr>
      <w:tr w:rsidR="00F41DDC" w14:paraId="07E5D70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6BA27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44F05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C4570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64A735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7B05D"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75BEDF"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837C0"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F5F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CC9EB" w14:textId="77777777" w:rsidR="00F41DDC" w:rsidRDefault="00F41DDC" w:rsidP="00F41DDC">
            <w:pPr>
              <w:jc w:val="center"/>
              <w:rPr>
                <w:color w:val="000000"/>
                <w:u w:color="000000"/>
              </w:rPr>
            </w:pPr>
            <w:r>
              <w:rPr>
                <w:sz w:val="16"/>
              </w:rPr>
              <w:t>145 034,59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1B2C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880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2FE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AF80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E98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A36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0DB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BDF7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DF39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A2D583" w14:textId="77777777" w:rsidR="00F41DDC" w:rsidRDefault="00F41DDC" w:rsidP="00F41DDC">
            <w:pPr>
              <w:jc w:val="center"/>
              <w:rPr>
                <w:color w:val="000000"/>
                <w:u w:color="000000"/>
              </w:rPr>
            </w:pPr>
            <w:r>
              <w:rPr>
                <w:sz w:val="16"/>
              </w:rPr>
              <w:t>0,00</w:t>
            </w:r>
          </w:p>
        </w:tc>
      </w:tr>
      <w:tr w:rsidR="00F41DDC" w14:paraId="225887A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77742F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00D1D"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3EB25"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0F3EF"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AFD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1C3BD" w14:textId="77777777" w:rsidR="00F41DDC" w:rsidRDefault="00F41DDC" w:rsidP="00F41DDC">
            <w:pPr>
              <w:jc w:val="center"/>
              <w:rPr>
                <w:color w:val="000000"/>
                <w:u w:color="000000"/>
              </w:rPr>
            </w:pPr>
            <w:r>
              <w:rPr>
                <w:sz w:val="16"/>
              </w:rPr>
              <w:t>58,01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AEFB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0E4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59B8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6C58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BBA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BF3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A20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1E8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F2AB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A851D8" w14:textId="77777777" w:rsidR="00F41DDC" w:rsidRDefault="00F41DDC" w:rsidP="00F41DDC">
            <w:pPr>
              <w:jc w:val="center"/>
              <w:rPr>
                <w:color w:val="000000"/>
                <w:u w:color="000000"/>
              </w:rPr>
            </w:pPr>
            <w:r>
              <w:rPr>
                <w:sz w:val="16"/>
              </w:rPr>
              <w:t>0,00</w:t>
            </w:r>
          </w:p>
        </w:tc>
      </w:tr>
      <w:tr w:rsidR="00F41DDC" w14:paraId="12DCEAD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57F09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B66CF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7E6105"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5CE63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F9A1CE"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1280A"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29D70F" w14:textId="77777777" w:rsidR="00F41DDC" w:rsidRDefault="00F41DDC" w:rsidP="00F41DDC">
            <w:pPr>
              <w:jc w:val="center"/>
              <w:rPr>
                <w:color w:val="000000"/>
                <w:u w:color="000000"/>
              </w:rPr>
            </w:pPr>
            <w:r>
              <w:rPr>
                <w:sz w:val="16"/>
              </w:rPr>
              <w:t>250 000,00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C22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86B14" w14:textId="77777777" w:rsidR="00F41DDC" w:rsidRDefault="00F41DDC" w:rsidP="00F41DDC">
            <w:pPr>
              <w:jc w:val="center"/>
              <w:rPr>
                <w:color w:val="000000"/>
                <w:u w:color="000000"/>
              </w:rPr>
            </w:pPr>
            <w:r>
              <w:rPr>
                <w:sz w:val="16"/>
              </w:rPr>
              <w:t>250 000,00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709E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8821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E3A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B507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11F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FE3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C3E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D4C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00ED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AD492D" w14:textId="77777777" w:rsidR="00F41DDC" w:rsidRDefault="00F41DDC" w:rsidP="00F41DDC">
            <w:pPr>
              <w:jc w:val="center"/>
              <w:rPr>
                <w:color w:val="000000"/>
                <w:u w:color="000000"/>
              </w:rPr>
            </w:pPr>
            <w:r>
              <w:rPr>
                <w:sz w:val="16"/>
              </w:rPr>
              <w:t>0,00</w:t>
            </w:r>
          </w:p>
        </w:tc>
      </w:tr>
      <w:tr w:rsidR="00F41DDC" w14:paraId="4510DB6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29E30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F6FC8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43017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49C091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4E563"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0C588"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6BF95" w14:textId="77777777" w:rsidR="00F41DDC" w:rsidRDefault="00F41DDC" w:rsidP="00F41DDC">
            <w:pPr>
              <w:jc w:val="center"/>
              <w:rPr>
                <w:color w:val="000000"/>
                <w:u w:color="000000"/>
              </w:rPr>
            </w:pPr>
            <w:r>
              <w:rPr>
                <w:sz w:val="16"/>
              </w:rPr>
              <w:t>145 034,59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4094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A85D1" w14:textId="77777777" w:rsidR="00F41DDC" w:rsidRDefault="00F41DDC" w:rsidP="00F41DDC">
            <w:pPr>
              <w:jc w:val="center"/>
              <w:rPr>
                <w:color w:val="000000"/>
                <w:u w:color="000000"/>
              </w:rPr>
            </w:pPr>
            <w:r>
              <w:rPr>
                <w:sz w:val="16"/>
              </w:rPr>
              <w:t>145 034,59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3C7E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039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524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8850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7D37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9AC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07B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F1B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3426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C2CBCA" w14:textId="77777777" w:rsidR="00F41DDC" w:rsidRDefault="00F41DDC" w:rsidP="00F41DDC">
            <w:pPr>
              <w:jc w:val="center"/>
              <w:rPr>
                <w:color w:val="000000"/>
                <w:u w:color="000000"/>
              </w:rPr>
            </w:pPr>
            <w:r>
              <w:rPr>
                <w:sz w:val="16"/>
              </w:rPr>
              <w:t>0,00</w:t>
            </w:r>
          </w:p>
        </w:tc>
      </w:tr>
      <w:tr w:rsidR="00F41DDC" w14:paraId="3ED0750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2BCC74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664C9"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53302"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2B237" w14:textId="77777777" w:rsidR="00F41DDC" w:rsidRDefault="00F41DDC" w:rsidP="00F41DDC">
            <w:pPr>
              <w:jc w:val="center"/>
              <w:rPr>
                <w:color w:val="000000"/>
                <w:u w:color="000000"/>
              </w:rPr>
            </w:pPr>
            <w:r>
              <w:rPr>
                <w:sz w:val="16"/>
              </w:rPr>
              <w:t>58,01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B9D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F85F1" w14:textId="77777777" w:rsidR="00F41DDC" w:rsidRDefault="00F41DDC" w:rsidP="00F41DDC">
            <w:pPr>
              <w:jc w:val="center"/>
              <w:rPr>
                <w:color w:val="000000"/>
                <w:u w:color="000000"/>
              </w:rPr>
            </w:pPr>
            <w:r>
              <w:rPr>
                <w:sz w:val="16"/>
              </w:rPr>
              <w:t>58,01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1254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061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5BE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03A5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E4E1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BB2E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0672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459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0193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A1190" w14:textId="77777777" w:rsidR="00F41DDC" w:rsidRDefault="00F41DDC" w:rsidP="00F41DDC">
            <w:pPr>
              <w:jc w:val="center"/>
              <w:rPr>
                <w:color w:val="000000"/>
                <w:u w:color="000000"/>
              </w:rPr>
            </w:pPr>
            <w:r>
              <w:rPr>
                <w:sz w:val="16"/>
              </w:rPr>
              <w:t>0,00</w:t>
            </w:r>
          </w:p>
        </w:tc>
      </w:tr>
      <w:tr w:rsidR="00F41DDC" w14:paraId="27AA500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25DAA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429F25" w14:textId="77777777" w:rsidR="00F41DDC" w:rsidRDefault="00F41DDC" w:rsidP="00F41DDC">
            <w:pPr>
              <w:jc w:val="center"/>
              <w:rPr>
                <w:color w:val="000000"/>
                <w:u w:color="000000"/>
              </w:rPr>
            </w:pPr>
            <w:r>
              <w:rPr>
                <w:sz w:val="16"/>
              </w:rPr>
              <w:t>80146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E0442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9A373CB" w14:textId="77777777" w:rsidR="00F41DDC" w:rsidRDefault="00F41DDC" w:rsidP="00F41DDC">
            <w:pPr>
              <w:jc w:val="left"/>
              <w:rPr>
                <w:color w:val="000000"/>
                <w:u w:color="000000"/>
              </w:rPr>
            </w:pPr>
            <w:r>
              <w:rPr>
                <w:sz w:val="16"/>
              </w:rPr>
              <w:t>Dokształcanie i doskonalenie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9E149B" w14:textId="77777777" w:rsidR="00F41DDC" w:rsidRDefault="00F41DDC" w:rsidP="00F41DDC">
            <w:pPr>
              <w:jc w:val="center"/>
              <w:rPr>
                <w:color w:val="000000"/>
                <w:u w:color="000000"/>
              </w:rPr>
            </w:pPr>
            <w:r>
              <w:rPr>
                <w:sz w:val="16"/>
              </w:rPr>
              <w:t>99 934,00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93A54" w14:textId="77777777" w:rsidR="00F41DDC" w:rsidRDefault="00F41DDC" w:rsidP="00F41DDC">
            <w:pPr>
              <w:jc w:val="center"/>
              <w:rPr>
                <w:color w:val="000000"/>
                <w:u w:color="000000"/>
              </w:rPr>
            </w:pPr>
            <w:r>
              <w:rPr>
                <w:sz w:val="16"/>
              </w:rPr>
              <w:t>99 934,00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F6EF2" w14:textId="77777777" w:rsidR="00F41DDC" w:rsidRDefault="00F41DDC" w:rsidP="00F41DDC">
            <w:pPr>
              <w:jc w:val="center"/>
              <w:rPr>
                <w:color w:val="000000"/>
                <w:u w:color="000000"/>
              </w:rPr>
            </w:pPr>
            <w:r>
              <w:rPr>
                <w:sz w:val="16"/>
              </w:rPr>
              <w:t>99 934,00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A030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6F3B7" w14:textId="77777777" w:rsidR="00F41DDC" w:rsidRDefault="00F41DDC" w:rsidP="00F41DDC">
            <w:pPr>
              <w:jc w:val="center"/>
              <w:rPr>
                <w:color w:val="000000"/>
                <w:u w:color="000000"/>
              </w:rPr>
            </w:pPr>
            <w:r>
              <w:rPr>
                <w:sz w:val="16"/>
              </w:rPr>
              <w:t>99 934,00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A09A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CDD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316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AA22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A43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3CA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6FD0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DFC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B799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4771D" w14:textId="77777777" w:rsidR="00F41DDC" w:rsidRDefault="00F41DDC" w:rsidP="00F41DDC">
            <w:pPr>
              <w:jc w:val="center"/>
              <w:rPr>
                <w:color w:val="000000"/>
                <w:u w:color="000000"/>
              </w:rPr>
            </w:pPr>
            <w:r>
              <w:rPr>
                <w:sz w:val="16"/>
              </w:rPr>
              <w:t>0,00</w:t>
            </w:r>
          </w:p>
        </w:tc>
      </w:tr>
      <w:tr w:rsidR="00F41DDC" w14:paraId="11B2A3B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CC003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32281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398EF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A2F716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F438F" w14:textId="77777777" w:rsidR="00F41DDC" w:rsidRDefault="00F41DDC" w:rsidP="00F41DDC">
            <w:pPr>
              <w:jc w:val="center"/>
              <w:rPr>
                <w:color w:val="000000"/>
                <w:u w:color="000000"/>
              </w:rPr>
            </w:pPr>
            <w:r>
              <w:rPr>
                <w:sz w:val="16"/>
              </w:rPr>
              <w:t>23 397,67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F7A12" w14:textId="77777777" w:rsidR="00F41DDC" w:rsidRDefault="00F41DDC" w:rsidP="00F41DDC">
            <w:pPr>
              <w:jc w:val="center"/>
              <w:rPr>
                <w:color w:val="000000"/>
                <w:u w:color="000000"/>
              </w:rPr>
            </w:pPr>
            <w:r>
              <w:rPr>
                <w:sz w:val="16"/>
              </w:rPr>
              <w:t>23 397,67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AFC6C" w14:textId="77777777" w:rsidR="00F41DDC" w:rsidRDefault="00F41DDC" w:rsidP="00F41DDC">
            <w:pPr>
              <w:jc w:val="center"/>
              <w:rPr>
                <w:color w:val="000000"/>
                <w:u w:color="000000"/>
              </w:rPr>
            </w:pPr>
            <w:r>
              <w:rPr>
                <w:sz w:val="16"/>
              </w:rPr>
              <w:t>23 397,67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2AD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5A230" w14:textId="77777777" w:rsidR="00F41DDC" w:rsidRDefault="00F41DDC" w:rsidP="00F41DDC">
            <w:pPr>
              <w:jc w:val="center"/>
              <w:rPr>
                <w:color w:val="000000"/>
                <w:u w:color="000000"/>
              </w:rPr>
            </w:pPr>
            <w:r>
              <w:rPr>
                <w:sz w:val="16"/>
              </w:rPr>
              <w:t>23 397,67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BBFC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E3D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FABE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60D7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4F2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4C93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3E6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002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6F27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51D058" w14:textId="77777777" w:rsidR="00F41DDC" w:rsidRDefault="00F41DDC" w:rsidP="00F41DDC">
            <w:pPr>
              <w:jc w:val="center"/>
              <w:rPr>
                <w:color w:val="000000"/>
                <w:u w:color="000000"/>
              </w:rPr>
            </w:pPr>
            <w:r>
              <w:rPr>
                <w:sz w:val="16"/>
              </w:rPr>
              <w:t>0,00</w:t>
            </w:r>
          </w:p>
        </w:tc>
      </w:tr>
      <w:tr w:rsidR="00F41DDC" w14:paraId="1BC5F59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3EDAC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CBCF8" w14:textId="77777777" w:rsidR="00F41DDC" w:rsidRDefault="00F41DDC" w:rsidP="00F41DDC">
            <w:pPr>
              <w:jc w:val="center"/>
              <w:rPr>
                <w:color w:val="000000"/>
                <w:u w:color="000000"/>
              </w:rPr>
            </w:pPr>
            <w:r>
              <w:rPr>
                <w:sz w:val="16"/>
              </w:rPr>
              <w:t>23,41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A4F68" w14:textId="77777777" w:rsidR="00F41DDC" w:rsidRDefault="00F41DDC" w:rsidP="00F41DDC">
            <w:pPr>
              <w:jc w:val="center"/>
              <w:rPr>
                <w:color w:val="000000"/>
                <w:u w:color="000000"/>
              </w:rPr>
            </w:pPr>
            <w:r>
              <w:rPr>
                <w:sz w:val="16"/>
              </w:rPr>
              <w:t>23,41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53666" w14:textId="77777777" w:rsidR="00F41DDC" w:rsidRDefault="00F41DDC" w:rsidP="00F41DDC">
            <w:pPr>
              <w:jc w:val="center"/>
              <w:rPr>
                <w:color w:val="000000"/>
                <w:u w:color="000000"/>
              </w:rPr>
            </w:pPr>
            <w:r>
              <w:rPr>
                <w:sz w:val="16"/>
              </w:rPr>
              <w:t>23,41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4DD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A51D9" w14:textId="77777777" w:rsidR="00F41DDC" w:rsidRDefault="00F41DDC" w:rsidP="00F41DDC">
            <w:pPr>
              <w:jc w:val="center"/>
              <w:rPr>
                <w:color w:val="000000"/>
                <w:u w:color="000000"/>
              </w:rPr>
            </w:pPr>
            <w:r>
              <w:rPr>
                <w:sz w:val="16"/>
              </w:rPr>
              <w:t>23,41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A2D6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01A4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0C5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45C2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569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FAD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E81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CA14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82F6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49D6E6" w14:textId="77777777" w:rsidR="00F41DDC" w:rsidRDefault="00F41DDC" w:rsidP="00F41DDC">
            <w:pPr>
              <w:jc w:val="center"/>
              <w:rPr>
                <w:color w:val="000000"/>
                <w:u w:color="000000"/>
              </w:rPr>
            </w:pPr>
            <w:r>
              <w:rPr>
                <w:sz w:val="16"/>
              </w:rPr>
              <w:t>0,00</w:t>
            </w:r>
          </w:p>
        </w:tc>
      </w:tr>
      <w:tr w:rsidR="00F41DDC" w14:paraId="0A92AC0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6C93D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70E9C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C5AAD3"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C371C39"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279B1" w14:textId="77777777" w:rsidR="00F41DDC" w:rsidRDefault="00F41DDC" w:rsidP="00F41DDC">
            <w:pPr>
              <w:jc w:val="center"/>
              <w:rPr>
                <w:color w:val="000000"/>
                <w:u w:color="000000"/>
              </w:rPr>
            </w:pPr>
            <w:r>
              <w:rPr>
                <w:sz w:val="16"/>
              </w:rPr>
              <w:t>67 317,00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363F9" w14:textId="77777777" w:rsidR="00F41DDC" w:rsidRDefault="00F41DDC" w:rsidP="00F41DDC">
            <w:pPr>
              <w:jc w:val="center"/>
              <w:rPr>
                <w:color w:val="000000"/>
                <w:u w:color="000000"/>
              </w:rPr>
            </w:pPr>
            <w:r>
              <w:rPr>
                <w:sz w:val="16"/>
              </w:rPr>
              <w:t>67 317,00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5F3E25" w14:textId="77777777" w:rsidR="00F41DDC" w:rsidRDefault="00F41DDC" w:rsidP="00F41DDC">
            <w:pPr>
              <w:jc w:val="center"/>
              <w:rPr>
                <w:color w:val="000000"/>
                <w:u w:color="000000"/>
              </w:rPr>
            </w:pPr>
            <w:r>
              <w:rPr>
                <w:sz w:val="16"/>
              </w:rPr>
              <w:t>67 317,00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FE0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40D73" w14:textId="77777777" w:rsidR="00F41DDC" w:rsidRDefault="00F41DDC" w:rsidP="00F41DDC">
            <w:pPr>
              <w:jc w:val="center"/>
              <w:rPr>
                <w:color w:val="000000"/>
                <w:u w:color="000000"/>
              </w:rPr>
            </w:pPr>
            <w:r>
              <w:rPr>
                <w:sz w:val="16"/>
              </w:rPr>
              <w:t>67 317,00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4E0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7F6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5437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C04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A4B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1B7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BF3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919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B52C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82F236" w14:textId="77777777" w:rsidR="00F41DDC" w:rsidRDefault="00F41DDC" w:rsidP="00F41DDC">
            <w:pPr>
              <w:jc w:val="center"/>
              <w:rPr>
                <w:color w:val="000000"/>
                <w:u w:color="000000"/>
              </w:rPr>
            </w:pPr>
            <w:r>
              <w:rPr>
                <w:sz w:val="16"/>
              </w:rPr>
              <w:t>0,00</w:t>
            </w:r>
          </w:p>
        </w:tc>
      </w:tr>
      <w:tr w:rsidR="00F41DDC" w14:paraId="53F2DD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7DE5B0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5767F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3B9C8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5F103A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259CB1" w14:textId="77777777" w:rsidR="00F41DDC" w:rsidRDefault="00F41DDC" w:rsidP="00F41DDC">
            <w:pPr>
              <w:jc w:val="center"/>
              <w:rPr>
                <w:color w:val="000000"/>
                <w:u w:color="000000"/>
              </w:rPr>
            </w:pPr>
            <w:r>
              <w:rPr>
                <w:sz w:val="16"/>
              </w:rPr>
              <w:t>15 077,67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924A4" w14:textId="77777777" w:rsidR="00F41DDC" w:rsidRDefault="00F41DDC" w:rsidP="00F41DDC">
            <w:pPr>
              <w:jc w:val="center"/>
              <w:rPr>
                <w:color w:val="000000"/>
                <w:u w:color="000000"/>
              </w:rPr>
            </w:pPr>
            <w:r>
              <w:rPr>
                <w:sz w:val="16"/>
              </w:rPr>
              <w:t>15 077,67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FF8876" w14:textId="77777777" w:rsidR="00F41DDC" w:rsidRDefault="00F41DDC" w:rsidP="00F41DDC">
            <w:pPr>
              <w:jc w:val="center"/>
              <w:rPr>
                <w:color w:val="000000"/>
                <w:u w:color="000000"/>
              </w:rPr>
            </w:pPr>
            <w:r>
              <w:rPr>
                <w:sz w:val="16"/>
              </w:rPr>
              <w:t>15 077,67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22EB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FEA7A" w14:textId="77777777" w:rsidR="00F41DDC" w:rsidRDefault="00F41DDC" w:rsidP="00F41DDC">
            <w:pPr>
              <w:jc w:val="center"/>
              <w:rPr>
                <w:color w:val="000000"/>
                <w:u w:color="000000"/>
              </w:rPr>
            </w:pPr>
            <w:r>
              <w:rPr>
                <w:sz w:val="16"/>
              </w:rPr>
              <w:t>15 077,67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C337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A69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BA1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CFD7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85F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D56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94B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B2C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6EA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87B9E2" w14:textId="77777777" w:rsidR="00F41DDC" w:rsidRDefault="00F41DDC" w:rsidP="00F41DDC">
            <w:pPr>
              <w:jc w:val="center"/>
              <w:rPr>
                <w:color w:val="000000"/>
                <w:u w:color="000000"/>
              </w:rPr>
            </w:pPr>
            <w:r>
              <w:rPr>
                <w:sz w:val="16"/>
              </w:rPr>
              <w:t>0,00</w:t>
            </w:r>
          </w:p>
        </w:tc>
      </w:tr>
      <w:tr w:rsidR="00F41DDC" w14:paraId="05F2B57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71D066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AA60F" w14:textId="77777777" w:rsidR="00F41DDC" w:rsidRDefault="00F41DDC" w:rsidP="00F41DDC">
            <w:pPr>
              <w:jc w:val="center"/>
              <w:rPr>
                <w:color w:val="000000"/>
                <w:u w:color="000000"/>
              </w:rPr>
            </w:pPr>
            <w:r>
              <w:rPr>
                <w:sz w:val="16"/>
              </w:rPr>
              <w:t>22,40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1159BA" w14:textId="77777777" w:rsidR="00F41DDC" w:rsidRDefault="00F41DDC" w:rsidP="00F41DDC">
            <w:pPr>
              <w:jc w:val="center"/>
              <w:rPr>
                <w:color w:val="000000"/>
                <w:u w:color="000000"/>
              </w:rPr>
            </w:pPr>
            <w:r>
              <w:rPr>
                <w:sz w:val="16"/>
              </w:rPr>
              <w:t>22,40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AC0AF7" w14:textId="77777777" w:rsidR="00F41DDC" w:rsidRDefault="00F41DDC" w:rsidP="00F41DDC">
            <w:pPr>
              <w:jc w:val="center"/>
              <w:rPr>
                <w:color w:val="000000"/>
                <w:u w:color="000000"/>
              </w:rPr>
            </w:pPr>
            <w:r>
              <w:rPr>
                <w:sz w:val="16"/>
              </w:rPr>
              <w:t>22,40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D69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F5B58" w14:textId="77777777" w:rsidR="00F41DDC" w:rsidRDefault="00F41DDC" w:rsidP="00F41DDC">
            <w:pPr>
              <w:jc w:val="center"/>
              <w:rPr>
                <w:color w:val="000000"/>
                <w:u w:color="000000"/>
              </w:rPr>
            </w:pPr>
            <w:r>
              <w:rPr>
                <w:sz w:val="16"/>
              </w:rPr>
              <w:t>22,40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A022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19E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E22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B50D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750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9D0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07D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A60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560C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E95B9" w14:textId="77777777" w:rsidR="00F41DDC" w:rsidRDefault="00F41DDC" w:rsidP="00F41DDC">
            <w:pPr>
              <w:jc w:val="center"/>
              <w:rPr>
                <w:color w:val="000000"/>
                <w:u w:color="000000"/>
              </w:rPr>
            </w:pPr>
            <w:r>
              <w:rPr>
                <w:sz w:val="16"/>
              </w:rPr>
              <w:t>0,00</w:t>
            </w:r>
          </w:p>
        </w:tc>
      </w:tr>
      <w:tr w:rsidR="00F41DDC" w14:paraId="21AC2F3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289F9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7EA23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2213B0"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75A1C95"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74B34" w14:textId="77777777" w:rsidR="00F41DDC" w:rsidRDefault="00F41DDC" w:rsidP="00F41DDC">
            <w:pPr>
              <w:jc w:val="center"/>
              <w:rPr>
                <w:color w:val="000000"/>
                <w:u w:color="000000"/>
              </w:rPr>
            </w:pPr>
            <w:r>
              <w:rPr>
                <w:sz w:val="16"/>
              </w:rPr>
              <w:t>10 487,00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D0A3F" w14:textId="77777777" w:rsidR="00F41DDC" w:rsidRDefault="00F41DDC" w:rsidP="00F41DDC">
            <w:pPr>
              <w:jc w:val="center"/>
              <w:rPr>
                <w:color w:val="000000"/>
                <w:u w:color="000000"/>
              </w:rPr>
            </w:pPr>
            <w:r>
              <w:rPr>
                <w:sz w:val="16"/>
              </w:rPr>
              <w:t>10 487,00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ECC22" w14:textId="77777777" w:rsidR="00F41DDC" w:rsidRDefault="00F41DDC" w:rsidP="00F41DDC">
            <w:pPr>
              <w:jc w:val="center"/>
              <w:rPr>
                <w:color w:val="000000"/>
                <w:u w:color="000000"/>
              </w:rPr>
            </w:pPr>
            <w:r>
              <w:rPr>
                <w:sz w:val="16"/>
              </w:rPr>
              <w:t>10 487,00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A05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C1CE7A" w14:textId="77777777" w:rsidR="00F41DDC" w:rsidRDefault="00F41DDC" w:rsidP="00F41DDC">
            <w:pPr>
              <w:jc w:val="center"/>
              <w:rPr>
                <w:color w:val="000000"/>
                <w:u w:color="000000"/>
              </w:rPr>
            </w:pPr>
            <w:r>
              <w:rPr>
                <w:sz w:val="16"/>
              </w:rPr>
              <w:t>10 487,00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1AE3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473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3E04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4EC3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429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A32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A60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7AF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D379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E7E0E9" w14:textId="77777777" w:rsidR="00F41DDC" w:rsidRDefault="00F41DDC" w:rsidP="00F41DDC">
            <w:pPr>
              <w:jc w:val="center"/>
              <w:rPr>
                <w:color w:val="000000"/>
                <w:u w:color="000000"/>
              </w:rPr>
            </w:pPr>
            <w:r>
              <w:rPr>
                <w:sz w:val="16"/>
              </w:rPr>
              <w:t>0,00</w:t>
            </w:r>
          </w:p>
        </w:tc>
      </w:tr>
      <w:tr w:rsidR="00F41DDC" w14:paraId="272D46A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9B885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CBA4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16C72C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87CEA1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DDA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734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C87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60D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AC8C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E646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2C6B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2AD1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C1F0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93B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F56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DDF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209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B30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AC4DB2" w14:textId="77777777" w:rsidR="00F41DDC" w:rsidRDefault="00F41DDC" w:rsidP="00F41DDC">
            <w:pPr>
              <w:jc w:val="center"/>
              <w:rPr>
                <w:color w:val="000000"/>
                <w:u w:color="000000"/>
              </w:rPr>
            </w:pPr>
            <w:r>
              <w:rPr>
                <w:sz w:val="16"/>
              </w:rPr>
              <w:t>0,00</w:t>
            </w:r>
          </w:p>
        </w:tc>
      </w:tr>
      <w:tr w:rsidR="00F41DDC" w14:paraId="35E04F6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EFB8BB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B0A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12F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8C1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F8B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EDCE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ACFD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AEB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651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16BA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B22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98E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E53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7F6C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5F1C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E3DE9E" w14:textId="77777777" w:rsidR="00F41DDC" w:rsidRDefault="00F41DDC" w:rsidP="00F41DDC">
            <w:pPr>
              <w:jc w:val="center"/>
              <w:rPr>
                <w:color w:val="000000"/>
                <w:u w:color="000000"/>
              </w:rPr>
            </w:pPr>
            <w:r>
              <w:rPr>
                <w:sz w:val="16"/>
              </w:rPr>
              <w:t>0,00</w:t>
            </w:r>
          </w:p>
        </w:tc>
      </w:tr>
      <w:tr w:rsidR="00F41DDC" w14:paraId="34766AA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5313E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3098C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620C4A"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E7E78B6"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9920A" w14:textId="77777777" w:rsidR="00F41DDC" w:rsidRDefault="00F41DDC" w:rsidP="00F41DDC">
            <w:pPr>
              <w:jc w:val="center"/>
              <w:rPr>
                <w:color w:val="000000"/>
                <w:u w:color="000000"/>
              </w:rPr>
            </w:pPr>
            <w:r>
              <w:rPr>
                <w:sz w:val="16"/>
              </w:rPr>
              <w:t>22 130,00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4851D" w14:textId="77777777" w:rsidR="00F41DDC" w:rsidRDefault="00F41DDC" w:rsidP="00F41DDC">
            <w:pPr>
              <w:jc w:val="center"/>
              <w:rPr>
                <w:color w:val="000000"/>
                <w:u w:color="000000"/>
              </w:rPr>
            </w:pPr>
            <w:r>
              <w:rPr>
                <w:sz w:val="16"/>
              </w:rPr>
              <w:t>22 130,00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C39090" w14:textId="77777777" w:rsidR="00F41DDC" w:rsidRDefault="00F41DDC" w:rsidP="00F41DDC">
            <w:pPr>
              <w:jc w:val="center"/>
              <w:rPr>
                <w:color w:val="000000"/>
                <w:u w:color="000000"/>
              </w:rPr>
            </w:pPr>
            <w:r>
              <w:rPr>
                <w:sz w:val="16"/>
              </w:rPr>
              <w:t>22 130,00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DB4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D6001" w14:textId="77777777" w:rsidR="00F41DDC" w:rsidRDefault="00F41DDC" w:rsidP="00F41DDC">
            <w:pPr>
              <w:jc w:val="center"/>
              <w:rPr>
                <w:color w:val="000000"/>
                <w:u w:color="000000"/>
              </w:rPr>
            </w:pPr>
            <w:r>
              <w:rPr>
                <w:sz w:val="16"/>
              </w:rPr>
              <w:t>22 130,00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38F0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241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514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CCF7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4B76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A40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1978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1CE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FBAF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86123C" w14:textId="77777777" w:rsidR="00F41DDC" w:rsidRDefault="00F41DDC" w:rsidP="00F41DDC">
            <w:pPr>
              <w:jc w:val="center"/>
              <w:rPr>
                <w:color w:val="000000"/>
                <w:u w:color="000000"/>
              </w:rPr>
            </w:pPr>
            <w:r>
              <w:rPr>
                <w:sz w:val="16"/>
              </w:rPr>
              <w:t>0,00</w:t>
            </w:r>
          </w:p>
        </w:tc>
      </w:tr>
      <w:tr w:rsidR="00F41DDC" w14:paraId="5EB2ED5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E56C5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7B2FB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E3141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878E0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169B0" w14:textId="77777777" w:rsidR="00F41DDC" w:rsidRDefault="00F41DDC" w:rsidP="00F41DDC">
            <w:pPr>
              <w:jc w:val="center"/>
              <w:rPr>
                <w:color w:val="000000"/>
                <w:u w:color="000000"/>
              </w:rPr>
            </w:pPr>
            <w:r>
              <w:rPr>
                <w:sz w:val="16"/>
              </w:rPr>
              <w:t>8 320,00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02AC7" w14:textId="77777777" w:rsidR="00F41DDC" w:rsidRDefault="00F41DDC" w:rsidP="00F41DDC">
            <w:pPr>
              <w:jc w:val="center"/>
              <w:rPr>
                <w:color w:val="000000"/>
                <w:u w:color="000000"/>
              </w:rPr>
            </w:pPr>
            <w:r>
              <w:rPr>
                <w:sz w:val="16"/>
              </w:rPr>
              <w:t>8 320,00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5E3B7" w14:textId="77777777" w:rsidR="00F41DDC" w:rsidRDefault="00F41DDC" w:rsidP="00F41DDC">
            <w:pPr>
              <w:jc w:val="center"/>
              <w:rPr>
                <w:color w:val="000000"/>
                <w:u w:color="000000"/>
              </w:rPr>
            </w:pPr>
            <w:r>
              <w:rPr>
                <w:sz w:val="16"/>
              </w:rPr>
              <w:t>8 320,00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DD2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E20C5" w14:textId="77777777" w:rsidR="00F41DDC" w:rsidRDefault="00F41DDC" w:rsidP="00F41DDC">
            <w:pPr>
              <w:jc w:val="center"/>
              <w:rPr>
                <w:color w:val="000000"/>
                <w:u w:color="000000"/>
              </w:rPr>
            </w:pPr>
            <w:r>
              <w:rPr>
                <w:sz w:val="16"/>
              </w:rPr>
              <w:t>8 320,00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BE6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676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200E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D894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92F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9DB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215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9BC0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2D00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6891EB" w14:textId="77777777" w:rsidR="00F41DDC" w:rsidRDefault="00F41DDC" w:rsidP="00F41DDC">
            <w:pPr>
              <w:jc w:val="center"/>
              <w:rPr>
                <w:color w:val="000000"/>
                <w:u w:color="000000"/>
              </w:rPr>
            </w:pPr>
            <w:r>
              <w:rPr>
                <w:sz w:val="16"/>
              </w:rPr>
              <w:t>0,00</w:t>
            </w:r>
          </w:p>
        </w:tc>
      </w:tr>
      <w:tr w:rsidR="00F41DDC" w14:paraId="6EE220A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147FDF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5F081" w14:textId="77777777" w:rsidR="00F41DDC" w:rsidRDefault="00F41DDC" w:rsidP="00F41DDC">
            <w:pPr>
              <w:jc w:val="center"/>
              <w:rPr>
                <w:color w:val="000000"/>
                <w:u w:color="000000"/>
              </w:rPr>
            </w:pPr>
            <w:r>
              <w:rPr>
                <w:sz w:val="16"/>
              </w:rPr>
              <w:t>37,60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83232" w14:textId="77777777" w:rsidR="00F41DDC" w:rsidRDefault="00F41DDC" w:rsidP="00F41DDC">
            <w:pPr>
              <w:jc w:val="center"/>
              <w:rPr>
                <w:color w:val="000000"/>
                <w:u w:color="000000"/>
              </w:rPr>
            </w:pPr>
            <w:r>
              <w:rPr>
                <w:sz w:val="16"/>
              </w:rPr>
              <w:t>37,60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A7DE3" w14:textId="77777777" w:rsidR="00F41DDC" w:rsidRDefault="00F41DDC" w:rsidP="00F41DDC">
            <w:pPr>
              <w:jc w:val="center"/>
              <w:rPr>
                <w:color w:val="000000"/>
                <w:u w:color="000000"/>
              </w:rPr>
            </w:pPr>
            <w:r>
              <w:rPr>
                <w:sz w:val="16"/>
              </w:rPr>
              <w:t>37,60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7C19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D9CAC" w14:textId="77777777" w:rsidR="00F41DDC" w:rsidRDefault="00F41DDC" w:rsidP="00F41DDC">
            <w:pPr>
              <w:jc w:val="center"/>
              <w:rPr>
                <w:color w:val="000000"/>
                <w:u w:color="000000"/>
              </w:rPr>
            </w:pPr>
            <w:r>
              <w:rPr>
                <w:sz w:val="16"/>
              </w:rPr>
              <w:t>37,60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D052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893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4AC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BA41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CFF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B17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4F1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8A6D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9196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3FA678" w14:textId="77777777" w:rsidR="00F41DDC" w:rsidRDefault="00F41DDC" w:rsidP="00F41DDC">
            <w:pPr>
              <w:jc w:val="center"/>
              <w:rPr>
                <w:color w:val="000000"/>
                <w:u w:color="000000"/>
              </w:rPr>
            </w:pPr>
            <w:r>
              <w:rPr>
                <w:sz w:val="16"/>
              </w:rPr>
              <w:t>0,00</w:t>
            </w:r>
          </w:p>
        </w:tc>
      </w:tr>
      <w:tr w:rsidR="00F41DDC" w14:paraId="1302EC1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0BCFC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2F0427" w14:textId="77777777" w:rsidR="00F41DDC" w:rsidRDefault="00F41DDC" w:rsidP="00F41DDC">
            <w:pPr>
              <w:jc w:val="center"/>
              <w:rPr>
                <w:color w:val="000000"/>
                <w:u w:color="000000"/>
              </w:rPr>
            </w:pPr>
            <w:r>
              <w:rPr>
                <w:sz w:val="16"/>
              </w:rPr>
              <w:t>80148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BEED37"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9F0E6E" w14:textId="77777777" w:rsidR="00F41DDC" w:rsidRDefault="00F41DDC" w:rsidP="00F41DDC">
            <w:pPr>
              <w:jc w:val="left"/>
              <w:rPr>
                <w:color w:val="000000"/>
                <w:u w:color="000000"/>
              </w:rPr>
            </w:pPr>
            <w:r>
              <w:rPr>
                <w:sz w:val="16"/>
              </w:rPr>
              <w:t>Stołówki szkolne i przedszkolne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95552" w14:textId="77777777" w:rsidR="00F41DDC" w:rsidRDefault="00F41DDC" w:rsidP="00F41DDC">
            <w:pPr>
              <w:jc w:val="center"/>
              <w:rPr>
                <w:color w:val="000000"/>
                <w:u w:color="000000"/>
              </w:rPr>
            </w:pPr>
            <w:r>
              <w:rPr>
                <w:sz w:val="16"/>
              </w:rPr>
              <w:t>1 159 483,00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B0FF1" w14:textId="77777777" w:rsidR="00F41DDC" w:rsidRDefault="00F41DDC" w:rsidP="00F41DDC">
            <w:pPr>
              <w:jc w:val="center"/>
              <w:rPr>
                <w:color w:val="000000"/>
                <w:u w:color="000000"/>
              </w:rPr>
            </w:pPr>
            <w:r>
              <w:rPr>
                <w:sz w:val="16"/>
              </w:rPr>
              <w:t>1 159 483,00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F72A2" w14:textId="77777777" w:rsidR="00F41DDC" w:rsidRDefault="00F41DDC" w:rsidP="00F41DDC">
            <w:pPr>
              <w:jc w:val="center"/>
              <w:rPr>
                <w:color w:val="000000"/>
                <w:u w:color="000000"/>
              </w:rPr>
            </w:pPr>
            <w:r>
              <w:rPr>
                <w:sz w:val="16"/>
              </w:rPr>
              <w:t>1 152 892,00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D81C5" w14:textId="77777777" w:rsidR="00F41DDC" w:rsidRDefault="00F41DDC" w:rsidP="00F41DDC">
            <w:pPr>
              <w:jc w:val="center"/>
              <w:rPr>
                <w:color w:val="000000"/>
                <w:u w:color="000000"/>
              </w:rPr>
            </w:pPr>
            <w:r>
              <w:rPr>
                <w:sz w:val="16"/>
              </w:rPr>
              <w:t>620 744,00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8695C" w14:textId="77777777" w:rsidR="00F41DDC" w:rsidRDefault="00F41DDC" w:rsidP="00F41DDC">
            <w:pPr>
              <w:jc w:val="center"/>
              <w:rPr>
                <w:color w:val="000000"/>
                <w:u w:color="000000"/>
              </w:rPr>
            </w:pPr>
            <w:r>
              <w:rPr>
                <w:sz w:val="16"/>
              </w:rPr>
              <w:t>532 148,00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EEE5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7D0DF" w14:textId="77777777" w:rsidR="00F41DDC" w:rsidRDefault="00F41DDC" w:rsidP="00F41DDC">
            <w:pPr>
              <w:jc w:val="center"/>
              <w:rPr>
                <w:color w:val="000000"/>
                <w:u w:color="000000"/>
              </w:rPr>
            </w:pPr>
            <w:r>
              <w:rPr>
                <w:sz w:val="16"/>
              </w:rPr>
              <w:t>3 000,00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4ED0E" w14:textId="77777777" w:rsidR="00F41DDC" w:rsidRDefault="00F41DDC" w:rsidP="00F41DDC">
            <w:pPr>
              <w:jc w:val="center"/>
              <w:rPr>
                <w:color w:val="000000"/>
                <w:u w:color="000000"/>
              </w:rPr>
            </w:pPr>
            <w:r>
              <w:rPr>
                <w:sz w:val="16"/>
              </w:rPr>
              <w:t>3 591,00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D6F7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D238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6E5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2986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785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D63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1EF752" w14:textId="77777777" w:rsidR="00F41DDC" w:rsidRDefault="00F41DDC" w:rsidP="00F41DDC">
            <w:pPr>
              <w:jc w:val="center"/>
              <w:rPr>
                <w:color w:val="000000"/>
                <w:u w:color="000000"/>
              </w:rPr>
            </w:pPr>
            <w:r>
              <w:rPr>
                <w:sz w:val="16"/>
              </w:rPr>
              <w:t>0,00</w:t>
            </w:r>
          </w:p>
        </w:tc>
      </w:tr>
      <w:tr w:rsidR="00F41DDC" w14:paraId="00BD1D0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2900E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A13AA9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84C15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2F9256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1DC11C" w14:textId="77777777" w:rsidR="00F41DDC" w:rsidRDefault="00F41DDC" w:rsidP="00F41DDC">
            <w:pPr>
              <w:jc w:val="center"/>
              <w:rPr>
                <w:color w:val="000000"/>
                <w:u w:color="000000"/>
              </w:rPr>
            </w:pPr>
            <w:r>
              <w:rPr>
                <w:sz w:val="16"/>
              </w:rPr>
              <w:t>604 753,44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601F9" w14:textId="77777777" w:rsidR="00F41DDC" w:rsidRDefault="00F41DDC" w:rsidP="00F41DDC">
            <w:pPr>
              <w:jc w:val="center"/>
              <w:rPr>
                <w:color w:val="000000"/>
                <w:u w:color="000000"/>
              </w:rPr>
            </w:pPr>
            <w:r>
              <w:rPr>
                <w:sz w:val="16"/>
              </w:rPr>
              <w:t>604 753,44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68D24" w14:textId="77777777" w:rsidR="00F41DDC" w:rsidRDefault="00F41DDC" w:rsidP="00F41DDC">
            <w:pPr>
              <w:jc w:val="center"/>
              <w:rPr>
                <w:color w:val="000000"/>
                <w:u w:color="000000"/>
              </w:rPr>
            </w:pPr>
            <w:r>
              <w:rPr>
                <w:sz w:val="16"/>
              </w:rPr>
              <w:t>604 031,33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17632" w14:textId="77777777" w:rsidR="00F41DDC" w:rsidRDefault="00F41DDC" w:rsidP="00F41DDC">
            <w:pPr>
              <w:jc w:val="center"/>
              <w:rPr>
                <w:color w:val="000000"/>
                <w:u w:color="000000"/>
              </w:rPr>
            </w:pPr>
            <w:r>
              <w:rPr>
                <w:sz w:val="16"/>
              </w:rPr>
              <w:t>306 932,31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02705" w14:textId="77777777" w:rsidR="00F41DDC" w:rsidRDefault="00F41DDC" w:rsidP="00F41DDC">
            <w:pPr>
              <w:jc w:val="center"/>
              <w:rPr>
                <w:color w:val="000000"/>
                <w:u w:color="000000"/>
              </w:rPr>
            </w:pPr>
            <w:r>
              <w:rPr>
                <w:sz w:val="16"/>
              </w:rPr>
              <w:t>297 099,02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E5AF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9F687" w14:textId="77777777" w:rsidR="00F41DDC" w:rsidRDefault="00F41DDC" w:rsidP="00F41DD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936911" w14:textId="77777777" w:rsidR="00F41DDC" w:rsidRDefault="00F41DDC" w:rsidP="00F41DDC">
            <w:pPr>
              <w:jc w:val="center"/>
              <w:rPr>
                <w:color w:val="000000"/>
                <w:u w:color="000000"/>
              </w:rPr>
            </w:pPr>
            <w:r>
              <w:rPr>
                <w:sz w:val="16"/>
              </w:rPr>
              <w:t>622,11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328A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006A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07FF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FD1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830B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5C8C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76DB06" w14:textId="77777777" w:rsidR="00F41DDC" w:rsidRDefault="00F41DDC" w:rsidP="00F41DDC">
            <w:pPr>
              <w:jc w:val="center"/>
              <w:rPr>
                <w:color w:val="000000"/>
                <w:u w:color="000000"/>
              </w:rPr>
            </w:pPr>
            <w:r>
              <w:rPr>
                <w:sz w:val="16"/>
              </w:rPr>
              <w:t>0,00</w:t>
            </w:r>
          </w:p>
        </w:tc>
      </w:tr>
      <w:tr w:rsidR="00F41DDC" w14:paraId="71DE65D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0FFAB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363BA" w14:textId="77777777" w:rsidR="00F41DDC" w:rsidRDefault="00F41DDC" w:rsidP="00F41DDC">
            <w:pPr>
              <w:jc w:val="center"/>
              <w:rPr>
                <w:color w:val="000000"/>
                <w:u w:color="000000"/>
              </w:rPr>
            </w:pPr>
            <w:r>
              <w:rPr>
                <w:sz w:val="16"/>
              </w:rPr>
              <w:t>52,16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5C2FF" w14:textId="77777777" w:rsidR="00F41DDC" w:rsidRDefault="00F41DDC" w:rsidP="00F41DDC">
            <w:pPr>
              <w:jc w:val="center"/>
              <w:rPr>
                <w:color w:val="000000"/>
                <w:u w:color="000000"/>
              </w:rPr>
            </w:pPr>
            <w:r>
              <w:rPr>
                <w:sz w:val="16"/>
              </w:rPr>
              <w:t>52,16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65DBD" w14:textId="77777777" w:rsidR="00F41DDC" w:rsidRDefault="00F41DDC" w:rsidP="00F41DDC">
            <w:pPr>
              <w:jc w:val="center"/>
              <w:rPr>
                <w:color w:val="000000"/>
                <w:u w:color="000000"/>
              </w:rPr>
            </w:pPr>
            <w:r>
              <w:rPr>
                <w:sz w:val="16"/>
              </w:rPr>
              <w:t>52,39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F72933" w14:textId="77777777" w:rsidR="00F41DDC" w:rsidRDefault="00F41DDC" w:rsidP="00F41DDC">
            <w:pPr>
              <w:jc w:val="center"/>
              <w:rPr>
                <w:color w:val="000000"/>
                <w:u w:color="000000"/>
              </w:rPr>
            </w:pPr>
            <w:r>
              <w:rPr>
                <w:sz w:val="16"/>
              </w:rPr>
              <w:t>49,45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F46803" w14:textId="77777777" w:rsidR="00F41DDC" w:rsidRDefault="00F41DDC" w:rsidP="00F41DDC">
            <w:pPr>
              <w:jc w:val="center"/>
              <w:rPr>
                <w:color w:val="000000"/>
                <w:u w:color="000000"/>
              </w:rPr>
            </w:pPr>
            <w:r>
              <w:rPr>
                <w:sz w:val="16"/>
              </w:rPr>
              <w:t>55,83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716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29CE7" w14:textId="77777777" w:rsidR="00F41DDC" w:rsidRDefault="00F41DDC" w:rsidP="00F41DDC">
            <w:pPr>
              <w:jc w:val="center"/>
              <w:rPr>
                <w:color w:val="000000"/>
                <w:u w:color="000000"/>
              </w:rPr>
            </w:pPr>
            <w:r>
              <w:rPr>
                <w:sz w:val="16"/>
              </w:rPr>
              <w:t>3,33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A0902" w14:textId="77777777" w:rsidR="00F41DDC" w:rsidRDefault="00F41DDC" w:rsidP="00F41DDC">
            <w:pPr>
              <w:jc w:val="center"/>
              <w:rPr>
                <w:color w:val="000000"/>
                <w:u w:color="000000"/>
              </w:rPr>
            </w:pPr>
            <w:r>
              <w:rPr>
                <w:sz w:val="16"/>
              </w:rPr>
              <w:t>17,32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8869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D2F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9A6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237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23A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3DEE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18880" w14:textId="77777777" w:rsidR="00F41DDC" w:rsidRDefault="00F41DDC" w:rsidP="00F41DDC">
            <w:pPr>
              <w:jc w:val="center"/>
              <w:rPr>
                <w:color w:val="000000"/>
                <w:u w:color="000000"/>
              </w:rPr>
            </w:pPr>
            <w:r>
              <w:rPr>
                <w:sz w:val="16"/>
              </w:rPr>
              <w:t>0,00</w:t>
            </w:r>
          </w:p>
        </w:tc>
      </w:tr>
      <w:tr w:rsidR="00F41DDC" w14:paraId="372CC0C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BF61D6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D213A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4848BB"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1AF2B8"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E4CF0"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A9A0E"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509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B9EA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EFE8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2808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BD559" w14:textId="77777777" w:rsidR="00F41DDC" w:rsidRDefault="00F41DDC" w:rsidP="00F41DDC">
            <w:pPr>
              <w:jc w:val="center"/>
              <w:rPr>
                <w:color w:val="000000"/>
                <w:u w:color="000000"/>
              </w:rPr>
            </w:pPr>
            <w:r>
              <w:rPr>
                <w:sz w:val="16"/>
              </w:rPr>
              <w:t>3 000,00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4A2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B459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8BD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62F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82F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484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04D8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025968" w14:textId="77777777" w:rsidR="00F41DDC" w:rsidRDefault="00F41DDC" w:rsidP="00F41DDC">
            <w:pPr>
              <w:jc w:val="center"/>
              <w:rPr>
                <w:color w:val="000000"/>
                <w:u w:color="000000"/>
              </w:rPr>
            </w:pPr>
            <w:r>
              <w:rPr>
                <w:sz w:val="16"/>
              </w:rPr>
              <w:t>0,00</w:t>
            </w:r>
          </w:p>
        </w:tc>
      </w:tr>
      <w:tr w:rsidR="00F41DDC" w14:paraId="586137B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AED400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BE384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82505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851E5B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E56BF9"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C23E5"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9EC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DCC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402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D021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AB2827" w14:textId="77777777" w:rsidR="00F41DDC" w:rsidRDefault="00F41DDC" w:rsidP="00F41DD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027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6830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1367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48B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AAC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4C92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AEEC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ABB590" w14:textId="77777777" w:rsidR="00F41DDC" w:rsidRDefault="00F41DDC" w:rsidP="00F41DDC">
            <w:pPr>
              <w:jc w:val="center"/>
              <w:rPr>
                <w:color w:val="000000"/>
                <w:u w:color="000000"/>
              </w:rPr>
            </w:pPr>
            <w:r>
              <w:rPr>
                <w:sz w:val="16"/>
              </w:rPr>
              <w:t>0,00</w:t>
            </w:r>
          </w:p>
        </w:tc>
      </w:tr>
      <w:tr w:rsidR="00F41DDC" w14:paraId="05715D2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A26E1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68509" w14:textId="77777777" w:rsidR="00F41DDC" w:rsidRDefault="00F41DDC" w:rsidP="00F41DDC">
            <w:pPr>
              <w:jc w:val="center"/>
              <w:rPr>
                <w:color w:val="000000"/>
                <w:u w:color="000000"/>
              </w:rPr>
            </w:pPr>
            <w:r>
              <w:rPr>
                <w:sz w:val="16"/>
              </w:rPr>
              <w:t>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A567B" w14:textId="77777777" w:rsidR="00F41DDC" w:rsidRDefault="00F41DDC" w:rsidP="00F41DDC">
            <w:pPr>
              <w:jc w:val="center"/>
              <w:rPr>
                <w:color w:val="000000"/>
                <w:u w:color="000000"/>
              </w:rPr>
            </w:pPr>
            <w:r>
              <w:rPr>
                <w:sz w:val="16"/>
              </w:rPr>
              <w:t>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A466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10B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0E4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F115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DFA8E7" w14:textId="77777777" w:rsidR="00F41DDC" w:rsidRDefault="00F41DDC" w:rsidP="00F41DDC">
            <w:pPr>
              <w:jc w:val="center"/>
              <w:rPr>
                <w:color w:val="000000"/>
                <w:u w:color="000000"/>
              </w:rPr>
            </w:pPr>
            <w:r>
              <w:rPr>
                <w:sz w:val="16"/>
              </w:rPr>
              <w:t>3,33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5F90E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4749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CCF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408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351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ED8D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4E05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3835B7" w14:textId="77777777" w:rsidR="00F41DDC" w:rsidRDefault="00F41DDC" w:rsidP="00F41DDC">
            <w:pPr>
              <w:jc w:val="center"/>
              <w:rPr>
                <w:color w:val="000000"/>
                <w:u w:color="000000"/>
              </w:rPr>
            </w:pPr>
            <w:r>
              <w:rPr>
                <w:sz w:val="16"/>
              </w:rPr>
              <w:t>0,00</w:t>
            </w:r>
          </w:p>
        </w:tc>
      </w:tr>
      <w:tr w:rsidR="00F41DDC" w14:paraId="726AB0E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0ECF4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3275C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DE8E0B"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EFC21F9"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02F76" w14:textId="77777777" w:rsidR="00F41DDC" w:rsidRDefault="00F41DDC" w:rsidP="00F41DDC">
            <w:pPr>
              <w:jc w:val="center"/>
              <w:rPr>
                <w:color w:val="000000"/>
                <w:u w:color="000000"/>
              </w:rPr>
            </w:pPr>
            <w:r>
              <w:rPr>
                <w:sz w:val="16"/>
              </w:rPr>
              <w:t>488 654,00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9B22F" w14:textId="77777777" w:rsidR="00F41DDC" w:rsidRDefault="00F41DDC" w:rsidP="00F41DDC">
            <w:pPr>
              <w:jc w:val="center"/>
              <w:rPr>
                <w:color w:val="000000"/>
                <w:u w:color="000000"/>
              </w:rPr>
            </w:pPr>
            <w:r>
              <w:rPr>
                <w:sz w:val="16"/>
              </w:rPr>
              <w:t>488 654,00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599A2" w14:textId="77777777" w:rsidR="00F41DDC" w:rsidRDefault="00F41DDC" w:rsidP="00F41DDC">
            <w:pPr>
              <w:jc w:val="center"/>
              <w:rPr>
                <w:color w:val="000000"/>
                <w:u w:color="000000"/>
              </w:rPr>
            </w:pPr>
            <w:r>
              <w:rPr>
                <w:sz w:val="16"/>
              </w:rPr>
              <w:t>488 654,00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738630" w14:textId="77777777" w:rsidR="00F41DDC" w:rsidRDefault="00F41DDC" w:rsidP="00F41DDC">
            <w:pPr>
              <w:jc w:val="center"/>
              <w:rPr>
                <w:color w:val="000000"/>
                <w:u w:color="000000"/>
              </w:rPr>
            </w:pPr>
            <w:r>
              <w:rPr>
                <w:sz w:val="16"/>
              </w:rPr>
              <w:t>488 654,00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FAA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7EA3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66F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07B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F573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394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3DC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195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296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E3A8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C205F1" w14:textId="77777777" w:rsidR="00F41DDC" w:rsidRDefault="00F41DDC" w:rsidP="00F41DDC">
            <w:pPr>
              <w:jc w:val="center"/>
              <w:rPr>
                <w:color w:val="000000"/>
                <w:u w:color="000000"/>
              </w:rPr>
            </w:pPr>
            <w:r>
              <w:rPr>
                <w:sz w:val="16"/>
              </w:rPr>
              <w:t>0,00</w:t>
            </w:r>
          </w:p>
        </w:tc>
      </w:tr>
      <w:tr w:rsidR="00F41DDC" w14:paraId="033768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212BE7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223FB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F215F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24152B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FE45E" w14:textId="77777777" w:rsidR="00F41DDC" w:rsidRDefault="00F41DDC" w:rsidP="00F41DDC">
            <w:pPr>
              <w:jc w:val="center"/>
              <w:rPr>
                <w:color w:val="000000"/>
                <w:u w:color="000000"/>
              </w:rPr>
            </w:pPr>
            <w:r>
              <w:rPr>
                <w:sz w:val="16"/>
              </w:rPr>
              <w:t>225 754,82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B8BD8C" w14:textId="77777777" w:rsidR="00F41DDC" w:rsidRDefault="00F41DDC" w:rsidP="00F41DDC">
            <w:pPr>
              <w:jc w:val="center"/>
              <w:rPr>
                <w:color w:val="000000"/>
                <w:u w:color="000000"/>
              </w:rPr>
            </w:pPr>
            <w:r>
              <w:rPr>
                <w:sz w:val="16"/>
              </w:rPr>
              <w:t>225 754,82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C5DB4" w14:textId="77777777" w:rsidR="00F41DDC" w:rsidRDefault="00F41DDC" w:rsidP="00F41DDC">
            <w:pPr>
              <w:jc w:val="center"/>
              <w:rPr>
                <w:color w:val="000000"/>
                <w:u w:color="000000"/>
              </w:rPr>
            </w:pPr>
            <w:r>
              <w:rPr>
                <w:sz w:val="16"/>
              </w:rPr>
              <w:t>225 754,82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3A4EC" w14:textId="77777777" w:rsidR="00F41DDC" w:rsidRDefault="00F41DDC" w:rsidP="00F41DDC">
            <w:pPr>
              <w:jc w:val="center"/>
              <w:rPr>
                <w:color w:val="000000"/>
                <w:u w:color="000000"/>
              </w:rPr>
            </w:pPr>
            <w:r>
              <w:rPr>
                <w:sz w:val="16"/>
              </w:rPr>
              <w:t>225 754,82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AC61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1EC1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2B8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42E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CF3C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B4B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C8E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CEE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F64C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E6B4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B0F1C2" w14:textId="77777777" w:rsidR="00F41DDC" w:rsidRDefault="00F41DDC" w:rsidP="00F41DDC">
            <w:pPr>
              <w:jc w:val="center"/>
              <w:rPr>
                <w:color w:val="000000"/>
                <w:u w:color="000000"/>
              </w:rPr>
            </w:pPr>
            <w:r>
              <w:rPr>
                <w:sz w:val="16"/>
              </w:rPr>
              <w:t>0,00</w:t>
            </w:r>
          </w:p>
        </w:tc>
      </w:tr>
      <w:tr w:rsidR="00F41DDC" w14:paraId="54BD811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A9677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2B54C" w14:textId="77777777" w:rsidR="00F41DDC" w:rsidRDefault="00F41DDC" w:rsidP="00F41DDC">
            <w:pPr>
              <w:jc w:val="center"/>
              <w:rPr>
                <w:color w:val="000000"/>
                <w:u w:color="000000"/>
              </w:rPr>
            </w:pPr>
            <w:r>
              <w:rPr>
                <w:sz w:val="16"/>
              </w:rPr>
              <w:t>46,20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1DB3C" w14:textId="77777777" w:rsidR="00F41DDC" w:rsidRDefault="00F41DDC" w:rsidP="00F41DDC">
            <w:pPr>
              <w:jc w:val="center"/>
              <w:rPr>
                <w:color w:val="000000"/>
                <w:u w:color="000000"/>
              </w:rPr>
            </w:pPr>
            <w:r>
              <w:rPr>
                <w:sz w:val="16"/>
              </w:rPr>
              <w:t>46,20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4503C" w14:textId="77777777" w:rsidR="00F41DDC" w:rsidRDefault="00F41DDC" w:rsidP="00F41DDC">
            <w:pPr>
              <w:jc w:val="center"/>
              <w:rPr>
                <w:color w:val="000000"/>
                <w:u w:color="000000"/>
              </w:rPr>
            </w:pPr>
            <w:r>
              <w:rPr>
                <w:sz w:val="16"/>
              </w:rPr>
              <w:t>46,20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6D38F" w14:textId="77777777" w:rsidR="00F41DDC" w:rsidRDefault="00F41DDC" w:rsidP="00F41DDC">
            <w:pPr>
              <w:jc w:val="center"/>
              <w:rPr>
                <w:color w:val="000000"/>
                <w:u w:color="000000"/>
              </w:rPr>
            </w:pPr>
            <w:r>
              <w:rPr>
                <w:sz w:val="16"/>
              </w:rPr>
              <w:t>46,20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ECC8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09E8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C23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8B68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3E79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63D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44A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84AB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A1E8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4E85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2DB8D" w14:textId="77777777" w:rsidR="00F41DDC" w:rsidRDefault="00F41DDC" w:rsidP="00F41DDC">
            <w:pPr>
              <w:jc w:val="center"/>
              <w:rPr>
                <w:color w:val="000000"/>
                <w:u w:color="000000"/>
              </w:rPr>
            </w:pPr>
            <w:r>
              <w:rPr>
                <w:sz w:val="16"/>
              </w:rPr>
              <w:t>0,00</w:t>
            </w:r>
          </w:p>
        </w:tc>
      </w:tr>
      <w:tr w:rsidR="00F41DDC" w14:paraId="5AEAA46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0D690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82208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27D595"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039817B"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9290B" w14:textId="77777777" w:rsidR="00F41DDC" w:rsidRDefault="00F41DDC" w:rsidP="00F41DDC">
            <w:pPr>
              <w:jc w:val="center"/>
              <w:rPr>
                <w:color w:val="000000"/>
                <w:u w:color="000000"/>
              </w:rPr>
            </w:pPr>
            <w:r>
              <w:rPr>
                <w:sz w:val="16"/>
              </w:rPr>
              <w:t>33 990,00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87146" w14:textId="77777777" w:rsidR="00F41DDC" w:rsidRDefault="00F41DDC" w:rsidP="00F41DDC">
            <w:pPr>
              <w:jc w:val="center"/>
              <w:rPr>
                <w:color w:val="000000"/>
                <w:u w:color="000000"/>
              </w:rPr>
            </w:pPr>
            <w:r>
              <w:rPr>
                <w:sz w:val="16"/>
              </w:rPr>
              <w:t>33 990,00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BE6206" w14:textId="77777777" w:rsidR="00F41DDC" w:rsidRDefault="00F41DDC" w:rsidP="00F41DDC">
            <w:pPr>
              <w:jc w:val="center"/>
              <w:rPr>
                <w:color w:val="000000"/>
                <w:u w:color="000000"/>
              </w:rPr>
            </w:pPr>
            <w:r>
              <w:rPr>
                <w:sz w:val="16"/>
              </w:rPr>
              <w:t>33 990,00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3409F" w14:textId="77777777" w:rsidR="00F41DDC" w:rsidRDefault="00F41DDC" w:rsidP="00F41DDC">
            <w:pPr>
              <w:jc w:val="center"/>
              <w:rPr>
                <w:color w:val="000000"/>
                <w:u w:color="000000"/>
              </w:rPr>
            </w:pPr>
            <w:r>
              <w:rPr>
                <w:sz w:val="16"/>
              </w:rPr>
              <w:t>33 990,00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2CF5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28B2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62B0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B9DB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4D5E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96E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C1D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34C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DB7BF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2F18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D77684" w14:textId="77777777" w:rsidR="00F41DDC" w:rsidRDefault="00F41DDC" w:rsidP="00F41DDC">
            <w:pPr>
              <w:jc w:val="center"/>
              <w:rPr>
                <w:color w:val="000000"/>
                <w:u w:color="000000"/>
              </w:rPr>
            </w:pPr>
            <w:r>
              <w:rPr>
                <w:sz w:val="16"/>
              </w:rPr>
              <w:t>0,00</w:t>
            </w:r>
          </w:p>
        </w:tc>
      </w:tr>
      <w:tr w:rsidR="00F41DDC" w14:paraId="6351EE9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6B3012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4106C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AE85D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52739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29F91E" w14:textId="77777777" w:rsidR="00F41DDC" w:rsidRDefault="00F41DDC" w:rsidP="00F41DDC">
            <w:pPr>
              <w:jc w:val="center"/>
              <w:rPr>
                <w:color w:val="000000"/>
                <w:u w:color="000000"/>
              </w:rPr>
            </w:pPr>
            <w:r>
              <w:rPr>
                <w:sz w:val="16"/>
              </w:rPr>
              <w:t>33 747,79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46DEBF" w14:textId="77777777" w:rsidR="00F41DDC" w:rsidRDefault="00F41DDC" w:rsidP="00F41DDC">
            <w:pPr>
              <w:jc w:val="center"/>
              <w:rPr>
                <w:color w:val="000000"/>
                <w:u w:color="000000"/>
              </w:rPr>
            </w:pPr>
            <w:r>
              <w:rPr>
                <w:sz w:val="16"/>
              </w:rPr>
              <w:t>33 747,79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C1FF9" w14:textId="77777777" w:rsidR="00F41DDC" w:rsidRDefault="00F41DDC" w:rsidP="00F41DDC">
            <w:pPr>
              <w:jc w:val="center"/>
              <w:rPr>
                <w:color w:val="000000"/>
                <w:u w:color="000000"/>
              </w:rPr>
            </w:pPr>
            <w:r>
              <w:rPr>
                <w:sz w:val="16"/>
              </w:rPr>
              <w:t>33 747,79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38474" w14:textId="77777777" w:rsidR="00F41DDC" w:rsidRDefault="00F41DDC" w:rsidP="00F41DDC">
            <w:pPr>
              <w:jc w:val="center"/>
              <w:rPr>
                <w:color w:val="000000"/>
                <w:u w:color="000000"/>
              </w:rPr>
            </w:pPr>
            <w:r>
              <w:rPr>
                <w:sz w:val="16"/>
              </w:rPr>
              <w:t>33 747,79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D065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A849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228C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7E12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A2B6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E64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E51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B800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481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B1B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963A94" w14:textId="77777777" w:rsidR="00F41DDC" w:rsidRDefault="00F41DDC" w:rsidP="00F41DDC">
            <w:pPr>
              <w:jc w:val="center"/>
              <w:rPr>
                <w:color w:val="000000"/>
                <w:u w:color="000000"/>
              </w:rPr>
            </w:pPr>
            <w:r>
              <w:rPr>
                <w:sz w:val="16"/>
              </w:rPr>
              <w:t>0,00</w:t>
            </w:r>
          </w:p>
        </w:tc>
      </w:tr>
      <w:tr w:rsidR="00F41DDC" w14:paraId="0D8B5BD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3B2B3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F5A955" w14:textId="77777777" w:rsidR="00F41DDC" w:rsidRDefault="00F41DDC" w:rsidP="00F41DDC">
            <w:pPr>
              <w:jc w:val="center"/>
              <w:rPr>
                <w:color w:val="000000"/>
                <w:u w:color="000000"/>
              </w:rPr>
            </w:pPr>
            <w:r>
              <w:rPr>
                <w:sz w:val="16"/>
              </w:rPr>
              <w:t>99,29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DFF3D" w14:textId="77777777" w:rsidR="00F41DDC" w:rsidRDefault="00F41DDC" w:rsidP="00F41DDC">
            <w:pPr>
              <w:jc w:val="center"/>
              <w:rPr>
                <w:color w:val="000000"/>
                <w:u w:color="000000"/>
              </w:rPr>
            </w:pPr>
            <w:r>
              <w:rPr>
                <w:sz w:val="16"/>
              </w:rPr>
              <w:t>99,29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5AD6F" w14:textId="77777777" w:rsidR="00F41DDC" w:rsidRDefault="00F41DDC" w:rsidP="00F41DDC">
            <w:pPr>
              <w:jc w:val="center"/>
              <w:rPr>
                <w:color w:val="000000"/>
                <w:u w:color="000000"/>
              </w:rPr>
            </w:pPr>
            <w:r>
              <w:rPr>
                <w:sz w:val="16"/>
              </w:rPr>
              <w:t>99,29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B7935" w14:textId="77777777" w:rsidR="00F41DDC" w:rsidRDefault="00F41DDC" w:rsidP="00F41DDC">
            <w:pPr>
              <w:jc w:val="center"/>
              <w:rPr>
                <w:color w:val="000000"/>
                <w:u w:color="000000"/>
              </w:rPr>
            </w:pPr>
            <w:r>
              <w:rPr>
                <w:sz w:val="16"/>
              </w:rPr>
              <w:t>99,29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A59FB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ED62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DF67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324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112E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824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BB6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91C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25B3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68F4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8A7A86" w14:textId="77777777" w:rsidR="00F41DDC" w:rsidRDefault="00F41DDC" w:rsidP="00F41DDC">
            <w:pPr>
              <w:jc w:val="center"/>
              <w:rPr>
                <w:color w:val="000000"/>
                <w:u w:color="000000"/>
              </w:rPr>
            </w:pPr>
            <w:r>
              <w:rPr>
                <w:sz w:val="16"/>
              </w:rPr>
              <w:t>0,00</w:t>
            </w:r>
          </w:p>
        </w:tc>
      </w:tr>
      <w:tr w:rsidR="00F41DDC" w14:paraId="7C04290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5030C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D6C60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BAC036"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6C8FF6"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BC0FE" w14:textId="77777777" w:rsidR="00F41DDC" w:rsidRDefault="00F41DDC" w:rsidP="00F41DDC">
            <w:pPr>
              <w:jc w:val="center"/>
              <w:rPr>
                <w:color w:val="000000"/>
                <w:u w:color="000000"/>
              </w:rPr>
            </w:pPr>
            <w:r>
              <w:rPr>
                <w:sz w:val="16"/>
              </w:rPr>
              <w:t>81 141,00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7749E" w14:textId="77777777" w:rsidR="00F41DDC" w:rsidRDefault="00F41DDC" w:rsidP="00F41DDC">
            <w:pPr>
              <w:jc w:val="center"/>
              <w:rPr>
                <w:color w:val="000000"/>
                <w:u w:color="000000"/>
              </w:rPr>
            </w:pPr>
            <w:r>
              <w:rPr>
                <w:sz w:val="16"/>
              </w:rPr>
              <w:t>81 141,00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91888D" w14:textId="77777777" w:rsidR="00F41DDC" w:rsidRDefault="00F41DDC" w:rsidP="00F41DDC">
            <w:pPr>
              <w:jc w:val="center"/>
              <w:rPr>
                <w:color w:val="000000"/>
                <w:u w:color="000000"/>
              </w:rPr>
            </w:pPr>
            <w:r>
              <w:rPr>
                <w:sz w:val="16"/>
              </w:rPr>
              <w:t>81 141,00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030B5" w14:textId="77777777" w:rsidR="00F41DDC" w:rsidRDefault="00F41DDC" w:rsidP="00F41DDC">
            <w:pPr>
              <w:jc w:val="center"/>
              <w:rPr>
                <w:color w:val="000000"/>
                <w:u w:color="000000"/>
              </w:rPr>
            </w:pPr>
            <w:r>
              <w:rPr>
                <w:sz w:val="16"/>
              </w:rPr>
              <w:t>81 141,00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9856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0F2E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6E2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81A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F06A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2FB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0D7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CD9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6CD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F443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DC7869" w14:textId="77777777" w:rsidR="00F41DDC" w:rsidRDefault="00F41DDC" w:rsidP="00F41DDC">
            <w:pPr>
              <w:jc w:val="center"/>
              <w:rPr>
                <w:color w:val="000000"/>
                <w:u w:color="000000"/>
              </w:rPr>
            </w:pPr>
            <w:r>
              <w:rPr>
                <w:sz w:val="16"/>
              </w:rPr>
              <w:t>0,00</w:t>
            </w:r>
          </w:p>
        </w:tc>
      </w:tr>
      <w:tr w:rsidR="00F41DDC" w14:paraId="253A171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A736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EC66F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36542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646B71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A577A" w14:textId="77777777" w:rsidR="00F41DDC" w:rsidRDefault="00F41DDC" w:rsidP="00F41DDC">
            <w:pPr>
              <w:jc w:val="center"/>
              <w:rPr>
                <w:color w:val="000000"/>
                <w:u w:color="000000"/>
              </w:rPr>
            </w:pPr>
            <w:r>
              <w:rPr>
                <w:sz w:val="16"/>
              </w:rPr>
              <w:t>42 589,79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ABBAA" w14:textId="77777777" w:rsidR="00F41DDC" w:rsidRDefault="00F41DDC" w:rsidP="00F41DDC">
            <w:pPr>
              <w:jc w:val="center"/>
              <w:rPr>
                <w:color w:val="000000"/>
                <w:u w:color="000000"/>
              </w:rPr>
            </w:pPr>
            <w:r>
              <w:rPr>
                <w:sz w:val="16"/>
              </w:rPr>
              <w:t>42 589,79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E2227" w14:textId="77777777" w:rsidR="00F41DDC" w:rsidRDefault="00F41DDC" w:rsidP="00F41DDC">
            <w:pPr>
              <w:jc w:val="center"/>
              <w:rPr>
                <w:color w:val="000000"/>
                <w:u w:color="000000"/>
              </w:rPr>
            </w:pPr>
            <w:r>
              <w:rPr>
                <w:sz w:val="16"/>
              </w:rPr>
              <w:t>42 589,79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211141" w14:textId="77777777" w:rsidR="00F41DDC" w:rsidRDefault="00F41DDC" w:rsidP="00F41DDC">
            <w:pPr>
              <w:jc w:val="center"/>
              <w:rPr>
                <w:color w:val="000000"/>
                <w:u w:color="000000"/>
              </w:rPr>
            </w:pPr>
            <w:r>
              <w:rPr>
                <w:sz w:val="16"/>
              </w:rPr>
              <w:t>42 589,79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FB15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6368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B7F5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ECE2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17D6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55F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410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10B7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8B4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1DC4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002937" w14:textId="77777777" w:rsidR="00F41DDC" w:rsidRDefault="00F41DDC" w:rsidP="00F41DDC">
            <w:pPr>
              <w:jc w:val="center"/>
              <w:rPr>
                <w:color w:val="000000"/>
                <w:u w:color="000000"/>
              </w:rPr>
            </w:pPr>
            <w:r>
              <w:rPr>
                <w:sz w:val="16"/>
              </w:rPr>
              <w:t>0,00</w:t>
            </w:r>
          </w:p>
        </w:tc>
      </w:tr>
      <w:tr w:rsidR="00F41DDC" w14:paraId="3C47267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095C89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C4761" w14:textId="77777777" w:rsidR="00F41DDC" w:rsidRDefault="00F41DDC" w:rsidP="00F41DDC">
            <w:pPr>
              <w:jc w:val="center"/>
              <w:rPr>
                <w:color w:val="000000"/>
                <w:u w:color="000000"/>
              </w:rPr>
            </w:pPr>
            <w:r>
              <w:rPr>
                <w:sz w:val="16"/>
              </w:rPr>
              <w:t>52,49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8B32E0" w14:textId="77777777" w:rsidR="00F41DDC" w:rsidRDefault="00F41DDC" w:rsidP="00F41DDC">
            <w:pPr>
              <w:jc w:val="center"/>
              <w:rPr>
                <w:color w:val="000000"/>
                <w:u w:color="000000"/>
              </w:rPr>
            </w:pPr>
            <w:r>
              <w:rPr>
                <w:sz w:val="16"/>
              </w:rPr>
              <w:t>52,49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B7EAA" w14:textId="77777777" w:rsidR="00F41DDC" w:rsidRDefault="00F41DDC" w:rsidP="00F41DDC">
            <w:pPr>
              <w:jc w:val="center"/>
              <w:rPr>
                <w:color w:val="000000"/>
                <w:u w:color="000000"/>
              </w:rPr>
            </w:pPr>
            <w:r>
              <w:rPr>
                <w:sz w:val="16"/>
              </w:rPr>
              <w:t>52,49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6F794" w14:textId="77777777" w:rsidR="00F41DDC" w:rsidRDefault="00F41DDC" w:rsidP="00F41DDC">
            <w:pPr>
              <w:jc w:val="center"/>
              <w:rPr>
                <w:color w:val="000000"/>
                <w:u w:color="000000"/>
              </w:rPr>
            </w:pPr>
            <w:r>
              <w:rPr>
                <w:sz w:val="16"/>
              </w:rPr>
              <w:t>52,49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4CE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34D0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507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ED2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7E5C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3F1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53C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8BD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0FE3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A76F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55B95" w14:textId="77777777" w:rsidR="00F41DDC" w:rsidRDefault="00F41DDC" w:rsidP="00F41DDC">
            <w:pPr>
              <w:jc w:val="center"/>
              <w:rPr>
                <w:color w:val="000000"/>
                <w:u w:color="000000"/>
              </w:rPr>
            </w:pPr>
            <w:r>
              <w:rPr>
                <w:sz w:val="16"/>
              </w:rPr>
              <w:t>0,00</w:t>
            </w:r>
          </w:p>
        </w:tc>
      </w:tr>
      <w:tr w:rsidR="00F41DDC" w14:paraId="6EEB86B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9C6E9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4A6C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2D2F9E"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887A79"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CF1EAB" w14:textId="77777777" w:rsidR="00F41DDC" w:rsidRDefault="00F41DDC" w:rsidP="00F41DDC">
            <w:pPr>
              <w:jc w:val="center"/>
              <w:rPr>
                <w:color w:val="000000"/>
                <w:u w:color="000000"/>
              </w:rPr>
            </w:pPr>
            <w:r>
              <w:rPr>
                <w:sz w:val="16"/>
              </w:rPr>
              <w:t>8 368,00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84E22" w14:textId="77777777" w:rsidR="00F41DDC" w:rsidRDefault="00F41DDC" w:rsidP="00F41DDC">
            <w:pPr>
              <w:jc w:val="center"/>
              <w:rPr>
                <w:color w:val="000000"/>
                <w:u w:color="000000"/>
              </w:rPr>
            </w:pPr>
            <w:r>
              <w:rPr>
                <w:sz w:val="16"/>
              </w:rPr>
              <w:t>8 368,00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A10D3" w14:textId="77777777" w:rsidR="00F41DDC" w:rsidRDefault="00F41DDC" w:rsidP="00F41DDC">
            <w:pPr>
              <w:jc w:val="center"/>
              <w:rPr>
                <w:color w:val="000000"/>
                <w:u w:color="000000"/>
              </w:rPr>
            </w:pPr>
            <w:r>
              <w:rPr>
                <w:sz w:val="16"/>
              </w:rPr>
              <w:t>8 368,00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4110C" w14:textId="77777777" w:rsidR="00F41DDC" w:rsidRDefault="00F41DDC" w:rsidP="00F41DDC">
            <w:pPr>
              <w:jc w:val="center"/>
              <w:rPr>
                <w:color w:val="000000"/>
                <w:u w:color="000000"/>
              </w:rPr>
            </w:pPr>
            <w:r>
              <w:rPr>
                <w:sz w:val="16"/>
              </w:rPr>
              <w:t>8 368,00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EC6A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8774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ACD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D4109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8C98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BE14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729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CDE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3679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E36E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2412A1" w14:textId="77777777" w:rsidR="00F41DDC" w:rsidRDefault="00F41DDC" w:rsidP="00F41DDC">
            <w:pPr>
              <w:jc w:val="center"/>
              <w:rPr>
                <w:color w:val="000000"/>
                <w:u w:color="000000"/>
              </w:rPr>
            </w:pPr>
            <w:r>
              <w:rPr>
                <w:sz w:val="16"/>
              </w:rPr>
              <w:t>0,00</w:t>
            </w:r>
          </w:p>
        </w:tc>
      </w:tr>
      <w:tr w:rsidR="00F41DDC" w14:paraId="31501ED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9C580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4EAB37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F4377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600E30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1E3FF" w14:textId="77777777" w:rsidR="00F41DDC" w:rsidRDefault="00F41DDC" w:rsidP="00F41DDC">
            <w:pPr>
              <w:jc w:val="center"/>
              <w:rPr>
                <w:color w:val="000000"/>
                <w:u w:color="000000"/>
              </w:rPr>
            </w:pPr>
            <w:r>
              <w:rPr>
                <w:sz w:val="16"/>
              </w:rPr>
              <w:t>4 217,80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49BC8" w14:textId="77777777" w:rsidR="00F41DDC" w:rsidRDefault="00F41DDC" w:rsidP="00F41DDC">
            <w:pPr>
              <w:jc w:val="center"/>
              <w:rPr>
                <w:color w:val="000000"/>
                <w:u w:color="000000"/>
              </w:rPr>
            </w:pPr>
            <w:r>
              <w:rPr>
                <w:sz w:val="16"/>
              </w:rPr>
              <w:t>4 217,80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921F2" w14:textId="77777777" w:rsidR="00F41DDC" w:rsidRDefault="00F41DDC" w:rsidP="00F41DDC">
            <w:pPr>
              <w:jc w:val="center"/>
              <w:rPr>
                <w:color w:val="000000"/>
                <w:u w:color="000000"/>
              </w:rPr>
            </w:pPr>
            <w:r>
              <w:rPr>
                <w:sz w:val="16"/>
              </w:rPr>
              <w:t>4 217,80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81609" w14:textId="77777777" w:rsidR="00F41DDC" w:rsidRDefault="00F41DDC" w:rsidP="00F41DDC">
            <w:pPr>
              <w:jc w:val="center"/>
              <w:rPr>
                <w:color w:val="000000"/>
                <w:u w:color="000000"/>
              </w:rPr>
            </w:pPr>
            <w:r>
              <w:rPr>
                <w:sz w:val="16"/>
              </w:rPr>
              <w:t>4 217,80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217E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6CFC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7CC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68CC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22D2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CCB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20E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F68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232B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FE9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EBFCDB" w14:textId="77777777" w:rsidR="00F41DDC" w:rsidRDefault="00F41DDC" w:rsidP="00F41DDC">
            <w:pPr>
              <w:jc w:val="center"/>
              <w:rPr>
                <w:color w:val="000000"/>
                <w:u w:color="000000"/>
              </w:rPr>
            </w:pPr>
            <w:r>
              <w:rPr>
                <w:sz w:val="16"/>
              </w:rPr>
              <w:t>0,00</w:t>
            </w:r>
          </w:p>
        </w:tc>
      </w:tr>
      <w:tr w:rsidR="00F41DDC" w14:paraId="15A10EE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9BB402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98ADD2" w14:textId="77777777" w:rsidR="00F41DDC" w:rsidRDefault="00F41DDC" w:rsidP="00F41DDC">
            <w:pPr>
              <w:jc w:val="center"/>
              <w:rPr>
                <w:color w:val="000000"/>
                <w:u w:color="000000"/>
              </w:rPr>
            </w:pPr>
            <w:r>
              <w:rPr>
                <w:sz w:val="16"/>
              </w:rPr>
              <w:t>50,40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13E16" w14:textId="77777777" w:rsidR="00F41DDC" w:rsidRDefault="00F41DDC" w:rsidP="00F41DDC">
            <w:pPr>
              <w:jc w:val="center"/>
              <w:rPr>
                <w:color w:val="000000"/>
                <w:u w:color="000000"/>
              </w:rPr>
            </w:pPr>
            <w:r>
              <w:rPr>
                <w:sz w:val="16"/>
              </w:rPr>
              <w:t>50,40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C7A1F0" w14:textId="77777777" w:rsidR="00F41DDC" w:rsidRDefault="00F41DDC" w:rsidP="00F41DDC">
            <w:pPr>
              <w:jc w:val="center"/>
              <w:rPr>
                <w:color w:val="000000"/>
                <w:u w:color="000000"/>
              </w:rPr>
            </w:pPr>
            <w:r>
              <w:rPr>
                <w:sz w:val="16"/>
              </w:rPr>
              <w:t>50,40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C6D1F" w14:textId="77777777" w:rsidR="00F41DDC" w:rsidRDefault="00F41DDC" w:rsidP="00F41DDC">
            <w:pPr>
              <w:jc w:val="center"/>
              <w:rPr>
                <w:color w:val="000000"/>
                <w:u w:color="000000"/>
              </w:rPr>
            </w:pPr>
            <w:r>
              <w:rPr>
                <w:sz w:val="16"/>
              </w:rPr>
              <w:t>50,40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31E8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87A4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B3D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1F58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E5CB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2D7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010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544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A20F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AF9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595CF" w14:textId="77777777" w:rsidR="00F41DDC" w:rsidRDefault="00F41DDC" w:rsidP="00F41DDC">
            <w:pPr>
              <w:jc w:val="center"/>
              <w:rPr>
                <w:color w:val="000000"/>
                <w:u w:color="000000"/>
              </w:rPr>
            </w:pPr>
            <w:r>
              <w:rPr>
                <w:sz w:val="16"/>
              </w:rPr>
              <w:t>0,00</w:t>
            </w:r>
          </w:p>
        </w:tc>
      </w:tr>
      <w:tr w:rsidR="00F41DDC" w14:paraId="6D53A1E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C477B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30DD1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9E13F2"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66FEFED"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415BD"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D2C7CE"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802FF"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7F6AE"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F6FC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5F84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BA1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AC81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EB5A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4E3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CAFB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1014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075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9D8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E8FD8C" w14:textId="77777777" w:rsidR="00F41DDC" w:rsidRDefault="00F41DDC" w:rsidP="00F41DDC">
            <w:pPr>
              <w:jc w:val="center"/>
              <w:rPr>
                <w:color w:val="000000"/>
                <w:u w:color="000000"/>
              </w:rPr>
            </w:pPr>
            <w:r>
              <w:rPr>
                <w:sz w:val="16"/>
              </w:rPr>
              <w:t>0,00</w:t>
            </w:r>
          </w:p>
        </w:tc>
      </w:tr>
      <w:tr w:rsidR="00F41DDC" w14:paraId="019BEF4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C76DDA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23300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F76CB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E137E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561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F5C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7A2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2D3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B959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47EA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068A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0EFCA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0060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043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6D96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2F8F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A160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10DA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AB02EB" w14:textId="77777777" w:rsidR="00F41DDC" w:rsidRDefault="00F41DDC" w:rsidP="00F41DDC">
            <w:pPr>
              <w:jc w:val="center"/>
              <w:rPr>
                <w:color w:val="000000"/>
                <w:u w:color="000000"/>
              </w:rPr>
            </w:pPr>
            <w:r>
              <w:rPr>
                <w:sz w:val="16"/>
              </w:rPr>
              <w:t>0,00</w:t>
            </w:r>
          </w:p>
        </w:tc>
      </w:tr>
      <w:tr w:rsidR="00F41DDC" w14:paraId="51A6AF1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636559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F99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AD3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CA3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814C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0F96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DBA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8E8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EEE3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8F7C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3BF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00F8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5003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251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E664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EAEDA" w14:textId="77777777" w:rsidR="00F41DDC" w:rsidRDefault="00F41DDC" w:rsidP="00F41DDC">
            <w:pPr>
              <w:jc w:val="center"/>
              <w:rPr>
                <w:color w:val="000000"/>
                <w:u w:color="000000"/>
              </w:rPr>
            </w:pPr>
            <w:r>
              <w:rPr>
                <w:sz w:val="16"/>
              </w:rPr>
              <w:t>0,00</w:t>
            </w:r>
          </w:p>
        </w:tc>
      </w:tr>
      <w:tr w:rsidR="00F41DDC" w14:paraId="2420C20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990E8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CE475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931A8A"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6DF360"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EA282" w14:textId="77777777" w:rsidR="00F41DDC" w:rsidRDefault="00F41DDC" w:rsidP="00F41DDC">
            <w:pPr>
              <w:jc w:val="center"/>
              <w:rPr>
                <w:color w:val="000000"/>
                <w:u w:color="000000"/>
              </w:rPr>
            </w:pPr>
            <w:r>
              <w:rPr>
                <w:sz w:val="16"/>
              </w:rPr>
              <w:t>18 900,00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4D4026" w14:textId="77777777" w:rsidR="00F41DDC" w:rsidRDefault="00F41DDC" w:rsidP="00F41DDC">
            <w:pPr>
              <w:jc w:val="center"/>
              <w:rPr>
                <w:color w:val="000000"/>
                <w:u w:color="000000"/>
              </w:rPr>
            </w:pPr>
            <w:r>
              <w:rPr>
                <w:sz w:val="16"/>
              </w:rPr>
              <w:t>18 900,00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2D35C" w14:textId="77777777" w:rsidR="00F41DDC" w:rsidRDefault="00F41DDC" w:rsidP="00F41DDC">
            <w:pPr>
              <w:jc w:val="center"/>
              <w:rPr>
                <w:color w:val="000000"/>
                <w:u w:color="000000"/>
              </w:rPr>
            </w:pPr>
            <w:r>
              <w:rPr>
                <w:sz w:val="16"/>
              </w:rPr>
              <w:t>18 900,00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35D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EDD29" w14:textId="77777777" w:rsidR="00F41DDC" w:rsidRDefault="00F41DDC" w:rsidP="00F41DDC">
            <w:pPr>
              <w:jc w:val="center"/>
              <w:rPr>
                <w:color w:val="000000"/>
                <w:u w:color="000000"/>
              </w:rPr>
            </w:pPr>
            <w:r>
              <w:rPr>
                <w:sz w:val="16"/>
              </w:rPr>
              <w:t>18 900,00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2762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29A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ED73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87B5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DB0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E5B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244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C00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5A15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94032" w14:textId="77777777" w:rsidR="00F41DDC" w:rsidRDefault="00F41DDC" w:rsidP="00F41DDC">
            <w:pPr>
              <w:jc w:val="center"/>
              <w:rPr>
                <w:color w:val="000000"/>
                <w:u w:color="000000"/>
              </w:rPr>
            </w:pPr>
            <w:r>
              <w:rPr>
                <w:sz w:val="16"/>
              </w:rPr>
              <w:t>0,00</w:t>
            </w:r>
          </w:p>
        </w:tc>
      </w:tr>
      <w:tr w:rsidR="00F41DDC" w14:paraId="3E4C02C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C0C77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B1AF5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9FBD6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B30C48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00871" w14:textId="77777777" w:rsidR="00F41DDC" w:rsidRDefault="00F41DDC" w:rsidP="00F41DDC">
            <w:pPr>
              <w:jc w:val="center"/>
              <w:rPr>
                <w:color w:val="000000"/>
                <w:u w:color="000000"/>
              </w:rPr>
            </w:pPr>
            <w:r>
              <w:rPr>
                <w:sz w:val="16"/>
              </w:rPr>
              <w:t>9 018,90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0C6FF" w14:textId="77777777" w:rsidR="00F41DDC" w:rsidRDefault="00F41DDC" w:rsidP="00F41DDC">
            <w:pPr>
              <w:jc w:val="center"/>
              <w:rPr>
                <w:color w:val="000000"/>
                <w:u w:color="000000"/>
              </w:rPr>
            </w:pPr>
            <w:r>
              <w:rPr>
                <w:sz w:val="16"/>
              </w:rPr>
              <w:t>9 018,90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EE681" w14:textId="77777777" w:rsidR="00F41DDC" w:rsidRDefault="00F41DDC" w:rsidP="00F41DDC">
            <w:pPr>
              <w:jc w:val="center"/>
              <w:rPr>
                <w:color w:val="000000"/>
                <w:u w:color="000000"/>
              </w:rPr>
            </w:pPr>
            <w:r>
              <w:rPr>
                <w:sz w:val="16"/>
              </w:rPr>
              <w:t>9 018,90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D89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C0FA6" w14:textId="77777777" w:rsidR="00F41DDC" w:rsidRDefault="00F41DDC" w:rsidP="00F41DDC">
            <w:pPr>
              <w:jc w:val="center"/>
              <w:rPr>
                <w:color w:val="000000"/>
                <w:u w:color="000000"/>
              </w:rPr>
            </w:pPr>
            <w:r>
              <w:rPr>
                <w:sz w:val="16"/>
              </w:rPr>
              <w:t>9 018,90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0143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7807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B9FA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BFCD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2EBA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CC6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9AA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AA6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BC2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EF2F9" w14:textId="77777777" w:rsidR="00F41DDC" w:rsidRDefault="00F41DDC" w:rsidP="00F41DDC">
            <w:pPr>
              <w:jc w:val="center"/>
              <w:rPr>
                <w:color w:val="000000"/>
                <w:u w:color="000000"/>
              </w:rPr>
            </w:pPr>
            <w:r>
              <w:rPr>
                <w:sz w:val="16"/>
              </w:rPr>
              <w:t>0,00</w:t>
            </w:r>
          </w:p>
        </w:tc>
      </w:tr>
      <w:tr w:rsidR="00F41DDC" w14:paraId="2D4C057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12D78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3CE22"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7B1A3"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169866"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167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31F87" w14:textId="77777777" w:rsidR="00F41DDC" w:rsidRDefault="00F41DDC" w:rsidP="00F41DDC">
            <w:pPr>
              <w:jc w:val="center"/>
              <w:rPr>
                <w:color w:val="000000"/>
                <w:u w:color="000000"/>
              </w:rPr>
            </w:pPr>
            <w:r>
              <w:rPr>
                <w:sz w:val="16"/>
              </w:rPr>
              <w:t>47,72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1D3B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59B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AC768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4C66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7D2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13D8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5BB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275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ED7E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89514" w14:textId="77777777" w:rsidR="00F41DDC" w:rsidRDefault="00F41DDC" w:rsidP="00F41DDC">
            <w:pPr>
              <w:jc w:val="center"/>
              <w:rPr>
                <w:color w:val="000000"/>
                <w:u w:color="000000"/>
              </w:rPr>
            </w:pPr>
            <w:r>
              <w:rPr>
                <w:sz w:val="16"/>
              </w:rPr>
              <w:t>0,00</w:t>
            </w:r>
          </w:p>
        </w:tc>
      </w:tr>
      <w:tr w:rsidR="00F41DDC" w14:paraId="730A717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7B9BD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15BA7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9ED4F2" w14:textId="77777777" w:rsidR="00F41DDC" w:rsidRDefault="00F41DDC" w:rsidP="00F41DDC">
            <w:pPr>
              <w:jc w:val="center"/>
              <w:rPr>
                <w:color w:val="000000"/>
                <w:u w:color="000000"/>
              </w:rPr>
            </w:pPr>
            <w:r>
              <w:rPr>
                <w:sz w:val="16"/>
              </w:rPr>
              <w:t>4220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5C3BD3"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00DDA" w14:textId="77777777" w:rsidR="00F41DDC" w:rsidRDefault="00F41DDC" w:rsidP="00F41DDC">
            <w:pPr>
              <w:jc w:val="center"/>
              <w:rPr>
                <w:color w:val="000000"/>
                <w:u w:color="000000"/>
              </w:rPr>
            </w:pPr>
            <w:r>
              <w:rPr>
                <w:sz w:val="16"/>
              </w:rPr>
              <w:t>440 000,00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D05C4E" w14:textId="77777777" w:rsidR="00F41DDC" w:rsidRDefault="00F41DDC" w:rsidP="00F41DDC">
            <w:pPr>
              <w:jc w:val="center"/>
              <w:rPr>
                <w:color w:val="000000"/>
                <w:u w:color="000000"/>
              </w:rPr>
            </w:pPr>
            <w:r>
              <w:rPr>
                <w:sz w:val="16"/>
              </w:rPr>
              <w:t>440 000,00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1FCC4" w14:textId="77777777" w:rsidR="00F41DDC" w:rsidRDefault="00F41DDC" w:rsidP="00F41DDC">
            <w:pPr>
              <w:jc w:val="center"/>
              <w:rPr>
                <w:color w:val="000000"/>
                <w:u w:color="000000"/>
              </w:rPr>
            </w:pPr>
            <w:r>
              <w:rPr>
                <w:sz w:val="16"/>
              </w:rPr>
              <w:t>440 000,00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AE2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57597" w14:textId="77777777" w:rsidR="00F41DDC" w:rsidRDefault="00F41DDC" w:rsidP="00F41DDC">
            <w:pPr>
              <w:jc w:val="center"/>
              <w:rPr>
                <w:color w:val="000000"/>
                <w:u w:color="000000"/>
              </w:rPr>
            </w:pPr>
            <w:r>
              <w:rPr>
                <w:sz w:val="16"/>
              </w:rPr>
              <w:t>440 000,00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0CC4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46C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2FF6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EE28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5AF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84BB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DD0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ECF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2F32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A0708C" w14:textId="77777777" w:rsidR="00F41DDC" w:rsidRDefault="00F41DDC" w:rsidP="00F41DDC">
            <w:pPr>
              <w:jc w:val="center"/>
              <w:rPr>
                <w:color w:val="000000"/>
                <w:u w:color="000000"/>
              </w:rPr>
            </w:pPr>
            <w:r>
              <w:rPr>
                <w:sz w:val="16"/>
              </w:rPr>
              <w:t>0,00</w:t>
            </w:r>
          </w:p>
        </w:tc>
      </w:tr>
      <w:tr w:rsidR="00F41DDC" w14:paraId="33D037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AED9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EB969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0FD06E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5FFBDC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FD1DB" w14:textId="77777777" w:rsidR="00F41DDC" w:rsidRDefault="00F41DDC" w:rsidP="00F41DDC">
            <w:pPr>
              <w:jc w:val="center"/>
              <w:rPr>
                <w:color w:val="000000"/>
                <w:u w:color="000000"/>
              </w:rPr>
            </w:pPr>
            <w:r>
              <w:rPr>
                <w:sz w:val="16"/>
              </w:rPr>
              <w:t>254 892,07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2AD9B" w14:textId="77777777" w:rsidR="00F41DDC" w:rsidRDefault="00F41DDC" w:rsidP="00F41DDC">
            <w:pPr>
              <w:jc w:val="center"/>
              <w:rPr>
                <w:color w:val="000000"/>
                <w:u w:color="000000"/>
              </w:rPr>
            </w:pPr>
            <w:r>
              <w:rPr>
                <w:sz w:val="16"/>
              </w:rPr>
              <w:t>254 892,07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8ACE48" w14:textId="77777777" w:rsidR="00F41DDC" w:rsidRDefault="00F41DDC" w:rsidP="00F41DDC">
            <w:pPr>
              <w:jc w:val="center"/>
              <w:rPr>
                <w:color w:val="000000"/>
                <w:u w:color="000000"/>
              </w:rPr>
            </w:pPr>
            <w:r>
              <w:rPr>
                <w:sz w:val="16"/>
              </w:rPr>
              <w:t>254 892,07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851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579C1" w14:textId="77777777" w:rsidR="00F41DDC" w:rsidRDefault="00F41DDC" w:rsidP="00F41DDC">
            <w:pPr>
              <w:jc w:val="center"/>
              <w:rPr>
                <w:color w:val="000000"/>
                <w:u w:color="000000"/>
              </w:rPr>
            </w:pPr>
            <w:r>
              <w:rPr>
                <w:sz w:val="16"/>
              </w:rPr>
              <w:t>254 892,07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1CB8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3D8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EA7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A9CC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0707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B61E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845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6DE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6E64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79AF2" w14:textId="77777777" w:rsidR="00F41DDC" w:rsidRDefault="00F41DDC" w:rsidP="00F41DDC">
            <w:pPr>
              <w:jc w:val="center"/>
              <w:rPr>
                <w:color w:val="000000"/>
                <w:u w:color="000000"/>
              </w:rPr>
            </w:pPr>
            <w:r>
              <w:rPr>
                <w:sz w:val="16"/>
              </w:rPr>
              <w:t>0,00</w:t>
            </w:r>
          </w:p>
        </w:tc>
      </w:tr>
      <w:tr w:rsidR="00F41DDC" w14:paraId="1C51FB8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F26C0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28561D" w14:textId="77777777" w:rsidR="00F41DDC" w:rsidRDefault="00F41DDC" w:rsidP="00F41DDC">
            <w:pPr>
              <w:jc w:val="center"/>
              <w:rPr>
                <w:color w:val="000000"/>
                <w:u w:color="000000"/>
              </w:rPr>
            </w:pPr>
            <w:r>
              <w:rPr>
                <w:sz w:val="16"/>
              </w:rPr>
              <w:t>57,93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C6822" w14:textId="77777777" w:rsidR="00F41DDC" w:rsidRDefault="00F41DDC" w:rsidP="00F41DDC">
            <w:pPr>
              <w:jc w:val="center"/>
              <w:rPr>
                <w:color w:val="000000"/>
                <w:u w:color="000000"/>
              </w:rPr>
            </w:pPr>
            <w:r>
              <w:rPr>
                <w:sz w:val="16"/>
              </w:rPr>
              <w:t>57,93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3B2C5" w14:textId="77777777" w:rsidR="00F41DDC" w:rsidRDefault="00F41DDC" w:rsidP="00F41DDC">
            <w:pPr>
              <w:jc w:val="center"/>
              <w:rPr>
                <w:color w:val="000000"/>
                <w:u w:color="000000"/>
              </w:rPr>
            </w:pPr>
            <w:r>
              <w:rPr>
                <w:sz w:val="16"/>
              </w:rPr>
              <w:t>57,93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E28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BF72C" w14:textId="77777777" w:rsidR="00F41DDC" w:rsidRDefault="00F41DDC" w:rsidP="00F41DDC">
            <w:pPr>
              <w:jc w:val="center"/>
              <w:rPr>
                <w:color w:val="000000"/>
                <w:u w:color="000000"/>
              </w:rPr>
            </w:pPr>
            <w:r>
              <w:rPr>
                <w:sz w:val="16"/>
              </w:rPr>
              <w:t>57,93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0622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5BE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D70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16B7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93B3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857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843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3C0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061D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44618" w14:textId="77777777" w:rsidR="00F41DDC" w:rsidRDefault="00F41DDC" w:rsidP="00F41DDC">
            <w:pPr>
              <w:jc w:val="center"/>
              <w:rPr>
                <w:color w:val="000000"/>
                <w:u w:color="000000"/>
              </w:rPr>
            </w:pPr>
            <w:r>
              <w:rPr>
                <w:sz w:val="16"/>
              </w:rPr>
              <w:t>0,00</w:t>
            </w:r>
          </w:p>
        </w:tc>
      </w:tr>
      <w:tr w:rsidR="00F41DDC" w14:paraId="32D5AD7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2B711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9D58C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641F64"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4150948"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1F3B5" w14:textId="77777777" w:rsidR="00F41DDC" w:rsidRDefault="00F41DDC" w:rsidP="00F41DDC">
            <w:pPr>
              <w:jc w:val="center"/>
              <w:rPr>
                <w:color w:val="000000"/>
                <w:u w:color="000000"/>
              </w:rPr>
            </w:pPr>
            <w:r>
              <w:rPr>
                <w:sz w:val="16"/>
              </w:rPr>
              <w:t>29 000,00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BF5DD1" w14:textId="77777777" w:rsidR="00F41DDC" w:rsidRDefault="00F41DDC" w:rsidP="00F41DDC">
            <w:pPr>
              <w:jc w:val="center"/>
              <w:rPr>
                <w:color w:val="000000"/>
                <w:u w:color="000000"/>
              </w:rPr>
            </w:pPr>
            <w:r>
              <w:rPr>
                <w:sz w:val="16"/>
              </w:rPr>
              <w:t>29 000,00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EE688" w14:textId="77777777" w:rsidR="00F41DDC" w:rsidRDefault="00F41DDC" w:rsidP="00F41DDC">
            <w:pPr>
              <w:jc w:val="center"/>
              <w:rPr>
                <w:color w:val="000000"/>
                <w:u w:color="000000"/>
              </w:rPr>
            </w:pPr>
            <w:r>
              <w:rPr>
                <w:sz w:val="16"/>
              </w:rPr>
              <w:t>29 000,00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EAD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0D789" w14:textId="77777777" w:rsidR="00F41DDC" w:rsidRDefault="00F41DDC" w:rsidP="00F41DDC">
            <w:pPr>
              <w:jc w:val="center"/>
              <w:rPr>
                <w:color w:val="000000"/>
                <w:u w:color="000000"/>
              </w:rPr>
            </w:pPr>
            <w:r>
              <w:rPr>
                <w:sz w:val="16"/>
              </w:rPr>
              <w:t>29 000,00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C99C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806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D40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D1E2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13D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FC9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CF36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F58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E58B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19DA3A" w14:textId="77777777" w:rsidR="00F41DDC" w:rsidRDefault="00F41DDC" w:rsidP="00F41DDC">
            <w:pPr>
              <w:jc w:val="center"/>
              <w:rPr>
                <w:color w:val="000000"/>
                <w:u w:color="000000"/>
              </w:rPr>
            </w:pPr>
            <w:r>
              <w:rPr>
                <w:sz w:val="16"/>
              </w:rPr>
              <w:t>0,00</w:t>
            </w:r>
          </w:p>
        </w:tc>
      </w:tr>
      <w:tr w:rsidR="00F41DDC" w14:paraId="3AB0183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A6CE2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4BAF5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926A6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07F9E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B1DFC" w14:textId="77777777" w:rsidR="00F41DDC" w:rsidRDefault="00F41DDC" w:rsidP="00F41DDC">
            <w:pPr>
              <w:jc w:val="center"/>
              <w:rPr>
                <w:color w:val="000000"/>
                <w:u w:color="000000"/>
              </w:rPr>
            </w:pPr>
            <w:r>
              <w:rPr>
                <w:sz w:val="16"/>
              </w:rPr>
              <w:t>6 583,72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A2B2F" w14:textId="77777777" w:rsidR="00F41DDC" w:rsidRDefault="00F41DDC" w:rsidP="00F41DDC">
            <w:pPr>
              <w:jc w:val="center"/>
              <w:rPr>
                <w:color w:val="000000"/>
                <w:u w:color="000000"/>
              </w:rPr>
            </w:pPr>
            <w:r>
              <w:rPr>
                <w:sz w:val="16"/>
              </w:rPr>
              <w:t>6 583,72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76D5C" w14:textId="77777777" w:rsidR="00F41DDC" w:rsidRDefault="00F41DDC" w:rsidP="00F41DDC">
            <w:pPr>
              <w:jc w:val="center"/>
              <w:rPr>
                <w:color w:val="000000"/>
                <w:u w:color="000000"/>
              </w:rPr>
            </w:pPr>
            <w:r>
              <w:rPr>
                <w:sz w:val="16"/>
              </w:rPr>
              <w:t>6 583,72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B40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A6083" w14:textId="77777777" w:rsidR="00F41DDC" w:rsidRDefault="00F41DDC" w:rsidP="00F41DDC">
            <w:pPr>
              <w:jc w:val="center"/>
              <w:rPr>
                <w:color w:val="000000"/>
                <w:u w:color="000000"/>
              </w:rPr>
            </w:pPr>
            <w:r>
              <w:rPr>
                <w:sz w:val="16"/>
              </w:rPr>
              <w:t>6 583,72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A552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4CEC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041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891B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4E3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1F9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B42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1FDC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6CC5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83E6F" w14:textId="77777777" w:rsidR="00F41DDC" w:rsidRDefault="00F41DDC" w:rsidP="00F41DDC">
            <w:pPr>
              <w:jc w:val="center"/>
              <w:rPr>
                <w:color w:val="000000"/>
                <w:u w:color="000000"/>
              </w:rPr>
            </w:pPr>
            <w:r>
              <w:rPr>
                <w:sz w:val="16"/>
              </w:rPr>
              <w:t>0,00</w:t>
            </w:r>
          </w:p>
        </w:tc>
      </w:tr>
      <w:tr w:rsidR="00F41DDC" w14:paraId="10CF829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9CF0F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5BD93" w14:textId="77777777" w:rsidR="00F41DDC" w:rsidRDefault="00F41DDC" w:rsidP="00F41DDC">
            <w:pPr>
              <w:jc w:val="center"/>
              <w:rPr>
                <w:color w:val="000000"/>
                <w:u w:color="000000"/>
              </w:rPr>
            </w:pPr>
            <w:r>
              <w:rPr>
                <w:sz w:val="16"/>
              </w:rPr>
              <w:t>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69BEC" w14:textId="77777777" w:rsidR="00F41DDC" w:rsidRDefault="00F41DDC" w:rsidP="00F41DDC">
            <w:pPr>
              <w:jc w:val="center"/>
              <w:rPr>
                <w:color w:val="000000"/>
                <w:u w:color="000000"/>
              </w:rPr>
            </w:pPr>
            <w:r>
              <w:rPr>
                <w:sz w:val="16"/>
              </w:rPr>
              <w:t>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89FC0" w14:textId="77777777" w:rsidR="00F41DDC" w:rsidRDefault="00F41DDC" w:rsidP="00F41DDC">
            <w:pPr>
              <w:jc w:val="center"/>
              <w:rPr>
                <w:color w:val="000000"/>
                <w:u w:color="000000"/>
              </w:rPr>
            </w:pPr>
            <w:r>
              <w:rPr>
                <w:sz w:val="16"/>
              </w:rPr>
              <w:t>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55B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B986E" w14:textId="77777777" w:rsidR="00F41DDC" w:rsidRDefault="00F41DDC" w:rsidP="00F41DDC">
            <w:pPr>
              <w:jc w:val="center"/>
              <w:rPr>
                <w:color w:val="000000"/>
                <w:u w:color="000000"/>
              </w:rPr>
            </w:pPr>
            <w:r>
              <w:rPr>
                <w:sz w:val="16"/>
              </w:rPr>
              <w:t>22,70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B362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64D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7727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2113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52A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501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C52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75CC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292D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2A20C" w14:textId="77777777" w:rsidR="00F41DDC" w:rsidRDefault="00F41DDC" w:rsidP="00F41DDC">
            <w:pPr>
              <w:jc w:val="center"/>
              <w:rPr>
                <w:color w:val="000000"/>
                <w:u w:color="000000"/>
              </w:rPr>
            </w:pPr>
            <w:r>
              <w:rPr>
                <w:sz w:val="16"/>
              </w:rPr>
              <w:t>0,00</w:t>
            </w:r>
          </w:p>
        </w:tc>
      </w:tr>
      <w:tr w:rsidR="00F41DDC" w14:paraId="0DC4B30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D1F21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40186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F59B16"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24B6925"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D7539"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7022C"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FB0C34"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005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F2EB0" w14:textId="77777777" w:rsidR="00F41DDC" w:rsidRDefault="00F41DDC" w:rsidP="00F41DDC">
            <w:pPr>
              <w:jc w:val="center"/>
              <w:rPr>
                <w:color w:val="000000"/>
                <w:u w:color="000000"/>
              </w:rPr>
            </w:pPr>
            <w:r>
              <w:rPr>
                <w:sz w:val="16"/>
              </w:rPr>
              <w:t>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EB9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1F5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A30D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5FFE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9D5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366D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C5B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124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64ED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F18D40" w14:textId="77777777" w:rsidR="00F41DDC" w:rsidRDefault="00F41DDC" w:rsidP="00F41DDC">
            <w:pPr>
              <w:jc w:val="center"/>
              <w:rPr>
                <w:color w:val="000000"/>
                <w:u w:color="000000"/>
              </w:rPr>
            </w:pPr>
            <w:r>
              <w:rPr>
                <w:sz w:val="16"/>
              </w:rPr>
              <w:t>0,00</w:t>
            </w:r>
          </w:p>
        </w:tc>
      </w:tr>
      <w:tr w:rsidR="00F41DDC" w14:paraId="3ADA071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E1416A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B54CE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54CE2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76897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44A09" w14:textId="77777777" w:rsidR="00F41DDC" w:rsidRDefault="00F41DDC" w:rsidP="00F41DDC">
            <w:pPr>
              <w:jc w:val="center"/>
              <w:rPr>
                <w:color w:val="000000"/>
                <w:u w:color="000000"/>
              </w:rPr>
            </w:pPr>
            <w:r>
              <w:rPr>
                <w:sz w:val="16"/>
              </w:rPr>
              <w:t>1 660,50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1910C4" w14:textId="77777777" w:rsidR="00F41DDC" w:rsidRDefault="00F41DDC" w:rsidP="00F41DDC">
            <w:pPr>
              <w:jc w:val="center"/>
              <w:rPr>
                <w:color w:val="000000"/>
                <w:u w:color="000000"/>
              </w:rPr>
            </w:pPr>
            <w:r>
              <w:rPr>
                <w:sz w:val="16"/>
              </w:rPr>
              <w:t>1 660,50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4EC58" w14:textId="77777777" w:rsidR="00F41DDC" w:rsidRDefault="00F41DDC" w:rsidP="00F41DDC">
            <w:pPr>
              <w:jc w:val="center"/>
              <w:rPr>
                <w:color w:val="000000"/>
                <w:u w:color="000000"/>
              </w:rPr>
            </w:pPr>
            <w:r>
              <w:rPr>
                <w:sz w:val="16"/>
              </w:rPr>
              <w:t>1 660,50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0BCE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F25964" w14:textId="77777777" w:rsidR="00F41DDC" w:rsidRDefault="00F41DDC" w:rsidP="00F41DDC">
            <w:pPr>
              <w:jc w:val="center"/>
              <w:rPr>
                <w:color w:val="000000"/>
                <w:u w:color="000000"/>
              </w:rPr>
            </w:pPr>
            <w:r>
              <w:rPr>
                <w:sz w:val="16"/>
              </w:rPr>
              <w:t>1 660,50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5C03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1E7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54F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F55F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09A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DEF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F45C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9F47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99DA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5D6AE1" w14:textId="77777777" w:rsidR="00F41DDC" w:rsidRDefault="00F41DDC" w:rsidP="00F41DDC">
            <w:pPr>
              <w:jc w:val="center"/>
              <w:rPr>
                <w:color w:val="000000"/>
                <w:u w:color="000000"/>
              </w:rPr>
            </w:pPr>
            <w:r>
              <w:rPr>
                <w:sz w:val="16"/>
              </w:rPr>
              <w:t>0,00</w:t>
            </w:r>
          </w:p>
        </w:tc>
      </w:tr>
      <w:tr w:rsidR="00F41DDC" w14:paraId="4ADB580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4DDC0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F1C57" w14:textId="77777777" w:rsidR="00F41DDC" w:rsidRDefault="00F41DDC" w:rsidP="00F41DDC">
            <w:pPr>
              <w:jc w:val="center"/>
              <w:rPr>
                <w:color w:val="000000"/>
                <w:u w:color="000000"/>
              </w:rPr>
            </w:pPr>
            <w:r>
              <w:rPr>
                <w:sz w:val="16"/>
              </w:rPr>
              <w:t>23,72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EEBA1" w14:textId="77777777" w:rsidR="00F41DDC" w:rsidRDefault="00F41DDC" w:rsidP="00F41DDC">
            <w:pPr>
              <w:jc w:val="center"/>
              <w:rPr>
                <w:color w:val="000000"/>
                <w:u w:color="000000"/>
              </w:rPr>
            </w:pPr>
            <w:r>
              <w:rPr>
                <w:sz w:val="16"/>
              </w:rPr>
              <w:t>23,72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257E8" w14:textId="77777777" w:rsidR="00F41DDC" w:rsidRDefault="00F41DDC" w:rsidP="00F41DDC">
            <w:pPr>
              <w:jc w:val="center"/>
              <w:rPr>
                <w:color w:val="000000"/>
                <w:u w:color="000000"/>
              </w:rPr>
            </w:pPr>
            <w:r>
              <w:rPr>
                <w:sz w:val="16"/>
              </w:rPr>
              <w:t>23,72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31F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61D7E7" w14:textId="77777777" w:rsidR="00F41DDC" w:rsidRDefault="00F41DDC" w:rsidP="00F41DDC">
            <w:pPr>
              <w:jc w:val="center"/>
              <w:rPr>
                <w:color w:val="000000"/>
                <w:u w:color="000000"/>
              </w:rPr>
            </w:pPr>
            <w:r>
              <w:rPr>
                <w:sz w:val="16"/>
              </w:rPr>
              <w:t>23,72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A4A6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900C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640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5233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CB4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8E4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BD7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FA86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1199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2A4665" w14:textId="77777777" w:rsidR="00F41DDC" w:rsidRDefault="00F41DDC" w:rsidP="00F41DDC">
            <w:pPr>
              <w:jc w:val="center"/>
              <w:rPr>
                <w:color w:val="000000"/>
                <w:u w:color="000000"/>
              </w:rPr>
            </w:pPr>
            <w:r>
              <w:rPr>
                <w:sz w:val="16"/>
              </w:rPr>
              <w:t>0,00</w:t>
            </w:r>
          </w:p>
        </w:tc>
      </w:tr>
      <w:tr w:rsidR="00F41DDC" w14:paraId="7A38CB0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CCB50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496EA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272E2D"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233396"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EE705"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18974"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B2EA6D"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835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41FDC" w14:textId="77777777" w:rsidR="00F41DDC" w:rsidRDefault="00F41DDC" w:rsidP="00F41DD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70B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FDE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986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1B22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E65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AF9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46C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A54B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5F0C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6134F1" w14:textId="77777777" w:rsidR="00F41DDC" w:rsidRDefault="00F41DDC" w:rsidP="00F41DDC">
            <w:pPr>
              <w:jc w:val="center"/>
              <w:rPr>
                <w:color w:val="000000"/>
                <w:u w:color="000000"/>
              </w:rPr>
            </w:pPr>
            <w:r>
              <w:rPr>
                <w:sz w:val="16"/>
              </w:rPr>
              <w:t>0,00</w:t>
            </w:r>
          </w:p>
        </w:tc>
      </w:tr>
      <w:tr w:rsidR="00F41DDC" w14:paraId="1F9EBD4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D2B93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1776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1F586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9020C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607E0" w14:textId="77777777" w:rsidR="00F41DDC" w:rsidRDefault="00F41DDC" w:rsidP="00F41DDC">
            <w:pPr>
              <w:jc w:val="center"/>
              <w:rPr>
                <w:color w:val="000000"/>
                <w:u w:color="000000"/>
              </w:rPr>
            </w:pPr>
            <w:r>
              <w:rPr>
                <w:sz w:val="16"/>
              </w:rPr>
              <w:t>178,00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8DBD7" w14:textId="77777777" w:rsidR="00F41DDC" w:rsidRDefault="00F41DDC" w:rsidP="00F41DDC">
            <w:pPr>
              <w:jc w:val="center"/>
              <w:rPr>
                <w:color w:val="000000"/>
                <w:u w:color="000000"/>
              </w:rPr>
            </w:pPr>
            <w:r>
              <w:rPr>
                <w:sz w:val="16"/>
              </w:rPr>
              <w:t>178,00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69B2C" w14:textId="77777777" w:rsidR="00F41DDC" w:rsidRDefault="00F41DDC" w:rsidP="00F41DDC">
            <w:pPr>
              <w:jc w:val="center"/>
              <w:rPr>
                <w:color w:val="000000"/>
                <w:u w:color="000000"/>
              </w:rPr>
            </w:pPr>
            <w:r>
              <w:rPr>
                <w:sz w:val="16"/>
              </w:rPr>
              <w:t>178,00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BDF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BBB60" w14:textId="77777777" w:rsidR="00F41DDC" w:rsidRDefault="00F41DDC" w:rsidP="00F41DDC">
            <w:pPr>
              <w:jc w:val="center"/>
              <w:rPr>
                <w:color w:val="000000"/>
                <w:u w:color="000000"/>
              </w:rPr>
            </w:pPr>
            <w:r>
              <w:rPr>
                <w:sz w:val="16"/>
              </w:rPr>
              <w:t>178,00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030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4B4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B6DD8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5D4B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BB8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941E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49E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267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E5A3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BA56BE" w14:textId="77777777" w:rsidR="00F41DDC" w:rsidRDefault="00F41DDC" w:rsidP="00F41DDC">
            <w:pPr>
              <w:jc w:val="center"/>
              <w:rPr>
                <w:color w:val="000000"/>
                <w:u w:color="000000"/>
              </w:rPr>
            </w:pPr>
            <w:r>
              <w:rPr>
                <w:sz w:val="16"/>
              </w:rPr>
              <w:t>0,00</w:t>
            </w:r>
          </w:p>
        </w:tc>
      </w:tr>
      <w:tr w:rsidR="00F41DDC" w14:paraId="381DEA6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7D0D34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5BC8F" w14:textId="77777777" w:rsidR="00F41DDC" w:rsidRDefault="00F41DDC" w:rsidP="00F41DDC">
            <w:pPr>
              <w:jc w:val="center"/>
              <w:rPr>
                <w:color w:val="000000"/>
                <w:u w:color="000000"/>
              </w:rPr>
            </w:pPr>
            <w:r>
              <w:rPr>
                <w:sz w:val="16"/>
              </w:rPr>
              <w:t>14,83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F8028" w14:textId="77777777" w:rsidR="00F41DDC" w:rsidRDefault="00F41DDC" w:rsidP="00F41DDC">
            <w:pPr>
              <w:jc w:val="center"/>
              <w:rPr>
                <w:color w:val="000000"/>
                <w:u w:color="000000"/>
              </w:rPr>
            </w:pPr>
            <w:r>
              <w:rPr>
                <w:sz w:val="16"/>
              </w:rPr>
              <w:t>14,83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45FF0" w14:textId="77777777" w:rsidR="00F41DDC" w:rsidRDefault="00F41DDC" w:rsidP="00F41DDC">
            <w:pPr>
              <w:jc w:val="center"/>
              <w:rPr>
                <w:color w:val="000000"/>
                <w:u w:color="000000"/>
              </w:rPr>
            </w:pPr>
            <w:r>
              <w:rPr>
                <w:sz w:val="16"/>
              </w:rPr>
              <w:t>14,83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A159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4D96C" w14:textId="77777777" w:rsidR="00F41DDC" w:rsidRDefault="00F41DDC" w:rsidP="00F41DDC">
            <w:pPr>
              <w:jc w:val="center"/>
              <w:rPr>
                <w:color w:val="000000"/>
                <w:u w:color="000000"/>
              </w:rPr>
            </w:pPr>
            <w:r>
              <w:rPr>
                <w:sz w:val="16"/>
              </w:rPr>
              <w:t>14,83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75D1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03A5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1EE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57A9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FFF7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429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828F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7D4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5D0B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8666AD" w14:textId="77777777" w:rsidR="00F41DDC" w:rsidRDefault="00F41DDC" w:rsidP="00F41DDC">
            <w:pPr>
              <w:jc w:val="center"/>
              <w:rPr>
                <w:color w:val="000000"/>
                <w:u w:color="000000"/>
              </w:rPr>
            </w:pPr>
            <w:r>
              <w:rPr>
                <w:sz w:val="16"/>
              </w:rPr>
              <w:t>0,00</w:t>
            </w:r>
          </w:p>
        </w:tc>
      </w:tr>
      <w:tr w:rsidR="00F41DDC" w14:paraId="31B7ECF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B6D01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5A6F5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6EBDEB"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1789B57"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C3092" w14:textId="77777777" w:rsidR="00F41DDC" w:rsidRDefault="00F41DDC" w:rsidP="00F41DDC">
            <w:pPr>
              <w:jc w:val="center"/>
              <w:rPr>
                <w:color w:val="000000"/>
                <w:u w:color="000000"/>
              </w:rPr>
            </w:pPr>
            <w:r>
              <w:rPr>
                <w:sz w:val="16"/>
              </w:rPr>
              <w:t>14 100,00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03453" w14:textId="77777777" w:rsidR="00F41DDC" w:rsidRDefault="00F41DDC" w:rsidP="00F41DDC">
            <w:pPr>
              <w:jc w:val="center"/>
              <w:rPr>
                <w:color w:val="000000"/>
                <w:u w:color="000000"/>
              </w:rPr>
            </w:pPr>
            <w:r>
              <w:rPr>
                <w:sz w:val="16"/>
              </w:rPr>
              <w:t>14 100,00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3FB31" w14:textId="77777777" w:rsidR="00F41DDC" w:rsidRDefault="00F41DDC" w:rsidP="00F41DDC">
            <w:pPr>
              <w:jc w:val="center"/>
              <w:rPr>
                <w:color w:val="000000"/>
                <w:u w:color="000000"/>
              </w:rPr>
            </w:pPr>
            <w:r>
              <w:rPr>
                <w:sz w:val="16"/>
              </w:rPr>
              <w:t>14 100,00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852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6D46F" w14:textId="77777777" w:rsidR="00F41DDC" w:rsidRDefault="00F41DDC" w:rsidP="00F41DDC">
            <w:pPr>
              <w:jc w:val="center"/>
              <w:rPr>
                <w:color w:val="000000"/>
                <w:u w:color="000000"/>
              </w:rPr>
            </w:pPr>
            <w:r>
              <w:rPr>
                <w:sz w:val="16"/>
              </w:rPr>
              <w:t>14 100,00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50A0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5A5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6EC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F68D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A51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3EFD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589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71E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9738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71E055" w14:textId="77777777" w:rsidR="00F41DDC" w:rsidRDefault="00F41DDC" w:rsidP="00F41DDC">
            <w:pPr>
              <w:jc w:val="center"/>
              <w:rPr>
                <w:color w:val="000000"/>
                <w:u w:color="000000"/>
              </w:rPr>
            </w:pPr>
            <w:r>
              <w:rPr>
                <w:sz w:val="16"/>
              </w:rPr>
              <w:t>0,00</w:t>
            </w:r>
          </w:p>
        </w:tc>
      </w:tr>
      <w:tr w:rsidR="00F41DDC" w14:paraId="40985AC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80B135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F1558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6C12E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11E44D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2ED68" w14:textId="77777777" w:rsidR="00F41DDC" w:rsidRDefault="00F41DDC" w:rsidP="00F41DDC">
            <w:pPr>
              <w:jc w:val="center"/>
              <w:rPr>
                <w:color w:val="000000"/>
                <w:u w:color="000000"/>
              </w:rPr>
            </w:pPr>
            <w:r>
              <w:rPr>
                <w:sz w:val="16"/>
              </w:rPr>
              <w:t>9 729,65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9A5C56" w14:textId="77777777" w:rsidR="00F41DDC" w:rsidRDefault="00F41DDC" w:rsidP="00F41DDC">
            <w:pPr>
              <w:jc w:val="center"/>
              <w:rPr>
                <w:color w:val="000000"/>
                <w:u w:color="000000"/>
              </w:rPr>
            </w:pPr>
            <w:r>
              <w:rPr>
                <w:sz w:val="16"/>
              </w:rPr>
              <w:t>9 729,65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539DD" w14:textId="77777777" w:rsidR="00F41DDC" w:rsidRDefault="00F41DDC" w:rsidP="00F41DDC">
            <w:pPr>
              <w:jc w:val="center"/>
              <w:rPr>
                <w:color w:val="000000"/>
                <w:u w:color="000000"/>
              </w:rPr>
            </w:pPr>
            <w:r>
              <w:rPr>
                <w:sz w:val="16"/>
              </w:rPr>
              <w:t>9 729,65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19BF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DF706" w14:textId="77777777" w:rsidR="00F41DDC" w:rsidRDefault="00F41DDC" w:rsidP="00F41DDC">
            <w:pPr>
              <w:jc w:val="center"/>
              <w:rPr>
                <w:color w:val="000000"/>
                <w:u w:color="000000"/>
              </w:rPr>
            </w:pPr>
            <w:r>
              <w:rPr>
                <w:sz w:val="16"/>
              </w:rPr>
              <w:t>9 729,65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8A5E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B92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794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57EC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DDB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2E5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120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32A0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3C2C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7C2B5D" w14:textId="77777777" w:rsidR="00F41DDC" w:rsidRDefault="00F41DDC" w:rsidP="00F41DDC">
            <w:pPr>
              <w:jc w:val="center"/>
              <w:rPr>
                <w:color w:val="000000"/>
                <w:u w:color="000000"/>
              </w:rPr>
            </w:pPr>
            <w:r>
              <w:rPr>
                <w:sz w:val="16"/>
              </w:rPr>
              <w:t>0,00</w:t>
            </w:r>
          </w:p>
        </w:tc>
      </w:tr>
      <w:tr w:rsidR="00F41DDC" w14:paraId="185F356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FDECBB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A4CBB" w14:textId="77777777" w:rsidR="00F41DDC" w:rsidRDefault="00F41DDC" w:rsidP="00F41DDC">
            <w:pPr>
              <w:jc w:val="center"/>
              <w:rPr>
                <w:color w:val="000000"/>
                <w:u w:color="000000"/>
              </w:rPr>
            </w:pPr>
            <w:r>
              <w:rPr>
                <w:sz w:val="16"/>
              </w:rPr>
              <w:t>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E5138" w14:textId="77777777" w:rsidR="00F41DDC" w:rsidRDefault="00F41DDC" w:rsidP="00F41DDC">
            <w:pPr>
              <w:jc w:val="center"/>
              <w:rPr>
                <w:color w:val="000000"/>
                <w:u w:color="000000"/>
              </w:rPr>
            </w:pPr>
            <w:r>
              <w:rPr>
                <w:sz w:val="16"/>
              </w:rPr>
              <w:t>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E760F" w14:textId="77777777" w:rsidR="00F41DDC" w:rsidRDefault="00F41DDC" w:rsidP="00F41DDC">
            <w:pPr>
              <w:jc w:val="center"/>
              <w:rPr>
                <w:color w:val="000000"/>
                <w:u w:color="000000"/>
              </w:rPr>
            </w:pPr>
            <w:r>
              <w:rPr>
                <w:sz w:val="16"/>
              </w:rPr>
              <w:t>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23F7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8634C" w14:textId="77777777" w:rsidR="00F41DDC" w:rsidRDefault="00F41DDC" w:rsidP="00F41DDC">
            <w:pPr>
              <w:jc w:val="center"/>
              <w:rPr>
                <w:color w:val="000000"/>
                <w:u w:color="000000"/>
              </w:rPr>
            </w:pPr>
            <w:r>
              <w:rPr>
                <w:sz w:val="16"/>
              </w:rPr>
              <w:t>69,00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662B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997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41F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CBBE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1FD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34EC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B81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9BF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2111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B8248E" w14:textId="77777777" w:rsidR="00F41DDC" w:rsidRDefault="00F41DDC" w:rsidP="00F41DDC">
            <w:pPr>
              <w:jc w:val="center"/>
              <w:rPr>
                <w:color w:val="000000"/>
                <w:u w:color="000000"/>
              </w:rPr>
            </w:pPr>
            <w:r>
              <w:rPr>
                <w:sz w:val="16"/>
              </w:rPr>
              <w:t>0,00</w:t>
            </w:r>
          </w:p>
        </w:tc>
      </w:tr>
      <w:tr w:rsidR="00F41DDC" w14:paraId="47B2FC8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91684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59F87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9D6EBA"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0ADC7AF"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276EA"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8D00B"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C1F216"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129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BC34E" w14:textId="77777777" w:rsidR="00F41DDC" w:rsidRDefault="00F41DDC" w:rsidP="00F41DDC">
            <w:pPr>
              <w:jc w:val="center"/>
              <w:rPr>
                <w:color w:val="000000"/>
                <w:u w:color="000000"/>
              </w:rPr>
            </w:pPr>
            <w:r>
              <w:rPr>
                <w:sz w:val="16"/>
              </w:rPr>
              <w:t>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605A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458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404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AA36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C2D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618C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EB6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F6A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14A4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7C7A7" w14:textId="77777777" w:rsidR="00F41DDC" w:rsidRDefault="00F41DDC" w:rsidP="00F41DDC">
            <w:pPr>
              <w:jc w:val="center"/>
              <w:rPr>
                <w:color w:val="000000"/>
                <w:u w:color="000000"/>
              </w:rPr>
            </w:pPr>
            <w:r>
              <w:rPr>
                <w:sz w:val="16"/>
              </w:rPr>
              <w:t>0,00</w:t>
            </w:r>
          </w:p>
        </w:tc>
      </w:tr>
      <w:tr w:rsidR="00F41DDC" w14:paraId="4A9ED47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8E9CF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29567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E8360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56CA57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14D605" w14:textId="77777777" w:rsidR="00F41DDC" w:rsidRDefault="00F41DDC" w:rsidP="00F41DDC">
            <w:pPr>
              <w:jc w:val="center"/>
              <w:rPr>
                <w:color w:val="000000"/>
                <w:u w:color="000000"/>
              </w:rPr>
            </w:pPr>
            <w:r>
              <w:rPr>
                <w:sz w:val="16"/>
              </w:rPr>
              <w:t>148,45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634718" w14:textId="77777777" w:rsidR="00F41DDC" w:rsidRDefault="00F41DDC" w:rsidP="00F41DDC">
            <w:pPr>
              <w:jc w:val="center"/>
              <w:rPr>
                <w:color w:val="000000"/>
                <w:u w:color="000000"/>
              </w:rPr>
            </w:pPr>
            <w:r>
              <w:rPr>
                <w:sz w:val="16"/>
              </w:rPr>
              <w:t>148,45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B5649" w14:textId="77777777" w:rsidR="00F41DDC" w:rsidRDefault="00F41DDC" w:rsidP="00F41DDC">
            <w:pPr>
              <w:jc w:val="center"/>
              <w:rPr>
                <w:color w:val="000000"/>
                <w:u w:color="000000"/>
              </w:rPr>
            </w:pPr>
            <w:r>
              <w:rPr>
                <w:sz w:val="16"/>
              </w:rPr>
              <w:t>148,45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9FE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2D4F1" w14:textId="77777777" w:rsidR="00F41DDC" w:rsidRDefault="00F41DDC" w:rsidP="00F41DDC">
            <w:pPr>
              <w:jc w:val="center"/>
              <w:rPr>
                <w:color w:val="000000"/>
                <w:u w:color="000000"/>
              </w:rPr>
            </w:pPr>
            <w:r>
              <w:rPr>
                <w:sz w:val="16"/>
              </w:rPr>
              <w:t>148,45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1FF4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809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E0C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0131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503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3409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FC6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2DB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EB4D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15D525" w14:textId="77777777" w:rsidR="00F41DDC" w:rsidRDefault="00F41DDC" w:rsidP="00F41DDC">
            <w:pPr>
              <w:jc w:val="center"/>
              <w:rPr>
                <w:color w:val="000000"/>
                <w:u w:color="000000"/>
              </w:rPr>
            </w:pPr>
            <w:r>
              <w:rPr>
                <w:sz w:val="16"/>
              </w:rPr>
              <w:t>0,00</w:t>
            </w:r>
          </w:p>
        </w:tc>
      </w:tr>
      <w:tr w:rsidR="00F41DDC" w14:paraId="0E72F80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A48D16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9590BD" w14:textId="77777777" w:rsidR="00F41DDC" w:rsidRDefault="00F41DDC" w:rsidP="00F41DDC">
            <w:pPr>
              <w:jc w:val="center"/>
              <w:rPr>
                <w:color w:val="000000"/>
                <w:u w:color="000000"/>
              </w:rPr>
            </w:pPr>
            <w:r>
              <w:rPr>
                <w:sz w:val="16"/>
              </w:rPr>
              <w:t>37,11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E9155" w14:textId="77777777" w:rsidR="00F41DDC" w:rsidRDefault="00F41DDC" w:rsidP="00F41DDC">
            <w:pPr>
              <w:jc w:val="center"/>
              <w:rPr>
                <w:color w:val="000000"/>
                <w:u w:color="000000"/>
              </w:rPr>
            </w:pPr>
            <w:r>
              <w:rPr>
                <w:sz w:val="16"/>
              </w:rPr>
              <w:t>37,11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A2837" w14:textId="77777777" w:rsidR="00F41DDC" w:rsidRDefault="00F41DDC" w:rsidP="00F41DDC">
            <w:pPr>
              <w:jc w:val="center"/>
              <w:rPr>
                <w:color w:val="000000"/>
                <w:u w:color="000000"/>
              </w:rPr>
            </w:pPr>
            <w:r>
              <w:rPr>
                <w:sz w:val="16"/>
              </w:rPr>
              <w:t>37,11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5CA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8C28C" w14:textId="77777777" w:rsidR="00F41DDC" w:rsidRDefault="00F41DDC" w:rsidP="00F41DDC">
            <w:pPr>
              <w:jc w:val="center"/>
              <w:rPr>
                <w:color w:val="000000"/>
                <w:u w:color="000000"/>
              </w:rPr>
            </w:pPr>
            <w:r>
              <w:rPr>
                <w:sz w:val="16"/>
              </w:rPr>
              <w:t>37,11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BC33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649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0A2BE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4283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ADF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1EB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E42F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105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1A3D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C8B274" w14:textId="77777777" w:rsidR="00F41DDC" w:rsidRDefault="00F41DDC" w:rsidP="00F41DDC">
            <w:pPr>
              <w:jc w:val="center"/>
              <w:rPr>
                <w:color w:val="000000"/>
                <w:u w:color="000000"/>
              </w:rPr>
            </w:pPr>
            <w:r>
              <w:rPr>
                <w:sz w:val="16"/>
              </w:rPr>
              <w:t>0,00</w:t>
            </w:r>
          </w:p>
        </w:tc>
      </w:tr>
      <w:tr w:rsidR="00F41DDC" w14:paraId="44D1289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A260B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641D9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D05285"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FA8D49"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B029C"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FF363"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8F933" w14:textId="77777777" w:rsidR="00F41DDC" w:rsidRDefault="00F41DDC" w:rsidP="00F41DDC">
            <w:pPr>
              <w:jc w:val="center"/>
              <w:rPr>
                <w:color w:val="000000"/>
                <w:u w:color="000000"/>
              </w:rPr>
            </w:pPr>
            <w:r>
              <w:rPr>
                <w:sz w:val="16"/>
              </w:rPr>
              <w:t>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DD0A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3A71D" w14:textId="77777777" w:rsidR="00F41DDC" w:rsidRDefault="00F41DDC" w:rsidP="00F41DDC">
            <w:pPr>
              <w:jc w:val="center"/>
              <w:rPr>
                <w:color w:val="000000"/>
                <w:u w:color="000000"/>
              </w:rPr>
            </w:pPr>
            <w:r>
              <w:rPr>
                <w:sz w:val="16"/>
              </w:rPr>
              <w:t>2 100,00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8F04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D9A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4416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2887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15B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359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556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5BE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BC02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CB2EDA" w14:textId="77777777" w:rsidR="00F41DDC" w:rsidRDefault="00F41DDC" w:rsidP="00F41DDC">
            <w:pPr>
              <w:jc w:val="center"/>
              <w:rPr>
                <w:color w:val="000000"/>
                <w:u w:color="000000"/>
              </w:rPr>
            </w:pPr>
            <w:r>
              <w:rPr>
                <w:sz w:val="16"/>
              </w:rPr>
              <w:t>0,00</w:t>
            </w:r>
          </w:p>
        </w:tc>
      </w:tr>
      <w:tr w:rsidR="00F41DDC" w14:paraId="77DDCF4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70F79C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BECAD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7858E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CF72B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3ED5B" w14:textId="77777777" w:rsidR="00F41DDC" w:rsidRDefault="00F41DDC" w:rsidP="00F41DDC">
            <w:pPr>
              <w:jc w:val="center"/>
              <w:rPr>
                <w:color w:val="000000"/>
                <w:u w:color="000000"/>
              </w:rPr>
            </w:pPr>
            <w:r>
              <w:rPr>
                <w:sz w:val="16"/>
              </w:rPr>
              <w:t>367,84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57620" w14:textId="77777777" w:rsidR="00F41DDC" w:rsidRDefault="00F41DDC" w:rsidP="00F41DDC">
            <w:pPr>
              <w:jc w:val="center"/>
              <w:rPr>
                <w:color w:val="000000"/>
                <w:u w:color="000000"/>
              </w:rPr>
            </w:pPr>
            <w:r>
              <w:rPr>
                <w:sz w:val="16"/>
              </w:rPr>
              <w:t>367,84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1A10F" w14:textId="77777777" w:rsidR="00F41DDC" w:rsidRDefault="00F41DDC" w:rsidP="00F41DDC">
            <w:pPr>
              <w:jc w:val="center"/>
              <w:rPr>
                <w:color w:val="000000"/>
                <w:u w:color="000000"/>
              </w:rPr>
            </w:pPr>
            <w:r>
              <w:rPr>
                <w:sz w:val="16"/>
              </w:rPr>
              <w:t>367,84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CAA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7C2DC" w14:textId="77777777" w:rsidR="00F41DDC" w:rsidRDefault="00F41DDC" w:rsidP="00F41DDC">
            <w:pPr>
              <w:jc w:val="center"/>
              <w:rPr>
                <w:color w:val="000000"/>
                <w:u w:color="000000"/>
              </w:rPr>
            </w:pPr>
            <w:r>
              <w:rPr>
                <w:sz w:val="16"/>
              </w:rPr>
              <w:t>367,84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0B58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032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87CCB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C632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CAE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4C4C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EF9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8B33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4AA2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3AC67E" w14:textId="77777777" w:rsidR="00F41DDC" w:rsidRDefault="00F41DDC" w:rsidP="00F41DDC">
            <w:pPr>
              <w:jc w:val="center"/>
              <w:rPr>
                <w:color w:val="000000"/>
                <w:u w:color="000000"/>
              </w:rPr>
            </w:pPr>
            <w:r>
              <w:rPr>
                <w:sz w:val="16"/>
              </w:rPr>
              <w:t>0,00</w:t>
            </w:r>
          </w:p>
        </w:tc>
      </w:tr>
      <w:tr w:rsidR="00F41DDC" w14:paraId="2B9E461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669CA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4B138" w14:textId="77777777" w:rsidR="00F41DDC" w:rsidRDefault="00F41DDC" w:rsidP="00F41DDC">
            <w:pPr>
              <w:jc w:val="center"/>
              <w:rPr>
                <w:color w:val="000000"/>
                <w:u w:color="000000"/>
              </w:rPr>
            </w:pPr>
            <w:r>
              <w:rPr>
                <w:sz w:val="16"/>
              </w:rPr>
              <w:t>17,52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FA986" w14:textId="77777777" w:rsidR="00F41DDC" w:rsidRDefault="00F41DDC" w:rsidP="00F41DDC">
            <w:pPr>
              <w:jc w:val="center"/>
              <w:rPr>
                <w:color w:val="000000"/>
                <w:u w:color="000000"/>
              </w:rPr>
            </w:pPr>
            <w:r>
              <w:rPr>
                <w:sz w:val="16"/>
              </w:rPr>
              <w:t>17,52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7875E" w14:textId="77777777" w:rsidR="00F41DDC" w:rsidRDefault="00F41DDC" w:rsidP="00F41DDC">
            <w:pPr>
              <w:jc w:val="center"/>
              <w:rPr>
                <w:color w:val="000000"/>
                <w:u w:color="000000"/>
              </w:rPr>
            </w:pPr>
            <w:r>
              <w:rPr>
                <w:sz w:val="16"/>
              </w:rPr>
              <w:t>17,52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10D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26D83" w14:textId="77777777" w:rsidR="00F41DDC" w:rsidRDefault="00F41DDC" w:rsidP="00F41DDC">
            <w:pPr>
              <w:jc w:val="center"/>
              <w:rPr>
                <w:color w:val="000000"/>
                <w:u w:color="000000"/>
              </w:rPr>
            </w:pPr>
            <w:r>
              <w:rPr>
                <w:sz w:val="16"/>
              </w:rPr>
              <w:t>17,52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FFB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C7C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1DA5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6CEE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441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85C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71B3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C30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17D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B5417E" w14:textId="77777777" w:rsidR="00F41DDC" w:rsidRDefault="00F41DDC" w:rsidP="00F41DDC">
            <w:pPr>
              <w:jc w:val="center"/>
              <w:rPr>
                <w:color w:val="000000"/>
                <w:u w:color="000000"/>
              </w:rPr>
            </w:pPr>
            <w:r>
              <w:rPr>
                <w:sz w:val="16"/>
              </w:rPr>
              <w:t>0,00</w:t>
            </w:r>
          </w:p>
        </w:tc>
      </w:tr>
      <w:tr w:rsidR="00F41DDC" w14:paraId="41E6F31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F450A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C6DE2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453CBC"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37C57A"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F903F"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D79D6"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7BC04"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4C4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313AF" w14:textId="77777777" w:rsidR="00F41DDC" w:rsidRDefault="00F41DDC" w:rsidP="00F41DD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36EF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958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E6AF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EC72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FEE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7A84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706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783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3A39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CDDEBE" w14:textId="77777777" w:rsidR="00F41DDC" w:rsidRDefault="00F41DDC" w:rsidP="00F41DDC">
            <w:pPr>
              <w:jc w:val="center"/>
              <w:rPr>
                <w:color w:val="000000"/>
                <w:u w:color="000000"/>
              </w:rPr>
            </w:pPr>
            <w:r>
              <w:rPr>
                <w:sz w:val="16"/>
              </w:rPr>
              <w:t>0,00</w:t>
            </w:r>
          </w:p>
        </w:tc>
      </w:tr>
      <w:tr w:rsidR="00F41DDC" w14:paraId="1E5CD33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08BD6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577DF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898E7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2AEAD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0B0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00D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870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D08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D8A5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6025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51A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5CE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AC58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656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202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222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6E70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E883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15AB64" w14:textId="77777777" w:rsidR="00F41DDC" w:rsidRDefault="00F41DDC" w:rsidP="00F41DDC">
            <w:pPr>
              <w:jc w:val="center"/>
              <w:rPr>
                <w:color w:val="000000"/>
                <w:u w:color="000000"/>
              </w:rPr>
            </w:pPr>
            <w:r>
              <w:rPr>
                <w:sz w:val="16"/>
              </w:rPr>
              <w:t>0,00</w:t>
            </w:r>
          </w:p>
        </w:tc>
      </w:tr>
      <w:tr w:rsidR="00F41DDC" w14:paraId="3B0BCE0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A201EE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4D6A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EEB1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1FA9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EFD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F4D5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7E0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E71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2023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3BEA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AD4B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407C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B08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AF16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FAB7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51D958" w14:textId="77777777" w:rsidR="00F41DDC" w:rsidRDefault="00F41DDC" w:rsidP="00F41DDC">
            <w:pPr>
              <w:jc w:val="center"/>
              <w:rPr>
                <w:color w:val="000000"/>
                <w:u w:color="000000"/>
              </w:rPr>
            </w:pPr>
            <w:r>
              <w:rPr>
                <w:sz w:val="16"/>
              </w:rPr>
              <w:t>0,00</w:t>
            </w:r>
          </w:p>
        </w:tc>
      </w:tr>
      <w:tr w:rsidR="00F41DDC" w14:paraId="53C2D0D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EB99D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79A8E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512039"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84E0C09"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0B399" w14:textId="77777777" w:rsidR="00F41DDC" w:rsidRDefault="00F41DDC" w:rsidP="00F41DDC">
            <w:pPr>
              <w:jc w:val="center"/>
              <w:rPr>
                <w:color w:val="000000"/>
                <w:u w:color="000000"/>
              </w:rPr>
            </w:pPr>
            <w:r>
              <w:rPr>
                <w:sz w:val="16"/>
              </w:rPr>
              <w:t>20 189,00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6D804" w14:textId="77777777" w:rsidR="00F41DDC" w:rsidRDefault="00F41DDC" w:rsidP="00F41DDC">
            <w:pPr>
              <w:jc w:val="center"/>
              <w:rPr>
                <w:color w:val="000000"/>
                <w:u w:color="000000"/>
              </w:rPr>
            </w:pPr>
            <w:r>
              <w:rPr>
                <w:sz w:val="16"/>
              </w:rPr>
              <w:t>20 189,00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9C65A" w14:textId="77777777" w:rsidR="00F41DDC" w:rsidRDefault="00F41DDC" w:rsidP="00F41DDC">
            <w:pPr>
              <w:jc w:val="center"/>
              <w:rPr>
                <w:color w:val="000000"/>
                <w:u w:color="000000"/>
              </w:rPr>
            </w:pPr>
            <w:r>
              <w:rPr>
                <w:sz w:val="16"/>
              </w:rPr>
              <w:t>20 189,00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B4D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FBDA9" w14:textId="77777777" w:rsidR="00F41DDC" w:rsidRDefault="00F41DDC" w:rsidP="00F41DDC">
            <w:pPr>
              <w:jc w:val="center"/>
              <w:rPr>
                <w:color w:val="000000"/>
                <w:u w:color="000000"/>
              </w:rPr>
            </w:pPr>
            <w:r>
              <w:rPr>
                <w:sz w:val="16"/>
              </w:rPr>
              <w:t>20 189,00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3BF8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9D3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3E4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2F50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8EC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0F33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7A6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3A5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0161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5BF90" w14:textId="77777777" w:rsidR="00F41DDC" w:rsidRDefault="00F41DDC" w:rsidP="00F41DDC">
            <w:pPr>
              <w:jc w:val="center"/>
              <w:rPr>
                <w:color w:val="000000"/>
                <w:u w:color="000000"/>
              </w:rPr>
            </w:pPr>
            <w:r>
              <w:rPr>
                <w:sz w:val="16"/>
              </w:rPr>
              <w:t>0,00</w:t>
            </w:r>
          </w:p>
        </w:tc>
      </w:tr>
      <w:tr w:rsidR="00F41DDC" w14:paraId="13AB1C7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3D3175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33E7F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5588A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A6742E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F9860" w14:textId="77777777" w:rsidR="00F41DDC" w:rsidRDefault="00F41DDC" w:rsidP="00F41DDC">
            <w:pPr>
              <w:jc w:val="center"/>
              <w:rPr>
                <w:color w:val="000000"/>
                <w:u w:color="000000"/>
              </w:rPr>
            </w:pPr>
            <w:r>
              <w:rPr>
                <w:sz w:val="16"/>
              </w:rPr>
              <w:t>15 142,00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574A3" w14:textId="77777777" w:rsidR="00F41DDC" w:rsidRDefault="00F41DDC" w:rsidP="00F41DDC">
            <w:pPr>
              <w:jc w:val="center"/>
              <w:rPr>
                <w:color w:val="000000"/>
                <w:u w:color="000000"/>
              </w:rPr>
            </w:pPr>
            <w:r>
              <w:rPr>
                <w:sz w:val="16"/>
              </w:rPr>
              <w:t>15 142,00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88249" w14:textId="77777777" w:rsidR="00F41DDC" w:rsidRDefault="00F41DDC" w:rsidP="00F41DDC">
            <w:pPr>
              <w:jc w:val="center"/>
              <w:rPr>
                <w:color w:val="000000"/>
                <w:u w:color="000000"/>
              </w:rPr>
            </w:pPr>
            <w:r>
              <w:rPr>
                <w:sz w:val="16"/>
              </w:rPr>
              <w:t>15 142,00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AE1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30AD8" w14:textId="77777777" w:rsidR="00F41DDC" w:rsidRDefault="00F41DDC" w:rsidP="00F41DDC">
            <w:pPr>
              <w:jc w:val="center"/>
              <w:rPr>
                <w:color w:val="000000"/>
                <w:u w:color="000000"/>
              </w:rPr>
            </w:pPr>
            <w:r>
              <w:rPr>
                <w:sz w:val="16"/>
              </w:rPr>
              <w:t>15 142,00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C3CB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773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F35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3DCF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A84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852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C68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340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A30E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D8458" w14:textId="77777777" w:rsidR="00F41DDC" w:rsidRDefault="00F41DDC" w:rsidP="00F41DDC">
            <w:pPr>
              <w:jc w:val="center"/>
              <w:rPr>
                <w:color w:val="000000"/>
                <w:u w:color="000000"/>
              </w:rPr>
            </w:pPr>
            <w:r>
              <w:rPr>
                <w:sz w:val="16"/>
              </w:rPr>
              <w:t>0,00</w:t>
            </w:r>
          </w:p>
        </w:tc>
      </w:tr>
      <w:tr w:rsidR="00F41DDC" w14:paraId="3CD5464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66F6AF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7D4AF"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570B92"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3E39E"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1FD6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000A1"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D525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D2E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0B9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E87F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26A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537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421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33D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9656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42C54" w14:textId="77777777" w:rsidR="00F41DDC" w:rsidRDefault="00F41DDC" w:rsidP="00F41DDC">
            <w:pPr>
              <w:jc w:val="center"/>
              <w:rPr>
                <w:color w:val="000000"/>
                <w:u w:color="000000"/>
              </w:rPr>
            </w:pPr>
            <w:r>
              <w:rPr>
                <w:sz w:val="16"/>
              </w:rPr>
              <w:t>0,00</w:t>
            </w:r>
          </w:p>
        </w:tc>
      </w:tr>
      <w:tr w:rsidR="00F41DDC" w14:paraId="487A171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F6726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90AED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A914A5F"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2DF028B"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154C8"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CE3EAC"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700F1"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BBB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62BFC1" w14:textId="77777777" w:rsidR="00F41DDC" w:rsidRDefault="00F41DDC" w:rsidP="00F41DDC">
            <w:pPr>
              <w:jc w:val="center"/>
              <w:rPr>
                <w:color w:val="000000"/>
                <w:u w:color="000000"/>
              </w:rPr>
            </w:pPr>
            <w:r>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6307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D83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E9A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28DE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E39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E47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3C3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598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07BD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FE3D15" w14:textId="77777777" w:rsidR="00F41DDC" w:rsidRDefault="00F41DDC" w:rsidP="00F41DDC">
            <w:pPr>
              <w:jc w:val="center"/>
              <w:rPr>
                <w:color w:val="000000"/>
                <w:u w:color="000000"/>
              </w:rPr>
            </w:pPr>
            <w:r>
              <w:rPr>
                <w:sz w:val="16"/>
              </w:rPr>
              <w:t>0,00</w:t>
            </w:r>
          </w:p>
        </w:tc>
      </w:tr>
      <w:tr w:rsidR="00F41DDC" w14:paraId="0DAC2AA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D4734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56F47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ED16E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B94730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EE9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C58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390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80A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AA97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23B1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632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54C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C72E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536F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022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295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7D8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B527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AAFCAB" w14:textId="77777777" w:rsidR="00F41DDC" w:rsidRDefault="00F41DDC" w:rsidP="00F41DDC">
            <w:pPr>
              <w:jc w:val="center"/>
              <w:rPr>
                <w:color w:val="000000"/>
                <w:u w:color="000000"/>
              </w:rPr>
            </w:pPr>
            <w:r>
              <w:rPr>
                <w:sz w:val="16"/>
              </w:rPr>
              <w:t>0,00</w:t>
            </w:r>
          </w:p>
        </w:tc>
      </w:tr>
      <w:tr w:rsidR="00F41DDC" w14:paraId="6A34D22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0EE00B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F67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B76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3B1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F09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638BE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FC31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F0E3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E4E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FB8F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82A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8FC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90C8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B40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7260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EDE346" w14:textId="77777777" w:rsidR="00F41DDC" w:rsidRDefault="00F41DDC" w:rsidP="00F41DDC">
            <w:pPr>
              <w:jc w:val="center"/>
              <w:rPr>
                <w:color w:val="000000"/>
                <w:u w:color="000000"/>
              </w:rPr>
            </w:pPr>
            <w:r>
              <w:rPr>
                <w:sz w:val="16"/>
              </w:rPr>
              <w:t>0,00</w:t>
            </w:r>
          </w:p>
        </w:tc>
      </w:tr>
      <w:tr w:rsidR="00F41DDC" w14:paraId="7F24474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76F780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5BF45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BA757F"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3A3738"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652E04" w14:textId="77777777" w:rsidR="00F41DDC" w:rsidRDefault="00F41DDC" w:rsidP="00F41DDC">
            <w:pPr>
              <w:jc w:val="center"/>
              <w:rPr>
                <w:color w:val="000000"/>
                <w:u w:color="000000"/>
              </w:rPr>
            </w:pPr>
            <w:r>
              <w:rPr>
                <w:sz w:val="16"/>
              </w:rPr>
              <w:t>3 591,00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34505" w14:textId="77777777" w:rsidR="00F41DDC" w:rsidRDefault="00F41DDC" w:rsidP="00F41DDC">
            <w:pPr>
              <w:jc w:val="center"/>
              <w:rPr>
                <w:color w:val="000000"/>
                <w:u w:color="000000"/>
              </w:rPr>
            </w:pPr>
            <w:r>
              <w:rPr>
                <w:sz w:val="16"/>
              </w:rPr>
              <w:t>3 591,00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B84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6634E" w14:textId="77777777" w:rsidR="00F41DDC" w:rsidRDefault="00F41DDC" w:rsidP="00F41DDC">
            <w:pPr>
              <w:jc w:val="center"/>
              <w:rPr>
                <w:color w:val="000000"/>
                <w:u w:color="000000"/>
              </w:rPr>
            </w:pPr>
            <w:r>
              <w:rPr>
                <w:sz w:val="16"/>
              </w:rPr>
              <w:t>3 591,00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BC8D17" w14:textId="77777777" w:rsidR="00F41DDC" w:rsidRDefault="00F41DDC" w:rsidP="00F41DDC">
            <w:pPr>
              <w:jc w:val="center"/>
              <w:rPr>
                <w:color w:val="000000"/>
                <w:u w:color="000000"/>
              </w:rPr>
            </w:pPr>
            <w:r>
              <w:rPr>
                <w:sz w:val="16"/>
              </w:rPr>
              <w:t>-3 591,00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7D78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2F6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3B9B8" w14:textId="77777777" w:rsidR="00F41DDC" w:rsidRDefault="00F41DDC" w:rsidP="00F41DDC">
            <w:pPr>
              <w:jc w:val="center"/>
              <w:rPr>
                <w:color w:val="000000"/>
                <w:u w:color="000000"/>
              </w:rPr>
            </w:pPr>
            <w:r>
              <w:rPr>
                <w:sz w:val="16"/>
              </w:rPr>
              <w:t>3 591,00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38A3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625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48E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00F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EDB3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0F1F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2E4544" w14:textId="77777777" w:rsidR="00F41DDC" w:rsidRDefault="00F41DDC" w:rsidP="00F41DDC">
            <w:pPr>
              <w:jc w:val="center"/>
              <w:rPr>
                <w:color w:val="000000"/>
                <w:u w:color="000000"/>
              </w:rPr>
            </w:pPr>
            <w:r>
              <w:rPr>
                <w:sz w:val="16"/>
              </w:rPr>
              <w:t>0,00</w:t>
            </w:r>
          </w:p>
        </w:tc>
      </w:tr>
      <w:tr w:rsidR="00F41DDC" w14:paraId="7FBF304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DD029B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DD3C1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579D7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341C1C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3519F" w14:textId="77777777" w:rsidR="00F41DDC" w:rsidRDefault="00F41DDC" w:rsidP="00F41DDC">
            <w:pPr>
              <w:jc w:val="center"/>
              <w:rPr>
                <w:color w:val="000000"/>
                <w:u w:color="000000"/>
              </w:rPr>
            </w:pPr>
            <w:r>
              <w:rPr>
                <w:sz w:val="16"/>
              </w:rPr>
              <w:t>622,11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F1D4D" w14:textId="77777777" w:rsidR="00F41DDC" w:rsidRDefault="00F41DDC" w:rsidP="00F41DDC">
            <w:pPr>
              <w:jc w:val="center"/>
              <w:rPr>
                <w:color w:val="000000"/>
                <w:u w:color="000000"/>
              </w:rPr>
            </w:pPr>
            <w:r>
              <w:rPr>
                <w:sz w:val="16"/>
              </w:rPr>
              <w:t>622,11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3D2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105DB" w14:textId="77777777" w:rsidR="00F41DDC" w:rsidRDefault="00F41DDC" w:rsidP="00F41DDC">
            <w:pPr>
              <w:jc w:val="center"/>
              <w:rPr>
                <w:color w:val="000000"/>
                <w:u w:color="000000"/>
              </w:rPr>
            </w:pPr>
            <w:r>
              <w:rPr>
                <w:sz w:val="16"/>
              </w:rPr>
              <w:t>622,11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A57FC" w14:textId="77777777" w:rsidR="00F41DDC" w:rsidRDefault="00F41DDC" w:rsidP="00F41DDC">
            <w:pPr>
              <w:jc w:val="center"/>
              <w:rPr>
                <w:color w:val="000000"/>
                <w:u w:color="000000"/>
              </w:rPr>
            </w:pPr>
            <w:r>
              <w:rPr>
                <w:sz w:val="16"/>
              </w:rPr>
              <w:t>-622,11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7E25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480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3170B" w14:textId="77777777" w:rsidR="00F41DDC" w:rsidRDefault="00F41DDC" w:rsidP="00F41DDC">
            <w:pPr>
              <w:jc w:val="center"/>
              <w:rPr>
                <w:color w:val="000000"/>
                <w:u w:color="000000"/>
              </w:rPr>
            </w:pPr>
            <w:r>
              <w:rPr>
                <w:sz w:val="16"/>
              </w:rPr>
              <w:t>622,11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780A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D02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823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3FD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F1F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F92A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E6D67C" w14:textId="77777777" w:rsidR="00F41DDC" w:rsidRDefault="00F41DDC" w:rsidP="00F41DDC">
            <w:pPr>
              <w:jc w:val="center"/>
              <w:rPr>
                <w:color w:val="000000"/>
                <w:u w:color="000000"/>
              </w:rPr>
            </w:pPr>
            <w:r>
              <w:rPr>
                <w:sz w:val="16"/>
              </w:rPr>
              <w:t>0,00</w:t>
            </w:r>
          </w:p>
        </w:tc>
      </w:tr>
      <w:tr w:rsidR="00F41DDC" w14:paraId="13019E2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AB2C5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FFF43" w14:textId="77777777" w:rsidR="00F41DDC" w:rsidRDefault="00F41DDC" w:rsidP="00F41DDC">
            <w:pPr>
              <w:jc w:val="center"/>
              <w:rPr>
                <w:color w:val="000000"/>
                <w:u w:color="000000"/>
              </w:rPr>
            </w:pPr>
            <w:r>
              <w:rPr>
                <w:sz w:val="16"/>
              </w:rPr>
              <w:t>17,32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06D07" w14:textId="77777777" w:rsidR="00F41DDC" w:rsidRDefault="00F41DDC" w:rsidP="00F41DDC">
            <w:pPr>
              <w:jc w:val="center"/>
              <w:rPr>
                <w:color w:val="000000"/>
                <w:u w:color="000000"/>
              </w:rPr>
            </w:pPr>
            <w:r>
              <w:rPr>
                <w:sz w:val="16"/>
              </w:rPr>
              <w:t>17,32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38E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DF4A26" w14:textId="77777777" w:rsidR="00F41DDC" w:rsidRDefault="00F41DDC" w:rsidP="00F41DDC">
            <w:pPr>
              <w:jc w:val="center"/>
              <w:rPr>
                <w:color w:val="000000"/>
                <w:u w:color="000000"/>
              </w:rPr>
            </w:pPr>
            <w:r>
              <w:rPr>
                <w:sz w:val="16"/>
              </w:rPr>
              <w:t>17,32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C78BB" w14:textId="77777777" w:rsidR="00F41DDC" w:rsidRDefault="00F41DDC" w:rsidP="00F41DDC">
            <w:pPr>
              <w:jc w:val="center"/>
              <w:rPr>
                <w:color w:val="000000"/>
                <w:u w:color="000000"/>
              </w:rPr>
            </w:pPr>
            <w:r>
              <w:rPr>
                <w:sz w:val="16"/>
              </w:rPr>
              <w:t>17,32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2091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9AC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D1A5D5" w14:textId="77777777" w:rsidR="00F41DDC" w:rsidRDefault="00F41DDC" w:rsidP="00F41DDC">
            <w:pPr>
              <w:jc w:val="center"/>
              <w:rPr>
                <w:color w:val="000000"/>
                <w:u w:color="000000"/>
              </w:rPr>
            </w:pPr>
            <w:r>
              <w:rPr>
                <w:sz w:val="16"/>
              </w:rPr>
              <w:t>17,32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D3B8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750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F7E4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B0F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90CB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30C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7576C" w14:textId="77777777" w:rsidR="00F41DDC" w:rsidRDefault="00F41DDC" w:rsidP="00F41DDC">
            <w:pPr>
              <w:jc w:val="center"/>
              <w:rPr>
                <w:color w:val="000000"/>
                <w:u w:color="000000"/>
              </w:rPr>
            </w:pPr>
            <w:r>
              <w:rPr>
                <w:sz w:val="16"/>
              </w:rPr>
              <w:t>0,00</w:t>
            </w:r>
          </w:p>
        </w:tc>
      </w:tr>
      <w:tr w:rsidR="00F41DDC" w14:paraId="0B83B1D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1D28C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B2B96E" w14:textId="77777777" w:rsidR="00F41DDC" w:rsidRDefault="00F41DDC" w:rsidP="00F41DDC">
            <w:pPr>
              <w:jc w:val="center"/>
              <w:rPr>
                <w:color w:val="000000"/>
                <w:u w:color="000000"/>
              </w:rPr>
            </w:pPr>
            <w:r>
              <w:rPr>
                <w:sz w:val="16"/>
              </w:rPr>
              <w:t>80149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8087F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5EC7110" w14:textId="77777777" w:rsidR="00F41DDC" w:rsidRDefault="00F41DDC" w:rsidP="00F41DDC">
            <w:pPr>
              <w:jc w:val="left"/>
              <w:rPr>
                <w:color w:val="000000"/>
                <w:u w:color="000000"/>
              </w:rPr>
            </w:pPr>
            <w:r>
              <w:rPr>
                <w:sz w:val="16"/>
              </w:rPr>
              <w:t>Realizacja zadań wymagających stosowania specjalnej organizacji nauki i metod pracy dla dzieci w przedszkolach, oddziałach przedszkolnych w szkołach podstawowych i innych formach wychowania przedszkolnego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A28FD" w14:textId="77777777" w:rsidR="00F41DDC" w:rsidRDefault="00F41DDC" w:rsidP="00F41DDC">
            <w:pPr>
              <w:jc w:val="center"/>
              <w:rPr>
                <w:color w:val="000000"/>
                <w:u w:color="000000"/>
              </w:rPr>
            </w:pPr>
            <w:r>
              <w:rPr>
                <w:sz w:val="16"/>
              </w:rPr>
              <w:t>472 599,73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331E6" w14:textId="77777777" w:rsidR="00F41DDC" w:rsidRDefault="00F41DDC" w:rsidP="00F41DDC">
            <w:pPr>
              <w:jc w:val="center"/>
              <w:rPr>
                <w:color w:val="000000"/>
                <w:u w:color="000000"/>
              </w:rPr>
            </w:pPr>
            <w:r>
              <w:rPr>
                <w:sz w:val="16"/>
              </w:rPr>
              <w:t>472 599,73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E230A" w14:textId="77777777" w:rsidR="00F41DDC" w:rsidRDefault="00F41DDC" w:rsidP="00F41DDC">
            <w:pPr>
              <w:jc w:val="center"/>
              <w:rPr>
                <w:color w:val="000000"/>
                <w:u w:color="000000"/>
              </w:rPr>
            </w:pPr>
            <w:r>
              <w:rPr>
                <w:sz w:val="16"/>
              </w:rPr>
              <w:t>452 474,73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731259" w14:textId="77777777" w:rsidR="00F41DDC" w:rsidRDefault="00F41DDC" w:rsidP="00F41DDC">
            <w:pPr>
              <w:jc w:val="center"/>
              <w:rPr>
                <w:color w:val="000000"/>
                <w:u w:color="000000"/>
              </w:rPr>
            </w:pPr>
            <w:r>
              <w:rPr>
                <w:sz w:val="16"/>
              </w:rPr>
              <w:t>86 565,00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3A066" w14:textId="77777777" w:rsidR="00F41DDC" w:rsidRDefault="00F41DDC" w:rsidP="00F41DDC">
            <w:pPr>
              <w:jc w:val="center"/>
              <w:rPr>
                <w:color w:val="000000"/>
                <w:u w:color="000000"/>
              </w:rPr>
            </w:pPr>
            <w:r>
              <w:rPr>
                <w:sz w:val="16"/>
              </w:rPr>
              <w:t>365 909,73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7D28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9EB08" w14:textId="77777777" w:rsidR="00F41DDC" w:rsidRDefault="00F41DDC" w:rsidP="00F41DDC">
            <w:pPr>
              <w:jc w:val="center"/>
              <w:rPr>
                <w:color w:val="000000"/>
                <w:u w:color="000000"/>
              </w:rPr>
            </w:pPr>
            <w:r>
              <w:rPr>
                <w:sz w:val="16"/>
              </w:rPr>
              <w:t>16 050,00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3A78B5" w14:textId="77777777" w:rsidR="00F41DDC" w:rsidRDefault="00F41DDC" w:rsidP="00F41DDC">
            <w:pPr>
              <w:jc w:val="center"/>
              <w:rPr>
                <w:color w:val="000000"/>
                <w:u w:color="000000"/>
              </w:rPr>
            </w:pPr>
            <w:r>
              <w:rPr>
                <w:sz w:val="16"/>
              </w:rPr>
              <w:t>4 075,00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3599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5B7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DC1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71A9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20F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A02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5F210C" w14:textId="77777777" w:rsidR="00F41DDC" w:rsidRDefault="00F41DDC" w:rsidP="00F41DDC">
            <w:pPr>
              <w:jc w:val="center"/>
              <w:rPr>
                <w:color w:val="000000"/>
                <w:u w:color="000000"/>
              </w:rPr>
            </w:pPr>
            <w:r>
              <w:rPr>
                <w:sz w:val="16"/>
              </w:rPr>
              <w:t>0,00</w:t>
            </w:r>
          </w:p>
        </w:tc>
      </w:tr>
      <w:tr w:rsidR="00F41DDC" w14:paraId="4780595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649342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61BF5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F62EE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872BDB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424B7" w14:textId="77777777" w:rsidR="00F41DDC" w:rsidRDefault="00F41DDC" w:rsidP="00F41DDC">
            <w:pPr>
              <w:jc w:val="center"/>
              <w:rPr>
                <w:color w:val="000000"/>
                <w:u w:color="000000"/>
              </w:rPr>
            </w:pPr>
            <w:r>
              <w:rPr>
                <w:sz w:val="16"/>
              </w:rPr>
              <w:t>161 342,03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14C28" w14:textId="77777777" w:rsidR="00F41DDC" w:rsidRDefault="00F41DDC" w:rsidP="00F41DDC">
            <w:pPr>
              <w:jc w:val="center"/>
              <w:rPr>
                <w:color w:val="000000"/>
                <w:u w:color="000000"/>
              </w:rPr>
            </w:pPr>
            <w:r>
              <w:rPr>
                <w:sz w:val="16"/>
              </w:rPr>
              <w:t>161 342,03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385E7" w14:textId="77777777" w:rsidR="00F41DDC" w:rsidRDefault="00F41DDC" w:rsidP="00F41DDC">
            <w:pPr>
              <w:jc w:val="center"/>
              <w:rPr>
                <w:color w:val="000000"/>
                <w:u w:color="000000"/>
              </w:rPr>
            </w:pPr>
            <w:r>
              <w:rPr>
                <w:sz w:val="16"/>
              </w:rPr>
              <w:t>154 127,34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4D3FF" w14:textId="77777777" w:rsidR="00F41DDC" w:rsidRDefault="00F41DDC" w:rsidP="00F41DDC">
            <w:pPr>
              <w:jc w:val="center"/>
              <w:rPr>
                <w:color w:val="000000"/>
                <w:u w:color="000000"/>
              </w:rPr>
            </w:pPr>
            <w:r>
              <w:rPr>
                <w:sz w:val="16"/>
              </w:rPr>
              <w:t>24 318,09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E5B8C0" w14:textId="77777777" w:rsidR="00F41DDC" w:rsidRDefault="00F41DDC" w:rsidP="00F41DDC">
            <w:pPr>
              <w:jc w:val="center"/>
              <w:rPr>
                <w:color w:val="000000"/>
                <w:u w:color="000000"/>
              </w:rPr>
            </w:pPr>
            <w:r>
              <w:rPr>
                <w:sz w:val="16"/>
              </w:rPr>
              <w:t>129 809,25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ED72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9B5CF" w14:textId="77777777" w:rsidR="00F41DDC" w:rsidRDefault="00F41DDC" w:rsidP="00F41DDC">
            <w:pPr>
              <w:jc w:val="center"/>
              <w:rPr>
                <w:color w:val="000000"/>
                <w:u w:color="000000"/>
              </w:rPr>
            </w:pPr>
            <w:r>
              <w:rPr>
                <w:sz w:val="16"/>
              </w:rPr>
              <w:t>6 567,75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A07495" w14:textId="77777777" w:rsidR="00F41DDC" w:rsidRDefault="00F41DDC" w:rsidP="00F41DDC">
            <w:pPr>
              <w:jc w:val="center"/>
              <w:rPr>
                <w:color w:val="000000"/>
                <w:u w:color="000000"/>
              </w:rPr>
            </w:pPr>
            <w:r>
              <w:rPr>
                <w:sz w:val="16"/>
              </w:rPr>
              <w:t>646,94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A53C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07AE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B076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B316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BAC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CEB8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9B6BB8" w14:textId="77777777" w:rsidR="00F41DDC" w:rsidRDefault="00F41DDC" w:rsidP="00F41DDC">
            <w:pPr>
              <w:jc w:val="center"/>
              <w:rPr>
                <w:color w:val="000000"/>
                <w:u w:color="000000"/>
              </w:rPr>
            </w:pPr>
            <w:r>
              <w:rPr>
                <w:sz w:val="16"/>
              </w:rPr>
              <w:t>0,00</w:t>
            </w:r>
          </w:p>
        </w:tc>
      </w:tr>
      <w:tr w:rsidR="00F41DDC" w14:paraId="44C7B57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1EF72B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107460" w14:textId="77777777" w:rsidR="00F41DDC" w:rsidRDefault="00F41DDC" w:rsidP="00F41DDC">
            <w:pPr>
              <w:jc w:val="center"/>
              <w:rPr>
                <w:color w:val="000000"/>
                <w:u w:color="000000"/>
              </w:rPr>
            </w:pPr>
            <w:r>
              <w:rPr>
                <w:sz w:val="16"/>
              </w:rPr>
              <w:t>34,14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D72EB" w14:textId="77777777" w:rsidR="00F41DDC" w:rsidRDefault="00F41DDC" w:rsidP="00F41DDC">
            <w:pPr>
              <w:jc w:val="center"/>
              <w:rPr>
                <w:color w:val="000000"/>
                <w:u w:color="000000"/>
              </w:rPr>
            </w:pPr>
            <w:r>
              <w:rPr>
                <w:sz w:val="16"/>
              </w:rPr>
              <w:t>34,14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E9EE1" w14:textId="77777777" w:rsidR="00F41DDC" w:rsidRDefault="00F41DDC" w:rsidP="00F41DDC">
            <w:pPr>
              <w:jc w:val="center"/>
              <w:rPr>
                <w:color w:val="000000"/>
                <w:u w:color="000000"/>
              </w:rPr>
            </w:pPr>
            <w:r>
              <w:rPr>
                <w:sz w:val="16"/>
              </w:rPr>
              <w:t>34,06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1DABB" w14:textId="77777777" w:rsidR="00F41DDC" w:rsidRDefault="00F41DDC" w:rsidP="00F41DDC">
            <w:pPr>
              <w:jc w:val="center"/>
              <w:rPr>
                <w:color w:val="000000"/>
                <w:u w:color="000000"/>
              </w:rPr>
            </w:pPr>
            <w:r>
              <w:rPr>
                <w:sz w:val="16"/>
              </w:rPr>
              <w:t>28,09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10C3B" w14:textId="77777777" w:rsidR="00F41DDC" w:rsidRDefault="00F41DDC" w:rsidP="00F41DDC">
            <w:pPr>
              <w:jc w:val="center"/>
              <w:rPr>
                <w:color w:val="000000"/>
                <w:u w:color="000000"/>
              </w:rPr>
            </w:pPr>
            <w:r>
              <w:rPr>
                <w:sz w:val="16"/>
              </w:rPr>
              <w:t>35,48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0EF4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A136E" w14:textId="77777777" w:rsidR="00F41DDC" w:rsidRDefault="00F41DDC" w:rsidP="00F41DDC">
            <w:pPr>
              <w:jc w:val="center"/>
              <w:rPr>
                <w:color w:val="000000"/>
                <w:u w:color="000000"/>
              </w:rPr>
            </w:pPr>
            <w:r>
              <w:rPr>
                <w:sz w:val="16"/>
              </w:rPr>
              <w:t>40,92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81576" w14:textId="77777777" w:rsidR="00F41DDC" w:rsidRDefault="00F41DDC" w:rsidP="00F41DDC">
            <w:pPr>
              <w:jc w:val="center"/>
              <w:rPr>
                <w:color w:val="000000"/>
                <w:u w:color="000000"/>
              </w:rPr>
            </w:pPr>
            <w:r>
              <w:rPr>
                <w:sz w:val="16"/>
              </w:rPr>
              <w:t>15,88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AC3A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B7A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D19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AC0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194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A77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3ACC98" w14:textId="77777777" w:rsidR="00F41DDC" w:rsidRDefault="00F41DDC" w:rsidP="00F41DDC">
            <w:pPr>
              <w:jc w:val="center"/>
              <w:rPr>
                <w:color w:val="000000"/>
                <w:u w:color="000000"/>
              </w:rPr>
            </w:pPr>
            <w:r>
              <w:rPr>
                <w:sz w:val="16"/>
              </w:rPr>
              <w:t>0,00</w:t>
            </w:r>
          </w:p>
        </w:tc>
      </w:tr>
      <w:tr w:rsidR="00F41DDC" w14:paraId="61ED6DF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8A672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A549B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090069"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861B8AE"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69A7D" w14:textId="77777777" w:rsidR="00F41DDC" w:rsidRDefault="00F41DDC" w:rsidP="00F41DDC">
            <w:pPr>
              <w:jc w:val="center"/>
              <w:rPr>
                <w:color w:val="000000"/>
                <w:u w:color="000000"/>
              </w:rPr>
            </w:pPr>
            <w:r>
              <w:rPr>
                <w:sz w:val="16"/>
              </w:rPr>
              <w:t>16 050,00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19EDA" w14:textId="77777777" w:rsidR="00F41DDC" w:rsidRDefault="00F41DDC" w:rsidP="00F41DDC">
            <w:pPr>
              <w:jc w:val="center"/>
              <w:rPr>
                <w:color w:val="000000"/>
                <w:u w:color="000000"/>
              </w:rPr>
            </w:pPr>
            <w:r>
              <w:rPr>
                <w:sz w:val="16"/>
              </w:rPr>
              <w:t>16 050,00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87EB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C09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2638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101B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F2D86" w14:textId="77777777" w:rsidR="00F41DDC" w:rsidRDefault="00F41DDC" w:rsidP="00F41DDC">
            <w:pPr>
              <w:jc w:val="center"/>
              <w:rPr>
                <w:color w:val="000000"/>
                <w:u w:color="000000"/>
              </w:rPr>
            </w:pPr>
            <w:r>
              <w:rPr>
                <w:sz w:val="16"/>
              </w:rPr>
              <w:t>16 050,00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233F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104C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CEF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CA4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E20B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DF0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3A03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9D0C4B" w14:textId="77777777" w:rsidR="00F41DDC" w:rsidRDefault="00F41DDC" w:rsidP="00F41DDC">
            <w:pPr>
              <w:jc w:val="center"/>
              <w:rPr>
                <w:color w:val="000000"/>
                <w:u w:color="000000"/>
              </w:rPr>
            </w:pPr>
            <w:r>
              <w:rPr>
                <w:sz w:val="16"/>
              </w:rPr>
              <w:t>0,00</w:t>
            </w:r>
          </w:p>
        </w:tc>
      </w:tr>
      <w:tr w:rsidR="00F41DDC" w14:paraId="6B88EE3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CA16D7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F1069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965D5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786C87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C44C9F" w14:textId="77777777" w:rsidR="00F41DDC" w:rsidRDefault="00F41DDC" w:rsidP="00F41DDC">
            <w:pPr>
              <w:jc w:val="center"/>
              <w:rPr>
                <w:color w:val="000000"/>
                <w:u w:color="000000"/>
              </w:rPr>
            </w:pPr>
            <w:r>
              <w:rPr>
                <w:sz w:val="16"/>
              </w:rPr>
              <w:t>6 567,75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BC6B18" w14:textId="77777777" w:rsidR="00F41DDC" w:rsidRDefault="00F41DDC" w:rsidP="00F41DDC">
            <w:pPr>
              <w:jc w:val="center"/>
              <w:rPr>
                <w:color w:val="000000"/>
                <w:u w:color="000000"/>
              </w:rPr>
            </w:pPr>
            <w:r>
              <w:rPr>
                <w:sz w:val="16"/>
              </w:rPr>
              <w:t>6 567,75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550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9ED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9063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C169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403C2" w14:textId="77777777" w:rsidR="00F41DDC" w:rsidRDefault="00F41DDC" w:rsidP="00F41DDC">
            <w:pPr>
              <w:jc w:val="center"/>
              <w:rPr>
                <w:color w:val="000000"/>
                <w:u w:color="000000"/>
              </w:rPr>
            </w:pPr>
            <w:r>
              <w:rPr>
                <w:sz w:val="16"/>
              </w:rPr>
              <w:t>6 567,75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40DD5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77AD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E3D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9BD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312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5E1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106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0C4A3D" w14:textId="77777777" w:rsidR="00F41DDC" w:rsidRDefault="00F41DDC" w:rsidP="00F41DDC">
            <w:pPr>
              <w:jc w:val="center"/>
              <w:rPr>
                <w:color w:val="000000"/>
                <w:u w:color="000000"/>
              </w:rPr>
            </w:pPr>
            <w:r>
              <w:rPr>
                <w:sz w:val="16"/>
              </w:rPr>
              <w:t>0,00</w:t>
            </w:r>
          </w:p>
        </w:tc>
      </w:tr>
      <w:tr w:rsidR="00F41DDC" w14:paraId="399D334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28591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F0419" w14:textId="77777777" w:rsidR="00F41DDC" w:rsidRDefault="00F41DDC" w:rsidP="00F41DDC">
            <w:pPr>
              <w:jc w:val="center"/>
              <w:rPr>
                <w:color w:val="000000"/>
                <w:u w:color="000000"/>
              </w:rPr>
            </w:pPr>
            <w:r>
              <w:rPr>
                <w:sz w:val="16"/>
              </w:rPr>
              <w:t>40,92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D2233" w14:textId="77777777" w:rsidR="00F41DDC" w:rsidRDefault="00F41DDC" w:rsidP="00F41DDC">
            <w:pPr>
              <w:jc w:val="center"/>
              <w:rPr>
                <w:color w:val="000000"/>
                <w:u w:color="000000"/>
              </w:rPr>
            </w:pPr>
            <w:r>
              <w:rPr>
                <w:sz w:val="16"/>
              </w:rPr>
              <w:t>40,92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95E6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F67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9958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1A8F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111553" w14:textId="77777777" w:rsidR="00F41DDC" w:rsidRDefault="00F41DDC" w:rsidP="00F41DDC">
            <w:pPr>
              <w:jc w:val="center"/>
              <w:rPr>
                <w:color w:val="000000"/>
                <w:u w:color="000000"/>
              </w:rPr>
            </w:pPr>
            <w:r>
              <w:rPr>
                <w:sz w:val="16"/>
              </w:rPr>
              <w:t>40,92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BE5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5F83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4DEC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64F1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8653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338A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08C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0756E4" w14:textId="77777777" w:rsidR="00F41DDC" w:rsidRDefault="00F41DDC" w:rsidP="00F41DDC">
            <w:pPr>
              <w:jc w:val="center"/>
              <w:rPr>
                <w:color w:val="000000"/>
                <w:u w:color="000000"/>
              </w:rPr>
            </w:pPr>
            <w:r>
              <w:rPr>
                <w:sz w:val="16"/>
              </w:rPr>
              <w:t>0,00</w:t>
            </w:r>
          </w:p>
        </w:tc>
      </w:tr>
      <w:tr w:rsidR="00F41DDC" w14:paraId="7323037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C6264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B8588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29E760"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9E12BC"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418D5C" w14:textId="77777777" w:rsidR="00F41DDC" w:rsidRDefault="00F41DDC" w:rsidP="00F41DDC">
            <w:pPr>
              <w:jc w:val="center"/>
              <w:rPr>
                <w:color w:val="000000"/>
                <w:u w:color="000000"/>
              </w:rPr>
            </w:pPr>
            <w:r>
              <w:rPr>
                <w:sz w:val="16"/>
              </w:rPr>
              <w:t>63 995,00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9052C" w14:textId="77777777" w:rsidR="00F41DDC" w:rsidRDefault="00F41DDC" w:rsidP="00F41DDC">
            <w:pPr>
              <w:jc w:val="center"/>
              <w:rPr>
                <w:color w:val="000000"/>
                <w:u w:color="000000"/>
              </w:rPr>
            </w:pPr>
            <w:r>
              <w:rPr>
                <w:sz w:val="16"/>
              </w:rPr>
              <w:t>63 995,00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8417A" w14:textId="77777777" w:rsidR="00F41DDC" w:rsidRDefault="00F41DDC" w:rsidP="00F41DDC">
            <w:pPr>
              <w:jc w:val="center"/>
              <w:rPr>
                <w:color w:val="000000"/>
                <w:u w:color="000000"/>
              </w:rPr>
            </w:pPr>
            <w:r>
              <w:rPr>
                <w:sz w:val="16"/>
              </w:rPr>
              <w:t>63 995,00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E4ACA7" w14:textId="77777777" w:rsidR="00F41DDC" w:rsidRDefault="00F41DDC" w:rsidP="00F41DDC">
            <w:pPr>
              <w:jc w:val="center"/>
              <w:rPr>
                <w:color w:val="000000"/>
                <w:u w:color="000000"/>
              </w:rPr>
            </w:pPr>
            <w:r>
              <w:rPr>
                <w:sz w:val="16"/>
              </w:rPr>
              <w:t>63 995,00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C0598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36BE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69D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E12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B67C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29D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1AA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D0DD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0BA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B6BD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2B9EA" w14:textId="77777777" w:rsidR="00F41DDC" w:rsidRDefault="00F41DDC" w:rsidP="00F41DDC">
            <w:pPr>
              <w:jc w:val="center"/>
              <w:rPr>
                <w:color w:val="000000"/>
                <w:u w:color="000000"/>
              </w:rPr>
            </w:pPr>
            <w:r>
              <w:rPr>
                <w:sz w:val="16"/>
              </w:rPr>
              <w:t>0,00</w:t>
            </w:r>
          </w:p>
        </w:tc>
      </w:tr>
      <w:tr w:rsidR="00F41DDC" w14:paraId="4ADAEEF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482A8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93FEC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A185D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992EE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90F8F" w14:textId="77777777" w:rsidR="00F41DDC" w:rsidRDefault="00F41DDC" w:rsidP="00F41DDC">
            <w:pPr>
              <w:jc w:val="center"/>
              <w:rPr>
                <w:color w:val="000000"/>
                <w:u w:color="000000"/>
              </w:rPr>
            </w:pPr>
            <w:r>
              <w:rPr>
                <w:sz w:val="16"/>
              </w:rPr>
              <w:t>20 716,56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C6D144" w14:textId="77777777" w:rsidR="00F41DDC" w:rsidRDefault="00F41DDC" w:rsidP="00F41DDC">
            <w:pPr>
              <w:jc w:val="center"/>
              <w:rPr>
                <w:color w:val="000000"/>
                <w:u w:color="000000"/>
              </w:rPr>
            </w:pPr>
            <w:r>
              <w:rPr>
                <w:sz w:val="16"/>
              </w:rPr>
              <w:t>20 716,56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70241" w14:textId="77777777" w:rsidR="00F41DDC" w:rsidRDefault="00F41DDC" w:rsidP="00F41DDC">
            <w:pPr>
              <w:jc w:val="center"/>
              <w:rPr>
                <w:color w:val="000000"/>
                <w:u w:color="000000"/>
              </w:rPr>
            </w:pPr>
            <w:r>
              <w:rPr>
                <w:sz w:val="16"/>
              </w:rPr>
              <w:t>20 716,56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E6EAD" w14:textId="77777777" w:rsidR="00F41DDC" w:rsidRDefault="00F41DDC" w:rsidP="00F41DDC">
            <w:pPr>
              <w:jc w:val="center"/>
              <w:rPr>
                <w:color w:val="000000"/>
                <w:u w:color="000000"/>
              </w:rPr>
            </w:pPr>
            <w:r>
              <w:rPr>
                <w:sz w:val="16"/>
              </w:rPr>
              <w:t>20 716,56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8AE7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7956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C0B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8EE48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E152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1E3B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5D8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9FA0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B61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3EF4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483A4" w14:textId="77777777" w:rsidR="00F41DDC" w:rsidRDefault="00F41DDC" w:rsidP="00F41DDC">
            <w:pPr>
              <w:jc w:val="center"/>
              <w:rPr>
                <w:color w:val="000000"/>
                <w:u w:color="000000"/>
              </w:rPr>
            </w:pPr>
            <w:r>
              <w:rPr>
                <w:sz w:val="16"/>
              </w:rPr>
              <w:t>0,00</w:t>
            </w:r>
          </w:p>
        </w:tc>
      </w:tr>
      <w:tr w:rsidR="00F41DDC" w14:paraId="61BDCDF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C0F338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8B727" w14:textId="77777777" w:rsidR="00F41DDC" w:rsidRDefault="00F41DDC" w:rsidP="00F41DDC">
            <w:pPr>
              <w:jc w:val="center"/>
              <w:rPr>
                <w:color w:val="000000"/>
                <w:u w:color="000000"/>
              </w:rPr>
            </w:pPr>
            <w:r>
              <w:rPr>
                <w:sz w:val="16"/>
              </w:rPr>
              <w:t>32,37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74FB2" w14:textId="77777777" w:rsidR="00F41DDC" w:rsidRDefault="00F41DDC" w:rsidP="00F41DDC">
            <w:pPr>
              <w:jc w:val="center"/>
              <w:rPr>
                <w:color w:val="000000"/>
                <w:u w:color="000000"/>
              </w:rPr>
            </w:pPr>
            <w:r>
              <w:rPr>
                <w:sz w:val="16"/>
              </w:rPr>
              <w:t>32,37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95BAC" w14:textId="77777777" w:rsidR="00F41DDC" w:rsidRDefault="00F41DDC" w:rsidP="00F41DDC">
            <w:pPr>
              <w:jc w:val="center"/>
              <w:rPr>
                <w:color w:val="000000"/>
                <w:u w:color="000000"/>
              </w:rPr>
            </w:pPr>
            <w:r>
              <w:rPr>
                <w:sz w:val="16"/>
              </w:rPr>
              <w:t>32,37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EA090" w14:textId="77777777" w:rsidR="00F41DDC" w:rsidRDefault="00F41DDC" w:rsidP="00F41DDC">
            <w:pPr>
              <w:jc w:val="center"/>
              <w:rPr>
                <w:color w:val="000000"/>
                <w:u w:color="000000"/>
              </w:rPr>
            </w:pPr>
            <w:r>
              <w:rPr>
                <w:sz w:val="16"/>
              </w:rPr>
              <w:t>32,37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C28E4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9FF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2EC8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C61A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FDBC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CB8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BF1A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339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2BE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6FE8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9A00B" w14:textId="77777777" w:rsidR="00F41DDC" w:rsidRDefault="00F41DDC" w:rsidP="00F41DDC">
            <w:pPr>
              <w:jc w:val="center"/>
              <w:rPr>
                <w:color w:val="000000"/>
                <w:u w:color="000000"/>
              </w:rPr>
            </w:pPr>
            <w:r>
              <w:rPr>
                <w:sz w:val="16"/>
              </w:rPr>
              <w:t>0,00</w:t>
            </w:r>
          </w:p>
        </w:tc>
      </w:tr>
      <w:tr w:rsidR="00F41DDC" w14:paraId="5E9DDD0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9456D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D3B66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09F194"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38571EA"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FEBDC" w14:textId="77777777" w:rsidR="00F41DDC" w:rsidRDefault="00F41DDC" w:rsidP="00F41DDC">
            <w:pPr>
              <w:jc w:val="center"/>
              <w:rPr>
                <w:color w:val="000000"/>
                <w:u w:color="000000"/>
              </w:rPr>
            </w:pPr>
            <w:r>
              <w:rPr>
                <w:sz w:val="16"/>
              </w:rPr>
              <w:t>10 495,00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B82632" w14:textId="77777777" w:rsidR="00F41DDC" w:rsidRDefault="00F41DDC" w:rsidP="00F41DDC">
            <w:pPr>
              <w:jc w:val="center"/>
              <w:rPr>
                <w:color w:val="000000"/>
                <w:u w:color="000000"/>
              </w:rPr>
            </w:pPr>
            <w:r>
              <w:rPr>
                <w:sz w:val="16"/>
              </w:rPr>
              <w:t>10 495,00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9E2CC0" w14:textId="77777777" w:rsidR="00F41DDC" w:rsidRDefault="00F41DDC" w:rsidP="00F41DDC">
            <w:pPr>
              <w:jc w:val="center"/>
              <w:rPr>
                <w:color w:val="000000"/>
                <w:u w:color="000000"/>
              </w:rPr>
            </w:pPr>
            <w:r>
              <w:rPr>
                <w:sz w:val="16"/>
              </w:rPr>
              <w:t>10 495,00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77A65" w14:textId="77777777" w:rsidR="00F41DDC" w:rsidRDefault="00F41DDC" w:rsidP="00F41DDC">
            <w:pPr>
              <w:jc w:val="center"/>
              <w:rPr>
                <w:color w:val="000000"/>
                <w:u w:color="000000"/>
              </w:rPr>
            </w:pPr>
            <w:r>
              <w:rPr>
                <w:sz w:val="16"/>
              </w:rPr>
              <w:t>10 495,00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F5A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9BF3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773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4F65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F61C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A665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34C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85D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91E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5F6B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9A9D9F" w14:textId="77777777" w:rsidR="00F41DDC" w:rsidRDefault="00F41DDC" w:rsidP="00F41DDC">
            <w:pPr>
              <w:jc w:val="center"/>
              <w:rPr>
                <w:color w:val="000000"/>
                <w:u w:color="000000"/>
              </w:rPr>
            </w:pPr>
            <w:r>
              <w:rPr>
                <w:sz w:val="16"/>
              </w:rPr>
              <w:t>0,00</w:t>
            </w:r>
          </w:p>
        </w:tc>
      </w:tr>
      <w:tr w:rsidR="00F41DDC" w14:paraId="55BA638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935A14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78CFB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C4D4A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1DECB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0F2C95" w14:textId="77777777" w:rsidR="00F41DDC" w:rsidRDefault="00F41DDC" w:rsidP="00F41DDC">
            <w:pPr>
              <w:jc w:val="center"/>
              <w:rPr>
                <w:color w:val="000000"/>
                <w:u w:color="000000"/>
              </w:rPr>
            </w:pPr>
            <w:r>
              <w:rPr>
                <w:sz w:val="16"/>
              </w:rPr>
              <w:t>2 954,59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E0C85" w14:textId="77777777" w:rsidR="00F41DDC" w:rsidRDefault="00F41DDC" w:rsidP="00F41DDC">
            <w:pPr>
              <w:jc w:val="center"/>
              <w:rPr>
                <w:color w:val="000000"/>
                <w:u w:color="000000"/>
              </w:rPr>
            </w:pPr>
            <w:r>
              <w:rPr>
                <w:sz w:val="16"/>
              </w:rPr>
              <w:t>2 954,59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33398" w14:textId="77777777" w:rsidR="00F41DDC" w:rsidRDefault="00F41DDC" w:rsidP="00F41DDC">
            <w:pPr>
              <w:jc w:val="center"/>
              <w:rPr>
                <w:color w:val="000000"/>
                <w:u w:color="000000"/>
              </w:rPr>
            </w:pPr>
            <w:r>
              <w:rPr>
                <w:sz w:val="16"/>
              </w:rPr>
              <w:t>2 954,59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FF098F" w14:textId="77777777" w:rsidR="00F41DDC" w:rsidRDefault="00F41DDC" w:rsidP="00F41DDC">
            <w:pPr>
              <w:jc w:val="center"/>
              <w:rPr>
                <w:color w:val="000000"/>
                <w:u w:color="000000"/>
              </w:rPr>
            </w:pPr>
            <w:r>
              <w:rPr>
                <w:sz w:val="16"/>
              </w:rPr>
              <w:t>2 954,59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EADC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FCBA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119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4EE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324A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E14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900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4330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ABF1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5D14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EAE0AF" w14:textId="77777777" w:rsidR="00F41DDC" w:rsidRDefault="00F41DDC" w:rsidP="00F41DDC">
            <w:pPr>
              <w:jc w:val="center"/>
              <w:rPr>
                <w:color w:val="000000"/>
                <w:u w:color="000000"/>
              </w:rPr>
            </w:pPr>
            <w:r>
              <w:rPr>
                <w:sz w:val="16"/>
              </w:rPr>
              <w:t>0,00</w:t>
            </w:r>
          </w:p>
        </w:tc>
      </w:tr>
      <w:tr w:rsidR="00F41DDC" w14:paraId="6160DAF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A89169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4BC48" w14:textId="77777777" w:rsidR="00F41DDC" w:rsidRDefault="00F41DDC" w:rsidP="00F41DDC">
            <w:pPr>
              <w:jc w:val="center"/>
              <w:rPr>
                <w:color w:val="000000"/>
                <w:u w:color="000000"/>
              </w:rPr>
            </w:pPr>
            <w:r>
              <w:rPr>
                <w:sz w:val="16"/>
              </w:rPr>
              <w:t>28,15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27E1B0" w14:textId="77777777" w:rsidR="00F41DDC" w:rsidRDefault="00F41DDC" w:rsidP="00F41DDC">
            <w:pPr>
              <w:jc w:val="center"/>
              <w:rPr>
                <w:color w:val="000000"/>
                <w:u w:color="000000"/>
              </w:rPr>
            </w:pPr>
            <w:r>
              <w:rPr>
                <w:sz w:val="16"/>
              </w:rPr>
              <w:t>28,15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09D403" w14:textId="77777777" w:rsidR="00F41DDC" w:rsidRDefault="00F41DDC" w:rsidP="00F41DDC">
            <w:pPr>
              <w:jc w:val="center"/>
              <w:rPr>
                <w:color w:val="000000"/>
                <w:u w:color="000000"/>
              </w:rPr>
            </w:pPr>
            <w:r>
              <w:rPr>
                <w:sz w:val="16"/>
              </w:rPr>
              <w:t>28,15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73DFA" w14:textId="77777777" w:rsidR="00F41DDC" w:rsidRDefault="00F41DDC" w:rsidP="00F41DDC">
            <w:pPr>
              <w:jc w:val="center"/>
              <w:rPr>
                <w:color w:val="000000"/>
                <w:u w:color="000000"/>
              </w:rPr>
            </w:pPr>
            <w:r>
              <w:rPr>
                <w:sz w:val="16"/>
              </w:rPr>
              <w:t>28,15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B14CD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DE27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A7C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84A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1769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48B2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817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D986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62E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1172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7436A4" w14:textId="77777777" w:rsidR="00F41DDC" w:rsidRDefault="00F41DDC" w:rsidP="00F41DDC">
            <w:pPr>
              <w:jc w:val="center"/>
              <w:rPr>
                <w:color w:val="000000"/>
                <w:u w:color="000000"/>
              </w:rPr>
            </w:pPr>
            <w:r>
              <w:rPr>
                <w:sz w:val="16"/>
              </w:rPr>
              <w:t>0,00</w:t>
            </w:r>
          </w:p>
        </w:tc>
      </w:tr>
      <w:tr w:rsidR="00F41DDC" w14:paraId="6ED6B6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BC0D3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53E3A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505981"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865E51"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D0299"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971C3"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4E18EF"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F7385"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FA85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0997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0F76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38B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4BF2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9CAD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CB7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739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0328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B5A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1CCC4E" w14:textId="77777777" w:rsidR="00F41DDC" w:rsidRDefault="00F41DDC" w:rsidP="00F41DDC">
            <w:pPr>
              <w:jc w:val="center"/>
              <w:rPr>
                <w:color w:val="000000"/>
                <w:u w:color="000000"/>
              </w:rPr>
            </w:pPr>
            <w:r>
              <w:rPr>
                <w:sz w:val="16"/>
              </w:rPr>
              <w:t>0,00</w:t>
            </w:r>
          </w:p>
        </w:tc>
      </w:tr>
      <w:tr w:rsidR="00F41DDC" w14:paraId="2E89ABA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E30014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AF12E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762F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08D85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0DD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D74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EBA7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385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2823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A959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163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ADE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3545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AA43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DA52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3A6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B80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5667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BD91A8" w14:textId="77777777" w:rsidR="00F41DDC" w:rsidRDefault="00F41DDC" w:rsidP="00F41DDC">
            <w:pPr>
              <w:jc w:val="center"/>
              <w:rPr>
                <w:color w:val="000000"/>
                <w:u w:color="000000"/>
              </w:rPr>
            </w:pPr>
            <w:r>
              <w:rPr>
                <w:sz w:val="16"/>
              </w:rPr>
              <w:t>0,00</w:t>
            </w:r>
          </w:p>
        </w:tc>
      </w:tr>
      <w:tr w:rsidR="00F41DDC" w14:paraId="6B1D726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8A11E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DDE9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680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536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6E8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7883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2257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377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EDF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7E53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56B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340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1E1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BF4D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10FC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A899B3" w14:textId="77777777" w:rsidR="00F41DDC" w:rsidRDefault="00F41DDC" w:rsidP="00F41DDC">
            <w:pPr>
              <w:jc w:val="center"/>
              <w:rPr>
                <w:color w:val="000000"/>
                <w:u w:color="000000"/>
              </w:rPr>
            </w:pPr>
            <w:r>
              <w:rPr>
                <w:sz w:val="16"/>
              </w:rPr>
              <w:t>0,00</w:t>
            </w:r>
          </w:p>
        </w:tc>
      </w:tr>
      <w:tr w:rsidR="00F41DDC" w14:paraId="2389B3D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BB5F9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4F134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A34217"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C2B4825"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B7A78" w14:textId="77777777" w:rsidR="00F41DDC" w:rsidRDefault="00F41DDC" w:rsidP="00F41DDC">
            <w:pPr>
              <w:jc w:val="center"/>
              <w:rPr>
                <w:color w:val="000000"/>
                <w:u w:color="000000"/>
              </w:rPr>
            </w:pPr>
            <w:r>
              <w:rPr>
                <w:sz w:val="16"/>
              </w:rPr>
              <w:t>15 200,00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65549" w14:textId="77777777" w:rsidR="00F41DDC" w:rsidRDefault="00F41DDC" w:rsidP="00F41DDC">
            <w:pPr>
              <w:jc w:val="center"/>
              <w:rPr>
                <w:color w:val="000000"/>
                <w:u w:color="000000"/>
              </w:rPr>
            </w:pPr>
            <w:r>
              <w:rPr>
                <w:sz w:val="16"/>
              </w:rPr>
              <w:t>15 200,00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2CFEC" w14:textId="77777777" w:rsidR="00F41DDC" w:rsidRDefault="00F41DDC" w:rsidP="00F41DDC">
            <w:pPr>
              <w:jc w:val="center"/>
              <w:rPr>
                <w:color w:val="000000"/>
                <w:u w:color="000000"/>
              </w:rPr>
            </w:pPr>
            <w:r>
              <w:rPr>
                <w:sz w:val="16"/>
              </w:rPr>
              <w:t>15 200,00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F7A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DDEE8" w14:textId="77777777" w:rsidR="00F41DDC" w:rsidRDefault="00F41DDC" w:rsidP="00F41DDC">
            <w:pPr>
              <w:jc w:val="center"/>
              <w:rPr>
                <w:color w:val="000000"/>
                <w:u w:color="000000"/>
              </w:rPr>
            </w:pPr>
            <w:r>
              <w:rPr>
                <w:sz w:val="16"/>
              </w:rPr>
              <w:t>15 200,00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7D17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B98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C53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3C7E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C7C8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9B6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BC2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EF5E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FC47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4CF618" w14:textId="77777777" w:rsidR="00F41DDC" w:rsidRDefault="00F41DDC" w:rsidP="00F41DDC">
            <w:pPr>
              <w:jc w:val="center"/>
              <w:rPr>
                <w:color w:val="000000"/>
                <w:u w:color="000000"/>
              </w:rPr>
            </w:pPr>
            <w:r>
              <w:rPr>
                <w:sz w:val="16"/>
              </w:rPr>
              <w:t>0,00</w:t>
            </w:r>
          </w:p>
        </w:tc>
      </w:tr>
      <w:tr w:rsidR="00F41DDC" w14:paraId="0FAAA9E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4C5E12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5B826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A6F00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5410D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7EEF1" w14:textId="77777777" w:rsidR="00F41DDC" w:rsidRDefault="00F41DDC" w:rsidP="00F41DDC">
            <w:pPr>
              <w:jc w:val="center"/>
              <w:rPr>
                <w:color w:val="000000"/>
                <w:u w:color="000000"/>
              </w:rPr>
            </w:pPr>
            <w:r>
              <w:rPr>
                <w:sz w:val="16"/>
              </w:rPr>
              <w:t>356,42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6424E" w14:textId="77777777" w:rsidR="00F41DDC" w:rsidRDefault="00F41DDC" w:rsidP="00F41DDC">
            <w:pPr>
              <w:jc w:val="center"/>
              <w:rPr>
                <w:color w:val="000000"/>
                <w:u w:color="000000"/>
              </w:rPr>
            </w:pPr>
            <w:r>
              <w:rPr>
                <w:sz w:val="16"/>
              </w:rPr>
              <w:t>356,42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9A915E" w14:textId="77777777" w:rsidR="00F41DDC" w:rsidRDefault="00F41DDC" w:rsidP="00F41DDC">
            <w:pPr>
              <w:jc w:val="center"/>
              <w:rPr>
                <w:color w:val="000000"/>
                <w:u w:color="000000"/>
              </w:rPr>
            </w:pPr>
            <w:r>
              <w:rPr>
                <w:sz w:val="16"/>
              </w:rPr>
              <w:t>356,42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C76D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759F7" w14:textId="77777777" w:rsidR="00F41DDC" w:rsidRDefault="00F41DDC" w:rsidP="00F41DDC">
            <w:pPr>
              <w:jc w:val="center"/>
              <w:rPr>
                <w:color w:val="000000"/>
                <w:u w:color="000000"/>
              </w:rPr>
            </w:pPr>
            <w:r>
              <w:rPr>
                <w:sz w:val="16"/>
              </w:rPr>
              <w:t>356,42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031C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C63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D5E3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F39B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ADCA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0D9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72A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F69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FA5C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C2E3D1" w14:textId="77777777" w:rsidR="00F41DDC" w:rsidRDefault="00F41DDC" w:rsidP="00F41DDC">
            <w:pPr>
              <w:jc w:val="center"/>
              <w:rPr>
                <w:color w:val="000000"/>
                <w:u w:color="000000"/>
              </w:rPr>
            </w:pPr>
            <w:r>
              <w:rPr>
                <w:sz w:val="16"/>
              </w:rPr>
              <w:t>0,00</w:t>
            </w:r>
          </w:p>
        </w:tc>
      </w:tr>
      <w:tr w:rsidR="00F41DDC" w14:paraId="7C31647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1441E9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565861" w14:textId="77777777" w:rsidR="00F41DDC" w:rsidRDefault="00F41DDC" w:rsidP="00F41DDC">
            <w:pPr>
              <w:jc w:val="center"/>
              <w:rPr>
                <w:color w:val="000000"/>
                <w:u w:color="000000"/>
              </w:rPr>
            </w:pPr>
            <w:r>
              <w:rPr>
                <w:sz w:val="16"/>
              </w:rPr>
              <w:t>2,34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94CB2" w14:textId="77777777" w:rsidR="00F41DDC" w:rsidRDefault="00F41DDC" w:rsidP="00F41DDC">
            <w:pPr>
              <w:jc w:val="center"/>
              <w:rPr>
                <w:color w:val="000000"/>
                <w:u w:color="000000"/>
              </w:rPr>
            </w:pPr>
            <w:r>
              <w:rPr>
                <w:sz w:val="16"/>
              </w:rPr>
              <w:t>2,34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FF8C5" w14:textId="77777777" w:rsidR="00F41DDC" w:rsidRDefault="00F41DDC" w:rsidP="00F41DDC">
            <w:pPr>
              <w:jc w:val="center"/>
              <w:rPr>
                <w:color w:val="000000"/>
                <w:u w:color="000000"/>
              </w:rPr>
            </w:pPr>
            <w:r>
              <w:rPr>
                <w:sz w:val="16"/>
              </w:rPr>
              <w:t>2,34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768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437C0F" w14:textId="77777777" w:rsidR="00F41DDC" w:rsidRDefault="00F41DDC" w:rsidP="00F41DDC">
            <w:pPr>
              <w:jc w:val="center"/>
              <w:rPr>
                <w:color w:val="000000"/>
                <w:u w:color="000000"/>
              </w:rPr>
            </w:pPr>
            <w:r>
              <w:rPr>
                <w:sz w:val="16"/>
              </w:rPr>
              <w:t>2,34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FB2F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DC8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10FB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93E0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A66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EF2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C8F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EDC22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3DA5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06427C" w14:textId="77777777" w:rsidR="00F41DDC" w:rsidRDefault="00F41DDC" w:rsidP="00F41DDC">
            <w:pPr>
              <w:jc w:val="center"/>
              <w:rPr>
                <w:color w:val="000000"/>
                <w:u w:color="000000"/>
              </w:rPr>
            </w:pPr>
            <w:r>
              <w:rPr>
                <w:sz w:val="16"/>
              </w:rPr>
              <w:t>0,00</w:t>
            </w:r>
          </w:p>
        </w:tc>
      </w:tr>
      <w:tr w:rsidR="00F41DDC" w14:paraId="6E6C5B9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E805C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3216A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19B03F1"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2F30C25"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5A7E1" w14:textId="77777777" w:rsidR="00F41DDC" w:rsidRDefault="00F41DDC" w:rsidP="00F41DDC">
            <w:pPr>
              <w:jc w:val="center"/>
              <w:rPr>
                <w:color w:val="000000"/>
                <w:u w:color="000000"/>
              </w:rPr>
            </w:pPr>
            <w:r>
              <w:rPr>
                <w:sz w:val="16"/>
              </w:rPr>
              <w:t>22 500,00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644AB" w14:textId="77777777" w:rsidR="00F41DDC" w:rsidRDefault="00F41DDC" w:rsidP="00F41DDC">
            <w:pPr>
              <w:jc w:val="center"/>
              <w:rPr>
                <w:color w:val="000000"/>
                <w:u w:color="000000"/>
              </w:rPr>
            </w:pPr>
            <w:r>
              <w:rPr>
                <w:sz w:val="16"/>
              </w:rPr>
              <w:t>22 500,00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53D79" w14:textId="77777777" w:rsidR="00F41DDC" w:rsidRDefault="00F41DDC" w:rsidP="00F41DDC">
            <w:pPr>
              <w:jc w:val="center"/>
              <w:rPr>
                <w:color w:val="000000"/>
                <w:u w:color="000000"/>
              </w:rPr>
            </w:pPr>
            <w:r>
              <w:rPr>
                <w:sz w:val="16"/>
              </w:rPr>
              <w:t>22 500,00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340D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F3A021" w14:textId="77777777" w:rsidR="00F41DDC" w:rsidRDefault="00F41DDC" w:rsidP="00F41DDC">
            <w:pPr>
              <w:jc w:val="center"/>
              <w:rPr>
                <w:color w:val="000000"/>
                <w:u w:color="000000"/>
              </w:rPr>
            </w:pPr>
            <w:r>
              <w:rPr>
                <w:sz w:val="16"/>
              </w:rPr>
              <w:t>22 500,00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2FF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394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DF2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AE4B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22F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766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5F7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038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826C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7D7BD" w14:textId="77777777" w:rsidR="00F41DDC" w:rsidRDefault="00F41DDC" w:rsidP="00F41DDC">
            <w:pPr>
              <w:jc w:val="center"/>
              <w:rPr>
                <w:color w:val="000000"/>
                <w:u w:color="000000"/>
              </w:rPr>
            </w:pPr>
            <w:r>
              <w:rPr>
                <w:sz w:val="16"/>
              </w:rPr>
              <w:t>0,00</w:t>
            </w:r>
          </w:p>
        </w:tc>
      </w:tr>
      <w:tr w:rsidR="00F41DDC" w14:paraId="10B80EB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E0228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D90B3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90572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6D78D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C2D1EA" w14:textId="77777777" w:rsidR="00F41DDC" w:rsidRDefault="00F41DDC" w:rsidP="00F41DDC">
            <w:pPr>
              <w:jc w:val="center"/>
              <w:rPr>
                <w:color w:val="000000"/>
                <w:u w:color="000000"/>
              </w:rPr>
            </w:pPr>
            <w:r>
              <w:rPr>
                <w:sz w:val="16"/>
              </w:rPr>
              <w:t>638,57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FBBBBF" w14:textId="77777777" w:rsidR="00F41DDC" w:rsidRDefault="00F41DDC" w:rsidP="00F41DDC">
            <w:pPr>
              <w:jc w:val="center"/>
              <w:rPr>
                <w:color w:val="000000"/>
                <w:u w:color="000000"/>
              </w:rPr>
            </w:pPr>
            <w:r>
              <w:rPr>
                <w:sz w:val="16"/>
              </w:rPr>
              <w:t>638,57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5E8201" w14:textId="77777777" w:rsidR="00F41DDC" w:rsidRDefault="00F41DDC" w:rsidP="00F41DDC">
            <w:pPr>
              <w:jc w:val="center"/>
              <w:rPr>
                <w:color w:val="000000"/>
                <w:u w:color="000000"/>
              </w:rPr>
            </w:pPr>
            <w:r>
              <w:rPr>
                <w:sz w:val="16"/>
              </w:rPr>
              <w:t>638,57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AE1E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E5EAC" w14:textId="77777777" w:rsidR="00F41DDC" w:rsidRDefault="00F41DDC" w:rsidP="00F41DDC">
            <w:pPr>
              <w:jc w:val="center"/>
              <w:rPr>
                <w:color w:val="000000"/>
                <w:u w:color="000000"/>
              </w:rPr>
            </w:pPr>
            <w:r>
              <w:rPr>
                <w:sz w:val="16"/>
              </w:rPr>
              <w:t>638,57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12C4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473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3C9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24CE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09D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022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BA2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3756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0172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9D6EFE" w14:textId="77777777" w:rsidR="00F41DDC" w:rsidRDefault="00F41DDC" w:rsidP="00F41DDC">
            <w:pPr>
              <w:jc w:val="center"/>
              <w:rPr>
                <w:color w:val="000000"/>
                <w:u w:color="000000"/>
              </w:rPr>
            </w:pPr>
            <w:r>
              <w:rPr>
                <w:sz w:val="16"/>
              </w:rPr>
              <w:t>0,00</w:t>
            </w:r>
          </w:p>
        </w:tc>
      </w:tr>
      <w:tr w:rsidR="00F41DDC" w14:paraId="5857289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1979D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641481" w14:textId="77777777" w:rsidR="00F41DDC" w:rsidRDefault="00F41DDC" w:rsidP="00F41DDC">
            <w:pPr>
              <w:jc w:val="center"/>
              <w:rPr>
                <w:color w:val="000000"/>
                <w:u w:color="000000"/>
              </w:rPr>
            </w:pPr>
            <w:r>
              <w:rPr>
                <w:sz w:val="16"/>
              </w:rPr>
              <w:t>2,84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38C2E" w14:textId="77777777" w:rsidR="00F41DDC" w:rsidRDefault="00F41DDC" w:rsidP="00F41DDC">
            <w:pPr>
              <w:jc w:val="center"/>
              <w:rPr>
                <w:color w:val="000000"/>
                <w:u w:color="000000"/>
              </w:rPr>
            </w:pPr>
            <w:r>
              <w:rPr>
                <w:sz w:val="16"/>
              </w:rPr>
              <w:t>2,84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596CE" w14:textId="77777777" w:rsidR="00F41DDC" w:rsidRDefault="00F41DDC" w:rsidP="00F41DDC">
            <w:pPr>
              <w:jc w:val="center"/>
              <w:rPr>
                <w:color w:val="000000"/>
                <w:u w:color="000000"/>
              </w:rPr>
            </w:pPr>
            <w:r>
              <w:rPr>
                <w:sz w:val="16"/>
              </w:rPr>
              <w:t>2,84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72B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7500C" w14:textId="77777777" w:rsidR="00F41DDC" w:rsidRDefault="00F41DDC" w:rsidP="00F41DDC">
            <w:pPr>
              <w:jc w:val="center"/>
              <w:rPr>
                <w:color w:val="000000"/>
                <w:u w:color="000000"/>
              </w:rPr>
            </w:pPr>
            <w:r>
              <w:rPr>
                <w:sz w:val="16"/>
              </w:rPr>
              <w:t>2,84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66BE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C3D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AFC8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624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BC6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A53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1D0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8692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CAE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710846" w14:textId="77777777" w:rsidR="00F41DDC" w:rsidRDefault="00F41DDC" w:rsidP="00F41DDC">
            <w:pPr>
              <w:jc w:val="center"/>
              <w:rPr>
                <w:color w:val="000000"/>
                <w:u w:color="000000"/>
              </w:rPr>
            </w:pPr>
            <w:r>
              <w:rPr>
                <w:sz w:val="16"/>
              </w:rPr>
              <w:t>0,00</w:t>
            </w:r>
          </w:p>
        </w:tc>
      </w:tr>
      <w:tr w:rsidR="00F41DDC" w14:paraId="6F173CE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BC12E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2ED62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DB7283"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4C4D03A"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75033C"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9D72F"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0FD5D" w14:textId="77777777" w:rsidR="00F41DDC" w:rsidRDefault="00F41DDC" w:rsidP="00F41DDC">
            <w:pPr>
              <w:jc w:val="center"/>
              <w:rPr>
                <w:color w:val="000000"/>
                <w:u w:color="000000"/>
              </w:rPr>
            </w:pPr>
            <w:r>
              <w:rPr>
                <w:sz w:val="16"/>
              </w:rPr>
              <w:t>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54CA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D92D52" w14:textId="77777777" w:rsidR="00F41DDC" w:rsidRDefault="00F41DDC" w:rsidP="00F41DDC">
            <w:pPr>
              <w:jc w:val="center"/>
              <w:rPr>
                <w:color w:val="000000"/>
                <w:u w:color="000000"/>
              </w:rPr>
            </w:pPr>
            <w:r>
              <w:rPr>
                <w:sz w:val="16"/>
              </w:rPr>
              <w:t>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AC64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FC8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FD5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BAA0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B96A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2CA1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B11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258D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B641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F730C7" w14:textId="77777777" w:rsidR="00F41DDC" w:rsidRDefault="00F41DDC" w:rsidP="00F41DDC">
            <w:pPr>
              <w:jc w:val="center"/>
              <w:rPr>
                <w:color w:val="000000"/>
                <w:u w:color="000000"/>
              </w:rPr>
            </w:pPr>
            <w:r>
              <w:rPr>
                <w:sz w:val="16"/>
              </w:rPr>
              <w:t>0,00</w:t>
            </w:r>
          </w:p>
        </w:tc>
      </w:tr>
      <w:tr w:rsidR="00F41DDC" w14:paraId="1E895A5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9873D8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4F7FD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E920B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9A029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27E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A22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F2D6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77B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5D17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71F2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0BA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8C8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A872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F04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B92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5D9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36A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037B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A2F476" w14:textId="77777777" w:rsidR="00F41DDC" w:rsidRDefault="00F41DDC" w:rsidP="00F41DDC">
            <w:pPr>
              <w:jc w:val="center"/>
              <w:rPr>
                <w:color w:val="000000"/>
                <w:u w:color="000000"/>
              </w:rPr>
            </w:pPr>
            <w:r>
              <w:rPr>
                <w:sz w:val="16"/>
              </w:rPr>
              <w:t>0,00</w:t>
            </w:r>
          </w:p>
        </w:tc>
      </w:tr>
      <w:tr w:rsidR="00F41DDC" w14:paraId="1C6F289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65B7EA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172F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24E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EF9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A6E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1940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C9F1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D8E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FC8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E254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CC35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A35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0EE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7F1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3CC5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7401A0" w14:textId="77777777" w:rsidR="00F41DDC" w:rsidRDefault="00F41DDC" w:rsidP="00F41DDC">
            <w:pPr>
              <w:jc w:val="center"/>
              <w:rPr>
                <w:color w:val="000000"/>
                <w:u w:color="000000"/>
              </w:rPr>
            </w:pPr>
            <w:r>
              <w:rPr>
                <w:sz w:val="16"/>
              </w:rPr>
              <w:t>0,00</w:t>
            </w:r>
          </w:p>
        </w:tc>
      </w:tr>
      <w:tr w:rsidR="00F41DDC" w14:paraId="5C01ACF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7453E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C3060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CC11CA"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FD34FE4"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CD20B"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02BF59"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737A85"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01B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08065" w14:textId="77777777" w:rsidR="00F41DDC" w:rsidRDefault="00F41DDC" w:rsidP="00F41DD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9A68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B161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B88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E134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098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01F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988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008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0DB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AB0593" w14:textId="77777777" w:rsidR="00F41DDC" w:rsidRDefault="00F41DDC" w:rsidP="00F41DDC">
            <w:pPr>
              <w:jc w:val="center"/>
              <w:rPr>
                <w:color w:val="000000"/>
                <w:u w:color="000000"/>
              </w:rPr>
            </w:pPr>
            <w:r>
              <w:rPr>
                <w:sz w:val="16"/>
              </w:rPr>
              <w:t>0,00</w:t>
            </w:r>
          </w:p>
        </w:tc>
      </w:tr>
      <w:tr w:rsidR="00F41DDC" w14:paraId="6CB9DB0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568F3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C251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B2389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332E17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134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945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CBA5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757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743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4EC9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CFD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8DFE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435B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1032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569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61D0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712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B116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B173F3" w14:textId="77777777" w:rsidR="00F41DDC" w:rsidRDefault="00F41DDC" w:rsidP="00F41DDC">
            <w:pPr>
              <w:jc w:val="center"/>
              <w:rPr>
                <w:color w:val="000000"/>
                <w:u w:color="000000"/>
              </w:rPr>
            </w:pPr>
            <w:r>
              <w:rPr>
                <w:sz w:val="16"/>
              </w:rPr>
              <w:t>0,00</w:t>
            </w:r>
          </w:p>
        </w:tc>
      </w:tr>
      <w:tr w:rsidR="00F41DDC" w14:paraId="02CBBBD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13E29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8F6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D19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CBBF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82FC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5B8A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5A2F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9F7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495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DB6B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FFD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9B0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967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2EB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5B69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DEFE3A" w14:textId="77777777" w:rsidR="00F41DDC" w:rsidRDefault="00F41DDC" w:rsidP="00F41DDC">
            <w:pPr>
              <w:jc w:val="center"/>
              <w:rPr>
                <w:color w:val="000000"/>
                <w:u w:color="000000"/>
              </w:rPr>
            </w:pPr>
            <w:r>
              <w:rPr>
                <w:sz w:val="16"/>
              </w:rPr>
              <w:t>0,00</w:t>
            </w:r>
          </w:p>
        </w:tc>
      </w:tr>
      <w:tr w:rsidR="00F41DDC" w14:paraId="7D1B841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F290A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A45D8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A5662E"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4DAD88"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070470" w14:textId="77777777" w:rsidR="00F41DDC" w:rsidRDefault="00F41DDC" w:rsidP="00F41DDC">
            <w:pPr>
              <w:jc w:val="center"/>
              <w:rPr>
                <w:color w:val="000000"/>
                <w:u w:color="000000"/>
              </w:rPr>
            </w:pPr>
            <w:r>
              <w:rPr>
                <w:sz w:val="16"/>
              </w:rPr>
              <w:t>13 549,73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201D9" w14:textId="77777777" w:rsidR="00F41DDC" w:rsidRDefault="00F41DDC" w:rsidP="00F41DDC">
            <w:pPr>
              <w:jc w:val="center"/>
              <w:rPr>
                <w:color w:val="000000"/>
                <w:u w:color="000000"/>
              </w:rPr>
            </w:pPr>
            <w:r>
              <w:rPr>
                <w:sz w:val="16"/>
              </w:rPr>
              <w:t>13 549,73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4DAE68" w14:textId="77777777" w:rsidR="00F41DDC" w:rsidRDefault="00F41DDC" w:rsidP="00F41DDC">
            <w:pPr>
              <w:jc w:val="center"/>
              <w:rPr>
                <w:color w:val="000000"/>
                <w:u w:color="000000"/>
              </w:rPr>
            </w:pPr>
            <w:r>
              <w:rPr>
                <w:sz w:val="16"/>
              </w:rPr>
              <w:t>13 549,73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8BE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0FAC46" w14:textId="77777777" w:rsidR="00F41DDC" w:rsidRDefault="00F41DDC" w:rsidP="00F41DDC">
            <w:pPr>
              <w:jc w:val="center"/>
              <w:rPr>
                <w:color w:val="000000"/>
                <w:u w:color="000000"/>
              </w:rPr>
            </w:pPr>
            <w:r>
              <w:rPr>
                <w:sz w:val="16"/>
              </w:rPr>
              <w:t>13 549,73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50D2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7D1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58C0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E940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417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D809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F97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F68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28E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2E5910" w14:textId="77777777" w:rsidR="00F41DDC" w:rsidRDefault="00F41DDC" w:rsidP="00F41DDC">
            <w:pPr>
              <w:jc w:val="center"/>
              <w:rPr>
                <w:color w:val="000000"/>
                <w:u w:color="000000"/>
              </w:rPr>
            </w:pPr>
            <w:r>
              <w:rPr>
                <w:sz w:val="16"/>
              </w:rPr>
              <w:t>0,00</w:t>
            </w:r>
          </w:p>
        </w:tc>
      </w:tr>
      <w:tr w:rsidR="00F41DDC" w14:paraId="1B4AE93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3A758E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0B25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A03DE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74596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5C57D" w14:textId="77777777" w:rsidR="00F41DDC" w:rsidRDefault="00F41DDC" w:rsidP="00F41DDC">
            <w:pPr>
              <w:jc w:val="center"/>
              <w:rPr>
                <w:color w:val="000000"/>
                <w:u w:color="000000"/>
              </w:rPr>
            </w:pPr>
            <w:r>
              <w:rPr>
                <w:sz w:val="16"/>
              </w:rPr>
              <w:t>10 166,00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631C9" w14:textId="77777777" w:rsidR="00F41DDC" w:rsidRDefault="00F41DDC" w:rsidP="00F41DDC">
            <w:pPr>
              <w:jc w:val="center"/>
              <w:rPr>
                <w:color w:val="000000"/>
                <w:u w:color="000000"/>
              </w:rPr>
            </w:pPr>
            <w:r>
              <w:rPr>
                <w:sz w:val="16"/>
              </w:rPr>
              <w:t>10 166,00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70E302" w14:textId="77777777" w:rsidR="00F41DDC" w:rsidRDefault="00F41DDC" w:rsidP="00F41DDC">
            <w:pPr>
              <w:jc w:val="center"/>
              <w:rPr>
                <w:color w:val="000000"/>
                <w:u w:color="000000"/>
              </w:rPr>
            </w:pPr>
            <w:r>
              <w:rPr>
                <w:sz w:val="16"/>
              </w:rPr>
              <w:t>10 166,00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188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63A14" w14:textId="77777777" w:rsidR="00F41DDC" w:rsidRDefault="00F41DDC" w:rsidP="00F41DDC">
            <w:pPr>
              <w:jc w:val="center"/>
              <w:rPr>
                <w:color w:val="000000"/>
                <w:u w:color="000000"/>
              </w:rPr>
            </w:pPr>
            <w:r>
              <w:rPr>
                <w:sz w:val="16"/>
              </w:rPr>
              <w:t>10 166,00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ED7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89D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FC5C4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6D16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10F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E03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E25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A0EF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0B20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F4ED93" w14:textId="77777777" w:rsidR="00F41DDC" w:rsidRDefault="00F41DDC" w:rsidP="00F41DDC">
            <w:pPr>
              <w:jc w:val="center"/>
              <w:rPr>
                <w:color w:val="000000"/>
                <w:u w:color="000000"/>
              </w:rPr>
            </w:pPr>
            <w:r>
              <w:rPr>
                <w:sz w:val="16"/>
              </w:rPr>
              <w:t>0,00</w:t>
            </w:r>
          </w:p>
        </w:tc>
      </w:tr>
      <w:tr w:rsidR="00F41DDC" w14:paraId="7CD5EC4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E26B8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4E860" w14:textId="77777777" w:rsidR="00F41DDC" w:rsidRDefault="00F41DDC" w:rsidP="00F41DDC">
            <w:pPr>
              <w:jc w:val="center"/>
              <w:rPr>
                <w:color w:val="000000"/>
                <w:u w:color="000000"/>
              </w:rPr>
            </w:pPr>
            <w:r>
              <w:rPr>
                <w:sz w:val="16"/>
              </w:rPr>
              <w:t>75,03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9370C9" w14:textId="77777777" w:rsidR="00F41DDC" w:rsidRDefault="00F41DDC" w:rsidP="00F41DDC">
            <w:pPr>
              <w:jc w:val="center"/>
              <w:rPr>
                <w:color w:val="000000"/>
                <w:u w:color="000000"/>
              </w:rPr>
            </w:pPr>
            <w:r>
              <w:rPr>
                <w:sz w:val="16"/>
              </w:rPr>
              <w:t>75,03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A948D" w14:textId="77777777" w:rsidR="00F41DDC" w:rsidRDefault="00F41DDC" w:rsidP="00F41DDC">
            <w:pPr>
              <w:jc w:val="center"/>
              <w:rPr>
                <w:color w:val="000000"/>
                <w:u w:color="000000"/>
              </w:rPr>
            </w:pPr>
            <w:r>
              <w:rPr>
                <w:sz w:val="16"/>
              </w:rPr>
              <w:t>75,03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1D4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7753E" w14:textId="77777777" w:rsidR="00F41DDC" w:rsidRDefault="00F41DDC" w:rsidP="00F41DDC">
            <w:pPr>
              <w:jc w:val="center"/>
              <w:rPr>
                <w:color w:val="000000"/>
                <w:u w:color="000000"/>
              </w:rPr>
            </w:pPr>
            <w:r>
              <w:rPr>
                <w:sz w:val="16"/>
              </w:rPr>
              <w:t>75,03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6980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4B1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93050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34DB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3DD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313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F8C7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8C8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3CA8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28A1D9" w14:textId="77777777" w:rsidR="00F41DDC" w:rsidRDefault="00F41DDC" w:rsidP="00F41DDC">
            <w:pPr>
              <w:jc w:val="center"/>
              <w:rPr>
                <w:color w:val="000000"/>
                <w:u w:color="000000"/>
              </w:rPr>
            </w:pPr>
            <w:r>
              <w:rPr>
                <w:sz w:val="16"/>
              </w:rPr>
              <w:t>0,00</w:t>
            </w:r>
          </w:p>
        </w:tc>
      </w:tr>
      <w:tr w:rsidR="00F41DDC" w14:paraId="4D71469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D74A7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F4FD6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EA72F9"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1499E09"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0A878" w14:textId="77777777" w:rsidR="00F41DDC" w:rsidRDefault="00F41DDC" w:rsidP="00F41DDC">
            <w:pPr>
              <w:jc w:val="center"/>
              <w:rPr>
                <w:color w:val="000000"/>
                <w:u w:color="000000"/>
              </w:rPr>
            </w:pPr>
            <w:r>
              <w:rPr>
                <w:sz w:val="16"/>
              </w:rPr>
              <w:t>4 075,00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BDE56" w14:textId="77777777" w:rsidR="00F41DDC" w:rsidRDefault="00F41DDC" w:rsidP="00F41DDC">
            <w:pPr>
              <w:jc w:val="center"/>
              <w:rPr>
                <w:color w:val="000000"/>
                <w:u w:color="000000"/>
              </w:rPr>
            </w:pPr>
            <w:r>
              <w:rPr>
                <w:sz w:val="16"/>
              </w:rPr>
              <w:t>4 075,00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D3B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E52B7" w14:textId="77777777" w:rsidR="00F41DDC" w:rsidRDefault="00F41DDC" w:rsidP="00F41DDC">
            <w:pPr>
              <w:jc w:val="center"/>
              <w:rPr>
                <w:color w:val="000000"/>
                <w:u w:color="000000"/>
              </w:rPr>
            </w:pPr>
            <w:r>
              <w:rPr>
                <w:sz w:val="16"/>
              </w:rPr>
              <w:t>4 075,00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80934" w14:textId="77777777" w:rsidR="00F41DDC" w:rsidRDefault="00F41DDC" w:rsidP="00F41DDC">
            <w:pPr>
              <w:jc w:val="center"/>
              <w:rPr>
                <w:color w:val="000000"/>
                <w:u w:color="000000"/>
              </w:rPr>
            </w:pPr>
            <w:r>
              <w:rPr>
                <w:sz w:val="16"/>
              </w:rPr>
              <w:t>-4 075,00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5D7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29B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09DA17" w14:textId="77777777" w:rsidR="00F41DDC" w:rsidRDefault="00F41DDC" w:rsidP="00F41DDC">
            <w:pPr>
              <w:jc w:val="center"/>
              <w:rPr>
                <w:color w:val="000000"/>
                <w:u w:color="000000"/>
              </w:rPr>
            </w:pPr>
            <w:r>
              <w:rPr>
                <w:sz w:val="16"/>
              </w:rPr>
              <w:t>4 075,00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0073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548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CE92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C635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DE0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D9EC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41FC1B" w14:textId="77777777" w:rsidR="00F41DDC" w:rsidRDefault="00F41DDC" w:rsidP="00F41DDC">
            <w:pPr>
              <w:jc w:val="center"/>
              <w:rPr>
                <w:color w:val="000000"/>
                <w:u w:color="000000"/>
              </w:rPr>
            </w:pPr>
            <w:r>
              <w:rPr>
                <w:sz w:val="16"/>
              </w:rPr>
              <w:t>0,00</w:t>
            </w:r>
          </w:p>
        </w:tc>
      </w:tr>
      <w:tr w:rsidR="00F41DDC" w14:paraId="12A8C69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DACE95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807F1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97FF4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28240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BCC7C" w14:textId="77777777" w:rsidR="00F41DDC" w:rsidRDefault="00F41DDC" w:rsidP="00F41DDC">
            <w:pPr>
              <w:jc w:val="center"/>
              <w:rPr>
                <w:color w:val="000000"/>
                <w:u w:color="000000"/>
              </w:rPr>
            </w:pPr>
            <w:r>
              <w:rPr>
                <w:sz w:val="16"/>
              </w:rPr>
              <w:t>646,94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068A5" w14:textId="77777777" w:rsidR="00F41DDC" w:rsidRDefault="00F41DDC" w:rsidP="00F41DDC">
            <w:pPr>
              <w:jc w:val="center"/>
              <w:rPr>
                <w:color w:val="000000"/>
                <w:u w:color="000000"/>
              </w:rPr>
            </w:pPr>
            <w:r>
              <w:rPr>
                <w:sz w:val="16"/>
              </w:rPr>
              <w:t>646,94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B53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52812" w14:textId="77777777" w:rsidR="00F41DDC" w:rsidRDefault="00F41DDC" w:rsidP="00F41DDC">
            <w:pPr>
              <w:jc w:val="center"/>
              <w:rPr>
                <w:color w:val="000000"/>
                <w:u w:color="000000"/>
              </w:rPr>
            </w:pPr>
            <w:r>
              <w:rPr>
                <w:sz w:val="16"/>
              </w:rPr>
              <w:t>646,94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F1D5E" w14:textId="77777777" w:rsidR="00F41DDC" w:rsidRDefault="00F41DDC" w:rsidP="00F41DDC">
            <w:pPr>
              <w:jc w:val="center"/>
              <w:rPr>
                <w:color w:val="000000"/>
                <w:u w:color="000000"/>
              </w:rPr>
            </w:pPr>
            <w:r>
              <w:rPr>
                <w:sz w:val="16"/>
              </w:rPr>
              <w:t>-646,94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468F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F7CC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D01D3" w14:textId="77777777" w:rsidR="00F41DDC" w:rsidRDefault="00F41DDC" w:rsidP="00F41DDC">
            <w:pPr>
              <w:jc w:val="center"/>
              <w:rPr>
                <w:color w:val="000000"/>
                <w:u w:color="000000"/>
              </w:rPr>
            </w:pPr>
            <w:r>
              <w:rPr>
                <w:sz w:val="16"/>
              </w:rPr>
              <w:t>646,94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BBED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866B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CC8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F641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2975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8890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1AB543" w14:textId="77777777" w:rsidR="00F41DDC" w:rsidRDefault="00F41DDC" w:rsidP="00F41DDC">
            <w:pPr>
              <w:jc w:val="center"/>
              <w:rPr>
                <w:color w:val="000000"/>
                <w:u w:color="000000"/>
              </w:rPr>
            </w:pPr>
            <w:r>
              <w:rPr>
                <w:sz w:val="16"/>
              </w:rPr>
              <w:t>0,00</w:t>
            </w:r>
          </w:p>
        </w:tc>
      </w:tr>
      <w:tr w:rsidR="00F41DDC" w14:paraId="6CBD148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FD7ADB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FAF3A" w14:textId="77777777" w:rsidR="00F41DDC" w:rsidRDefault="00F41DDC" w:rsidP="00F41DDC">
            <w:pPr>
              <w:jc w:val="center"/>
              <w:rPr>
                <w:color w:val="000000"/>
                <w:u w:color="000000"/>
              </w:rPr>
            </w:pPr>
            <w:r>
              <w:rPr>
                <w:sz w:val="16"/>
              </w:rPr>
              <w:t>15,88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22003" w14:textId="77777777" w:rsidR="00F41DDC" w:rsidRDefault="00F41DDC" w:rsidP="00F41DDC">
            <w:pPr>
              <w:jc w:val="center"/>
              <w:rPr>
                <w:color w:val="000000"/>
                <w:u w:color="000000"/>
              </w:rPr>
            </w:pPr>
            <w:r>
              <w:rPr>
                <w:sz w:val="16"/>
              </w:rPr>
              <w:t>15,88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2C1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DA2C2" w14:textId="77777777" w:rsidR="00F41DDC" w:rsidRDefault="00F41DDC" w:rsidP="00F41DDC">
            <w:pPr>
              <w:jc w:val="center"/>
              <w:rPr>
                <w:color w:val="000000"/>
                <w:u w:color="000000"/>
              </w:rPr>
            </w:pPr>
            <w:r>
              <w:rPr>
                <w:sz w:val="16"/>
              </w:rPr>
              <w:t>15,88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9AD36" w14:textId="77777777" w:rsidR="00F41DDC" w:rsidRDefault="00F41DDC" w:rsidP="00F41DDC">
            <w:pPr>
              <w:jc w:val="center"/>
              <w:rPr>
                <w:color w:val="000000"/>
                <w:u w:color="000000"/>
              </w:rPr>
            </w:pPr>
            <w:r>
              <w:rPr>
                <w:sz w:val="16"/>
              </w:rPr>
              <w:t>15,88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D6EE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589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0FB36" w14:textId="77777777" w:rsidR="00F41DDC" w:rsidRDefault="00F41DDC" w:rsidP="00F41DDC">
            <w:pPr>
              <w:jc w:val="center"/>
              <w:rPr>
                <w:color w:val="000000"/>
                <w:u w:color="000000"/>
              </w:rPr>
            </w:pPr>
            <w:r>
              <w:rPr>
                <w:sz w:val="16"/>
              </w:rPr>
              <w:t>15,88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B216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D0B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8928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7AA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D77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C62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5A2EAB" w14:textId="77777777" w:rsidR="00F41DDC" w:rsidRDefault="00F41DDC" w:rsidP="00F41DDC">
            <w:pPr>
              <w:jc w:val="center"/>
              <w:rPr>
                <w:color w:val="000000"/>
                <w:u w:color="000000"/>
              </w:rPr>
            </w:pPr>
            <w:r>
              <w:rPr>
                <w:sz w:val="16"/>
              </w:rPr>
              <w:t>0,00</w:t>
            </w:r>
          </w:p>
        </w:tc>
      </w:tr>
      <w:tr w:rsidR="00F41DDC" w14:paraId="75B9727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C9B1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A66F0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FEB132"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4E0877C"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A5BFE" w14:textId="77777777" w:rsidR="00F41DDC" w:rsidRDefault="00F41DDC" w:rsidP="00F41DDC">
            <w:pPr>
              <w:jc w:val="center"/>
              <w:rPr>
                <w:color w:val="000000"/>
                <w:u w:color="000000"/>
              </w:rPr>
            </w:pPr>
            <w:r>
              <w:rPr>
                <w:sz w:val="16"/>
              </w:rPr>
              <w:t>299 041,00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7DEBC" w14:textId="77777777" w:rsidR="00F41DDC" w:rsidRDefault="00F41DDC" w:rsidP="00F41DDC">
            <w:pPr>
              <w:jc w:val="center"/>
              <w:rPr>
                <w:color w:val="000000"/>
                <w:u w:color="000000"/>
              </w:rPr>
            </w:pPr>
            <w:r>
              <w:rPr>
                <w:sz w:val="16"/>
              </w:rPr>
              <w:t>299 041,00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8CCBB" w14:textId="77777777" w:rsidR="00F41DDC" w:rsidRDefault="00F41DDC" w:rsidP="00F41DDC">
            <w:pPr>
              <w:jc w:val="center"/>
              <w:rPr>
                <w:color w:val="000000"/>
                <w:u w:color="000000"/>
              </w:rPr>
            </w:pPr>
            <w:r>
              <w:rPr>
                <w:sz w:val="16"/>
              </w:rPr>
              <w:t>299 041,00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2F4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D23989" w14:textId="77777777" w:rsidR="00F41DDC" w:rsidRDefault="00F41DDC" w:rsidP="00F41DDC">
            <w:pPr>
              <w:jc w:val="center"/>
              <w:rPr>
                <w:color w:val="000000"/>
                <w:u w:color="000000"/>
              </w:rPr>
            </w:pPr>
            <w:r>
              <w:rPr>
                <w:sz w:val="16"/>
              </w:rPr>
              <w:t>299 041,00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60C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4182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C647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1650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16F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162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668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A6F4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0D9C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324622" w14:textId="77777777" w:rsidR="00F41DDC" w:rsidRDefault="00F41DDC" w:rsidP="00F41DDC">
            <w:pPr>
              <w:jc w:val="center"/>
              <w:rPr>
                <w:color w:val="000000"/>
                <w:u w:color="000000"/>
              </w:rPr>
            </w:pPr>
            <w:r>
              <w:rPr>
                <w:sz w:val="16"/>
              </w:rPr>
              <w:t>0,00</w:t>
            </w:r>
          </w:p>
        </w:tc>
      </w:tr>
      <w:tr w:rsidR="00F41DDC" w14:paraId="33B3327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66969F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140D9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5B1FC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DF8DF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56AADA" w14:textId="77777777" w:rsidR="00F41DDC" w:rsidRDefault="00F41DDC" w:rsidP="00F41DDC">
            <w:pPr>
              <w:jc w:val="center"/>
              <w:rPr>
                <w:color w:val="000000"/>
                <w:u w:color="000000"/>
              </w:rPr>
            </w:pPr>
            <w:r>
              <w:rPr>
                <w:sz w:val="16"/>
              </w:rPr>
              <w:t>111 217,74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550C6" w14:textId="77777777" w:rsidR="00F41DDC" w:rsidRDefault="00F41DDC" w:rsidP="00F41DDC">
            <w:pPr>
              <w:jc w:val="center"/>
              <w:rPr>
                <w:color w:val="000000"/>
                <w:u w:color="000000"/>
              </w:rPr>
            </w:pPr>
            <w:r>
              <w:rPr>
                <w:sz w:val="16"/>
              </w:rPr>
              <w:t>111 217,74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8A520" w14:textId="77777777" w:rsidR="00F41DDC" w:rsidRDefault="00F41DDC" w:rsidP="00F41DDC">
            <w:pPr>
              <w:jc w:val="center"/>
              <w:rPr>
                <w:color w:val="000000"/>
                <w:u w:color="000000"/>
              </w:rPr>
            </w:pPr>
            <w:r>
              <w:rPr>
                <w:sz w:val="16"/>
              </w:rPr>
              <w:t>111 217,74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3BD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26137" w14:textId="77777777" w:rsidR="00F41DDC" w:rsidRDefault="00F41DDC" w:rsidP="00F41DDC">
            <w:pPr>
              <w:jc w:val="center"/>
              <w:rPr>
                <w:color w:val="000000"/>
                <w:u w:color="000000"/>
              </w:rPr>
            </w:pPr>
            <w:r>
              <w:rPr>
                <w:sz w:val="16"/>
              </w:rPr>
              <w:t>111 217,74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829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BB8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12C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C16F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FFD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4F2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95D8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5E3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4CF2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F9C2CE" w14:textId="77777777" w:rsidR="00F41DDC" w:rsidRDefault="00F41DDC" w:rsidP="00F41DDC">
            <w:pPr>
              <w:jc w:val="center"/>
              <w:rPr>
                <w:color w:val="000000"/>
                <w:u w:color="000000"/>
              </w:rPr>
            </w:pPr>
            <w:r>
              <w:rPr>
                <w:sz w:val="16"/>
              </w:rPr>
              <w:t>0,00</w:t>
            </w:r>
          </w:p>
        </w:tc>
      </w:tr>
      <w:tr w:rsidR="00F41DDC" w14:paraId="11645B2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A348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0D209" w14:textId="77777777" w:rsidR="00F41DDC" w:rsidRDefault="00F41DDC" w:rsidP="00F41DDC">
            <w:pPr>
              <w:jc w:val="center"/>
              <w:rPr>
                <w:color w:val="000000"/>
                <w:u w:color="000000"/>
              </w:rPr>
            </w:pPr>
            <w:r>
              <w:rPr>
                <w:sz w:val="16"/>
              </w:rPr>
              <w:t>37,19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67086" w14:textId="77777777" w:rsidR="00F41DDC" w:rsidRDefault="00F41DDC" w:rsidP="00F41DDC">
            <w:pPr>
              <w:jc w:val="center"/>
              <w:rPr>
                <w:color w:val="000000"/>
                <w:u w:color="000000"/>
              </w:rPr>
            </w:pPr>
            <w:r>
              <w:rPr>
                <w:sz w:val="16"/>
              </w:rPr>
              <w:t>37,19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78292" w14:textId="77777777" w:rsidR="00F41DDC" w:rsidRDefault="00F41DDC" w:rsidP="00F41DDC">
            <w:pPr>
              <w:jc w:val="center"/>
              <w:rPr>
                <w:color w:val="000000"/>
                <w:u w:color="000000"/>
              </w:rPr>
            </w:pPr>
            <w:r>
              <w:rPr>
                <w:sz w:val="16"/>
              </w:rPr>
              <w:t>37,19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8F6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AEB16" w14:textId="77777777" w:rsidR="00F41DDC" w:rsidRDefault="00F41DDC" w:rsidP="00F41DDC">
            <w:pPr>
              <w:jc w:val="center"/>
              <w:rPr>
                <w:color w:val="000000"/>
                <w:u w:color="000000"/>
              </w:rPr>
            </w:pPr>
            <w:r>
              <w:rPr>
                <w:sz w:val="16"/>
              </w:rPr>
              <w:t>37,19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D960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A6F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79E6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7A99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724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E45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816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43B6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BD3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FD2BC" w14:textId="77777777" w:rsidR="00F41DDC" w:rsidRDefault="00F41DDC" w:rsidP="00F41DDC">
            <w:pPr>
              <w:jc w:val="center"/>
              <w:rPr>
                <w:color w:val="000000"/>
                <w:u w:color="000000"/>
              </w:rPr>
            </w:pPr>
            <w:r>
              <w:rPr>
                <w:sz w:val="16"/>
              </w:rPr>
              <w:t>0,00</w:t>
            </w:r>
          </w:p>
        </w:tc>
      </w:tr>
      <w:tr w:rsidR="00F41DDC" w14:paraId="5C0A69F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209AD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4D1D4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693218"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BB37B83"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644A8" w14:textId="77777777" w:rsidR="00F41DDC" w:rsidRDefault="00F41DDC" w:rsidP="00F41DDC">
            <w:pPr>
              <w:jc w:val="center"/>
              <w:rPr>
                <w:color w:val="000000"/>
                <w:u w:color="000000"/>
              </w:rPr>
            </w:pPr>
            <w:r>
              <w:rPr>
                <w:sz w:val="16"/>
              </w:rPr>
              <w:t>19 194,00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4A25F" w14:textId="77777777" w:rsidR="00F41DDC" w:rsidRDefault="00F41DDC" w:rsidP="00F41DDC">
            <w:pPr>
              <w:jc w:val="center"/>
              <w:rPr>
                <w:color w:val="000000"/>
                <w:u w:color="000000"/>
              </w:rPr>
            </w:pPr>
            <w:r>
              <w:rPr>
                <w:sz w:val="16"/>
              </w:rPr>
              <w:t>19 194,00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5D8FA" w14:textId="77777777" w:rsidR="00F41DDC" w:rsidRDefault="00F41DDC" w:rsidP="00F41DDC">
            <w:pPr>
              <w:jc w:val="center"/>
              <w:rPr>
                <w:color w:val="000000"/>
                <w:u w:color="000000"/>
              </w:rPr>
            </w:pPr>
            <w:r>
              <w:rPr>
                <w:sz w:val="16"/>
              </w:rPr>
              <w:t>19 194,00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41A6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5A7A8" w14:textId="77777777" w:rsidR="00F41DDC" w:rsidRDefault="00F41DDC" w:rsidP="00F41DDC">
            <w:pPr>
              <w:jc w:val="center"/>
              <w:rPr>
                <w:color w:val="000000"/>
                <w:u w:color="000000"/>
              </w:rPr>
            </w:pPr>
            <w:r>
              <w:rPr>
                <w:sz w:val="16"/>
              </w:rPr>
              <w:t>19 194,00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1D95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DBB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3901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0C9F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031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708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F95B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033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A17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5CE001" w14:textId="77777777" w:rsidR="00F41DDC" w:rsidRDefault="00F41DDC" w:rsidP="00F41DDC">
            <w:pPr>
              <w:jc w:val="center"/>
              <w:rPr>
                <w:color w:val="000000"/>
                <w:u w:color="000000"/>
              </w:rPr>
            </w:pPr>
            <w:r>
              <w:rPr>
                <w:sz w:val="16"/>
              </w:rPr>
              <w:t>0,00</w:t>
            </w:r>
          </w:p>
        </w:tc>
      </w:tr>
      <w:tr w:rsidR="00F41DDC" w14:paraId="676F5C9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68F2B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8E3F7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2676F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FAF23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32EFC" w14:textId="77777777" w:rsidR="00F41DDC" w:rsidRDefault="00F41DDC" w:rsidP="00F41DDC">
            <w:pPr>
              <w:jc w:val="center"/>
              <w:rPr>
                <w:color w:val="000000"/>
                <w:u w:color="000000"/>
              </w:rPr>
            </w:pPr>
            <w:r>
              <w:rPr>
                <w:sz w:val="16"/>
              </w:rPr>
              <w:t>8 077,46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E4168" w14:textId="77777777" w:rsidR="00F41DDC" w:rsidRDefault="00F41DDC" w:rsidP="00F41DDC">
            <w:pPr>
              <w:jc w:val="center"/>
              <w:rPr>
                <w:color w:val="000000"/>
                <w:u w:color="000000"/>
              </w:rPr>
            </w:pPr>
            <w:r>
              <w:rPr>
                <w:sz w:val="16"/>
              </w:rPr>
              <w:t>8 077,46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FEDAD" w14:textId="77777777" w:rsidR="00F41DDC" w:rsidRDefault="00F41DDC" w:rsidP="00F41DDC">
            <w:pPr>
              <w:jc w:val="center"/>
              <w:rPr>
                <w:color w:val="000000"/>
                <w:u w:color="000000"/>
              </w:rPr>
            </w:pPr>
            <w:r>
              <w:rPr>
                <w:sz w:val="16"/>
              </w:rPr>
              <w:t>8 077,46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DD6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81ADF" w14:textId="77777777" w:rsidR="00F41DDC" w:rsidRDefault="00F41DDC" w:rsidP="00F41DDC">
            <w:pPr>
              <w:jc w:val="center"/>
              <w:rPr>
                <w:color w:val="000000"/>
                <w:u w:color="000000"/>
              </w:rPr>
            </w:pPr>
            <w:r>
              <w:rPr>
                <w:sz w:val="16"/>
              </w:rPr>
              <w:t>8 077,46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9BC7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81E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8A6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08B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E8A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391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B65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C61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349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9DF93D" w14:textId="77777777" w:rsidR="00F41DDC" w:rsidRDefault="00F41DDC" w:rsidP="00F41DDC">
            <w:pPr>
              <w:jc w:val="center"/>
              <w:rPr>
                <w:color w:val="000000"/>
                <w:u w:color="000000"/>
              </w:rPr>
            </w:pPr>
            <w:r>
              <w:rPr>
                <w:sz w:val="16"/>
              </w:rPr>
              <w:t>0,00</w:t>
            </w:r>
          </w:p>
        </w:tc>
      </w:tr>
      <w:tr w:rsidR="00F41DDC" w14:paraId="49A516A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401F5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F2A91" w14:textId="77777777" w:rsidR="00F41DDC" w:rsidRDefault="00F41DDC" w:rsidP="00F41DDC">
            <w:pPr>
              <w:jc w:val="center"/>
              <w:rPr>
                <w:color w:val="000000"/>
                <w:u w:color="000000"/>
              </w:rPr>
            </w:pPr>
            <w:r>
              <w:rPr>
                <w:sz w:val="16"/>
              </w:rPr>
              <w:t>42,08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0CDF9" w14:textId="77777777" w:rsidR="00F41DDC" w:rsidRDefault="00F41DDC" w:rsidP="00F41DDC">
            <w:pPr>
              <w:jc w:val="center"/>
              <w:rPr>
                <w:color w:val="000000"/>
                <w:u w:color="000000"/>
              </w:rPr>
            </w:pPr>
            <w:r>
              <w:rPr>
                <w:sz w:val="16"/>
              </w:rPr>
              <w:t>42,08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AA65F" w14:textId="77777777" w:rsidR="00F41DDC" w:rsidRDefault="00F41DDC" w:rsidP="00F41DDC">
            <w:pPr>
              <w:jc w:val="center"/>
              <w:rPr>
                <w:color w:val="000000"/>
                <w:u w:color="000000"/>
              </w:rPr>
            </w:pPr>
            <w:r>
              <w:rPr>
                <w:sz w:val="16"/>
              </w:rPr>
              <w:t>42,08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D46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8D510" w14:textId="77777777" w:rsidR="00F41DDC" w:rsidRDefault="00F41DDC" w:rsidP="00F41DDC">
            <w:pPr>
              <w:jc w:val="center"/>
              <w:rPr>
                <w:color w:val="000000"/>
                <w:u w:color="000000"/>
              </w:rPr>
            </w:pPr>
            <w:r>
              <w:rPr>
                <w:sz w:val="16"/>
              </w:rPr>
              <w:t>42,08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2A4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A9B1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9A98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8981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26B8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8064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ACF0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8AAA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B297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64DDFD" w14:textId="77777777" w:rsidR="00F41DDC" w:rsidRDefault="00F41DDC" w:rsidP="00F41DDC">
            <w:pPr>
              <w:jc w:val="center"/>
              <w:rPr>
                <w:color w:val="000000"/>
                <w:u w:color="000000"/>
              </w:rPr>
            </w:pPr>
            <w:r>
              <w:rPr>
                <w:sz w:val="16"/>
              </w:rPr>
              <w:t>0,00</w:t>
            </w:r>
          </w:p>
        </w:tc>
      </w:tr>
      <w:tr w:rsidR="00F41DDC" w14:paraId="0A316CB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62625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63E932" w14:textId="77777777" w:rsidR="00F41DDC" w:rsidRDefault="00F41DDC" w:rsidP="00F41DDC">
            <w:pPr>
              <w:jc w:val="center"/>
              <w:rPr>
                <w:color w:val="000000"/>
                <w:u w:color="000000"/>
              </w:rPr>
            </w:pPr>
            <w:r>
              <w:rPr>
                <w:sz w:val="16"/>
              </w:rPr>
              <w:t>80150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F5D61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240429" w14:textId="77777777" w:rsidR="00F41DDC" w:rsidRDefault="00F41DDC" w:rsidP="00F41DDC">
            <w:pPr>
              <w:jc w:val="left"/>
              <w:rPr>
                <w:color w:val="000000"/>
                <w:u w:color="000000"/>
              </w:rPr>
            </w:pPr>
            <w:r>
              <w:rPr>
                <w:sz w:val="16"/>
              </w:rPr>
              <w:t>Realizacja zadań wymagających stosowania specjalnej organizacji nauki i metod pracy dla dzieci i młodzieży w szkołach podstawowych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0427A" w14:textId="77777777" w:rsidR="00F41DDC" w:rsidRDefault="00F41DDC" w:rsidP="00F41DDC">
            <w:pPr>
              <w:jc w:val="center"/>
              <w:rPr>
                <w:color w:val="000000"/>
                <w:u w:color="000000"/>
              </w:rPr>
            </w:pPr>
            <w:r>
              <w:rPr>
                <w:sz w:val="16"/>
              </w:rPr>
              <w:t>2 494 119,22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33B42" w14:textId="77777777" w:rsidR="00F41DDC" w:rsidRDefault="00F41DDC" w:rsidP="00F41DDC">
            <w:pPr>
              <w:jc w:val="center"/>
              <w:rPr>
                <w:color w:val="000000"/>
                <w:u w:color="000000"/>
              </w:rPr>
            </w:pPr>
            <w:r>
              <w:rPr>
                <w:sz w:val="16"/>
              </w:rPr>
              <w:t>2 494 119,22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50D0D" w14:textId="77777777" w:rsidR="00F41DDC" w:rsidRDefault="00F41DDC" w:rsidP="00F41DDC">
            <w:pPr>
              <w:jc w:val="center"/>
              <w:rPr>
                <w:color w:val="000000"/>
                <w:u w:color="000000"/>
              </w:rPr>
            </w:pPr>
            <w:r>
              <w:rPr>
                <w:sz w:val="16"/>
              </w:rPr>
              <w:t>2 372 517,22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2566F" w14:textId="77777777" w:rsidR="00F41DDC" w:rsidRDefault="00F41DDC" w:rsidP="00F41DDC">
            <w:pPr>
              <w:jc w:val="center"/>
              <w:rPr>
                <w:color w:val="000000"/>
                <w:u w:color="000000"/>
              </w:rPr>
            </w:pPr>
            <w:r>
              <w:rPr>
                <w:sz w:val="16"/>
              </w:rPr>
              <w:t>410 285,27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AA854" w14:textId="77777777" w:rsidR="00F41DDC" w:rsidRDefault="00F41DDC" w:rsidP="00F41DDC">
            <w:pPr>
              <w:jc w:val="center"/>
              <w:rPr>
                <w:color w:val="000000"/>
                <w:u w:color="000000"/>
              </w:rPr>
            </w:pPr>
            <w:r>
              <w:rPr>
                <w:sz w:val="16"/>
              </w:rPr>
              <w:t>1 962 231,95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E88D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147DF" w14:textId="77777777" w:rsidR="00F41DDC" w:rsidRDefault="00F41DDC" w:rsidP="00F41DDC">
            <w:pPr>
              <w:jc w:val="center"/>
              <w:rPr>
                <w:color w:val="000000"/>
                <w:u w:color="000000"/>
              </w:rPr>
            </w:pPr>
            <w:r>
              <w:rPr>
                <w:sz w:val="16"/>
              </w:rPr>
              <w:t>106 534,00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F1E29" w14:textId="77777777" w:rsidR="00F41DDC" w:rsidRDefault="00F41DDC" w:rsidP="00F41DDC">
            <w:pPr>
              <w:jc w:val="center"/>
              <w:rPr>
                <w:color w:val="000000"/>
                <w:u w:color="000000"/>
              </w:rPr>
            </w:pPr>
            <w:r>
              <w:rPr>
                <w:sz w:val="16"/>
              </w:rPr>
              <w:t>15 068,00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B4F7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AF2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AB91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AEE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AC5F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C739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FCBED2" w14:textId="77777777" w:rsidR="00F41DDC" w:rsidRDefault="00F41DDC" w:rsidP="00F41DDC">
            <w:pPr>
              <w:jc w:val="center"/>
              <w:rPr>
                <w:color w:val="000000"/>
                <w:u w:color="000000"/>
              </w:rPr>
            </w:pPr>
            <w:r>
              <w:rPr>
                <w:sz w:val="16"/>
              </w:rPr>
              <w:t>0,00</w:t>
            </w:r>
          </w:p>
        </w:tc>
      </w:tr>
      <w:tr w:rsidR="00F41DDC" w14:paraId="6CB76D5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525381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E5DBB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2AE40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879E31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AA6D4" w14:textId="77777777" w:rsidR="00F41DDC" w:rsidRDefault="00F41DDC" w:rsidP="00F41DDC">
            <w:pPr>
              <w:jc w:val="center"/>
              <w:rPr>
                <w:color w:val="000000"/>
                <w:u w:color="000000"/>
              </w:rPr>
            </w:pPr>
            <w:r>
              <w:rPr>
                <w:sz w:val="16"/>
              </w:rPr>
              <w:t>1 078 749,01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EDDF2" w14:textId="77777777" w:rsidR="00F41DDC" w:rsidRDefault="00F41DDC" w:rsidP="00F41DDC">
            <w:pPr>
              <w:jc w:val="center"/>
              <w:rPr>
                <w:color w:val="000000"/>
                <w:u w:color="000000"/>
              </w:rPr>
            </w:pPr>
            <w:r>
              <w:rPr>
                <w:sz w:val="16"/>
              </w:rPr>
              <w:t>1 078 749,01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558F7" w14:textId="77777777" w:rsidR="00F41DDC" w:rsidRDefault="00F41DDC" w:rsidP="00F41DDC">
            <w:pPr>
              <w:jc w:val="center"/>
              <w:rPr>
                <w:color w:val="000000"/>
                <w:u w:color="000000"/>
              </w:rPr>
            </w:pPr>
            <w:r>
              <w:rPr>
                <w:sz w:val="16"/>
              </w:rPr>
              <w:t>1 027 828,16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2E395" w14:textId="77777777" w:rsidR="00F41DDC" w:rsidRDefault="00F41DDC" w:rsidP="00F41DDC">
            <w:pPr>
              <w:jc w:val="center"/>
              <w:rPr>
                <w:color w:val="000000"/>
                <w:u w:color="000000"/>
              </w:rPr>
            </w:pPr>
            <w:r>
              <w:rPr>
                <w:sz w:val="16"/>
              </w:rPr>
              <w:t>165 893,71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19B87" w14:textId="77777777" w:rsidR="00F41DDC" w:rsidRDefault="00F41DDC" w:rsidP="00F41DDC">
            <w:pPr>
              <w:jc w:val="center"/>
              <w:rPr>
                <w:color w:val="000000"/>
                <w:u w:color="000000"/>
              </w:rPr>
            </w:pPr>
            <w:r>
              <w:rPr>
                <w:sz w:val="16"/>
              </w:rPr>
              <w:t>861 934,45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4860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9A0D5F" w14:textId="77777777" w:rsidR="00F41DDC" w:rsidRDefault="00F41DDC" w:rsidP="00F41DDC">
            <w:pPr>
              <w:jc w:val="center"/>
              <w:rPr>
                <w:color w:val="000000"/>
                <w:u w:color="000000"/>
              </w:rPr>
            </w:pPr>
            <w:r>
              <w:rPr>
                <w:sz w:val="16"/>
              </w:rPr>
              <w:t>47 991,77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FFBAE6" w14:textId="77777777" w:rsidR="00F41DDC" w:rsidRDefault="00F41DDC" w:rsidP="00F41DDC">
            <w:pPr>
              <w:jc w:val="center"/>
              <w:rPr>
                <w:color w:val="000000"/>
                <w:u w:color="000000"/>
              </w:rPr>
            </w:pPr>
            <w:r>
              <w:rPr>
                <w:sz w:val="16"/>
              </w:rPr>
              <w:t>2 929,08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B1C4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D2E0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711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421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3AA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EE3D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E61B6" w14:textId="77777777" w:rsidR="00F41DDC" w:rsidRDefault="00F41DDC" w:rsidP="00F41DDC">
            <w:pPr>
              <w:jc w:val="center"/>
              <w:rPr>
                <w:color w:val="000000"/>
                <w:u w:color="000000"/>
              </w:rPr>
            </w:pPr>
            <w:r>
              <w:rPr>
                <w:sz w:val="16"/>
              </w:rPr>
              <w:t>0,00</w:t>
            </w:r>
          </w:p>
        </w:tc>
      </w:tr>
      <w:tr w:rsidR="00F41DDC" w14:paraId="4E3A407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EB785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5005F" w14:textId="77777777" w:rsidR="00F41DDC" w:rsidRDefault="00F41DDC" w:rsidP="00F41DDC">
            <w:pPr>
              <w:jc w:val="center"/>
              <w:rPr>
                <w:color w:val="000000"/>
                <w:u w:color="000000"/>
              </w:rPr>
            </w:pPr>
            <w:r>
              <w:rPr>
                <w:sz w:val="16"/>
              </w:rPr>
              <w:t>43,25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BF0AA" w14:textId="77777777" w:rsidR="00F41DDC" w:rsidRDefault="00F41DDC" w:rsidP="00F41DDC">
            <w:pPr>
              <w:jc w:val="center"/>
              <w:rPr>
                <w:color w:val="000000"/>
                <w:u w:color="000000"/>
              </w:rPr>
            </w:pPr>
            <w:r>
              <w:rPr>
                <w:sz w:val="16"/>
              </w:rPr>
              <w:t>43,25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6C6D6B" w14:textId="77777777" w:rsidR="00F41DDC" w:rsidRDefault="00F41DDC" w:rsidP="00F41DDC">
            <w:pPr>
              <w:jc w:val="center"/>
              <w:rPr>
                <w:color w:val="000000"/>
                <w:u w:color="000000"/>
              </w:rPr>
            </w:pPr>
            <w:r>
              <w:rPr>
                <w:sz w:val="16"/>
              </w:rPr>
              <w:t>43,32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E7C8A" w14:textId="77777777" w:rsidR="00F41DDC" w:rsidRDefault="00F41DDC" w:rsidP="00F41DDC">
            <w:pPr>
              <w:jc w:val="center"/>
              <w:rPr>
                <w:color w:val="000000"/>
                <w:u w:color="000000"/>
              </w:rPr>
            </w:pPr>
            <w:r>
              <w:rPr>
                <w:sz w:val="16"/>
              </w:rPr>
              <w:t>40,43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C655E" w14:textId="77777777" w:rsidR="00F41DDC" w:rsidRDefault="00F41DDC" w:rsidP="00F41DDC">
            <w:pPr>
              <w:jc w:val="center"/>
              <w:rPr>
                <w:color w:val="000000"/>
                <w:u w:color="000000"/>
              </w:rPr>
            </w:pPr>
            <w:r>
              <w:rPr>
                <w:sz w:val="16"/>
              </w:rPr>
              <w:t>43,93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F999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55F63" w14:textId="77777777" w:rsidR="00F41DDC" w:rsidRDefault="00F41DDC" w:rsidP="00F41DDC">
            <w:pPr>
              <w:jc w:val="center"/>
              <w:rPr>
                <w:color w:val="000000"/>
                <w:u w:color="000000"/>
              </w:rPr>
            </w:pPr>
            <w:r>
              <w:rPr>
                <w:sz w:val="16"/>
              </w:rPr>
              <w:t>45,05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941A3" w14:textId="77777777" w:rsidR="00F41DDC" w:rsidRDefault="00F41DDC" w:rsidP="00F41DDC">
            <w:pPr>
              <w:jc w:val="center"/>
              <w:rPr>
                <w:color w:val="000000"/>
                <w:u w:color="000000"/>
              </w:rPr>
            </w:pPr>
            <w:r>
              <w:rPr>
                <w:sz w:val="16"/>
              </w:rPr>
              <w:t>19,44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4800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576C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FC31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E3D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B05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B313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112161" w14:textId="77777777" w:rsidR="00F41DDC" w:rsidRDefault="00F41DDC" w:rsidP="00F41DDC">
            <w:pPr>
              <w:jc w:val="center"/>
              <w:rPr>
                <w:color w:val="000000"/>
                <w:u w:color="000000"/>
              </w:rPr>
            </w:pPr>
            <w:r>
              <w:rPr>
                <w:sz w:val="16"/>
              </w:rPr>
              <w:t>0,00</w:t>
            </w:r>
          </w:p>
        </w:tc>
      </w:tr>
      <w:tr w:rsidR="00F41DDC" w14:paraId="50FB88E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C7A78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7232B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10866D"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A01C54E"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B4D01" w14:textId="77777777" w:rsidR="00F41DDC" w:rsidRDefault="00F41DDC" w:rsidP="00F41DDC">
            <w:pPr>
              <w:jc w:val="center"/>
              <w:rPr>
                <w:color w:val="000000"/>
                <w:u w:color="000000"/>
              </w:rPr>
            </w:pPr>
            <w:r>
              <w:rPr>
                <w:sz w:val="16"/>
              </w:rPr>
              <w:t>106 534,00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5E905" w14:textId="77777777" w:rsidR="00F41DDC" w:rsidRDefault="00F41DDC" w:rsidP="00F41DDC">
            <w:pPr>
              <w:jc w:val="center"/>
              <w:rPr>
                <w:color w:val="000000"/>
                <w:u w:color="000000"/>
              </w:rPr>
            </w:pPr>
            <w:r>
              <w:rPr>
                <w:sz w:val="16"/>
              </w:rPr>
              <w:t>106 534,00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92D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A342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40D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02F6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5665B" w14:textId="77777777" w:rsidR="00F41DDC" w:rsidRDefault="00F41DDC" w:rsidP="00F41DDC">
            <w:pPr>
              <w:jc w:val="center"/>
              <w:rPr>
                <w:color w:val="000000"/>
                <w:u w:color="000000"/>
              </w:rPr>
            </w:pPr>
            <w:r>
              <w:rPr>
                <w:sz w:val="16"/>
              </w:rPr>
              <w:t>106 534,00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247C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DAC3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279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875C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FC3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8D7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CBB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F5278" w14:textId="77777777" w:rsidR="00F41DDC" w:rsidRDefault="00F41DDC" w:rsidP="00F41DDC">
            <w:pPr>
              <w:jc w:val="center"/>
              <w:rPr>
                <w:color w:val="000000"/>
                <w:u w:color="000000"/>
              </w:rPr>
            </w:pPr>
            <w:r>
              <w:rPr>
                <w:sz w:val="16"/>
              </w:rPr>
              <w:t>0,00</w:t>
            </w:r>
          </w:p>
        </w:tc>
      </w:tr>
      <w:tr w:rsidR="00F41DDC" w14:paraId="5BC1DE4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BEFDE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202CF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68C3B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D29E74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967EE" w14:textId="77777777" w:rsidR="00F41DDC" w:rsidRDefault="00F41DDC" w:rsidP="00F41DDC">
            <w:pPr>
              <w:jc w:val="center"/>
              <w:rPr>
                <w:color w:val="000000"/>
                <w:u w:color="000000"/>
              </w:rPr>
            </w:pPr>
            <w:r>
              <w:rPr>
                <w:sz w:val="16"/>
              </w:rPr>
              <w:t>47 991,77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4DB99" w14:textId="77777777" w:rsidR="00F41DDC" w:rsidRDefault="00F41DDC" w:rsidP="00F41DDC">
            <w:pPr>
              <w:jc w:val="center"/>
              <w:rPr>
                <w:color w:val="000000"/>
                <w:u w:color="000000"/>
              </w:rPr>
            </w:pPr>
            <w:r>
              <w:rPr>
                <w:sz w:val="16"/>
              </w:rPr>
              <w:t>47 991,77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930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2C80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AAAC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B665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614EE6" w14:textId="77777777" w:rsidR="00F41DDC" w:rsidRDefault="00F41DDC" w:rsidP="00F41DDC">
            <w:pPr>
              <w:jc w:val="center"/>
              <w:rPr>
                <w:color w:val="000000"/>
                <w:u w:color="000000"/>
              </w:rPr>
            </w:pPr>
            <w:r>
              <w:rPr>
                <w:sz w:val="16"/>
              </w:rPr>
              <w:t>47 991,77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C8E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85EA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327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CD4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717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906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C988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8CFC90" w14:textId="77777777" w:rsidR="00F41DDC" w:rsidRDefault="00F41DDC" w:rsidP="00F41DDC">
            <w:pPr>
              <w:jc w:val="center"/>
              <w:rPr>
                <w:color w:val="000000"/>
                <w:u w:color="000000"/>
              </w:rPr>
            </w:pPr>
            <w:r>
              <w:rPr>
                <w:sz w:val="16"/>
              </w:rPr>
              <w:t>0,00</w:t>
            </w:r>
          </w:p>
        </w:tc>
      </w:tr>
      <w:tr w:rsidR="00F41DDC" w14:paraId="20A1BC7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792BF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7E12B" w14:textId="77777777" w:rsidR="00F41DDC" w:rsidRDefault="00F41DDC" w:rsidP="00F41DDC">
            <w:pPr>
              <w:jc w:val="center"/>
              <w:rPr>
                <w:color w:val="000000"/>
                <w:u w:color="000000"/>
              </w:rPr>
            </w:pPr>
            <w:r>
              <w:rPr>
                <w:sz w:val="16"/>
              </w:rPr>
              <w:t>45,05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A60AEE" w14:textId="77777777" w:rsidR="00F41DDC" w:rsidRDefault="00F41DDC" w:rsidP="00F41DDC">
            <w:pPr>
              <w:jc w:val="center"/>
              <w:rPr>
                <w:color w:val="000000"/>
                <w:u w:color="000000"/>
              </w:rPr>
            </w:pPr>
            <w:r>
              <w:rPr>
                <w:sz w:val="16"/>
              </w:rPr>
              <w:t>45,05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FE44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DF5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FEC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CA34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AC5E2" w14:textId="77777777" w:rsidR="00F41DDC" w:rsidRDefault="00F41DDC" w:rsidP="00F41DDC">
            <w:pPr>
              <w:jc w:val="center"/>
              <w:rPr>
                <w:color w:val="000000"/>
                <w:u w:color="000000"/>
              </w:rPr>
            </w:pPr>
            <w:r>
              <w:rPr>
                <w:sz w:val="16"/>
              </w:rPr>
              <w:t>45,05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C66B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07DC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C3D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136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FAC2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47C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581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374D6A" w14:textId="77777777" w:rsidR="00F41DDC" w:rsidRDefault="00F41DDC" w:rsidP="00F41DDC">
            <w:pPr>
              <w:jc w:val="center"/>
              <w:rPr>
                <w:color w:val="000000"/>
                <w:u w:color="000000"/>
              </w:rPr>
            </w:pPr>
            <w:r>
              <w:rPr>
                <w:sz w:val="16"/>
              </w:rPr>
              <w:t>0,00</w:t>
            </w:r>
          </w:p>
        </w:tc>
      </w:tr>
      <w:tr w:rsidR="00F41DDC" w14:paraId="3E1DFE2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C7FCD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3CB01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3CE589"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03E7790"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D8B07" w14:textId="77777777" w:rsidR="00F41DDC" w:rsidRDefault="00F41DDC" w:rsidP="00F41DDC">
            <w:pPr>
              <w:jc w:val="center"/>
              <w:rPr>
                <w:color w:val="000000"/>
                <w:u w:color="000000"/>
              </w:rPr>
            </w:pPr>
            <w:r>
              <w:rPr>
                <w:sz w:val="16"/>
              </w:rPr>
              <w:t>344 866,27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B82D5" w14:textId="77777777" w:rsidR="00F41DDC" w:rsidRDefault="00F41DDC" w:rsidP="00F41DDC">
            <w:pPr>
              <w:jc w:val="center"/>
              <w:rPr>
                <w:color w:val="000000"/>
                <w:u w:color="000000"/>
              </w:rPr>
            </w:pPr>
            <w:r>
              <w:rPr>
                <w:sz w:val="16"/>
              </w:rPr>
              <w:t>344 866,27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6EDD6" w14:textId="77777777" w:rsidR="00F41DDC" w:rsidRDefault="00F41DDC" w:rsidP="00F41DDC">
            <w:pPr>
              <w:jc w:val="center"/>
              <w:rPr>
                <w:color w:val="000000"/>
                <w:u w:color="000000"/>
              </w:rPr>
            </w:pPr>
            <w:r>
              <w:rPr>
                <w:sz w:val="16"/>
              </w:rPr>
              <w:t>344 866,27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EF704" w14:textId="77777777" w:rsidR="00F41DDC" w:rsidRDefault="00F41DDC" w:rsidP="00F41DDC">
            <w:pPr>
              <w:jc w:val="center"/>
              <w:rPr>
                <w:color w:val="000000"/>
                <w:u w:color="000000"/>
              </w:rPr>
            </w:pPr>
            <w:r>
              <w:rPr>
                <w:sz w:val="16"/>
              </w:rPr>
              <w:t>344 866,27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7513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1348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9E5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4D23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55A1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186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688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DA4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B24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F72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BB93B3" w14:textId="77777777" w:rsidR="00F41DDC" w:rsidRDefault="00F41DDC" w:rsidP="00F41DDC">
            <w:pPr>
              <w:jc w:val="center"/>
              <w:rPr>
                <w:color w:val="000000"/>
                <w:u w:color="000000"/>
              </w:rPr>
            </w:pPr>
            <w:r>
              <w:rPr>
                <w:sz w:val="16"/>
              </w:rPr>
              <w:t>0,00</w:t>
            </w:r>
          </w:p>
        </w:tc>
      </w:tr>
      <w:tr w:rsidR="00F41DDC" w14:paraId="2B1760B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AB62D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FB17E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D0342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96CDFE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796A9" w14:textId="77777777" w:rsidR="00F41DDC" w:rsidRDefault="00F41DDC" w:rsidP="00F41DDC">
            <w:pPr>
              <w:jc w:val="center"/>
              <w:rPr>
                <w:color w:val="000000"/>
                <w:u w:color="000000"/>
              </w:rPr>
            </w:pPr>
            <w:r>
              <w:rPr>
                <w:sz w:val="16"/>
              </w:rPr>
              <w:t>145 581,19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BAC21" w14:textId="77777777" w:rsidR="00F41DDC" w:rsidRDefault="00F41DDC" w:rsidP="00F41DDC">
            <w:pPr>
              <w:jc w:val="center"/>
              <w:rPr>
                <w:color w:val="000000"/>
                <w:u w:color="000000"/>
              </w:rPr>
            </w:pPr>
            <w:r>
              <w:rPr>
                <w:sz w:val="16"/>
              </w:rPr>
              <w:t>145 581,19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76CEB" w14:textId="77777777" w:rsidR="00F41DDC" w:rsidRDefault="00F41DDC" w:rsidP="00F41DDC">
            <w:pPr>
              <w:jc w:val="center"/>
              <w:rPr>
                <w:color w:val="000000"/>
                <w:u w:color="000000"/>
              </w:rPr>
            </w:pPr>
            <w:r>
              <w:rPr>
                <w:sz w:val="16"/>
              </w:rPr>
              <w:t>145 581,19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AA41D3" w14:textId="77777777" w:rsidR="00F41DDC" w:rsidRDefault="00F41DDC" w:rsidP="00F41DDC">
            <w:pPr>
              <w:jc w:val="center"/>
              <w:rPr>
                <w:color w:val="000000"/>
                <w:u w:color="000000"/>
              </w:rPr>
            </w:pPr>
            <w:r>
              <w:rPr>
                <w:sz w:val="16"/>
              </w:rPr>
              <w:t>145 581,19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ABF5F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72A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54E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B1119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FBC8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8AB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E58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474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043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86C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28BE3F" w14:textId="77777777" w:rsidR="00F41DDC" w:rsidRDefault="00F41DDC" w:rsidP="00F41DDC">
            <w:pPr>
              <w:jc w:val="center"/>
              <w:rPr>
                <w:color w:val="000000"/>
                <w:u w:color="000000"/>
              </w:rPr>
            </w:pPr>
            <w:r>
              <w:rPr>
                <w:sz w:val="16"/>
              </w:rPr>
              <w:t>0,00</w:t>
            </w:r>
          </w:p>
        </w:tc>
      </w:tr>
      <w:tr w:rsidR="00F41DDC" w14:paraId="07192BA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AE505B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85B9F" w14:textId="77777777" w:rsidR="00F41DDC" w:rsidRDefault="00F41DDC" w:rsidP="00F41DDC">
            <w:pPr>
              <w:jc w:val="center"/>
              <w:rPr>
                <w:color w:val="000000"/>
                <w:u w:color="000000"/>
              </w:rPr>
            </w:pPr>
            <w:r>
              <w:rPr>
                <w:sz w:val="16"/>
              </w:rPr>
              <w:t>42,21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7FDA6C" w14:textId="77777777" w:rsidR="00F41DDC" w:rsidRDefault="00F41DDC" w:rsidP="00F41DDC">
            <w:pPr>
              <w:jc w:val="center"/>
              <w:rPr>
                <w:color w:val="000000"/>
                <w:u w:color="000000"/>
              </w:rPr>
            </w:pPr>
            <w:r>
              <w:rPr>
                <w:sz w:val="16"/>
              </w:rPr>
              <w:t>42,21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B3E39" w14:textId="77777777" w:rsidR="00F41DDC" w:rsidRDefault="00F41DDC" w:rsidP="00F41DDC">
            <w:pPr>
              <w:jc w:val="center"/>
              <w:rPr>
                <w:color w:val="000000"/>
                <w:u w:color="000000"/>
              </w:rPr>
            </w:pPr>
            <w:r>
              <w:rPr>
                <w:sz w:val="16"/>
              </w:rPr>
              <w:t>42,21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ED425" w14:textId="77777777" w:rsidR="00F41DDC" w:rsidRDefault="00F41DDC" w:rsidP="00F41DDC">
            <w:pPr>
              <w:jc w:val="center"/>
              <w:rPr>
                <w:color w:val="000000"/>
                <w:u w:color="000000"/>
              </w:rPr>
            </w:pPr>
            <w:r>
              <w:rPr>
                <w:sz w:val="16"/>
              </w:rPr>
              <w:t>42,21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D553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1A63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6783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493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11C3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941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ABA6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2E00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628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BB6D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648399" w14:textId="77777777" w:rsidR="00F41DDC" w:rsidRDefault="00F41DDC" w:rsidP="00F41DDC">
            <w:pPr>
              <w:jc w:val="center"/>
              <w:rPr>
                <w:color w:val="000000"/>
                <w:u w:color="000000"/>
              </w:rPr>
            </w:pPr>
            <w:r>
              <w:rPr>
                <w:sz w:val="16"/>
              </w:rPr>
              <w:t>0,00</w:t>
            </w:r>
          </w:p>
        </w:tc>
      </w:tr>
      <w:tr w:rsidR="00F41DDC" w14:paraId="648B8A8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AB3E9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8CF9C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580A4E"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6905490"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8E676" w14:textId="77777777" w:rsidR="00F41DDC" w:rsidRDefault="00F41DDC" w:rsidP="00F41DDC">
            <w:pPr>
              <w:jc w:val="center"/>
              <w:rPr>
                <w:color w:val="000000"/>
                <w:u w:color="000000"/>
              </w:rPr>
            </w:pPr>
            <w:r>
              <w:rPr>
                <w:sz w:val="16"/>
              </w:rPr>
              <w:t>50 351,00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E2804" w14:textId="77777777" w:rsidR="00F41DDC" w:rsidRDefault="00F41DDC" w:rsidP="00F41DDC">
            <w:pPr>
              <w:jc w:val="center"/>
              <w:rPr>
                <w:color w:val="000000"/>
                <w:u w:color="000000"/>
              </w:rPr>
            </w:pPr>
            <w:r>
              <w:rPr>
                <w:sz w:val="16"/>
              </w:rPr>
              <w:t>50 351,00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D1F18D" w14:textId="77777777" w:rsidR="00F41DDC" w:rsidRDefault="00F41DDC" w:rsidP="00F41DDC">
            <w:pPr>
              <w:jc w:val="center"/>
              <w:rPr>
                <w:color w:val="000000"/>
                <w:u w:color="000000"/>
              </w:rPr>
            </w:pPr>
            <w:r>
              <w:rPr>
                <w:sz w:val="16"/>
              </w:rPr>
              <w:t>50 351,00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C8EBA" w14:textId="77777777" w:rsidR="00F41DDC" w:rsidRDefault="00F41DDC" w:rsidP="00F41DDC">
            <w:pPr>
              <w:jc w:val="center"/>
              <w:rPr>
                <w:color w:val="000000"/>
                <w:u w:color="000000"/>
              </w:rPr>
            </w:pPr>
            <w:r>
              <w:rPr>
                <w:sz w:val="16"/>
              </w:rPr>
              <w:t>50 351,00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6C73F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AA01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325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F1D7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3B3E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0F6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6DBE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CF2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104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494F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6B2586" w14:textId="77777777" w:rsidR="00F41DDC" w:rsidRDefault="00F41DDC" w:rsidP="00F41DDC">
            <w:pPr>
              <w:jc w:val="center"/>
              <w:rPr>
                <w:color w:val="000000"/>
                <w:u w:color="000000"/>
              </w:rPr>
            </w:pPr>
            <w:r>
              <w:rPr>
                <w:sz w:val="16"/>
              </w:rPr>
              <w:t>0,00</w:t>
            </w:r>
          </w:p>
        </w:tc>
      </w:tr>
      <w:tr w:rsidR="00F41DDC" w14:paraId="472F561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4E38D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E70A6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873F7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9B034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9EAF3" w14:textId="77777777" w:rsidR="00F41DDC" w:rsidRDefault="00F41DDC" w:rsidP="00F41DDC">
            <w:pPr>
              <w:jc w:val="center"/>
              <w:rPr>
                <w:color w:val="000000"/>
                <w:u w:color="000000"/>
              </w:rPr>
            </w:pPr>
            <w:r>
              <w:rPr>
                <w:sz w:val="16"/>
              </w:rPr>
              <w:t>17 383,44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7478B" w14:textId="77777777" w:rsidR="00F41DDC" w:rsidRDefault="00F41DDC" w:rsidP="00F41DDC">
            <w:pPr>
              <w:jc w:val="center"/>
              <w:rPr>
                <w:color w:val="000000"/>
                <w:u w:color="000000"/>
              </w:rPr>
            </w:pPr>
            <w:r>
              <w:rPr>
                <w:sz w:val="16"/>
              </w:rPr>
              <w:t>17 383,44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205C1D" w14:textId="77777777" w:rsidR="00F41DDC" w:rsidRDefault="00F41DDC" w:rsidP="00F41DDC">
            <w:pPr>
              <w:jc w:val="center"/>
              <w:rPr>
                <w:color w:val="000000"/>
                <w:u w:color="000000"/>
              </w:rPr>
            </w:pPr>
            <w:r>
              <w:rPr>
                <w:sz w:val="16"/>
              </w:rPr>
              <w:t>17 383,44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A9C5B" w14:textId="77777777" w:rsidR="00F41DDC" w:rsidRDefault="00F41DDC" w:rsidP="00F41DDC">
            <w:pPr>
              <w:jc w:val="center"/>
              <w:rPr>
                <w:color w:val="000000"/>
                <w:u w:color="000000"/>
              </w:rPr>
            </w:pPr>
            <w:r>
              <w:rPr>
                <w:sz w:val="16"/>
              </w:rPr>
              <w:t>17 383,44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CFE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3A9B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0DE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743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32D9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2DB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93D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9A8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199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F856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A4F41" w14:textId="77777777" w:rsidR="00F41DDC" w:rsidRDefault="00F41DDC" w:rsidP="00F41DDC">
            <w:pPr>
              <w:jc w:val="center"/>
              <w:rPr>
                <w:color w:val="000000"/>
                <w:u w:color="000000"/>
              </w:rPr>
            </w:pPr>
            <w:r>
              <w:rPr>
                <w:sz w:val="16"/>
              </w:rPr>
              <w:t>0,00</w:t>
            </w:r>
          </w:p>
        </w:tc>
      </w:tr>
      <w:tr w:rsidR="00F41DDC" w14:paraId="20EAE5C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E05A1C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BC301" w14:textId="77777777" w:rsidR="00F41DDC" w:rsidRDefault="00F41DDC" w:rsidP="00F41DDC">
            <w:pPr>
              <w:jc w:val="center"/>
              <w:rPr>
                <w:color w:val="000000"/>
                <w:u w:color="000000"/>
              </w:rPr>
            </w:pPr>
            <w:r>
              <w:rPr>
                <w:sz w:val="16"/>
              </w:rPr>
              <w:t>34,52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4DF4B" w14:textId="77777777" w:rsidR="00F41DDC" w:rsidRDefault="00F41DDC" w:rsidP="00F41DDC">
            <w:pPr>
              <w:jc w:val="center"/>
              <w:rPr>
                <w:color w:val="000000"/>
                <w:u w:color="000000"/>
              </w:rPr>
            </w:pPr>
            <w:r>
              <w:rPr>
                <w:sz w:val="16"/>
              </w:rPr>
              <w:t>34,52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72999" w14:textId="77777777" w:rsidR="00F41DDC" w:rsidRDefault="00F41DDC" w:rsidP="00F41DDC">
            <w:pPr>
              <w:jc w:val="center"/>
              <w:rPr>
                <w:color w:val="000000"/>
                <w:u w:color="000000"/>
              </w:rPr>
            </w:pPr>
            <w:r>
              <w:rPr>
                <w:sz w:val="16"/>
              </w:rPr>
              <w:t>34,52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93950B" w14:textId="77777777" w:rsidR="00F41DDC" w:rsidRDefault="00F41DDC" w:rsidP="00F41DDC">
            <w:pPr>
              <w:jc w:val="center"/>
              <w:rPr>
                <w:color w:val="000000"/>
                <w:u w:color="000000"/>
              </w:rPr>
            </w:pPr>
            <w:r>
              <w:rPr>
                <w:sz w:val="16"/>
              </w:rPr>
              <w:t>34,52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9A5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D59B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C63A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D0B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785A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286E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7E6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B943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C71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B0D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ECA7B6" w14:textId="77777777" w:rsidR="00F41DDC" w:rsidRDefault="00F41DDC" w:rsidP="00F41DDC">
            <w:pPr>
              <w:jc w:val="center"/>
              <w:rPr>
                <w:color w:val="000000"/>
                <w:u w:color="000000"/>
              </w:rPr>
            </w:pPr>
            <w:r>
              <w:rPr>
                <w:sz w:val="16"/>
              </w:rPr>
              <w:t>0,00</w:t>
            </w:r>
          </w:p>
        </w:tc>
      </w:tr>
      <w:tr w:rsidR="00F41DDC" w14:paraId="67848B5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7DFC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47DD1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9F9C30D"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DBCA1C4"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6A017" w14:textId="77777777" w:rsidR="00F41DDC" w:rsidRDefault="00F41DDC" w:rsidP="00F41DDC">
            <w:pPr>
              <w:jc w:val="center"/>
              <w:rPr>
                <w:color w:val="000000"/>
                <w:u w:color="000000"/>
              </w:rPr>
            </w:pPr>
            <w:r>
              <w:rPr>
                <w:sz w:val="16"/>
              </w:rPr>
              <w:t>18 200,00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85B8F" w14:textId="77777777" w:rsidR="00F41DDC" w:rsidRDefault="00F41DDC" w:rsidP="00F41DDC">
            <w:pPr>
              <w:jc w:val="center"/>
              <w:rPr>
                <w:color w:val="000000"/>
                <w:u w:color="000000"/>
              </w:rPr>
            </w:pPr>
            <w:r>
              <w:rPr>
                <w:sz w:val="16"/>
              </w:rPr>
              <w:t>18 200,00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2D688C" w14:textId="77777777" w:rsidR="00F41DDC" w:rsidRDefault="00F41DDC" w:rsidP="00F41DDC">
            <w:pPr>
              <w:jc w:val="center"/>
              <w:rPr>
                <w:color w:val="000000"/>
                <w:u w:color="000000"/>
              </w:rPr>
            </w:pPr>
            <w:r>
              <w:rPr>
                <w:sz w:val="16"/>
              </w:rPr>
              <w:t>18 200,00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096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6DB91" w14:textId="77777777" w:rsidR="00F41DDC" w:rsidRDefault="00F41DDC" w:rsidP="00F41DDC">
            <w:pPr>
              <w:jc w:val="center"/>
              <w:rPr>
                <w:color w:val="000000"/>
                <w:u w:color="000000"/>
              </w:rPr>
            </w:pPr>
            <w:r>
              <w:rPr>
                <w:sz w:val="16"/>
              </w:rPr>
              <w:t>18 200,00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01FD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AD2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996D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EC86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698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9F1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042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ABF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4CF1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DAFF65" w14:textId="77777777" w:rsidR="00F41DDC" w:rsidRDefault="00F41DDC" w:rsidP="00F41DDC">
            <w:pPr>
              <w:jc w:val="center"/>
              <w:rPr>
                <w:color w:val="000000"/>
                <w:u w:color="000000"/>
              </w:rPr>
            </w:pPr>
            <w:r>
              <w:rPr>
                <w:sz w:val="16"/>
              </w:rPr>
              <w:t>0,00</w:t>
            </w:r>
          </w:p>
        </w:tc>
      </w:tr>
      <w:tr w:rsidR="00F41DDC" w14:paraId="18E5B58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2E3B8D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537F21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4E52B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DC7F67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73813" w14:textId="77777777" w:rsidR="00F41DDC" w:rsidRDefault="00F41DDC" w:rsidP="00F41DDC">
            <w:pPr>
              <w:jc w:val="center"/>
              <w:rPr>
                <w:color w:val="000000"/>
                <w:u w:color="000000"/>
              </w:rPr>
            </w:pPr>
            <w:r>
              <w:rPr>
                <w:sz w:val="16"/>
              </w:rPr>
              <w:t>882,30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F330D" w14:textId="77777777" w:rsidR="00F41DDC" w:rsidRDefault="00F41DDC" w:rsidP="00F41DDC">
            <w:pPr>
              <w:jc w:val="center"/>
              <w:rPr>
                <w:color w:val="000000"/>
                <w:u w:color="000000"/>
              </w:rPr>
            </w:pPr>
            <w:r>
              <w:rPr>
                <w:sz w:val="16"/>
              </w:rPr>
              <w:t>882,30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966731" w14:textId="77777777" w:rsidR="00F41DDC" w:rsidRDefault="00F41DDC" w:rsidP="00F41DDC">
            <w:pPr>
              <w:jc w:val="center"/>
              <w:rPr>
                <w:color w:val="000000"/>
                <w:u w:color="000000"/>
              </w:rPr>
            </w:pPr>
            <w:r>
              <w:rPr>
                <w:sz w:val="16"/>
              </w:rPr>
              <w:t>882,30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1AB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0B83D" w14:textId="77777777" w:rsidR="00F41DDC" w:rsidRDefault="00F41DDC" w:rsidP="00F41DDC">
            <w:pPr>
              <w:jc w:val="center"/>
              <w:rPr>
                <w:color w:val="000000"/>
                <w:u w:color="000000"/>
              </w:rPr>
            </w:pPr>
            <w:r>
              <w:rPr>
                <w:sz w:val="16"/>
              </w:rPr>
              <w:t>882,30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78BC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DC9C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AB27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7CD3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DADF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ABE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350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494D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3635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F8888" w14:textId="77777777" w:rsidR="00F41DDC" w:rsidRDefault="00F41DDC" w:rsidP="00F41DDC">
            <w:pPr>
              <w:jc w:val="center"/>
              <w:rPr>
                <w:color w:val="000000"/>
                <w:u w:color="000000"/>
              </w:rPr>
            </w:pPr>
            <w:r>
              <w:rPr>
                <w:sz w:val="16"/>
              </w:rPr>
              <w:t>0,00</w:t>
            </w:r>
          </w:p>
        </w:tc>
      </w:tr>
      <w:tr w:rsidR="00F41DDC" w14:paraId="3206EC8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F71DA0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529AA" w14:textId="77777777" w:rsidR="00F41DDC" w:rsidRDefault="00F41DDC" w:rsidP="00F41DDC">
            <w:pPr>
              <w:jc w:val="center"/>
              <w:rPr>
                <w:color w:val="000000"/>
                <w:u w:color="000000"/>
              </w:rPr>
            </w:pPr>
            <w:r>
              <w:rPr>
                <w:sz w:val="16"/>
              </w:rPr>
              <w:t>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C154E" w14:textId="77777777" w:rsidR="00F41DDC" w:rsidRDefault="00F41DDC" w:rsidP="00F41DDC">
            <w:pPr>
              <w:jc w:val="center"/>
              <w:rPr>
                <w:color w:val="000000"/>
                <w:u w:color="000000"/>
              </w:rPr>
            </w:pPr>
            <w:r>
              <w:rPr>
                <w:sz w:val="16"/>
              </w:rPr>
              <w:t>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2A342B" w14:textId="77777777" w:rsidR="00F41DDC" w:rsidRDefault="00F41DDC" w:rsidP="00F41DDC">
            <w:pPr>
              <w:jc w:val="center"/>
              <w:rPr>
                <w:color w:val="000000"/>
                <w:u w:color="000000"/>
              </w:rPr>
            </w:pPr>
            <w:r>
              <w:rPr>
                <w:sz w:val="16"/>
              </w:rPr>
              <w:t>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01F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54F17" w14:textId="77777777" w:rsidR="00F41DDC" w:rsidRDefault="00F41DDC" w:rsidP="00F41DDC">
            <w:pPr>
              <w:jc w:val="center"/>
              <w:rPr>
                <w:color w:val="000000"/>
                <w:u w:color="000000"/>
              </w:rPr>
            </w:pPr>
            <w:r>
              <w:rPr>
                <w:sz w:val="16"/>
              </w:rPr>
              <w:t>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7D3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5B4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2A0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AD78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590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4D9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210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3C3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C4C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E0AAD7" w14:textId="77777777" w:rsidR="00F41DDC" w:rsidRDefault="00F41DDC" w:rsidP="00F41DDC">
            <w:pPr>
              <w:jc w:val="center"/>
              <w:rPr>
                <w:color w:val="000000"/>
                <w:u w:color="000000"/>
              </w:rPr>
            </w:pPr>
            <w:r>
              <w:rPr>
                <w:sz w:val="16"/>
              </w:rPr>
              <w:t>0,00</w:t>
            </w:r>
          </w:p>
        </w:tc>
      </w:tr>
      <w:tr w:rsidR="00F41DDC" w14:paraId="7730693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AC922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704C0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2131D5"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81A64C"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D59D5A"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28D8A"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FCCD1B"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558D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5E7A9" w14:textId="77777777" w:rsidR="00F41DDC" w:rsidRDefault="00F41DDC" w:rsidP="00F41DD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549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A52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B8E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5A7D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8350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AA3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428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0E2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D1B1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9C6DE2" w14:textId="77777777" w:rsidR="00F41DDC" w:rsidRDefault="00F41DDC" w:rsidP="00F41DDC">
            <w:pPr>
              <w:jc w:val="center"/>
              <w:rPr>
                <w:color w:val="000000"/>
                <w:u w:color="000000"/>
              </w:rPr>
            </w:pPr>
            <w:r>
              <w:rPr>
                <w:sz w:val="16"/>
              </w:rPr>
              <w:t>0,00</w:t>
            </w:r>
          </w:p>
        </w:tc>
      </w:tr>
      <w:tr w:rsidR="00F41DDC" w14:paraId="6791D7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41555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730BD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9959B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14C1C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B2E37" w14:textId="77777777" w:rsidR="00F41DDC" w:rsidRDefault="00F41DDC" w:rsidP="00F41DDC">
            <w:pPr>
              <w:jc w:val="center"/>
              <w:rPr>
                <w:color w:val="000000"/>
                <w:u w:color="000000"/>
              </w:rPr>
            </w:pPr>
            <w:r>
              <w:rPr>
                <w:sz w:val="16"/>
              </w:rPr>
              <w:t>219,00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08A08F" w14:textId="77777777" w:rsidR="00F41DDC" w:rsidRDefault="00F41DDC" w:rsidP="00F41DDC">
            <w:pPr>
              <w:jc w:val="center"/>
              <w:rPr>
                <w:color w:val="000000"/>
                <w:u w:color="000000"/>
              </w:rPr>
            </w:pPr>
            <w:r>
              <w:rPr>
                <w:sz w:val="16"/>
              </w:rPr>
              <w:t>219,00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049113" w14:textId="77777777" w:rsidR="00F41DDC" w:rsidRDefault="00F41DDC" w:rsidP="00F41DDC">
            <w:pPr>
              <w:jc w:val="center"/>
              <w:rPr>
                <w:color w:val="000000"/>
                <w:u w:color="000000"/>
              </w:rPr>
            </w:pPr>
            <w:r>
              <w:rPr>
                <w:sz w:val="16"/>
              </w:rPr>
              <w:t>219,00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E5A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3D5F8" w14:textId="77777777" w:rsidR="00F41DDC" w:rsidRDefault="00F41DDC" w:rsidP="00F41DDC">
            <w:pPr>
              <w:jc w:val="center"/>
              <w:rPr>
                <w:color w:val="000000"/>
                <w:u w:color="000000"/>
              </w:rPr>
            </w:pPr>
            <w:r>
              <w:rPr>
                <w:sz w:val="16"/>
              </w:rPr>
              <w:t>219,00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A486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77D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013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FD65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3D97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F4D8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33E7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5071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128C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AEDE44" w14:textId="77777777" w:rsidR="00F41DDC" w:rsidRDefault="00F41DDC" w:rsidP="00F41DDC">
            <w:pPr>
              <w:jc w:val="center"/>
              <w:rPr>
                <w:color w:val="000000"/>
                <w:u w:color="000000"/>
              </w:rPr>
            </w:pPr>
            <w:r>
              <w:rPr>
                <w:sz w:val="16"/>
              </w:rPr>
              <w:t>0,00</w:t>
            </w:r>
          </w:p>
        </w:tc>
      </w:tr>
      <w:tr w:rsidR="00F41DDC" w14:paraId="598D320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0F9D38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41876" w14:textId="77777777" w:rsidR="00F41DDC" w:rsidRDefault="00F41DDC" w:rsidP="00F41DDC">
            <w:pPr>
              <w:jc w:val="center"/>
              <w:rPr>
                <w:color w:val="000000"/>
                <w:u w:color="000000"/>
              </w:rPr>
            </w:pPr>
            <w:r>
              <w:rPr>
                <w:sz w:val="16"/>
              </w:rPr>
              <w:t>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B58D5" w14:textId="77777777" w:rsidR="00F41DDC" w:rsidRDefault="00F41DDC" w:rsidP="00F41DDC">
            <w:pPr>
              <w:jc w:val="center"/>
              <w:rPr>
                <w:color w:val="000000"/>
                <w:u w:color="000000"/>
              </w:rPr>
            </w:pPr>
            <w:r>
              <w:rPr>
                <w:sz w:val="16"/>
              </w:rPr>
              <w:t>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ABC7DC" w14:textId="77777777" w:rsidR="00F41DDC" w:rsidRDefault="00F41DDC" w:rsidP="00F41DDC">
            <w:pPr>
              <w:jc w:val="center"/>
              <w:rPr>
                <w:color w:val="000000"/>
                <w:u w:color="000000"/>
              </w:rPr>
            </w:pPr>
            <w:r>
              <w:rPr>
                <w:sz w:val="16"/>
              </w:rPr>
              <w:t>0,63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F0C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53250" w14:textId="77777777" w:rsidR="00F41DDC" w:rsidRDefault="00F41DDC" w:rsidP="00F41DDC">
            <w:pPr>
              <w:jc w:val="center"/>
              <w:rPr>
                <w:color w:val="000000"/>
                <w:u w:color="000000"/>
              </w:rPr>
            </w:pPr>
            <w:r>
              <w:rPr>
                <w:sz w:val="16"/>
              </w:rPr>
              <w:t>0,63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D82A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5A7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61A8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8352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A0D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A96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167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92BA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114B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9CA5B1" w14:textId="77777777" w:rsidR="00F41DDC" w:rsidRDefault="00F41DDC" w:rsidP="00F41DDC">
            <w:pPr>
              <w:jc w:val="center"/>
              <w:rPr>
                <w:color w:val="000000"/>
                <w:u w:color="000000"/>
              </w:rPr>
            </w:pPr>
            <w:r>
              <w:rPr>
                <w:sz w:val="16"/>
              </w:rPr>
              <w:t>0,00</w:t>
            </w:r>
          </w:p>
        </w:tc>
      </w:tr>
      <w:tr w:rsidR="00F41DDC" w14:paraId="7D64A24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C5B96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672D8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49ED28"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01BE707"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AED07"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41E8D"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4EE8C"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05D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766B4" w14:textId="77777777" w:rsidR="00F41DDC" w:rsidRDefault="00F41DDC" w:rsidP="00F41DDC">
            <w:pPr>
              <w:jc w:val="center"/>
              <w:rPr>
                <w:color w:val="000000"/>
                <w:u w:color="000000"/>
              </w:rPr>
            </w:pPr>
            <w:r>
              <w:rPr>
                <w:sz w:val="16"/>
              </w:rPr>
              <w:t>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6BCF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7A5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8C438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0838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B2C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7D0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A11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0911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FBDD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63D80F" w14:textId="77777777" w:rsidR="00F41DDC" w:rsidRDefault="00F41DDC" w:rsidP="00F41DDC">
            <w:pPr>
              <w:jc w:val="center"/>
              <w:rPr>
                <w:color w:val="000000"/>
                <w:u w:color="000000"/>
              </w:rPr>
            </w:pPr>
            <w:r>
              <w:rPr>
                <w:sz w:val="16"/>
              </w:rPr>
              <w:t>0,00</w:t>
            </w:r>
          </w:p>
        </w:tc>
      </w:tr>
      <w:tr w:rsidR="00F41DDC" w14:paraId="4CDD0DF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B3183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B4273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51DFF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0914C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E72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2D72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907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CDE0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3068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8E43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CC8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2CF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9162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A33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6A9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E9F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F68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B009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6633C6" w14:textId="77777777" w:rsidR="00F41DDC" w:rsidRDefault="00F41DDC" w:rsidP="00F41DDC">
            <w:pPr>
              <w:jc w:val="center"/>
              <w:rPr>
                <w:color w:val="000000"/>
                <w:u w:color="000000"/>
              </w:rPr>
            </w:pPr>
            <w:r>
              <w:rPr>
                <w:sz w:val="16"/>
              </w:rPr>
              <w:t>0,00</w:t>
            </w:r>
          </w:p>
        </w:tc>
      </w:tr>
      <w:tr w:rsidR="00F41DDC" w14:paraId="563790C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76DB12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2A2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C66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C74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ABA1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7139D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C43D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6DB1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727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0059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BD0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97D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D79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DA4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032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31709" w14:textId="77777777" w:rsidR="00F41DDC" w:rsidRDefault="00F41DDC" w:rsidP="00F41DDC">
            <w:pPr>
              <w:jc w:val="center"/>
              <w:rPr>
                <w:color w:val="000000"/>
                <w:u w:color="000000"/>
              </w:rPr>
            </w:pPr>
            <w:r>
              <w:rPr>
                <w:sz w:val="16"/>
              </w:rPr>
              <w:t>0,00</w:t>
            </w:r>
          </w:p>
        </w:tc>
      </w:tr>
      <w:tr w:rsidR="00F41DDC" w14:paraId="4823741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BB153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28B0E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182972"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FAE0D7"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07D8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DAE8B"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8DCAF0"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AF14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C1977"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9AC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CD20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0E7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67C0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4875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1A1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C1D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4B7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0E67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A0B3ED" w14:textId="77777777" w:rsidR="00F41DDC" w:rsidRDefault="00F41DDC" w:rsidP="00F41DDC">
            <w:pPr>
              <w:jc w:val="center"/>
              <w:rPr>
                <w:color w:val="000000"/>
                <w:u w:color="000000"/>
              </w:rPr>
            </w:pPr>
            <w:r>
              <w:rPr>
                <w:sz w:val="16"/>
              </w:rPr>
              <w:t>0,00</w:t>
            </w:r>
          </w:p>
        </w:tc>
      </w:tr>
      <w:tr w:rsidR="00F41DDC" w14:paraId="3D11FFB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28C2D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C66B1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07672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70C876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B249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0C5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0B7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4BF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715B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D788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AF3D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918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BA9D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FC5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474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518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0871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03BA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0F8946" w14:textId="77777777" w:rsidR="00F41DDC" w:rsidRDefault="00F41DDC" w:rsidP="00F41DDC">
            <w:pPr>
              <w:jc w:val="center"/>
              <w:rPr>
                <w:color w:val="000000"/>
                <w:u w:color="000000"/>
              </w:rPr>
            </w:pPr>
            <w:r>
              <w:rPr>
                <w:sz w:val="16"/>
              </w:rPr>
              <w:t>0,00</w:t>
            </w:r>
          </w:p>
        </w:tc>
      </w:tr>
      <w:tr w:rsidR="00F41DDC" w14:paraId="71023B3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8C260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B17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E953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3C9E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A19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CD4A0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9DBE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49A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BD0C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8A8A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C89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042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490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141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3751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3BED10" w14:textId="77777777" w:rsidR="00F41DDC" w:rsidRDefault="00F41DDC" w:rsidP="00F41DDC">
            <w:pPr>
              <w:jc w:val="center"/>
              <w:rPr>
                <w:color w:val="000000"/>
                <w:u w:color="000000"/>
              </w:rPr>
            </w:pPr>
            <w:r>
              <w:rPr>
                <w:sz w:val="16"/>
              </w:rPr>
              <w:t>0,00</w:t>
            </w:r>
          </w:p>
        </w:tc>
      </w:tr>
      <w:tr w:rsidR="00F41DDC" w14:paraId="3EA4192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A6232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99FE40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FC2F1F"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6A889C9"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AAF79" w14:textId="77777777" w:rsidR="00F41DDC" w:rsidRDefault="00F41DDC" w:rsidP="00F41DDC">
            <w:pPr>
              <w:jc w:val="center"/>
              <w:rPr>
                <w:color w:val="000000"/>
                <w:u w:color="000000"/>
              </w:rPr>
            </w:pPr>
            <w:r>
              <w:rPr>
                <w:sz w:val="16"/>
              </w:rPr>
              <w:t>83 680,95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A8B6C" w14:textId="77777777" w:rsidR="00F41DDC" w:rsidRDefault="00F41DDC" w:rsidP="00F41DDC">
            <w:pPr>
              <w:jc w:val="center"/>
              <w:rPr>
                <w:color w:val="000000"/>
                <w:u w:color="000000"/>
              </w:rPr>
            </w:pPr>
            <w:r>
              <w:rPr>
                <w:sz w:val="16"/>
              </w:rPr>
              <w:t>83 680,95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39F99" w14:textId="77777777" w:rsidR="00F41DDC" w:rsidRDefault="00F41DDC" w:rsidP="00F41DDC">
            <w:pPr>
              <w:jc w:val="center"/>
              <w:rPr>
                <w:color w:val="000000"/>
                <w:u w:color="000000"/>
              </w:rPr>
            </w:pPr>
            <w:r>
              <w:rPr>
                <w:sz w:val="16"/>
              </w:rPr>
              <w:t>83 680,95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EA9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B4C75" w14:textId="77777777" w:rsidR="00F41DDC" w:rsidRDefault="00F41DDC" w:rsidP="00F41DDC">
            <w:pPr>
              <w:jc w:val="center"/>
              <w:rPr>
                <w:color w:val="000000"/>
                <w:u w:color="000000"/>
              </w:rPr>
            </w:pPr>
            <w:r>
              <w:rPr>
                <w:sz w:val="16"/>
              </w:rPr>
              <w:t>83 680,95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811B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E35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CB2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0A46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AEE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1EB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4961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CCF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5F4E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58BEFF" w14:textId="77777777" w:rsidR="00F41DDC" w:rsidRDefault="00F41DDC" w:rsidP="00F41DDC">
            <w:pPr>
              <w:jc w:val="center"/>
              <w:rPr>
                <w:color w:val="000000"/>
                <w:u w:color="000000"/>
              </w:rPr>
            </w:pPr>
            <w:r>
              <w:rPr>
                <w:sz w:val="16"/>
              </w:rPr>
              <w:t>0,00</w:t>
            </w:r>
          </w:p>
        </w:tc>
      </w:tr>
      <w:tr w:rsidR="00F41DDC" w14:paraId="19BA336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66935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2F28B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63A434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34079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3C4A8" w14:textId="77777777" w:rsidR="00F41DDC" w:rsidRDefault="00F41DDC" w:rsidP="00F41DDC">
            <w:pPr>
              <w:jc w:val="center"/>
              <w:rPr>
                <w:color w:val="000000"/>
                <w:u w:color="000000"/>
              </w:rPr>
            </w:pPr>
            <w:r>
              <w:rPr>
                <w:sz w:val="16"/>
              </w:rPr>
              <w:t>62 761,21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6C3F97" w14:textId="77777777" w:rsidR="00F41DDC" w:rsidRDefault="00F41DDC" w:rsidP="00F41DDC">
            <w:pPr>
              <w:jc w:val="center"/>
              <w:rPr>
                <w:color w:val="000000"/>
                <w:u w:color="000000"/>
              </w:rPr>
            </w:pPr>
            <w:r>
              <w:rPr>
                <w:sz w:val="16"/>
              </w:rPr>
              <w:t>62 761,21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06689" w14:textId="77777777" w:rsidR="00F41DDC" w:rsidRDefault="00F41DDC" w:rsidP="00F41DDC">
            <w:pPr>
              <w:jc w:val="center"/>
              <w:rPr>
                <w:color w:val="000000"/>
                <w:u w:color="000000"/>
              </w:rPr>
            </w:pPr>
            <w:r>
              <w:rPr>
                <w:sz w:val="16"/>
              </w:rPr>
              <w:t>62 761,21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A78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D56BB" w14:textId="77777777" w:rsidR="00F41DDC" w:rsidRDefault="00F41DDC" w:rsidP="00F41DDC">
            <w:pPr>
              <w:jc w:val="center"/>
              <w:rPr>
                <w:color w:val="000000"/>
                <w:u w:color="000000"/>
              </w:rPr>
            </w:pPr>
            <w:r>
              <w:rPr>
                <w:sz w:val="16"/>
              </w:rPr>
              <w:t>62 761,21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518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6B0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041C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5760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B7F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7CD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9C4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189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2F0F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829C7C" w14:textId="77777777" w:rsidR="00F41DDC" w:rsidRDefault="00F41DDC" w:rsidP="00F41DDC">
            <w:pPr>
              <w:jc w:val="center"/>
              <w:rPr>
                <w:color w:val="000000"/>
                <w:u w:color="000000"/>
              </w:rPr>
            </w:pPr>
            <w:r>
              <w:rPr>
                <w:sz w:val="16"/>
              </w:rPr>
              <w:t>0,00</w:t>
            </w:r>
          </w:p>
        </w:tc>
      </w:tr>
      <w:tr w:rsidR="00F41DDC" w14:paraId="6D2408E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7523DD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B825A"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48C57"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8B0B0"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4F03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88AEB"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0650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9BD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A4C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22E5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84E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95C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768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448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AFAE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C981A" w14:textId="77777777" w:rsidR="00F41DDC" w:rsidRDefault="00F41DDC" w:rsidP="00F41DDC">
            <w:pPr>
              <w:jc w:val="center"/>
              <w:rPr>
                <w:color w:val="000000"/>
                <w:u w:color="000000"/>
              </w:rPr>
            </w:pPr>
            <w:r>
              <w:rPr>
                <w:sz w:val="16"/>
              </w:rPr>
              <w:t>0,00</w:t>
            </w:r>
          </w:p>
        </w:tc>
      </w:tr>
      <w:tr w:rsidR="00F41DDC" w14:paraId="6AD68FA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75FEC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BCCE9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4D978C"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CBBADE7"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B3ACD" w14:textId="77777777" w:rsidR="00F41DDC" w:rsidRDefault="00F41DDC" w:rsidP="00F41DDC">
            <w:pPr>
              <w:jc w:val="center"/>
              <w:rPr>
                <w:color w:val="000000"/>
                <w:u w:color="000000"/>
              </w:rPr>
            </w:pPr>
            <w:r>
              <w:rPr>
                <w:sz w:val="16"/>
              </w:rPr>
              <w:t>15 068,00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BBA0B" w14:textId="77777777" w:rsidR="00F41DDC" w:rsidRDefault="00F41DDC" w:rsidP="00F41DDC">
            <w:pPr>
              <w:jc w:val="center"/>
              <w:rPr>
                <w:color w:val="000000"/>
                <w:u w:color="000000"/>
              </w:rPr>
            </w:pPr>
            <w:r>
              <w:rPr>
                <w:sz w:val="16"/>
              </w:rPr>
              <w:t>15 068,00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7CFD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B93FB" w14:textId="77777777" w:rsidR="00F41DDC" w:rsidRDefault="00F41DDC" w:rsidP="00F41DDC">
            <w:pPr>
              <w:jc w:val="center"/>
              <w:rPr>
                <w:color w:val="000000"/>
                <w:u w:color="000000"/>
              </w:rPr>
            </w:pPr>
            <w:r>
              <w:rPr>
                <w:sz w:val="16"/>
              </w:rPr>
              <w:t>15 068,00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8CC0A" w14:textId="77777777" w:rsidR="00F41DDC" w:rsidRDefault="00F41DDC" w:rsidP="00F41DDC">
            <w:pPr>
              <w:jc w:val="center"/>
              <w:rPr>
                <w:color w:val="000000"/>
                <w:u w:color="000000"/>
              </w:rPr>
            </w:pPr>
            <w:r>
              <w:rPr>
                <w:sz w:val="16"/>
              </w:rPr>
              <w:t>-15 068,00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F87C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C07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25110D" w14:textId="77777777" w:rsidR="00F41DDC" w:rsidRDefault="00F41DDC" w:rsidP="00F41DDC">
            <w:pPr>
              <w:jc w:val="center"/>
              <w:rPr>
                <w:color w:val="000000"/>
                <w:u w:color="000000"/>
              </w:rPr>
            </w:pPr>
            <w:r>
              <w:rPr>
                <w:sz w:val="16"/>
              </w:rPr>
              <w:t>15 068,00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0C13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32F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F71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1E0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EDA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013B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672A82" w14:textId="77777777" w:rsidR="00F41DDC" w:rsidRDefault="00F41DDC" w:rsidP="00F41DDC">
            <w:pPr>
              <w:jc w:val="center"/>
              <w:rPr>
                <w:color w:val="000000"/>
                <w:u w:color="000000"/>
              </w:rPr>
            </w:pPr>
            <w:r>
              <w:rPr>
                <w:sz w:val="16"/>
              </w:rPr>
              <w:t>0,00</w:t>
            </w:r>
          </w:p>
        </w:tc>
      </w:tr>
      <w:tr w:rsidR="00F41DDC" w14:paraId="7CF0F97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451A5A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B4CC32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E652B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009AF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4BC35" w14:textId="77777777" w:rsidR="00F41DDC" w:rsidRDefault="00F41DDC" w:rsidP="00F41DDC">
            <w:pPr>
              <w:jc w:val="center"/>
              <w:rPr>
                <w:color w:val="000000"/>
                <w:u w:color="000000"/>
              </w:rPr>
            </w:pPr>
            <w:r>
              <w:rPr>
                <w:sz w:val="16"/>
              </w:rPr>
              <w:t>2 929,08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F520FB" w14:textId="77777777" w:rsidR="00F41DDC" w:rsidRDefault="00F41DDC" w:rsidP="00F41DDC">
            <w:pPr>
              <w:jc w:val="center"/>
              <w:rPr>
                <w:color w:val="000000"/>
                <w:u w:color="000000"/>
              </w:rPr>
            </w:pPr>
            <w:r>
              <w:rPr>
                <w:sz w:val="16"/>
              </w:rPr>
              <w:t>2 929,08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FF34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7006F" w14:textId="77777777" w:rsidR="00F41DDC" w:rsidRDefault="00F41DDC" w:rsidP="00F41DDC">
            <w:pPr>
              <w:jc w:val="center"/>
              <w:rPr>
                <w:color w:val="000000"/>
                <w:u w:color="000000"/>
              </w:rPr>
            </w:pPr>
            <w:r>
              <w:rPr>
                <w:sz w:val="16"/>
              </w:rPr>
              <w:t>2 929,08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88993" w14:textId="77777777" w:rsidR="00F41DDC" w:rsidRDefault="00F41DDC" w:rsidP="00F41DDC">
            <w:pPr>
              <w:jc w:val="center"/>
              <w:rPr>
                <w:color w:val="000000"/>
                <w:u w:color="000000"/>
              </w:rPr>
            </w:pPr>
            <w:r>
              <w:rPr>
                <w:sz w:val="16"/>
              </w:rPr>
              <w:t>-2 929,08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32B1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DB16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28CB7" w14:textId="77777777" w:rsidR="00F41DDC" w:rsidRDefault="00F41DDC" w:rsidP="00F41DDC">
            <w:pPr>
              <w:jc w:val="center"/>
              <w:rPr>
                <w:color w:val="000000"/>
                <w:u w:color="000000"/>
              </w:rPr>
            </w:pPr>
            <w:r>
              <w:rPr>
                <w:sz w:val="16"/>
              </w:rPr>
              <w:t>2 929,08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0D2A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288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DA4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8C1C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C42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2C98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DE79BD" w14:textId="77777777" w:rsidR="00F41DDC" w:rsidRDefault="00F41DDC" w:rsidP="00F41DDC">
            <w:pPr>
              <w:jc w:val="center"/>
              <w:rPr>
                <w:color w:val="000000"/>
                <w:u w:color="000000"/>
              </w:rPr>
            </w:pPr>
            <w:r>
              <w:rPr>
                <w:sz w:val="16"/>
              </w:rPr>
              <w:t>0,00</w:t>
            </w:r>
          </w:p>
        </w:tc>
      </w:tr>
      <w:tr w:rsidR="00F41DDC" w14:paraId="139A76B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A0023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278C2" w14:textId="77777777" w:rsidR="00F41DDC" w:rsidRDefault="00F41DDC" w:rsidP="00F41DDC">
            <w:pPr>
              <w:jc w:val="center"/>
              <w:rPr>
                <w:color w:val="000000"/>
                <w:u w:color="000000"/>
              </w:rPr>
            </w:pPr>
            <w:r>
              <w:rPr>
                <w:sz w:val="16"/>
              </w:rPr>
              <w:t>19,44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F96D2" w14:textId="77777777" w:rsidR="00F41DDC" w:rsidRDefault="00F41DDC" w:rsidP="00F41DDC">
            <w:pPr>
              <w:jc w:val="center"/>
              <w:rPr>
                <w:color w:val="000000"/>
                <w:u w:color="000000"/>
              </w:rPr>
            </w:pPr>
            <w:r>
              <w:rPr>
                <w:sz w:val="16"/>
              </w:rPr>
              <w:t>19,44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9E9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82835" w14:textId="77777777" w:rsidR="00F41DDC" w:rsidRDefault="00F41DDC" w:rsidP="00F41DDC">
            <w:pPr>
              <w:jc w:val="center"/>
              <w:rPr>
                <w:color w:val="000000"/>
                <w:u w:color="000000"/>
              </w:rPr>
            </w:pPr>
            <w:r>
              <w:rPr>
                <w:sz w:val="16"/>
              </w:rPr>
              <w:t>19,44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B4F0C" w14:textId="77777777" w:rsidR="00F41DDC" w:rsidRDefault="00F41DDC" w:rsidP="00F41DDC">
            <w:pPr>
              <w:jc w:val="center"/>
              <w:rPr>
                <w:color w:val="000000"/>
                <w:u w:color="000000"/>
              </w:rPr>
            </w:pPr>
            <w:r>
              <w:rPr>
                <w:sz w:val="16"/>
              </w:rPr>
              <w:t>19,44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F458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F2C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FB01F" w14:textId="77777777" w:rsidR="00F41DDC" w:rsidRDefault="00F41DDC" w:rsidP="00F41DDC">
            <w:pPr>
              <w:jc w:val="center"/>
              <w:rPr>
                <w:color w:val="000000"/>
                <w:u w:color="000000"/>
              </w:rPr>
            </w:pPr>
            <w:r>
              <w:rPr>
                <w:sz w:val="16"/>
              </w:rPr>
              <w:t>19,44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645F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B65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91D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3EC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5CD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B705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63615A" w14:textId="77777777" w:rsidR="00F41DDC" w:rsidRDefault="00F41DDC" w:rsidP="00F41DDC">
            <w:pPr>
              <w:jc w:val="center"/>
              <w:rPr>
                <w:color w:val="000000"/>
                <w:u w:color="000000"/>
              </w:rPr>
            </w:pPr>
            <w:r>
              <w:rPr>
                <w:sz w:val="16"/>
              </w:rPr>
              <w:t>0,00</w:t>
            </w:r>
          </w:p>
        </w:tc>
      </w:tr>
      <w:tr w:rsidR="00F41DDC" w14:paraId="6DE1294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C8123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70488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B9B8737" w14:textId="77777777" w:rsidR="00F41DDC" w:rsidRDefault="00F41DDC" w:rsidP="00F41DDC">
            <w:pPr>
              <w:jc w:val="center"/>
              <w:rPr>
                <w:color w:val="000000"/>
                <w:u w:color="000000"/>
              </w:rPr>
            </w:pPr>
            <w:r>
              <w:rPr>
                <w:sz w:val="16"/>
              </w:rPr>
              <w:t>4790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9EFB7B" w14:textId="77777777" w:rsidR="00F41DDC" w:rsidRDefault="00F41DDC" w:rsidP="00F41DDC">
            <w:pPr>
              <w:jc w:val="left"/>
              <w:rPr>
                <w:color w:val="000000"/>
                <w:u w:color="000000"/>
              </w:rPr>
            </w:pPr>
            <w:r>
              <w:rPr>
                <w:sz w:val="16"/>
              </w:rPr>
              <w:t>Wynagrodzenia osobowe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287DC" w14:textId="77777777" w:rsidR="00F41DDC" w:rsidRDefault="00F41DDC" w:rsidP="00F41DDC">
            <w:pPr>
              <w:jc w:val="center"/>
              <w:rPr>
                <w:color w:val="000000"/>
                <w:u w:color="000000"/>
              </w:rPr>
            </w:pPr>
            <w:r>
              <w:rPr>
                <w:sz w:val="16"/>
              </w:rPr>
              <w:t>1 724 595,00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2C528" w14:textId="77777777" w:rsidR="00F41DDC" w:rsidRDefault="00F41DDC" w:rsidP="00F41DDC">
            <w:pPr>
              <w:jc w:val="center"/>
              <w:rPr>
                <w:color w:val="000000"/>
                <w:u w:color="000000"/>
              </w:rPr>
            </w:pPr>
            <w:r>
              <w:rPr>
                <w:sz w:val="16"/>
              </w:rPr>
              <w:t>1 724 595,00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27F3F" w14:textId="77777777" w:rsidR="00F41DDC" w:rsidRDefault="00F41DDC" w:rsidP="00F41DDC">
            <w:pPr>
              <w:jc w:val="center"/>
              <w:rPr>
                <w:color w:val="000000"/>
                <w:u w:color="000000"/>
              </w:rPr>
            </w:pPr>
            <w:r>
              <w:rPr>
                <w:sz w:val="16"/>
              </w:rPr>
              <w:t>1 724 595,00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A88D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4633B1" w14:textId="77777777" w:rsidR="00F41DDC" w:rsidRDefault="00F41DDC" w:rsidP="00F41DDC">
            <w:pPr>
              <w:jc w:val="center"/>
              <w:rPr>
                <w:color w:val="000000"/>
                <w:u w:color="000000"/>
              </w:rPr>
            </w:pPr>
            <w:r>
              <w:rPr>
                <w:sz w:val="16"/>
              </w:rPr>
              <w:t>1 724 595,00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39BD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6E9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EA0E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D0AE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5D4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62D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310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AAF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0EA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90DFA9" w14:textId="77777777" w:rsidR="00F41DDC" w:rsidRDefault="00F41DDC" w:rsidP="00F41DDC">
            <w:pPr>
              <w:jc w:val="center"/>
              <w:rPr>
                <w:color w:val="000000"/>
                <w:u w:color="000000"/>
              </w:rPr>
            </w:pPr>
            <w:r>
              <w:rPr>
                <w:sz w:val="16"/>
              </w:rPr>
              <w:t>0,00</w:t>
            </w:r>
          </w:p>
        </w:tc>
      </w:tr>
      <w:tr w:rsidR="00F41DDC" w14:paraId="75CF705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1F8EB7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6F403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FFC9D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AEFE03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8F838" w14:textId="77777777" w:rsidR="00F41DDC" w:rsidRDefault="00F41DDC" w:rsidP="00F41DDC">
            <w:pPr>
              <w:jc w:val="center"/>
              <w:rPr>
                <w:color w:val="000000"/>
                <w:u w:color="000000"/>
              </w:rPr>
            </w:pPr>
            <w:r>
              <w:rPr>
                <w:sz w:val="16"/>
              </w:rPr>
              <w:t>702 967,03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74133" w14:textId="77777777" w:rsidR="00F41DDC" w:rsidRDefault="00F41DDC" w:rsidP="00F41DDC">
            <w:pPr>
              <w:jc w:val="center"/>
              <w:rPr>
                <w:color w:val="000000"/>
                <w:u w:color="000000"/>
              </w:rPr>
            </w:pPr>
            <w:r>
              <w:rPr>
                <w:sz w:val="16"/>
              </w:rPr>
              <w:t>702 967,03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D3EF6" w14:textId="77777777" w:rsidR="00F41DDC" w:rsidRDefault="00F41DDC" w:rsidP="00F41DDC">
            <w:pPr>
              <w:jc w:val="center"/>
              <w:rPr>
                <w:color w:val="000000"/>
                <w:u w:color="000000"/>
              </w:rPr>
            </w:pPr>
            <w:r>
              <w:rPr>
                <w:sz w:val="16"/>
              </w:rPr>
              <w:t>702 967,03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9519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1A97D" w14:textId="77777777" w:rsidR="00F41DDC" w:rsidRDefault="00F41DDC" w:rsidP="00F41DDC">
            <w:pPr>
              <w:jc w:val="center"/>
              <w:rPr>
                <w:color w:val="000000"/>
                <w:u w:color="000000"/>
              </w:rPr>
            </w:pPr>
            <w:r>
              <w:rPr>
                <w:sz w:val="16"/>
              </w:rPr>
              <w:t>702 967,03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CFD8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2CC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D9E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CB20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8F7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E4C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EEF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8DEC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BD95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BABEC" w14:textId="77777777" w:rsidR="00F41DDC" w:rsidRDefault="00F41DDC" w:rsidP="00F41DDC">
            <w:pPr>
              <w:jc w:val="center"/>
              <w:rPr>
                <w:color w:val="000000"/>
                <w:u w:color="000000"/>
              </w:rPr>
            </w:pPr>
            <w:r>
              <w:rPr>
                <w:sz w:val="16"/>
              </w:rPr>
              <w:t>0,00</w:t>
            </w:r>
          </w:p>
        </w:tc>
      </w:tr>
      <w:tr w:rsidR="00F41DDC" w14:paraId="5A98985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215EA9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557D5" w14:textId="77777777" w:rsidR="00F41DDC" w:rsidRDefault="00F41DDC" w:rsidP="00F41DDC">
            <w:pPr>
              <w:jc w:val="center"/>
              <w:rPr>
                <w:color w:val="000000"/>
                <w:u w:color="000000"/>
              </w:rPr>
            </w:pPr>
            <w:r>
              <w:rPr>
                <w:sz w:val="16"/>
              </w:rPr>
              <w:t>40,76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749F7" w14:textId="77777777" w:rsidR="00F41DDC" w:rsidRDefault="00F41DDC" w:rsidP="00F41DDC">
            <w:pPr>
              <w:jc w:val="center"/>
              <w:rPr>
                <w:color w:val="000000"/>
                <w:u w:color="000000"/>
              </w:rPr>
            </w:pPr>
            <w:r>
              <w:rPr>
                <w:sz w:val="16"/>
              </w:rPr>
              <w:t>40,76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D5C6C" w14:textId="77777777" w:rsidR="00F41DDC" w:rsidRDefault="00F41DDC" w:rsidP="00F41DDC">
            <w:pPr>
              <w:jc w:val="center"/>
              <w:rPr>
                <w:color w:val="000000"/>
                <w:u w:color="000000"/>
              </w:rPr>
            </w:pPr>
            <w:r>
              <w:rPr>
                <w:sz w:val="16"/>
              </w:rPr>
              <w:t>40,76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CF97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CD079" w14:textId="77777777" w:rsidR="00F41DDC" w:rsidRDefault="00F41DDC" w:rsidP="00F41DDC">
            <w:pPr>
              <w:jc w:val="center"/>
              <w:rPr>
                <w:color w:val="000000"/>
                <w:u w:color="000000"/>
              </w:rPr>
            </w:pPr>
            <w:r>
              <w:rPr>
                <w:sz w:val="16"/>
              </w:rPr>
              <w:t>40,76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0687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589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CDFFD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DCBB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1EED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436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310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AB1C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6E13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FAA4FE" w14:textId="77777777" w:rsidR="00F41DDC" w:rsidRDefault="00F41DDC" w:rsidP="00F41DDC">
            <w:pPr>
              <w:jc w:val="center"/>
              <w:rPr>
                <w:color w:val="000000"/>
                <w:u w:color="000000"/>
              </w:rPr>
            </w:pPr>
            <w:r>
              <w:rPr>
                <w:sz w:val="16"/>
              </w:rPr>
              <w:t>0,00</w:t>
            </w:r>
          </w:p>
        </w:tc>
      </w:tr>
      <w:tr w:rsidR="00F41DDC" w14:paraId="4354FCB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19030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95A03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316B06" w14:textId="77777777" w:rsidR="00F41DDC" w:rsidRDefault="00F41DDC" w:rsidP="00F41DDC">
            <w:pPr>
              <w:jc w:val="center"/>
              <w:rPr>
                <w:color w:val="000000"/>
                <w:u w:color="000000"/>
              </w:rPr>
            </w:pPr>
            <w:r>
              <w:rPr>
                <w:sz w:val="16"/>
              </w:rPr>
              <w:t>4800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EE3B2CE" w14:textId="77777777" w:rsidR="00F41DDC" w:rsidRDefault="00F41DDC" w:rsidP="00F41DDC">
            <w:pPr>
              <w:jc w:val="left"/>
              <w:rPr>
                <w:color w:val="000000"/>
                <w:u w:color="000000"/>
              </w:rPr>
            </w:pPr>
            <w:r>
              <w:rPr>
                <w:sz w:val="16"/>
              </w:rPr>
              <w:t>Dodatkowe wynagrodzenie roczne nauczycieli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F326C" w14:textId="77777777" w:rsidR="00F41DDC" w:rsidRDefault="00F41DDC" w:rsidP="00F41DDC">
            <w:pPr>
              <w:jc w:val="center"/>
              <w:rPr>
                <w:color w:val="000000"/>
                <w:u w:color="000000"/>
              </w:rPr>
            </w:pPr>
            <w:r>
              <w:rPr>
                <w:sz w:val="16"/>
              </w:rPr>
              <w:t>114 924,00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E2BCF" w14:textId="77777777" w:rsidR="00F41DDC" w:rsidRDefault="00F41DDC" w:rsidP="00F41DDC">
            <w:pPr>
              <w:jc w:val="center"/>
              <w:rPr>
                <w:color w:val="000000"/>
                <w:u w:color="000000"/>
              </w:rPr>
            </w:pPr>
            <w:r>
              <w:rPr>
                <w:sz w:val="16"/>
              </w:rPr>
              <w:t>114 924,00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35E1F" w14:textId="77777777" w:rsidR="00F41DDC" w:rsidRDefault="00F41DDC" w:rsidP="00F41DDC">
            <w:pPr>
              <w:jc w:val="center"/>
              <w:rPr>
                <w:color w:val="000000"/>
                <w:u w:color="000000"/>
              </w:rPr>
            </w:pPr>
            <w:r>
              <w:rPr>
                <w:sz w:val="16"/>
              </w:rPr>
              <w:t>114 924,00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E8E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9AF4D" w14:textId="77777777" w:rsidR="00F41DDC" w:rsidRDefault="00F41DDC" w:rsidP="00F41DDC">
            <w:pPr>
              <w:jc w:val="center"/>
              <w:rPr>
                <w:color w:val="000000"/>
                <w:u w:color="000000"/>
              </w:rPr>
            </w:pPr>
            <w:r>
              <w:rPr>
                <w:sz w:val="16"/>
              </w:rPr>
              <w:t>114 924,00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A70B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DD7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7A61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ACB5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8D8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912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048D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A35E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657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FDEDA" w14:textId="77777777" w:rsidR="00F41DDC" w:rsidRDefault="00F41DDC" w:rsidP="00F41DDC">
            <w:pPr>
              <w:jc w:val="center"/>
              <w:rPr>
                <w:color w:val="000000"/>
                <w:u w:color="000000"/>
              </w:rPr>
            </w:pPr>
            <w:r>
              <w:rPr>
                <w:sz w:val="16"/>
              </w:rPr>
              <w:t>0,00</w:t>
            </w:r>
          </w:p>
        </w:tc>
      </w:tr>
      <w:tr w:rsidR="00F41DDC" w14:paraId="60A6124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E7059D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345B8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A77D7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A85260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FE429" w14:textId="77777777" w:rsidR="00F41DDC" w:rsidRDefault="00F41DDC" w:rsidP="00F41DDC">
            <w:pPr>
              <w:jc w:val="center"/>
              <w:rPr>
                <w:color w:val="000000"/>
                <w:u w:color="000000"/>
              </w:rPr>
            </w:pPr>
            <w:r>
              <w:rPr>
                <w:sz w:val="16"/>
              </w:rPr>
              <w:t>98 033,99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0ACAB" w14:textId="77777777" w:rsidR="00F41DDC" w:rsidRDefault="00F41DDC" w:rsidP="00F41DDC">
            <w:pPr>
              <w:jc w:val="center"/>
              <w:rPr>
                <w:color w:val="000000"/>
                <w:u w:color="000000"/>
              </w:rPr>
            </w:pPr>
            <w:r>
              <w:rPr>
                <w:sz w:val="16"/>
              </w:rPr>
              <w:t>98 033,99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D09AA" w14:textId="77777777" w:rsidR="00F41DDC" w:rsidRDefault="00F41DDC" w:rsidP="00F41DDC">
            <w:pPr>
              <w:jc w:val="center"/>
              <w:rPr>
                <w:color w:val="000000"/>
                <w:u w:color="000000"/>
              </w:rPr>
            </w:pPr>
            <w:r>
              <w:rPr>
                <w:sz w:val="16"/>
              </w:rPr>
              <w:t>98 033,99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8B9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0DE7B" w14:textId="77777777" w:rsidR="00F41DDC" w:rsidRDefault="00F41DDC" w:rsidP="00F41DDC">
            <w:pPr>
              <w:jc w:val="center"/>
              <w:rPr>
                <w:color w:val="000000"/>
                <w:u w:color="000000"/>
              </w:rPr>
            </w:pPr>
            <w:r>
              <w:rPr>
                <w:sz w:val="16"/>
              </w:rPr>
              <w:t>98 033,99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E3E8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847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FC59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7C52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8C2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D72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2E5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A54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A8BE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8DEC0" w14:textId="77777777" w:rsidR="00F41DDC" w:rsidRDefault="00F41DDC" w:rsidP="00F41DDC">
            <w:pPr>
              <w:jc w:val="center"/>
              <w:rPr>
                <w:color w:val="000000"/>
                <w:u w:color="000000"/>
              </w:rPr>
            </w:pPr>
            <w:r>
              <w:rPr>
                <w:sz w:val="16"/>
              </w:rPr>
              <w:t>0,00</w:t>
            </w:r>
          </w:p>
        </w:tc>
      </w:tr>
      <w:tr w:rsidR="00F41DDC" w14:paraId="2AF4BFF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E177C1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015FCB" w14:textId="77777777" w:rsidR="00F41DDC" w:rsidRDefault="00F41DDC" w:rsidP="00F41DDC">
            <w:pPr>
              <w:jc w:val="center"/>
              <w:rPr>
                <w:color w:val="000000"/>
                <w:u w:color="000000"/>
              </w:rPr>
            </w:pPr>
            <w:r>
              <w:rPr>
                <w:sz w:val="16"/>
              </w:rPr>
              <w:t>85,30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C4C0DE" w14:textId="77777777" w:rsidR="00F41DDC" w:rsidRDefault="00F41DDC" w:rsidP="00F41DDC">
            <w:pPr>
              <w:jc w:val="center"/>
              <w:rPr>
                <w:color w:val="000000"/>
                <w:u w:color="000000"/>
              </w:rPr>
            </w:pPr>
            <w:r>
              <w:rPr>
                <w:sz w:val="16"/>
              </w:rPr>
              <w:t>85,30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7E17C" w14:textId="77777777" w:rsidR="00F41DDC" w:rsidRDefault="00F41DDC" w:rsidP="00F41DDC">
            <w:pPr>
              <w:jc w:val="center"/>
              <w:rPr>
                <w:color w:val="000000"/>
                <w:u w:color="000000"/>
              </w:rPr>
            </w:pPr>
            <w:r>
              <w:rPr>
                <w:sz w:val="16"/>
              </w:rPr>
              <w:t>85,30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22D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811A5" w14:textId="77777777" w:rsidR="00F41DDC" w:rsidRDefault="00F41DDC" w:rsidP="00F41DDC">
            <w:pPr>
              <w:jc w:val="center"/>
              <w:rPr>
                <w:color w:val="000000"/>
                <w:u w:color="000000"/>
              </w:rPr>
            </w:pPr>
            <w:r>
              <w:rPr>
                <w:sz w:val="16"/>
              </w:rPr>
              <w:t>85,30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B9C4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A6E4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92F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F38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76F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C61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C7FA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D25E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6E7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92D4A6" w14:textId="77777777" w:rsidR="00F41DDC" w:rsidRDefault="00F41DDC" w:rsidP="00F41DDC">
            <w:pPr>
              <w:jc w:val="center"/>
              <w:rPr>
                <w:color w:val="000000"/>
                <w:u w:color="000000"/>
              </w:rPr>
            </w:pPr>
            <w:r>
              <w:rPr>
                <w:sz w:val="16"/>
              </w:rPr>
              <w:t>0,00</w:t>
            </w:r>
          </w:p>
        </w:tc>
      </w:tr>
      <w:tr w:rsidR="00F41DDC" w14:paraId="54E31EB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A74600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94164D" w14:textId="77777777" w:rsidR="00F41DDC" w:rsidRDefault="00F41DDC" w:rsidP="00F41DDC">
            <w:pPr>
              <w:jc w:val="center"/>
              <w:rPr>
                <w:color w:val="000000"/>
                <w:u w:color="000000"/>
              </w:rPr>
            </w:pPr>
            <w:r>
              <w:rPr>
                <w:sz w:val="16"/>
              </w:rPr>
              <w:t>80195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285F3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8D89EC3"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F6F03" w14:textId="77777777" w:rsidR="00F41DDC" w:rsidRDefault="00F41DDC" w:rsidP="00F41DDC">
            <w:pPr>
              <w:jc w:val="center"/>
              <w:rPr>
                <w:color w:val="000000"/>
                <w:u w:color="000000"/>
              </w:rPr>
            </w:pPr>
            <w:r>
              <w:rPr>
                <w:sz w:val="16"/>
              </w:rPr>
              <w:t>126 930,44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2AD92" w14:textId="77777777" w:rsidR="00F41DDC" w:rsidRDefault="00F41DDC" w:rsidP="00F41DDC">
            <w:pPr>
              <w:jc w:val="center"/>
              <w:rPr>
                <w:color w:val="000000"/>
                <w:u w:color="000000"/>
              </w:rPr>
            </w:pPr>
            <w:r>
              <w:rPr>
                <w:sz w:val="16"/>
              </w:rPr>
              <w:t>126 930,44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96798" w14:textId="77777777" w:rsidR="00F41DDC" w:rsidRDefault="00F41DDC" w:rsidP="00F41DDC">
            <w:pPr>
              <w:jc w:val="center"/>
              <w:rPr>
                <w:color w:val="000000"/>
                <w:u w:color="000000"/>
              </w:rPr>
            </w:pPr>
            <w:r>
              <w:rPr>
                <w:sz w:val="16"/>
              </w:rPr>
              <w:t>126 930,44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81CD7"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7503A" w14:textId="77777777" w:rsidR="00F41DDC" w:rsidRDefault="00F41DDC" w:rsidP="00F41DDC">
            <w:pPr>
              <w:jc w:val="center"/>
              <w:rPr>
                <w:color w:val="000000"/>
                <w:u w:color="000000"/>
              </w:rPr>
            </w:pPr>
            <w:r>
              <w:rPr>
                <w:sz w:val="16"/>
              </w:rPr>
              <w:t>125 430,44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D9F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AC7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8F2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2785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31CB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DDA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6C1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9F0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427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93E97" w14:textId="77777777" w:rsidR="00F41DDC" w:rsidRDefault="00F41DDC" w:rsidP="00F41DDC">
            <w:pPr>
              <w:jc w:val="center"/>
              <w:rPr>
                <w:color w:val="000000"/>
                <w:u w:color="000000"/>
              </w:rPr>
            </w:pPr>
            <w:r>
              <w:rPr>
                <w:sz w:val="16"/>
              </w:rPr>
              <w:t>0,00</w:t>
            </w:r>
          </w:p>
        </w:tc>
      </w:tr>
      <w:tr w:rsidR="00F41DDC" w14:paraId="28CB32B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1F2A7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AD60C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66F06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420D8F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11F47" w14:textId="77777777" w:rsidR="00F41DDC" w:rsidRDefault="00F41DDC" w:rsidP="00F41DDC">
            <w:pPr>
              <w:jc w:val="center"/>
              <w:rPr>
                <w:color w:val="000000"/>
                <w:u w:color="000000"/>
              </w:rPr>
            </w:pPr>
            <w:r>
              <w:rPr>
                <w:sz w:val="16"/>
              </w:rPr>
              <w:t>92 819,00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9B790" w14:textId="77777777" w:rsidR="00F41DDC" w:rsidRDefault="00F41DDC" w:rsidP="00F41DDC">
            <w:pPr>
              <w:jc w:val="center"/>
              <w:rPr>
                <w:color w:val="000000"/>
                <w:u w:color="000000"/>
              </w:rPr>
            </w:pPr>
            <w:r>
              <w:rPr>
                <w:sz w:val="16"/>
              </w:rPr>
              <w:t>92 819,00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54082C" w14:textId="77777777" w:rsidR="00F41DDC" w:rsidRDefault="00F41DDC" w:rsidP="00F41DDC">
            <w:pPr>
              <w:jc w:val="center"/>
              <w:rPr>
                <w:color w:val="000000"/>
                <w:u w:color="000000"/>
              </w:rPr>
            </w:pPr>
            <w:r>
              <w:rPr>
                <w:sz w:val="16"/>
              </w:rPr>
              <w:t>92 819,00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CA59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0A63B" w14:textId="77777777" w:rsidR="00F41DDC" w:rsidRDefault="00F41DDC" w:rsidP="00F41DDC">
            <w:pPr>
              <w:jc w:val="center"/>
              <w:rPr>
                <w:color w:val="000000"/>
                <w:u w:color="000000"/>
              </w:rPr>
            </w:pPr>
            <w:r>
              <w:rPr>
                <w:sz w:val="16"/>
              </w:rPr>
              <w:t>92 819,00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85F5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0A3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25A5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463D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EFC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3EE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E801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8FE1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C5FC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6E4EA0" w14:textId="77777777" w:rsidR="00F41DDC" w:rsidRDefault="00F41DDC" w:rsidP="00F41DDC">
            <w:pPr>
              <w:jc w:val="center"/>
              <w:rPr>
                <w:color w:val="000000"/>
                <w:u w:color="000000"/>
              </w:rPr>
            </w:pPr>
            <w:r>
              <w:rPr>
                <w:sz w:val="16"/>
              </w:rPr>
              <w:t>0,00</w:t>
            </w:r>
          </w:p>
        </w:tc>
      </w:tr>
      <w:tr w:rsidR="00F41DDC" w14:paraId="33A12AB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6660B4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B4003" w14:textId="77777777" w:rsidR="00F41DDC" w:rsidRDefault="00F41DDC" w:rsidP="00F41DDC">
            <w:pPr>
              <w:jc w:val="center"/>
              <w:rPr>
                <w:color w:val="000000"/>
                <w:u w:color="000000"/>
              </w:rPr>
            </w:pPr>
            <w:r>
              <w:rPr>
                <w:sz w:val="16"/>
              </w:rPr>
              <w:t>73,13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3AD27" w14:textId="77777777" w:rsidR="00F41DDC" w:rsidRDefault="00F41DDC" w:rsidP="00F41DDC">
            <w:pPr>
              <w:jc w:val="center"/>
              <w:rPr>
                <w:color w:val="000000"/>
                <w:u w:color="000000"/>
              </w:rPr>
            </w:pPr>
            <w:r>
              <w:rPr>
                <w:sz w:val="16"/>
              </w:rPr>
              <w:t>73,13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66087" w14:textId="77777777" w:rsidR="00F41DDC" w:rsidRDefault="00F41DDC" w:rsidP="00F41DDC">
            <w:pPr>
              <w:jc w:val="center"/>
              <w:rPr>
                <w:color w:val="000000"/>
                <w:u w:color="000000"/>
              </w:rPr>
            </w:pPr>
            <w:r>
              <w:rPr>
                <w:sz w:val="16"/>
              </w:rPr>
              <w:t>73,13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1C6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1A371" w14:textId="77777777" w:rsidR="00F41DDC" w:rsidRDefault="00F41DDC" w:rsidP="00F41DDC">
            <w:pPr>
              <w:jc w:val="center"/>
              <w:rPr>
                <w:color w:val="000000"/>
                <w:u w:color="000000"/>
              </w:rPr>
            </w:pPr>
            <w:r>
              <w:rPr>
                <w:sz w:val="16"/>
              </w:rPr>
              <w:t>74,00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37DF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C97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8DED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ECA3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5733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2E9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D83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B12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6515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003294" w14:textId="77777777" w:rsidR="00F41DDC" w:rsidRDefault="00F41DDC" w:rsidP="00F41DDC">
            <w:pPr>
              <w:jc w:val="center"/>
              <w:rPr>
                <w:color w:val="000000"/>
                <w:u w:color="000000"/>
              </w:rPr>
            </w:pPr>
            <w:r>
              <w:rPr>
                <w:sz w:val="16"/>
              </w:rPr>
              <w:t>0,00</w:t>
            </w:r>
          </w:p>
        </w:tc>
      </w:tr>
      <w:tr w:rsidR="00F41DDC" w14:paraId="29C39BA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F064E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5AE0A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6878F9"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F5C54B"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9EAA1C"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0C22C"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5EF31"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62982"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319B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6DA7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800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64E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B81E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A4B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241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1B61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5D8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2DB9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38EC07" w14:textId="77777777" w:rsidR="00F41DDC" w:rsidRDefault="00F41DDC" w:rsidP="00F41DDC">
            <w:pPr>
              <w:jc w:val="center"/>
              <w:rPr>
                <w:color w:val="000000"/>
                <w:u w:color="000000"/>
              </w:rPr>
            </w:pPr>
            <w:r>
              <w:rPr>
                <w:sz w:val="16"/>
              </w:rPr>
              <w:t>0,00</w:t>
            </w:r>
          </w:p>
        </w:tc>
      </w:tr>
      <w:tr w:rsidR="00F41DDC" w14:paraId="7FFA130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36A6E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AE2BA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CDC54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15977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1BC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BF5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5F2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2AA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C555A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72F0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832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FA8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F66E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7EE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B32E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C9F7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7E9A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F568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BF02E" w14:textId="77777777" w:rsidR="00F41DDC" w:rsidRDefault="00F41DDC" w:rsidP="00F41DDC">
            <w:pPr>
              <w:jc w:val="center"/>
              <w:rPr>
                <w:color w:val="000000"/>
                <w:u w:color="000000"/>
              </w:rPr>
            </w:pPr>
            <w:r>
              <w:rPr>
                <w:sz w:val="16"/>
              </w:rPr>
              <w:t>0,00</w:t>
            </w:r>
          </w:p>
        </w:tc>
      </w:tr>
      <w:tr w:rsidR="00F41DDC" w14:paraId="7457F10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B94A1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5B23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052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5389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A9F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38AC4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3664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BF54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26D2E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770D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46A4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03E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5E5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73B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214A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37FFA9" w14:textId="77777777" w:rsidR="00F41DDC" w:rsidRDefault="00F41DDC" w:rsidP="00F41DDC">
            <w:pPr>
              <w:jc w:val="center"/>
              <w:rPr>
                <w:color w:val="000000"/>
                <w:u w:color="000000"/>
              </w:rPr>
            </w:pPr>
            <w:r>
              <w:rPr>
                <w:sz w:val="16"/>
              </w:rPr>
              <w:t>0,00</w:t>
            </w:r>
          </w:p>
        </w:tc>
      </w:tr>
      <w:tr w:rsidR="00F41DDC" w14:paraId="33AC293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C766E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C3640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E1AF6C"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F138943"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5D709"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74C4F"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575CF2"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59F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41D5B"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B706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83F9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F6B5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9CDA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73B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DAD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63D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2B7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599E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18F643" w14:textId="77777777" w:rsidR="00F41DDC" w:rsidRDefault="00F41DDC" w:rsidP="00F41DDC">
            <w:pPr>
              <w:jc w:val="center"/>
              <w:rPr>
                <w:color w:val="000000"/>
                <w:u w:color="000000"/>
              </w:rPr>
            </w:pPr>
            <w:r>
              <w:rPr>
                <w:sz w:val="16"/>
              </w:rPr>
              <w:t>0,00</w:t>
            </w:r>
          </w:p>
        </w:tc>
      </w:tr>
      <w:tr w:rsidR="00F41DDC" w14:paraId="7CCE2F8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EB67B7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AABB6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E422F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1EB26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ADF9BF" w14:textId="77777777" w:rsidR="00F41DDC" w:rsidRDefault="00F41DDC" w:rsidP="00F41DDC">
            <w:pPr>
              <w:jc w:val="center"/>
              <w:rPr>
                <w:color w:val="000000"/>
                <w:u w:color="000000"/>
              </w:rPr>
            </w:pPr>
            <w:r>
              <w:rPr>
                <w:sz w:val="16"/>
              </w:rPr>
              <w:t>1 740,00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2EB4E" w14:textId="77777777" w:rsidR="00F41DDC" w:rsidRDefault="00F41DDC" w:rsidP="00F41DDC">
            <w:pPr>
              <w:jc w:val="center"/>
              <w:rPr>
                <w:color w:val="000000"/>
                <w:u w:color="000000"/>
              </w:rPr>
            </w:pPr>
            <w:r>
              <w:rPr>
                <w:sz w:val="16"/>
              </w:rPr>
              <w:t>1 740,00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19DDCA" w14:textId="77777777" w:rsidR="00F41DDC" w:rsidRDefault="00F41DDC" w:rsidP="00F41DDC">
            <w:pPr>
              <w:jc w:val="center"/>
              <w:rPr>
                <w:color w:val="000000"/>
                <w:u w:color="000000"/>
              </w:rPr>
            </w:pPr>
            <w:r>
              <w:rPr>
                <w:sz w:val="16"/>
              </w:rPr>
              <w:t>1 740,00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5E48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6FAD3" w14:textId="77777777" w:rsidR="00F41DDC" w:rsidRDefault="00F41DDC" w:rsidP="00F41DDC">
            <w:pPr>
              <w:jc w:val="center"/>
              <w:rPr>
                <w:color w:val="000000"/>
                <w:u w:color="000000"/>
              </w:rPr>
            </w:pPr>
            <w:r>
              <w:rPr>
                <w:sz w:val="16"/>
              </w:rPr>
              <w:t>1 740,00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A152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ECE7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425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DE46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684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90F0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57F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7AC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F72F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E6E438" w14:textId="77777777" w:rsidR="00F41DDC" w:rsidRDefault="00F41DDC" w:rsidP="00F41DDC">
            <w:pPr>
              <w:jc w:val="center"/>
              <w:rPr>
                <w:color w:val="000000"/>
                <w:u w:color="000000"/>
              </w:rPr>
            </w:pPr>
            <w:r>
              <w:rPr>
                <w:sz w:val="16"/>
              </w:rPr>
              <w:t>0,00</w:t>
            </w:r>
          </w:p>
        </w:tc>
      </w:tr>
      <w:tr w:rsidR="00F41DDC" w14:paraId="4A8E35B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03340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0AC11" w14:textId="77777777" w:rsidR="00F41DDC" w:rsidRDefault="00F41DDC" w:rsidP="00F41DDC">
            <w:pPr>
              <w:jc w:val="center"/>
              <w:rPr>
                <w:color w:val="000000"/>
                <w:u w:color="000000"/>
              </w:rPr>
            </w:pPr>
            <w:r>
              <w:rPr>
                <w:sz w:val="16"/>
              </w:rPr>
              <w:t>43,50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5DDBF" w14:textId="77777777" w:rsidR="00F41DDC" w:rsidRDefault="00F41DDC" w:rsidP="00F41DDC">
            <w:pPr>
              <w:jc w:val="center"/>
              <w:rPr>
                <w:color w:val="000000"/>
                <w:u w:color="000000"/>
              </w:rPr>
            </w:pPr>
            <w:r>
              <w:rPr>
                <w:sz w:val="16"/>
              </w:rPr>
              <w:t>43,50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8AC7F" w14:textId="77777777" w:rsidR="00F41DDC" w:rsidRDefault="00F41DDC" w:rsidP="00F41DDC">
            <w:pPr>
              <w:jc w:val="center"/>
              <w:rPr>
                <w:color w:val="000000"/>
                <w:u w:color="000000"/>
              </w:rPr>
            </w:pPr>
            <w:r>
              <w:rPr>
                <w:sz w:val="16"/>
              </w:rPr>
              <w:t>43,50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9E62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C0120" w14:textId="77777777" w:rsidR="00F41DDC" w:rsidRDefault="00F41DDC" w:rsidP="00F41DDC">
            <w:pPr>
              <w:jc w:val="center"/>
              <w:rPr>
                <w:color w:val="000000"/>
                <w:u w:color="000000"/>
              </w:rPr>
            </w:pPr>
            <w:r>
              <w:rPr>
                <w:sz w:val="16"/>
              </w:rPr>
              <w:t>43,50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33F4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2F9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8F93D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2859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A09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A7E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DD8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41C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FDD7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33714C" w14:textId="77777777" w:rsidR="00F41DDC" w:rsidRDefault="00F41DDC" w:rsidP="00F41DDC">
            <w:pPr>
              <w:jc w:val="center"/>
              <w:rPr>
                <w:color w:val="000000"/>
                <w:u w:color="000000"/>
              </w:rPr>
            </w:pPr>
            <w:r>
              <w:rPr>
                <w:sz w:val="16"/>
              </w:rPr>
              <w:t>0,00</w:t>
            </w:r>
          </w:p>
        </w:tc>
      </w:tr>
      <w:tr w:rsidR="00F41DDC" w14:paraId="2A92D2F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AEB34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20547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54BFAF"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4A525F"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6F062" w14:textId="77777777" w:rsidR="00F41DDC" w:rsidRDefault="00F41DDC" w:rsidP="00F41DDC">
            <w:pPr>
              <w:jc w:val="center"/>
              <w:rPr>
                <w:color w:val="000000"/>
                <w:u w:color="000000"/>
              </w:rPr>
            </w:pPr>
            <w:r>
              <w:rPr>
                <w:sz w:val="16"/>
              </w:rPr>
              <w:t>121 430,44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80D2B1" w14:textId="77777777" w:rsidR="00F41DDC" w:rsidRDefault="00F41DDC" w:rsidP="00F41DDC">
            <w:pPr>
              <w:jc w:val="center"/>
              <w:rPr>
                <w:color w:val="000000"/>
                <w:u w:color="000000"/>
              </w:rPr>
            </w:pPr>
            <w:r>
              <w:rPr>
                <w:sz w:val="16"/>
              </w:rPr>
              <w:t>121 430,44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FAA24" w14:textId="77777777" w:rsidR="00F41DDC" w:rsidRDefault="00F41DDC" w:rsidP="00F41DDC">
            <w:pPr>
              <w:jc w:val="center"/>
              <w:rPr>
                <w:color w:val="000000"/>
                <w:u w:color="000000"/>
              </w:rPr>
            </w:pPr>
            <w:r>
              <w:rPr>
                <w:sz w:val="16"/>
              </w:rPr>
              <w:t>121 430,44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EF8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9B723" w14:textId="77777777" w:rsidR="00F41DDC" w:rsidRDefault="00F41DDC" w:rsidP="00F41DDC">
            <w:pPr>
              <w:jc w:val="center"/>
              <w:rPr>
                <w:color w:val="000000"/>
                <w:u w:color="000000"/>
              </w:rPr>
            </w:pPr>
            <w:r>
              <w:rPr>
                <w:sz w:val="16"/>
              </w:rPr>
              <w:t>121 430,44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63AE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22B2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6E8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DBF4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1C9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CAEE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E14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385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AEE7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3319B" w14:textId="77777777" w:rsidR="00F41DDC" w:rsidRDefault="00F41DDC" w:rsidP="00F41DDC">
            <w:pPr>
              <w:jc w:val="center"/>
              <w:rPr>
                <w:color w:val="000000"/>
                <w:u w:color="000000"/>
              </w:rPr>
            </w:pPr>
            <w:r>
              <w:rPr>
                <w:sz w:val="16"/>
              </w:rPr>
              <w:t>0,00</w:t>
            </w:r>
          </w:p>
        </w:tc>
      </w:tr>
      <w:tr w:rsidR="00F41DDC" w14:paraId="62775F9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DB4F8E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BE346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EC1B0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DD567F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2FEDE" w14:textId="77777777" w:rsidR="00F41DDC" w:rsidRDefault="00F41DDC" w:rsidP="00F41DDC">
            <w:pPr>
              <w:jc w:val="center"/>
              <w:rPr>
                <w:color w:val="000000"/>
                <w:u w:color="000000"/>
              </w:rPr>
            </w:pPr>
            <w:r>
              <w:rPr>
                <w:sz w:val="16"/>
              </w:rPr>
              <w:t>91 079,00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F88010" w14:textId="77777777" w:rsidR="00F41DDC" w:rsidRDefault="00F41DDC" w:rsidP="00F41DDC">
            <w:pPr>
              <w:jc w:val="center"/>
              <w:rPr>
                <w:color w:val="000000"/>
                <w:u w:color="000000"/>
              </w:rPr>
            </w:pPr>
            <w:r>
              <w:rPr>
                <w:sz w:val="16"/>
              </w:rPr>
              <w:t>91 079,00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55B17E" w14:textId="77777777" w:rsidR="00F41DDC" w:rsidRDefault="00F41DDC" w:rsidP="00F41DDC">
            <w:pPr>
              <w:jc w:val="center"/>
              <w:rPr>
                <w:color w:val="000000"/>
                <w:u w:color="000000"/>
              </w:rPr>
            </w:pPr>
            <w:r>
              <w:rPr>
                <w:sz w:val="16"/>
              </w:rPr>
              <w:t>91 079,00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6F3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324A9" w14:textId="77777777" w:rsidR="00F41DDC" w:rsidRDefault="00F41DDC" w:rsidP="00F41DDC">
            <w:pPr>
              <w:jc w:val="center"/>
              <w:rPr>
                <w:color w:val="000000"/>
                <w:u w:color="000000"/>
              </w:rPr>
            </w:pPr>
            <w:r>
              <w:rPr>
                <w:sz w:val="16"/>
              </w:rPr>
              <w:t>91 079,00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E23B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2F6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7FA1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6152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798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F2D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0CA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63A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D1B2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674B1" w14:textId="77777777" w:rsidR="00F41DDC" w:rsidRDefault="00F41DDC" w:rsidP="00F41DDC">
            <w:pPr>
              <w:jc w:val="center"/>
              <w:rPr>
                <w:color w:val="000000"/>
                <w:u w:color="000000"/>
              </w:rPr>
            </w:pPr>
            <w:r>
              <w:rPr>
                <w:sz w:val="16"/>
              </w:rPr>
              <w:t>0,00</w:t>
            </w:r>
          </w:p>
        </w:tc>
      </w:tr>
      <w:tr w:rsidR="00F41DDC" w14:paraId="48A269C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89A69D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C067E"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20D5A"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72004" w14:textId="77777777" w:rsidR="00F41DDC" w:rsidRDefault="00F41DDC" w:rsidP="00F41DDC">
            <w:pPr>
              <w:jc w:val="center"/>
              <w:rPr>
                <w:color w:val="000000"/>
                <w:u w:color="000000"/>
              </w:rPr>
            </w:pPr>
            <w:r>
              <w:rPr>
                <w:sz w:val="16"/>
              </w:rPr>
              <w:t>75,01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430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4C456" w14:textId="77777777" w:rsidR="00F41DDC" w:rsidRDefault="00F41DDC" w:rsidP="00F41DDC">
            <w:pPr>
              <w:jc w:val="center"/>
              <w:rPr>
                <w:color w:val="000000"/>
                <w:u w:color="000000"/>
              </w:rPr>
            </w:pPr>
            <w:r>
              <w:rPr>
                <w:sz w:val="16"/>
              </w:rPr>
              <w:t>75,01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ECC7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B3EB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A99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9EF8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CA2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B4C4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AB5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6FFE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93B7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F33E1C" w14:textId="77777777" w:rsidR="00F41DDC" w:rsidRDefault="00F41DDC" w:rsidP="00F41DDC">
            <w:pPr>
              <w:jc w:val="center"/>
              <w:rPr>
                <w:color w:val="000000"/>
                <w:u w:color="000000"/>
              </w:rPr>
            </w:pPr>
            <w:r>
              <w:rPr>
                <w:sz w:val="16"/>
              </w:rPr>
              <w:t>0,00</w:t>
            </w:r>
          </w:p>
        </w:tc>
      </w:tr>
      <w:tr w:rsidR="00F41DDC" w14:paraId="71DC65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C0B437" w14:textId="77777777" w:rsidR="00F41DDC" w:rsidRDefault="00F41DDC" w:rsidP="00F41DDC">
            <w:pPr>
              <w:jc w:val="center"/>
              <w:rPr>
                <w:color w:val="000000"/>
                <w:u w:color="000000"/>
              </w:rPr>
            </w:pPr>
            <w:r>
              <w:rPr>
                <w:sz w:val="16"/>
              </w:rPr>
              <w:t>851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CE5FF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43A91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6B9EF6E" w14:textId="77777777" w:rsidR="00F41DDC" w:rsidRDefault="00F41DDC" w:rsidP="00F41DDC">
            <w:pPr>
              <w:jc w:val="left"/>
              <w:rPr>
                <w:color w:val="000000"/>
                <w:u w:color="000000"/>
              </w:rPr>
            </w:pPr>
            <w:r>
              <w:rPr>
                <w:sz w:val="16"/>
              </w:rPr>
              <w:t>Ochrona zdrowia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32B47" w14:textId="77777777" w:rsidR="00F41DDC" w:rsidRDefault="00F41DDC" w:rsidP="00F41DDC">
            <w:pPr>
              <w:jc w:val="center"/>
              <w:rPr>
                <w:color w:val="000000"/>
                <w:u w:color="000000"/>
              </w:rPr>
            </w:pPr>
            <w:r>
              <w:rPr>
                <w:sz w:val="16"/>
              </w:rPr>
              <w:t>543 424,85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FEDE0" w14:textId="77777777" w:rsidR="00F41DDC" w:rsidRDefault="00F41DDC" w:rsidP="00F41DDC">
            <w:pPr>
              <w:jc w:val="center"/>
              <w:rPr>
                <w:color w:val="000000"/>
                <w:u w:color="000000"/>
              </w:rPr>
            </w:pPr>
            <w:r>
              <w:rPr>
                <w:sz w:val="16"/>
              </w:rPr>
              <w:t>536 424,85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59539" w14:textId="77777777" w:rsidR="00F41DDC" w:rsidRDefault="00F41DDC" w:rsidP="00F41DDC">
            <w:pPr>
              <w:jc w:val="center"/>
              <w:rPr>
                <w:color w:val="000000"/>
                <w:u w:color="000000"/>
              </w:rPr>
            </w:pPr>
            <w:r>
              <w:rPr>
                <w:sz w:val="16"/>
              </w:rPr>
              <w:t>432 524,85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A864B"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EDC3C" w14:textId="77777777" w:rsidR="00F41DDC" w:rsidRDefault="00F41DDC" w:rsidP="00F41DDC">
            <w:pPr>
              <w:jc w:val="center"/>
              <w:rPr>
                <w:color w:val="000000"/>
                <w:u w:color="000000"/>
              </w:rPr>
            </w:pPr>
            <w:r>
              <w:rPr>
                <w:sz w:val="16"/>
              </w:rPr>
              <w:t>390 524,85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63E6B4" w14:textId="77777777" w:rsidR="00F41DDC" w:rsidRDefault="00F41DDC" w:rsidP="00F41DDC">
            <w:pPr>
              <w:jc w:val="center"/>
              <w:rPr>
                <w:color w:val="000000"/>
                <w:u w:color="000000"/>
              </w:rPr>
            </w:pPr>
            <w:r>
              <w:rPr>
                <w:sz w:val="16"/>
              </w:rPr>
              <w:t>103 000,00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65970" w14:textId="77777777" w:rsidR="00F41DDC" w:rsidRDefault="00F41DDC" w:rsidP="00F41DDC">
            <w:pPr>
              <w:jc w:val="center"/>
              <w:rPr>
                <w:color w:val="000000"/>
                <w:u w:color="000000"/>
              </w:rPr>
            </w:pPr>
            <w:r>
              <w:rPr>
                <w:sz w:val="16"/>
              </w:rPr>
              <w:t>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1F3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196E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B3A4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3CE5D"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D0883F"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7B7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9F3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D39A8A" w14:textId="77777777" w:rsidR="00F41DDC" w:rsidRDefault="00F41DDC" w:rsidP="00F41DDC">
            <w:pPr>
              <w:jc w:val="center"/>
              <w:rPr>
                <w:color w:val="000000"/>
                <w:u w:color="000000"/>
              </w:rPr>
            </w:pPr>
            <w:r>
              <w:rPr>
                <w:sz w:val="16"/>
              </w:rPr>
              <w:t>0,00</w:t>
            </w:r>
          </w:p>
        </w:tc>
      </w:tr>
      <w:tr w:rsidR="00F41DDC" w14:paraId="31C11E3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F1E1B3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06BEF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D89CC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302C3E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321E7" w14:textId="77777777" w:rsidR="00F41DDC" w:rsidRDefault="00F41DDC" w:rsidP="00F41DDC">
            <w:pPr>
              <w:jc w:val="center"/>
              <w:rPr>
                <w:color w:val="000000"/>
                <w:u w:color="000000"/>
              </w:rPr>
            </w:pPr>
            <w:r>
              <w:rPr>
                <w:sz w:val="16"/>
              </w:rPr>
              <w:t>96 873,67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88DB6" w14:textId="77777777" w:rsidR="00F41DDC" w:rsidRDefault="00F41DDC" w:rsidP="00F41DDC">
            <w:pPr>
              <w:jc w:val="center"/>
              <w:rPr>
                <w:color w:val="000000"/>
                <w:u w:color="000000"/>
              </w:rPr>
            </w:pPr>
            <w:r>
              <w:rPr>
                <w:sz w:val="16"/>
              </w:rPr>
              <w:t>89 873,67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13D16" w14:textId="77777777" w:rsidR="00F41DDC" w:rsidRDefault="00F41DDC" w:rsidP="00F41DDC">
            <w:pPr>
              <w:jc w:val="center"/>
              <w:rPr>
                <w:color w:val="000000"/>
                <w:u w:color="000000"/>
              </w:rPr>
            </w:pPr>
            <w:r>
              <w:rPr>
                <w:sz w:val="16"/>
              </w:rPr>
              <w:t>81 873,67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130CA"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966EA" w14:textId="77777777" w:rsidR="00F41DDC" w:rsidRDefault="00F41DDC" w:rsidP="00F41DDC">
            <w:pPr>
              <w:jc w:val="center"/>
              <w:rPr>
                <w:color w:val="000000"/>
                <w:u w:color="000000"/>
              </w:rPr>
            </w:pPr>
            <w:r>
              <w:rPr>
                <w:sz w:val="16"/>
              </w:rPr>
              <w:t>68 713,67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7DE075"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18C8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D480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6115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8D25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8C7F4"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BBED9"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5551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188D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04085A" w14:textId="77777777" w:rsidR="00F41DDC" w:rsidRDefault="00F41DDC" w:rsidP="00F41DDC">
            <w:pPr>
              <w:jc w:val="center"/>
              <w:rPr>
                <w:color w:val="000000"/>
                <w:u w:color="000000"/>
              </w:rPr>
            </w:pPr>
            <w:r>
              <w:rPr>
                <w:sz w:val="16"/>
              </w:rPr>
              <w:t>0,00</w:t>
            </w:r>
          </w:p>
        </w:tc>
      </w:tr>
      <w:tr w:rsidR="00F41DDC" w14:paraId="4FF1F3A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8B1F72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48491" w14:textId="77777777" w:rsidR="00F41DDC" w:rsidRDefault="00F41DDC" w:rsidP="00F41DDC">
            <w:pPr>
              <w:jc w:val="center"/>
              <w:rPr>
                <w:color w:val="000000"/>
                <w:u w:color="000000"/>
              </w:rPr>
            </w:pPr>
            <w:r>
              <w:rPr>
                <w:sz w:val="16"/>
              </w:rPr>
              <w:t>17,83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E74E3" w14:textId="77777777" w:rsidR="00F41DDC" w:rsidRDefault="00F41DDC" w:rsidP="00F41DDC">
            <w:pPr>
              <w:jc w:val="center"/>
              <w:rPr>
                <w:color w:val="000000"/>
                <w:u w:color="000000"/>
              </w:rPr>
            </w:pPr>
            <w:r>
              <w:rPr>
                <w:sz w:val="16"/>
              </w:rPr>
              <w:t>16,75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6E382" w14:textId="77777777" w:rsidR="00F41DDC" w:rsidRDefault="00F41DDC" w:rsidP="00F41DDC">
            <w:pPr>
              <w:jc w:val="center"/>
              <w:rPr>
                <w:color w:val="000000"/>
                <w:u w:color="000000"/>
              </w:rPr>
            </w:pPr>
            <w:r>
              <w:rPr>
                <w:sz w:val="16"/>
              </w:rPr>
              <w:t>18,93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22D129"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EF10D" w14:textId="77777777" w:rsidR="00F41DDC" w:rsidRDefault="00F41DDC" w:rsidP="00F41DDC">
            <w:pPr>
              <w:jc w:val="center"/>
              <w:rPr>
                <w:color w:val="000000"/>
                <w:u w:color="000000"/>
              </w:rPr>
            </w:pPr>
            <w:r>
              <w:rPr>
                <w:sz w:val="16"/>
              </w:rPr>
              <w:t>17,60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3273C9" w14:textId="77777777" w:rsidR="00F41DDC" w:rsidRDefault="00F41DDC" w:rsidP="00F41DDC">
            <w:pPr>
              <w:jc w:val="center"/>
              <w:rPr>
                <w:color w:val="000000"/>
                <w:u w:color="000000"/>
              </w:rPr>
            </w:pPr>
            <w:r>
              <w:rPr>
                <w:sz w:val="16"/>
              </w:rPr>
              <w:t>7,77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0CD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3D4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6D8C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B20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1CFCF" w14:textId="77777777" w:rsidR="00F41DDC" w:rsidRDefault="00F41DDC" w:rsidP="00F41DD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E2A2A" w14:textId="77777777" w:rsidR="00F41DDC" w:rsidRDefault="00F41DDC" w:rsidP="00F41DD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8471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949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564715" w14:textId="77777777" w:rsidR="00F41DDC" w:rsidRDefault="00F41DDC" w:rsidP="00F41DDC">
            <w:pPr>
              <w:jc w:val="center"/>
              <w:rPr>
                <w:color w:val="000000"/>
                <w:u w:color="000000"/>
              </w:rPr>
            </w:pPr>
            <w:r>
              <w:rPr>
                <w:sz w:val="16"/>
              </w:rPr>
              <w:t>0,00</w:t>
            </w:r>
          </w:p>
        </w:tc>
      </w:tr>
      <w:tr w:rsidR="00F41DDC" w14:paraId="320EF6F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1E283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F97CD3" w14:textId="77777777" w:rsidR="00F41DDC" w:rsidRDefault="00F41DDC" w:rsidP="00F41DDC">
            <w:pPr>
              <w:jc w:val="center"/>
              <w:rPr>
                <w:color w:val="000000"/>
                <w:u w:color="000000"/>
              </w:rPr>
            </w:pPr>
            <w:r>
              <w:rPr>
                <w:sz w:val="16"/>
              </w:rPr>
              <w:t>85111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136A95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0BE7E5" w14:textId="77777777" w:rsidR="00F41DDC" w:rsidRDefault="00F41DDC" w:rsidP="00F41DDC">
            <w:pPr>
              <w:jc w:val="left"/>
              <w:rPr>
                <w:color w:val="000000"/>
                <w:u w:color="000000"/>
              </w:rPr>
            </w:pPr>
            <w:r>
              <w:rPr>
                <w:sz w:val="16"/>
              </w:rPr>
              <w:t>Szpitale ogólne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BFBE2"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8ACF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4F65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EE92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9E77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8104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85B9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E95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648D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310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E1F81"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B80EA"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D5D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EA6E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A78110" w14:textId="77777777" w:rsidR="00F41DDC" w:rsidRDefault="00F41DDC" w:rsidP="00F41DDC">
            <w:pPr>
              <w:jc w:val="center"/>
              <w:rPr>
                <w:color w:val="000000"/>
                <w:u w:color="000000"/>
              </w:rPr>
            </w:pPr>
            <w:r>
              <w:rPr>
                <w:sz w:val="16"/>
              </w:rPr>
              <w:t>0,00</w:t>
            </w:r>
          </w:p>
        </w:tc>
      </w:tr>
      <w:tr w:rsidR="00F41DDC" w14:paraId="2FD6387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325256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1847F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8EACE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8AD07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B21F7"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2F3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C7A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2553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95D4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7B6D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57C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7604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3522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707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EE573"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651F95"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7950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1023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3DD30C" w14:textId="77777777" w:rsidR="00F41DDC" w:rsidRDefault="00F41DDC" w:rsidP="00F41DDC">
            <w:pPr>
              <w:jc w:val="center"/>
              <w:rPr>
                <w:color w:val="000000"/>
                <w:u w:color="000000"/>
              </w:rPr>
            </w:pPr>
            <w:r>
              <w:rPr>
                <w:sz w:val="16"/>
              </w:rPr>
              <w:t>0,00</w:t>
            </w:r>
          </w:p>
        </w:tc>
      </w:tr>
      <w:tr w:rsidR="00F41DDC" w14:paraId="493BA7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40330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23D3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2CD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FD1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67C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5177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E123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AB3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50F0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8ECE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30B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CA962" w14:textId="77777777" w:rsidR="00F41DDC" w:rsidRDefault="00F41DDC" w:rsidP="00F41DD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AC873" w14:textId="77777777" w:rsidR="00F41DDC" w:rsidRDefault="00F41DDC" w:rsidP="00F41DD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E8D8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E7A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5C5528" w14:textId="77777777" w:rsidR="00F41DDC" w:rsidRDefault="00F41DDC" w:rsidP="00F41DDC">
            <w:pPr>
              <w:jc w:val="center"/>
              <w:rPr>
                <w:color w:val="000000"/>
                <w:u w:color="000000"/>
              </w:rPr>
            </w:pPr>
            <w:r>
              <w:rPr>
                <w:sz w:val="16"/>
              </w:rPr>
              <w:t>0,00</w:t>
            </w:r>
          </w:p>
        </w:tc>
      </w:tr>
      <w:tr w:rsidR="00F41DDC" w14:paraId="3B033FA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9A01D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45335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D0D267" w14:textId="77777777" w:rsidR="00F41DDC" w:rsidRDefault="00F41DDC" w:rsidP="00F41DDC">
            <w:pPr>
              <w:jc w:val="center"/>
              <w:rPr>
                <w:color w:val="000000"/>
                <w:u w:color="000000"/>
              </w:rPr>
            </w:pPr>
            <w:r>
              <w:rPr>
                <w:sz w:val="16"/>
              </w:rPr>
              <w:t>6220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2247BE2" w14:textId="77777777" w:rsidR="00F41DDC" w:rsidRDefault="00F41DDC" w:rsidP="00F41DDC">
            <w:pPr>
              <w:jc w:val="left"/>
              <w:rPr>
                <w:color w:val="000000"/>
                <w:u w:color="000000"/>
              </w:rPr>
            </w:pPr>
            <w:r>
              <w:rPr>
                <w:sz w:val="16"/>
              </w:rPr>
              <w:t>Dotacje celowe z budżetu na finansowanie lub dofinansowanie kosztów realizacji inwestycji i zakupów inwestycyjnych innych jednostek sektora finansów publicznych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14500"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0D7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3EC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99A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7364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0AD9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6DF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5000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DE37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06DC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8C6E8"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36275"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51A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379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BBF35" w14:textId="77777777" w:rsidR="00F41DDC" w:rsidRDefault="00F41DDC" w:rsidP="00F41DDC">
            <w:pPr>
              <w:jc w:val="center"/>
              <w:rPr>
                <w:color w:val="000000"/>
                <w:u w:color="000000"/>
              </w:rPr>
            </w:pPr>
            <w:r>
              <w:rPr>
                <w:sz w:val="16"/>
              </w:rPr>
              <w:t>0,00</w:t>
            </w:r>
          </w:p>
        </w:tc>
      </w:tr>
      <w:tr w:rsidR="00F41DDC" w14:paraId="2131ABF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6ACC22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A0402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C9318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7D74A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06954"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05AC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C06D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3EE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1678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DA6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550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94B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C19D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0C9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40CEB8"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70EFB"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69E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CAB2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37151D" w14:textId="77777777" w:rsidR="00F41DDC" w:rsidRDefault="00F41DDC" w:rsidP="00F41DDC">
            <w:pPr>
              <w:jc w:val="center"/>
              <w:rPr>
                <w:color w:val="000000"/>
                <w:u w:color="000000"/>
              </w:rPr>
            </w:pPr>
            <w:r>
              <w:rPr>
                <w:sz w:val="16"/>
              </w:rPr>
              <w:t>0,00</w:t>
            </w:r>
          </w:p>
        </w:tc>
      </w:tr>
      <w:tr w:rsidR="00F41DDC" w14:paraId="777C530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99EDF9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F3D0C3"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C91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2FB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D9AC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BDB6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0BD6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C6A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BD2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828C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48C2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629F93" w14:textId="77777777" w:rsidR="00F41DDC" w:rsidRDefault="00F41DDC" w:rsidP="00F41DD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0B3FA" w14:textId="77777777" w:rsidR="00F41DDC" w:rsidRDefault="00F41DDC" w:rsidP="00F41DD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5555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AF04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4B1548" w14:textId="77777777" w:rsidR="00F41DDC" w:rsidRDefault="00F41DDC" w:rsidP="00F41DDC">
            <w:pPr>
              <w:jc w:val="center"/>
              <w:rPr>
                <w:color w:val="000000"/>
                <w:u w:color="000000"/>
              </w:rPr>
            </w:pPr>
            <w:r>
              <w:rPr>
                <w:sz w:val="16"/>
              </w:rPr>
              <w:t>0,00</w:t>
            </w:r>
          </w:p>
        </w:tc>
      </w:tr>
      <w:tr w:rsidR="00F41DDC" w14:paraId="0BFB88D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89441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0755B7" w14:textId="77777777" w:rsidR="00F41DDC" w:rsidRDefault="00F41DDC" w:rsidP="00F41DDC">
            <w:pPr>
              <w:jc w:val="center"/>
              <w:rPr>
                <w:color w:val="000000"/>
                <w:u w:color="000000"/>
              </w:rPr>
            </w:pPr>
            <w:r>
              <w:rPr>
                <w:sz w:val="16"/>
              </w:rPr>
              <w:t>85153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70427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B1D7A4" w14:textId="77777777" w:rsidR="00F41DDC" w:rsidRDefault="00F41DDC" w:rsidP="00F41DDC">
            <w:pPr>
              <w:jc w:val="left"/>
              <w:rPr>
                <w:color w:val="000000"/>
                <w:u w:color="000000"/>
              </w:rPr>
            </w:pPr>
            <w:r>
              <w:rPr>
                <w:sz w:val="16"/>
              </w:rPr>
              <w:t>Zwalczanie narkomanii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AB2AD"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579AD"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9D2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D99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F7877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13F28A"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C4E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06C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F2A1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D1D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B73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6F8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F3C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B3C6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CEA778" w14:textId="77777777" w:rsidR="00F41DDC" w:rsidRDefault="00F41DDC" w:rsidP="00F41DDC">
            <w:pPr>
              <w:jc w:val="center"/>
              <w:rPr>
                <w:color w:val="000000"/>
                <w:u w:color="000000"/>
              </w:rPr>
            </w:pPr>
            <w:r>
              <w:rPr>
                <w:sz w:val="16"/>
              </w:rPr>
              <w:t>0,00</w:t>
            </w:r>
          </w:p>
        </w:tc>
      </w:tr>
      <w:tr w:rsidR="00F41DDC" w14:paraId="2313D64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BBCE5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BDAAC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4D8C7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D130BA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2A5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7BD4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F9E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FBB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5C682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1346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903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8E9B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42C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2B8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CBD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317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B9ED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D7A6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FE6BD" w14:textId="77777777" w:rsidR="00F41DDC" w:rsidRDefault="00F41DDC" w:rsidP="00F41DDC">
            <w:pPr>
              <w:jc w:val="center"/>
              <w:rPr>
                <w:color w:val="000000"/>
                <w:u w:color="000000"/>
              </w:rPr>
            </w:pPr>
            <w:r>
              <w:rPr>
                <w:sz w:val="16"/>
              </w:rPr>
              <w:t>0,00</w:t>
            </w:r>
          </w:p>
        </w:tc>
      </w:tr>
      <w:tr w:rsidR="00F41DDC" w14:paraId="7E9E087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B11023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DF0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C1B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12F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893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077C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068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8CD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9E09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69C8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B8F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C11A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36A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C18E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0C7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6FA1C6" w14:textId="77777777" w:rsidR="00F41DDC" w:rsidRDefault="00F41DDC" w:rsidP="00F41DDC">
            <w:pPr>
              <w:jc w:val="center"/>
              <w:rPr>
                <w:color w:val="000000"/>
                <w:u w:color="000000"/>
              </w:rPr>
            </w:pPr>
            <w:r>
              <w:rPr>
                <w:sz w:val="16"/>
              </w:rPr>
              <w:t>0,00</w:t>
            </w:r>
          </w:p>
        </w:tc>
      </w:tr>
      <w:tr w:rsidR="00F41DDC" w14:paraId="790BB3A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B7876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D29A6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79C09A" w14:textId="77777777" w:rsidR="00F41DDC" w:rsidRDefault="00F41DDC" w:rsidP="00F41DDC">
            <w:pPr>
              <w:jc w:val="center"/>
              <w:rPr>
                <w:color w:val="000000"/>
                <w:u w:color="000000"/>
              </w:rPr>
            </w:pPr>
            <w:r>
              <w:rPr>
                <w:sz w:val="16"/>
              </w:rPr>
              <w:t>2360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DE985C" w14:textId="77777777" w:rsidR="00F41DDC" w:rsidRDefault="00F41DDC" w:rsidP="00F41DD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7AEAF"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517F5"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50E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FB73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8774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90787A"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AE6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19C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A99D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54D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2B7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2A9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C78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B38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4EE74A" w14:textId="77777777" w:rsidR="00F41DDC" w:rsidRDefault="00F41DDC" w:rsidP="00F41DDC">
            <w:pPr>
              <w:jc w:val="center"/>
              <w:rPr>
                <w:color w:val="000000"/>
                <w:u w:color="000000"/>
              </w:rPr>
            </w:pPr>
            <w:r>
              <w:rPr>
                <w:sz w:val="16"/>
              </w:rPr>
              <w:t>0,00</w:t>
            </w:r>
          </w:p>
        </w:tc>
      </w:tr>
      <w:tr w:rsidR="00F41DDC" w14:paraId="6C1AEDC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F73F1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3B5AB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13519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82E733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06B8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212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B2B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58E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8E7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69609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BB8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C3AF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1FFA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D49D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B956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846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AC2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D071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A65BC2" w14:textId="77777777" w:rsidR="00F41DDC" w:rsidRDefault="00F41DDC" w:rsidP="00F41DDC">
            <w:pPr>
              <w:jc w:val="center"/>
              <w:rPr>
                <w:color w:val="000000"/>
                <w:u w:color="000000"/>
              </w:rPr>
            </w:pPr>
            <w:r>
              <w:rPr>
                <w:sz w:val="16"/>
              </w:rPr>
              <w:t>0,00</w:t>
            </w:r>
          </w:p>
        </w:tc>
      </w:tr>
      <w:tr w:rsidR="00F41DDC" w14:paraId="4439B63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01FDB8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4CE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C97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736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31D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15E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5C9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150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CA7F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B589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9FE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467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41E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45C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295B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35110" w14:textId="77777777" w:rsidR="00F41DDC" w:rsidRDefault="00F41DDC" w:rsidP="00F41DDC">
            <w:pPr>
              <w:jc w:val="center"/>
              <w:rPr>
                <w:color w:val="000000"/>
                <w:u w:color="000000"/>
              </w:rPr>
            </w:pPr>
            <w:r>
              <w:rPr>
                <w:sz w:val="16"/>
              </w:rPr>
              <w:t>0,00</w:t>
            </w:r>
          </w:p>
        </w:tc>
      </w:tr>
      <w:tr w:rsidR="00F41DDC" w14:paraId="173D296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1143C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625900" w14:textId="77777777" w:rsidR="00F41DDC" w:rsidRDefault="00F41DDC" w:rsidP="00F41DDC">
            <w:pPr>
              <w:jc w:val="center"/>
              <w:rPr>
                <w:color w:val="000000"/>
                <w:u w:color="000000"/>
              </w:rPr>
            </w:pPr>
            <w:r>
              <w:rPr>
                <w:sz w:val="16"/>
              </w:rPr>
              <w:t>85154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FD2CE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B00323" w14:textId="77777777" w:rsidR="00F41DDC" w:rsidRDefault="00F41DDC" w:rsidP="00F41DDC">
            <w:pPr>
              <w:jc w:val="left"/>
              <w:rPr>
                <w:color w:val="000000"/>
                <w:u w:color="000000"/>
              </w:rPr>
            </w:pPr>
            <w:r>
              <w:rPr>
                <w:sz w:val="16"/>
              </w:rPr>
              <w:t>Przeciwdziałanie alkoholizmowi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754D87" w14:textId="77777777" w:rsidR="00F41DDC" w:rsidRDefault="00F41DDC" w:rsidP="00F41DDC">
            <w:pPr>
              <w:jc w:val="center"/>
              <w:rPr>
                <w:color w:val="000000"/>
                <w:u w:color="000000"/>
              </w:rPr>
            </w:pPr>
            <w:r>
              <w:rPr>
                <w:sz w:val="16"/>
              </w:rPr>
              <w:t>528 424,85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2C0F89" w14:textId="77777777" w:rsidR="00F41DDC" w:rsidRDefault="00F41DDC" w:rsidP="00F41DDC">
            <w:pPr>
              <w:jc w:val="center"/>
              <w:rPr>
                <w:color w:val="000000"/>
                <w:u w:color="000000"/>
              </w:rPr>
            </w:pPr>
            <w:r>
              <w:rPr>
                <w:sz w:val="16"/>
              </w:rPr>
              <w:t>528 424,85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CA5ED" w14:textId="77777777" w:rsidR="00F41DDC" w:rsidRDefault="00F41DDC" w:rsidP="00F41DDC">
            <w:pPr>
              <w:jc w:val="center"/>
              <w:rPr>
                <w:color w:val="000000"/>
                <w:u w:color="000000"/>
              </w:rPr>
            </w:pPr>
            <w:r>
              <w:rPr>
                <w:sz w:val="16"/>
              </w:rPr>
              <w:t>432 524,85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666E9"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6F57A" w14:textId="77777777" w:rsidR="00F41DDC" w:rsidRDefault="00F41DDC" w:rsidP="00F41DDC">
            <w:pPr>
              <w:jc w:val="center"/>
              <w:rPr>
                <w:color w:val="000000"/>
                <w:u w:color="000000"/>
              </w:rPr>
            </w:pPr>
            <w:r>
              <w:rPr>
                <w:sz w:val="16"/>
              </w:rPr>
              <w:t>390 524,85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F41479" w14:textId="77777777" w:rsidR="00F41DDC" w:rsidRDefault="00F41DDC" w:rsidP="00F41DDC">
            <w:pPr>
              <w:jc w:val="center"/>
              <w:rPr>
                <w:color w:val="000000"/>
                <w:u w:color="000000"/>
              </w:rPr>
            </w:pPr>
            <w:r>
              <w:rPr>
                <w:sz w:val="16"/>
              </w:rPr>
              <w:t>95 000,00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246E9" w14:textId="77777777" w:rsidR="00F41DDC" w:rsidRDefault="00F41DDC" w:rsidP="00F41DDC">
            <w:pPr>
              <w:jc w:val="center"/>
              <w:rPr>
                <w:color w:val="000000"/>
                <w:u w:color="000000"/>
              </w:rPr>
            </w:pPr>
            <w:r>
              <w:rPr>
                <w:sz w:val="16"/>
              </w:rPr>
              <w:t>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75A7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C78B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87D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0BCE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1F9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129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C6CB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30AAC" w14:textId="77777777" w:rsidR="00F41DDC" w:rsidRDefault="00F41DDC" w:rsidP="00F41DDC">
            <w:pPr>
              <w:jc w:val="center"/>
              <w:rPr>
                <w:color w:val="000000"/>
                <w:u w:color="000000"/>
              </w:rPr>
            </w:pPr>
            <w:r>
              <w:rPr>
                <w:sz w:val="16"/>
              </w:rPr>
              <w:t>0,00</w:t>
            </w:r>
          </w:p>
        </w:tc>
      </w:tr>
      <w:tr w:rsidR="00F41DDC" w14:paraId="1B918EB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06906E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3A297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550BB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BAEB3A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F27DF" w14:textId="77777777" w:rsidR="00F41DDC" w:rsidRDefault="00F41DDC" w:rsidP="00F41DDC">
            <w:pPr>
              <w:jc w:val="center"/>
              <w:rPr>
                <w:color w:val="000000"/>
                <w:u w:color="000000"/>
              </w:rPr>
            </w:pPr>
            <w:r>
              <w:rPr>
                <w:sz w:val="16"/>
              </w:rPr>
              <w:t>89 873,67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1968CF" w14:textId="77777777" w:rsidR="00F41DDC" w:rsidRDefault="00F41DDC" w:rsidP="00F41DDC">
            <w:pPr>
              <w:jc w:val="center"/>
              <w:rPr>
                <w:color w:val="000000"/>
                <w:u w:color="000000"/>
              </w:rPr>
            </w:pPr>
            <w:r>
              <w:rPr>
                <w:sz w:val="16"/>
              </w:rPr>
              <w:t>89 873,67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69C05" w14:textId="77777777" w:rsidR="00F41DDC" w:rsidRDefault="00F41DDC" w:rsidP="00F41DDC">
            <w:pPr>
              <w:jc w:val="center"/>
              <w:rPr>
                <w:color w:val="000000"/>
                <w:u w:color="000000"/>
              </w:rPr>
            </w:pPr>
            <w:r>
              <w:rPr>
                <w:sz w:val="16"/>
              </w:rPr>
              <w:t>81 873,67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C6F51"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747E0" w14:textId="77777777" w:rsidR="00F41DDC" w:rsidRDefault="00F41DDC" w:rsidP="00F41DDC">
            <w:pPr>
              <w:jc w:val="center"/>
              <w:rPr>
                <w:color w:val="000000"/>
                <w:u w:color="000000"/>
              </w:rPr>
            </w:pPr>
            <w:r>
              <w:rPr>
                <w:sz w:val="16"/>
              </w:rPr>
              <w:t>68 713,67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4D20DC"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F272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FD63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69F8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7DEE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124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86F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C47C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BEF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72CF90" w14:textId="77777777" w:rsidR="00F41DDC" w:rsidRDefault="00F41DDC" w:rsidP="00F41DDC">
            <w:pPr>
              <w:jc w:val="center"/>
              <w:rPr>
                <w:color w:val="000000"/>
                <w:u w:color="000000"/>
              </w:rPr>
            </w:pPr>
            <w:r>
              <w:rPr>
                <w:sz w:val="16"/>
              </w:rPr>
              <w:t>0,00</w:t>
            </w:r>
          </w:p>
        </w:tc>
      </w:tr>
      <w:tr w:rsidR="00F41DDC" w14:paraId="0E408F5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A1D06A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51E65" w14:textId="77777777" w:rsidR="00F41DDC" w:rsidRDefault="00F41DDC" w:rsidP="00F41DDC">
            <w:pPr>
              <w:jc w:val="center"/>
              <w:rPr>
                <w:color w:val="000000"/>
                <w:u w:color="000000"/>
              </w:rPr>
            </w:pPr>
            <w:r>
              <w:rPr>
                <w:sz w:val="16"/>
              </w:rPr>
              <w:t>17,01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BC77C" w14:textId="77777777" w:rsidR="00F41DDC" w:rsidRDefault="00F41DDC" w:rsidP="00F41DDC">
            <w:pPr>
              <w:jc w:val="center"/>
              <w:rPr>
                <w:color w:val="000000"/>
                <w:u w:color="000000"/>
              </w:rPr>
            </w:pPr>
            <w:r>
              <w:rPr>
                <w:sz w:val="16"/>
              </w:rPr>
              <w:t>17,01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E09BC4" w14:textId="77777777" w:rsidR="00F41DDC" w:rsidRDefault="00F41DDC" w:rsidP="00F41DDC">
            <w:pPr>
              <w:jc w:val="center"/>
              <w:rPr>
                <w:color w:val="000000"/>
                <w:u w:color="000000"/>
              </w:rPr>
            </w:pPr>
            <w:r>
              <w:rPr>
                <w:sz w:val="16"/>
              </w:rPr>
              <w:t>18,93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47F20"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DCF0F" w14:textId="77777777" w:rsidR="00F41DDC" w:rsidRDefault="00F41DDC" w:rsidP="00F41DDC">
            <w:pPr>
              <w:jc w:val="center"/>
              <w:rPr>
                <w:color w:val="000000"/>
                <w:u w:color="000000"/>
              </w:rPr>
            </w:pPr>
            <w:r>
              <w:rPr>
                <w:sz w:val="16"/>
              </w:rPr>
              <w:t>17,60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0D4386" w14:textId="77777777" w:rsidR="00F41DDC" w:rsidRDefault="00F41DDC" w:rsidP="00F41DDC">
            <w:pPr>
              <w:jc w:val="center"/>
              <w:rPr>
                <w:color w:val="000000"/>
                <w:u w:color="000000"/>
              </w:rPr>
            </w:pPr>
            <w:r>
              <w:rPr>
                <w:sz w:val="16"/>
              </w:rPr>
              <w:t>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E433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FAF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26E1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EEE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159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1C9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83D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0B28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24F10E" w14:textId="77777777" w:rsidR="00F41DDC" w:rsidRDefault="00F41DDC" w:rsidP="00F41DDC">
            <w:pPr>
              <w:jc w:val="center"/>
              <w:rPr>
                <w:color w:val="000000"/>
                <w:u w:color="000000"/>
              </w:rPr>
            </w:pPr>
            <w:r>
              <w:rPr>
                <w:sz w:val="16"/>
              </w:rPr>
              <w:t>0,00</w:t>
            </w:r>
          </w:p>
        </w:tc>
      </w:tr>
      <w:tr w:rsidR="00F41DDC" w14:paraId="5AF04B0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C89E3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6A0C4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66D6E4" w14:textId="77777777" w:rsidR="00F41DDC" w:rsidRDefault="00F41DDC" w:rsidP="00F41DDC">
            <w:pPr>
              <w:jc w:val="center"/>
              <w:rPr>
                <w:color w:val="000000"/>
                <w:u w:color="000000"/>
              </w:rPr>
            </w:pPr>
            <w:r>
              <w:rPr>
                <w:sz w:val="16"/>
              </w:rPr>
              <w:t>2360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4EB87A" w14:textId="77777777" w:rsidR="00F41DDC" w:rsidRDefault="00F41DDC" w:rsidP="00F41DD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7FD61" w14:textId="77777777" w:rsidR="00F41DDC" w:rsidRDefault="00F41DDC" w:rsidP="00F41DDC">
            <w:pPr>
              <w:jc w:val="center"/>
              <w:rPr>
                <w:color w:val="000000"/>
                <w:u w:color="000000"/>
              </w:rPr>
            </w:pPr>
            <w:r>
              <w:rPr>
                <w:sz w:val="16"/>
              </w:rPr>
              <w:t>95 000,00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06302" w14:textId="77777777" w:rsidR="00F41DDC" w:rsidRDefault="00F41DDC" w:rsidP="00F41DDC">
            <w:pPr>
              <w:jc w:val="center"/>
              <w:rPr>
                <w:color w:val="000000"/>
                <w:u w:color="000000"/>
              </w:rPr>
            </w:pPr>
            <w:r>
              <w:rPr>
                <w:sz w:val="16"/>
              </w:rPr>
              <w:t>95 000,00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305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19F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2236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7FE5EF" w14:textId="77777777" w:rsidR="00F41DDC" w:rsidRDefault="00F41DDC" w:rsidP="00F41DDC">
            <w:pPr>
              <w:jc w:val="center"/>
              <w:rPr>
                <w:color w:val="000000"/>
                <w:u w:color="000000"/>
              </w:rPr>
            </w:pPr>
            <w:r>
              <w:rPr>
                <w:sz w:val="16"/>
              </w:rPr>
              <w:t>95 000,00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A50C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EC657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FD49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A2B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5C3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9DE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9C1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7A72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941B82" w14:textId="77777777" w:rsidR="00F41DDC" w:rsidRDefault="00F41DDC" w:rsidP="00F41DDC">
            <w:pPr>
              <w:jc w:val="center"/>
              <w:rPr>
                <w:color w:val="000000"/>
                <w:u w:color="000000"/>
              </w:rPr>
            </w:pPr>
            <w:r>
              <w:rPr>
                <w:sz w:val="16"/>
              </w:rPr>
              <w:t>0,00</w:t>
            </w:r>
          </w:p>
        </w:tc>
      </w:tr>
      <w:tr w:rsidR="00F41DDC" w14:paraId="08537CB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7B2E9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B7825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11215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63A0F7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FBC2B"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28E17"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20B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7E2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0176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FB0CE" w14:textId="77777777" w:rsidR="00F41DDC" w:rsidRDefault="00F41DDC" w:rsidP="00F41DDC">
            <w:pPr>
              <w:jc w:val="center"/>
              <w:rPr>
                <w:color w:val="000000"/>
                <w:u w:color="000000"/>
              </w:rPr>
            </w:pPr>
            <w:r>
              <w:rPr>
                <w:sz w:val="16"/>
              </w:rPr>
              <w:t>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E7A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00B6D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72D7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900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598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F2C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C9C8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2130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4800CC" w14:textId="77777777" w:rsidR="00F41DDC" w:rsidRDefault="00F41DDC" w:rsidP="00F41DDC">
            <w:pPr>
              <w:jc w:val="center"/>
              <w:rPr>
                <w:color w:val="000000"/>
                <w:u w:color="000000"/>
              </w:rPr>
            </w:pPr>
            <w:r>
              <w:rPr>
                <w:sz w:val="16"/>
              </w:rPr>
              <w:t>0,00</w:t>
            </w:r>
          </w:p>
        </w:tc>
      </w:tr>
      <w:tr w:rsidR="00F41DDC" w14:paraId="6326E17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E4FE0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33D0C" w14:textId="77777777" w:rsidR="00F41DDC" w:rsidRDefault="00F41DDC" w:rsidP="00F41DDC">
            <w:pPr>
              <w:jc w:val="center"/>
              <w:rPr>
                <w:color w:val="000000"/>
                <w:u w:color="000000"/>
              </w:rPr>
            </w:pPr>
            <w:r>
              <w:rPr>
                <w:sz w:val="16"/>
              </w:rPr>
              <w:t>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9C6A8" w14:textId="77777777" w:rsidR="00F41DDC" w:rsidRDefault="00F41DDC" w:rsidP="00F41DDC">
            <w:pPr>
              <w:jc w:val="center"/>
              <w:rPr>
                <w:color w:val="000000"/>
                <w:u w:color="000000"/>
              </w:rPr>
            </w:pPr>
            <w:r>
              <w:rPr>
                <w:sz w:val="16"/>
              </w:rPr>
              <w:t>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C6F7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2BB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B687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641445" w14:textId="77777777" w:rsidR="00F41DDC" w:rsidRDefault="00F41DDC" w:rsidP="00F41DDC">
            <w:pPr>
              <w:jc w:val="center"/>
              <w:rPr>
                <w:color w:val="000000"/>
                <w:u w:color="000000"/>
              </w:rPr>
            </w:pPr>
            <w:r>
              <w:rPr>
                <w:sz w:val="16"/>
              </w:rPr>
              <w:t>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A6F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602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AA52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2216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271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5DBA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B578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E272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5AEFD" w14:textId="77777777" w:rsidR="00F41DDC" w:rsidRDefault="00F41DDC" w:rsidP="00F41DDC">
            <w:pPr>
              <w:jc w:val="center"/>
              <w:rPr>
                <w:color w:val="000000"/>
                <w:u w:color="000000"/>
              </w:rPr>
            </w:pPr>
            <w:r>
              <w:rPr>
                <w:sz w:val="16"/>
              </w:rPr>
              <w:t>0,00</w:t>
            </w:r>
          </w:p>
        </w:tc>
      </w:tr>
      <w:tr w:rsidR="00F41DDC" w14:paraId="4E23DBD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A4B6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F3600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B89AA7" w14:textId="77777777" w:rsidR="00F41DDC" w:rsidRDefault="00F41DDC" w:rsidP="00F41DDC">
            <w:pPr>
              <w:jc w:val="center"/>
              <w:rPr>
                <w:color w:val="000000"/>
                <w:u w:color="000000"/>
              </w:rPr>
            </w:pPr>
            <w:r>
              <w:rPr>
                <w:sz w:val="16"/>
              </w:rPr>
              <w:t>3030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11E0E4" w14:textId="77777777" w:rsidR="00F41DDC" w:rsidRDefault="00F41DDC" w:rsidP="00F41DDC">
            <w:pPr>
              <w:jc w:val="left"/>
              <w:rPr>
                <w:color w:val="000000"/>
                <w:u w:color="000000"/>
              </w:rPr>
            </w:pPr>
            <w:r>
              <w:rPr>
                <w:sz w:val="16"/>
              </w:rPr>
              <w:t xml:space="preserve">Różne wydatki na rzecz osób fizycznych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D7E12" w14:textId="77777777" w:rsidR="00F41DDC" w:rsidRDefault="00F41DDC" w:rsidP="00F41DDC">
            <w:pPr>
              <w:jc w:val="center"/>
              <w:rPr>
                <w:color w:val="000000"/>
                <w:u w:color="000000"/>
              </w:rPr>
            </w:pPr>
            <w:r>
              <w:rPr>
                <w:sz w:val="16"/>
              </w:rPr>
              <w:t>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0A3A1B" w14:textId="77777777" w:rsidR="00F41DDC" w:rsidRDefault="00F41DDC" w:rsidP="00F41DDC">
            <w:pPr>
              <w:jc w:val="center"/>
              <w:rPr>
                <w:color w:val="000000"/>
                <w:u w:color="000000"/>
              </w:rPr>
            </w:pPr>
            <w:r>
              <w:rPr>
                <w:sz w:val="16"/>
              </w:rPr>
              <w:t>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63CE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01D3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A2B7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012B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FA0F38" w14:textId="77777777" w:rsidR="00F41DDC" w:rsidRDefault="00F41DDC" w:rsidP="00F41DDC">
            <w:pPr>
              <w:jc w:val="center"/>
              <w:rPr>
                <w:color w:val="000000"/>
                <w:u w:color="000000"/>
              </w:rPr>
            </w:pPr>
            <w:r>
              <w:rPr>
                <w:sz w:val="16"/>
              </w:rPr>
              <w:t>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26B69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3737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69E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FF4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59F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399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3CD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954924" w14:textId="77777777" w:rsidR="00F41DDC" w:rsidRDefault="00F41DDC" w:rsidP="00F41DDC">
            <w:pPr>
              <w:jc w:val="center"/>
              <w:rPr>
                <w:color w:val="000000"/>
                <w:u w:color="000000"/>
              </w:rPr>
            </w:pPr>
            <w:r>
              <w:rPr>
                <w:sz w:val="16"/>
              </w:rPr>
              <w:t>0,00</w:t>
            </w:r>
          </w:p>
        </w:tc>
      </w:tr>
      <w:tr w:rsidR="00F41DDC" w14:paraId="1ADF721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B4D6C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A0D28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B897D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A72D4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048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28B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D3F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C9C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5523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05F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CCD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2CA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FECD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7AB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F0A6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2E9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127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DE8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615AA5" w14:textId="77777777" w:rsidR="00F41DDC" w:rsidRDefault="00F41DDC" w:rsidP="00F41DDC">
            <w:pPr>
              <w:jc w:val="center"/>
              <w:rPr>
                <w:color w:val="000000"/>
                <w:u w:color="000000"/>
              </w:rPr>
            </w:pPr>
            <w:r>
              <w:rPr>
                <w:sz w:val="16"/>
              </w:rPr>
              <w:t>0,00</w:t>
            </w:r>
          </w:p>
        </w:tc>
      </w:tr>
      <w:tr w:rsidR="00F41DDC" w14:paraId="44A4AE6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927AF0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7334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FD4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992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9493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EF79E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2354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443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0FFE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75D5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A6D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22C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E65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E06E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01C2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89CDAF" w14:textId="77777777" w:rsidR="00F41DDC" w:rsidRDefault="00F41DDC" w:rsidP="00F41DDC">
            <w:pPr>
              <w:jc w:val="center"/>
              <w:rPr>
                <w:color w:val="000000"/>
                <w:u w:color="000000"/>
              </w:rPr>
            </w:pPr>
            <w:r>
              <w:rPr>
                <w:sz w:val="16"/>
              </w:rPr>
              <w:t>0,00</w:t>
            </w:r>
          </w:p>
        </w:tc>
      </w:tr>
      <w:tr w:rsidR="00F41DDC" w14:paraId="00ED09B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C4957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A6D87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CB05CD"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AA68A1"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CDC8D"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5F4EC"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1EA90"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004E36" w14:textId="77777777" w:rsidR="00F41DDC" w:rsidRDefault="00F41DDC" w:rsidP="00F41DDC">
            <w:pPr>
              <w:jc w:val="center"/>
              <w:rPr>
                <w:color w:val="000000"/>
                <w:u w:color="000000"/>
              </w:rPr>
            </w:pPr>
            <w:r>
              <w:rPr>
                <w:sz w:val="16"/>
              </w:rPr>
              <w:t>42 000,00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5346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7906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8F8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92756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AE08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E65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53F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732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2A1B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5E55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10F0A8" w14:textId="77777777" w:rsidR="00F41DDC" w:rsidRDefault="00F41DDC" w:rsidP="00F41DDC">
            <w:pPr>
              <w:jc w:val="center"/>
              <w:rPr>
                <w:color w:val="000000"/>
                <w:u w:color="000000"/>
              </w:rPr>
            </w:pPr>
            <w:r>
              <w:rPr>
                <w:sz w:val="16"/>
              </w:rPr>
              <w:t>0,00</w:t>
            </w:r>
          </w:p>
        </w:tc>
      </w:tr>
      <w:tr w:rsidR="00F41DDC" w14:paraId="49D6D8B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09988A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1CD8E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B9A73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B4FC47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FDB05"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24308"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25942"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6FA2A" w14:textId="77777777" w:rsidR="00F41DDC" w:rsidRDefault="00F41DDC" w:rsidP="00F41DDC">
            <w:pPr>
              <w:jc w:val="center"/>
              <w:rPr>
                <w:color w:val="000000"/>
                <w:u w:color="000000"/>
              </w:rPr>
            </w:pPr>
            <w:r>
              <w:rPr>
                <w:sz w:val="16"/>
              </w:rPr>
              <w:t>13 160,00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7F82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D789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3CE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7F9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FBE0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D7B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DACF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C4A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94F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82D1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B0AC82" w14:textId="77777777" w:rsidR="00F41DDC" w:rsidRDefault="00F41DDC" w:rsidP="00F41DDC">
            <w:pPr>
              <w:jc w:val="center"/>
              <w:rPr>
                <w:color w:val="000000"/>
                <w:u w:color="000000"/>
              </w:rPr>
            </w:pPr>
            <w:r>
              <w:rPr>
                <w:sz w:val="16"/>
              </w:rPr>
              <w:t>0,00</w:t>
            </w:r>
          </w:p>
        </w:tc>
      </w:tr>
      <w:tr w:rsidR="00F41DDC" w14:paraId="7C2DAB6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2447DA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57112"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F8D9E"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88A437"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0A633" w14:textId="77777777" w:rsidR="00F41DDC" w:rsidRDefault="00F41DDC" w:rsidP="00F41DDC">
            <w:pPr>
              <w:jc w:val="center"/>
              <w:rPr>
                <w:color w:val="000000"/>
                <w:u w:color="000000"/>
              </w:rPr>
            </w:pPr>
            <w:r>
              <w:rPr>
                <w:sz w:val="16"/>
              </w:rPr>
              <w:t>31,33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C4D2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D278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727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2FA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BFA4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424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C6A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070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4D6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CFA6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433AA6" w14:textId="77777777" w:rsidR="00F41DDC" w:rsidRDefault="00F41DDC" w:rsidP="00F41DDC">
            <w:pPr>
              <w:jc w:val="center"/>
              <w:rPr>
                <w:color w:val="000000"/>
                <w:u w:color="000000"/>
              </w:rPr>
            </w:pPr>
            <w:r>
              <w:rPr>
                <w:sz w:val="16"/>
              </w:rPr>
              <w:t>0,00</w:t>
            </w:r>
          </w:p>
        </w:tc>
      </w:tr>
      <w:tr w:rsidR="00F41DDC" w14:paraId="517BB05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1551A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E964C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CC17A8"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BB4817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8831B" w14:textId="77777777" w:rsidR="00F41DDC" w:rsidRDefault="00F41DDC" w:rsidP="00F41DDC">
            <w:pPr>
              <w:jc w:val="center"/>
              <w:rPr>
                <w:color w:val="000000"/>
                <w:u w:color="000000"/>
              </w:rPr>
            </w:pPr>
            <w:r>
              <w:rPr>
                <w:sz w:val="16"/>
              </w:rPr>
              <w:t>110 500,00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A95D2" w14:textId="77777777" w:rsidR="00F41DDC" w:rsidRDefault="00F41DDC" w:rsidP="00F41DDC">
            <w:pPr>
              <w:jc w:val="center"/>
              <w:rPr>
                <w:color w:val="000000"/>
                <w:u w:color="000000"/>
              </w:rPr>
            </w:pPr>
            <w:r>
              <w:rPr>
                <w:sz w:val="16"/>
              </w:rPr>
              <w:t>110 500,00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29299" w14:textId="77777777" w:rsidR="00F41DDC" w:rsidRDefault="00F41DDC" w:rsidP="00F41DDC">
            <w:pPr>
              <w:jc w:val="center"/>
              <w:rPr>
                <w:color w:val="000000"/>
                <w:u w:color="000000"/>
              </w:rPr>
            </w:pPr>
            <w:r>
              <w:rPr>
                <w:sz w:val="16"/>
              </w:rPr>
              <w:t>110 500,00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7ED4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7E8BB" w14:textId="77777777" w:rsidR="00F41DDC" w:rsidRDefault="00F41DDC" w:rsidP="00F41DDC">
            <w:pPr>
              <w:jc w:val="center"/>
              <w:rPr>
                <w:color w:val="000000"/>
                <w:u w:color="000000"/>
              </w:rPr>
            </w:pPr>
            <w:r>
              <w:rPr>
                <w:sz w:val="16"/>
              </w:rPr>
              <w:t>110 500,00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9842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43A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162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F19A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741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6AB4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261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513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E2EC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9AF37D" w14:textId="77777777" w:rsidR="00F41DDC" w:rsidRDefault="00F41DDC" w:rsidP="00F41DDC">
            <w:pPr>
              <w:jc w:val="center"/>
              <w:rPr>
                <w:color w:val="000000"/>
                <w:u w:color="000000"/>
              </w:rPr>
            </w:pPr>
            <w:r>
              <w:rPr>
                <w:sz w:val="16"/>
              </w:rPr>
              <w:t>0,00</w:t>
            </w:r>
          </w:p>
        </w:tc>
      </w:tr>
      <w:tr w:rsidR="00F41DDC" w14:paraId="427EF3C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128E0B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41573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BAF2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7E3E0B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0B514" w14:textId="77777777" w:rsidR="00F41DDC" w:rsidRDefault="00F41DDC" w:rsidP="00F41DDC">
            <w:pPr>
              <w:jc w:val="center"/>
              <w:rPr>
                <w:color w:val="000000"/>
                <w:u w:color="000000"/>
              </w:rPr>
            </w:pPr>
            <w:r>
              <w:rPr>
                <w:sz w:val="16"/>
              </w:rPr>
              <w:t>9 524,66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9FAFFB" w14:textId="77777777" w:rsidR="00F41DDC" w:rsidRDefault="00F41DDC" w:rsidP="00F41DDC">
            <w:pPr>
              <w:jc w:val="center"/>
              <w:rPr>
                <w:color w:val="000000"/>
                <w:u w:color="000000"/>
              </w:rPr>
            </w:pPr>
            <w:r>
              <w:rPr>
                <w:sz w:val="16"/>
              </w:rPr>
              <w:t>9 524,66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2F29CB" w14:textId="77777777" w:rsidR="00F41DDC" w:rsidRDefault="00F41DDC" w:rsidP="00F41DDC">
            <w:pPr>
              <w:jc w:val="center"/>
              <w:rPr>
                <w:color w:val="000000"/>
                <w:u w:color="000000"/>
              </w:rPr>
            </w:pPr>
            <w:r>
              <w:rPr>
                <w:sz w:val="16"/>
              </w:rPr>
              <w:t>9 524,66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323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61B19" w14:textId="77777777" w:rsidR="00F41DDC" w:rsidRDefault="00F41DDC" w:rsidP="00F41DDC">
            <w:pPr>
              <w:jc w:val="center"/>
              <w:rPr>
                <w:color w:val="000000"/>
                <w:u w:color="000000"/>
              </w:rPr>
            </w:pPr>
            <w:r>
              <w:rPr>
                <w:sz w:val="16"/>
              </w:rPr>
              <w:t>9 524,66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8A5D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4EC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84C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7267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EF01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769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358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950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BD5F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0EF94D" w14:textId="77777777" w:rsidR="00F41DDC" w:rsidRDefault="00F41DDC" w:rsidP="00F41DDC">
            <w:pPr>
              <w:jc w:val="center"/>
              <w:rPr>
                <w:color w:val="000000"/>
                <w:u w:color="000000"/>
              </w:rPr>
            </w:pPr>
            <w:r>
              <w:rPr>
                <w:sz w:val="16"/>
              </w:rPr>
              <w:t>0,00</w:t>
            </w:r>
          </w:p>
        </w:tc>
      </w:tr>
      <w:tr w:rsidR="00F41DDC" w14:paraId="3F34E38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B5B46C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620B3" w14:textId="77777777" w:rsidR="00F41DDC" w:rsidRDefault="00F41DDC" w:rsidP="00F41DDC">
            <w:pPr>
              <w:jc w:val="center"/>
              <w:rPr>
                <w:color w:val="000000"/>
                <w:u w:color="000000"/>
              </w:rPr>
            </w:pPr>
            <w:r>
              <w:rPr>
                <w:sz w:val="16"/>
              </w:rPr>
              <w:t>8,62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112A8D" w14:textId="77777777" w:rsidR="00F41DDC" w:rsidRDefault="00F41DDC" w:rsidP="00F41DDC">
            <w:pPr>
              <w:jc w:val="center"/>
              <w:rPr>
                <w:color w:val="000000"/>
                <w:u w:color="000000"/>
              </w:rPr>
            </w:pPr>
            <w:r>
              <w:rPr>
                <w:sz w:val="16"/>
              </w:rPr>
              <w:t>8,62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A2D8D" w14:textId="77777777" w:rsidR="00F41DDC" w:rsidRDefault="00F41DDC" w:rsidP="00F41DDC">
            <w:pPr>
              <w:jc w:val="center"/>
              <w:rPr>
                <w:color w:val="000000"/>
                <w:u w:color="000000"/>
              </w:rPr>
            </w:pPr>
            <w:r>
              <w:rPr>
                <w:sz w:val="16"/>
              </w:rPr>
              <w:t>8,62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25B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3AF11" w14:textId="77777777" w:rsidR="00F41DDC" w:rsidRDefault="00F41DDC" w:rsidP="00F41DDC">
            <w:pPr>
              <w:jc w:val="center"/>
              <w:rPr>
                <w:color w:val="000000"/>
                <w:u w:color="000000"/>
              </w:rPr>
            </w:pPr>
            <w:r>
              <w:rPr>
                <w:sz w:val="16"/>
              </w:rPr>
              <w:t>8,62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6012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373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103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4F08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E9C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3B2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B92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F2E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CD4C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0627E3" w14:textId="77777777" w:rsidR="00F41DDC" w:rsidRDefault="00F41DDC" w:rsidP="00F41DDC">
            <w:pPr>
              <w:jc w:val="center"/>
              <w:rPr>
                <w:color w:val="000000"/>
                <w:u w:color="000000"/>
              </w:rPr>
            </w:pPr>
            <w:r>
              <w:rPr>
                <w:sz w:val="16"/>
              </w:rPr>
              <w:t>0,00</w:t>
            </w:r>
          </w:p>
        </w:tc>
      </w:tr>
      <w:tr w:rsidR="00F41DDC" w14:paraId="0B84D99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0A083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E8F83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877401"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57A275A"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46B21" w14:textId="77777777" w:rsidR="00F41DDC" w:rsidRDefault="00F41DDC" w:rsidP="00F41DDC">
            <w:pPr>
              <w:jc w:val="center"/>
              <w:rPr>
                <w:color w:val="000000"/>
                <w:u w:color="000000"/>
              </w:rPr>
            </w:pPr>
            <w:r>
              <w:rPr>
                <w:sz w:val="16"/>
              </w:rPr>
              <w:t>261 524,85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EBD1D" w14:textId="77777777" w:rsidR="00F41DDC" w:rsidRDefault="00F41DDC" w:rsidP="00F41DDC">
            <w:pPr>
              <w:jc w:val="center"/>
              <w:rPr>
                <w:color w:val="000000"/>
                <w:u w:color="000000"/>
              </w:rPr>
            </w:pPr>
            <w:r>
              <w:rPr>
                <w:sz w:val="16"/>
              </w:rPr>
              <w:t>261 524,85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9B922" w14:textId="77777777" w:rsidR="00F41DDC" w:rsidRDefault="00F41DDC" w:rsidP="00F41DDC">
            <w:pPr>
              <w:jc w:val="center"/>
              <w:rPr>
                <w:color w:val="000000"/>
                <w:u w:color="000000"/>
              </w:rPr>
            </w:pPr>
            <w:r>
              <w:rPr>
                <w:sz w:val="16"/>
              </w:rPr>
              <w:t>261 524,85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01E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4A337" w14:textId="77777777" w:rsidR="00F41DDC" w:rsidRDefault="00F41DDC" w:rsidP="00F41DDC">
            <w:pPr>
              <w:jc w:val="center"/>
              <w:rPr>
                <w:color w:val="000000"/>
                <w:u w:color="000000"/>
              </w:rPr>
            </w:pPr>
            <w:r>
              <w:rPr>
                <w:sz w:val="16"/>
              </w:rPr>
              <w:t>261 524,85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9657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390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BFC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D2EE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4E2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255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9DE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E787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5327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1CAF7A" w14:textId="77777777" w:rsidR="00F41DDC" w:rsidRDefault="00F41DDC" w:rsidP="00F41DDC">
            <w:pPr>
              <w:jc w:val="center"/>
              <w:rPr>
                <w:color w:val="000000"/>
                <w:u w:color="000000"/>
              </w:rPr>
            </w:pPr>
            <w:r>
              <w:rPr>
                <w:sz w:val="16"/>
              </w:rPr>
              <w:t>0,00</w:t>
            </w:r>
          </w:p>
        </w:tc>
      </w:tr>
      <w:tr w:rsidR="00F41DDC" w14:paraId="3B106F2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29BB8C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0CF5C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3E79D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6D4F8B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61C29" w14:textId="77777777" w:rsidR="00F41DDC" w:rsidRDefault="00F41DDC" w:rsidP="00F41DDC">
            <w:pPr>
              <w:jc w:val="center"/>
              <w:rPr>
                <w:color w:val="000000"/>
                <w:u w:color="000000"/>
              </w:rPr>
            </w:pPr>
            <w:r>
              <w:rPr>
                <w:sz w:val="16"/>
              </w:rPr>
              <w:t>58 089,01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8313A9" w14:textId="77777777" w:rsidR="00F41DDC" w:rsidRDefault="00F41DDC" w:rsidP="00F41DDC">
            <w:pPr>
              <w:jc w:val="center"/>
              <w:rPr>
                <w:color w:val="000000"/>
                <w:u w:color="000000"/>
              </w:rPr>
            </w:pPr>
            <w:r>
              <w:rPr>
                <w:sz w:val="16"/>
              </w:rPr>
              <w:t>58 089,01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5E7CD" w14:textId="77777777" w:rsidR="00F41DDC" w:rsidRDefault="00F41DDC" w:rsidP="00F41DDC">
            <w:pPr>
              <w:jc w:val="center"/>
              <w:rPr>
                <w:color w:val="000000"/>
                <w:u w:color="000000"/>
              </w:rPr>
            </w:pPr>
            <w:r>
              <w:rPr>
                <w:sz w:val="16"/>
              </w:rPr>
              <w:t>58 089,01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A80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372D1" w14:textId="77777777" w:rsidR="00F41DDC" w:rsidRDefault="00F41DDC" w:rsidP="00F41DDC">
            <w:pPr>
              <w:jc w:val="center"/>
              <w:rPr>
                <w:color w:val="000000"/>
                <w:u w:color="000000"/>
              </w:rPr>
            </w:pPr>
            <w:r>
              <w:rPr>
                <w:sz w:val="16"/>
              </w:rPr>
              <w:t>58 089,01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98B8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C15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FC5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06A6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1AA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7239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580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916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8F83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14212" w14:textId="77777777" w:rsidR="00F41DDC" w:rsidRDefault="00F41DDC" w:rsidP="00F41DDC">
            <w:pPr>
              <w:jc w:val="center"/>
              <w:rPr>
                <w:color w:val="000000"/>
                <w:u w:color="000000"/>
              </w:rPr>
            </w:pPr>
            <w:r>
              <w:rPr>
                <w:sz w:val="16"/>
              </w:rPr>
              <w:t>0,00</w:t>
            </w:r>
          </w:p>
        </w:tc>
      </w:tr>
      <w:tr w:rsidR="00F41DDC" w14:paraId="43BD2DE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84F10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E71EF" w14:textId="77777777" w:rsidR="00F41DDC" w:rsidRDefault="00F41DDC" w:rsidP="00F41DDC">
            <w:pPr>
              <w:jc w:val="center"/>
              <w:rPr>
                <w:color w:val="000000"/>
                <w:u w:color="000000"/>
              </w:rPr>
            </w:pPr>
            <w:r>
              <w:rPr>
                <w:sz w:val="16"/>
              </w:rPr>
              <w:t>22,21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584A4" w14:textId="77777777" w:rsidR="00F41DDC" w:rsidRDefault="00F41DDC" w:rsidP="00F41DDC">
            <w:pPr>
              <w:jc w:val="center"/>
              <w:rPr>
                <w:color w:val="000000"/>
                <w:u w:color="000000"/>
              </w:rPr>
            </w:pPr>
            <w:r>
              <w:rPr>
                <w:sz w:val="16"/>
              </w:rPr>
              <w:t>22,21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E4A01" w14:textId="77777777" w:rsidR="00F41DDC" w:rsidRDefault="00F41DDC" w:rsidP="00F41DDC">
            <w:pPr>
              <w:jc w:val="center"/>
              <w:rPr>
                <w:color w:val="000000"/>
                <w:u w:color="000000"/>
              </w:rPr>
            </w:pPr>
            <w:r>
              <w:rPr>
                <w:sz w:val="16"/>
              </w:rPr>
              <w:t>22,21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9CF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D35FE" w14:textId="77777777" w:rsidR="00F41DDC" w:rsidRDefault="00F41DDC" w:rsidP="00F41DDC">
            <w:pPr>
              <w:jc w:val="center"/>
              <w:rPr>
                <w:color w:val="000000"/>
                <w:u w:color="000000"/>
              </w:rPr>
            </w:pPr>
            <w:r>
              <w:rPr>
                <w:sz w:val="16"/>
              </w:rPr>
              <w:t>22,21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AD08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605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A2E2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D35D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6D1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2E6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886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93D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07D7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E1FD3F" w14:textId="77777777" w:rsidR="00F41DDC" w:rsidRDefault="00F41DDC" w:rsidP="00F41DDC">
            <w:pPr>
              <w:jc w:val="center"/>
              <w:rPr>
                <w:color w:val="000000"/>
                <w:u w:color="000000"/>
              </w:rPr>
            </w:pPr>
            <w:r>
              <w:rPr>
                <w:sz w:val="16"/>
              </w:rPr>
              <w:t>0,00</w:t>
            </w:r>
          </w:p>
        </w:tc>
      </w:tr>
      <w:tr w:rsidR="00F41DDC" w14:paraId="05F667A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960FF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EF60E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656685"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51AC5AC"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E2AA8"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73A56"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5BDC7"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2E28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8189E"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6550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C17B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B298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7E37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F55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284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182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93DC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6F4D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0839F" w14:textId="77777777" w:rsidR="00F41DDC" w:rsidRDefault="00F41DDC" w:rsidP="00F41DDC">
            <w:pPr>
              <w:jc w:val="center"/>
              <w:rPr>
                <w:color w:val="000000"/>
                <w:u w:color="000000"/>
              </w:rPr>
            </w:pPr>
            <w:r>
              <w:rPr>
                <w:sz w:val="16"/>
              </w:rPr>
              <w:t>0,00</w:t>
            </w:r>
          </w:p>
        </w:tc>
      </w:tr>
      <w:tr w:rsidR="00F41DDC" w14:paraId="78BC7CB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F3DD1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75B09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405818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245FF1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8DF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E23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78B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E6A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7A0EC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681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47A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76ED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A536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CF8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3964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D495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7BF6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BB0F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F9AA6" w14:textId="77777777" w:rsidR="00F41DDC" w:rsidRDefault="00F41DDC" w:rsidP="00F41DDC">
            <w:pPr>
              <w:jc w:val="center"/>
              <w:rPr>
                <w:color w:val="000000"/>
                <w:u w:color="000000"/>
              </w:rPr>
            </w:pPr>
            <w:r>
              <w:rPr>
                <w:sz w:val="16"/>
              </w:rPr>
              <w:t>0,00</w:t>
            </w:r>
          </w:p>
        </w:tc>
      </w:tr>
      <w:tr w:rsidR="00F41DDC" w14:paraId="5746ACE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094AF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E32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290F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47D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4FC9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F4EDA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E3D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60C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32EE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DA82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DA84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C4A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68A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3FBB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15D2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332607" w14:textId="77777777" w:rsidR="00F41DDC" w:rsidRDefault="00F41DDC" w:rsidP="00F41DDC">
            <w:pPr>
              <w:jc w:val="center"/>
              <w:rPr>
                <w:color w:val="000000"/>
                <w:u w:color="000000"/>
              </w:rPr>
            </w:pPr>
            <w:r>
              <w:rPr>
                <w:sz w:val="16"/>
              </w:rPr>
              <w:t>0,00</w:t>
            </w:r>
          </w:p>
        </w:tc>
      </w:tr>
      <w:tr w:rsidR="00F41DDC" w14:paraId="12E9395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63723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212AC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71FD3D"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0CDFCF"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2C916"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9365E"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7AB22" w14:textId="77777777" w:rsidR="00F41DDC" w:rsidRDefault="00F41DDC" w:rsidP="00F41DDC">
            <w:pPr>
              <w:jc w:val="center"/>
              <w:rPr>
                <w:color w:val="000000"/>
                <w:u w:color="000000"/>
              </w:rPr>
            </w:pPr>
            <w:r>
              <w:rPr>
                <w:sz w:val="16"/>
              </w:rPr>
              <w:t>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7D22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8B8FD" w14:textId="77777777" w:rsidR="00F41DDC" w:rsidRDefault="00F41DDC" w:rsidP="00F41DDC">
            <w:pPr>
              <w:jc w:val="center"/>
              <w:rPr>
                <w:color w:val="000000"/>
                <w:u w:color="000000"/>
              </w:rPr>
            </w:pPr>
            <w:r>
              <w:rPr>
                <w:sz w:val="16"/>
              </w:rPr>
              <w:t>12 000,00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D88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6747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9DED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2672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F1A9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C77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866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9A8E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5CF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F5D496" w14:textId="77777777" w:rsidR="00F41DDC" w:rsidRDefault="00F41DDC" w:rsidP="00F41DDC">
            <w:pPr>
              <w:jc w:val="center"/>
              <w:rPr>
                <w:color w:val="000000"/>
                <w:u w:color="000000"/>
              </w:rPr>
            </w:pPr>
            <w:r>
              <w:rPr>
                <w:sz w:val="16"/>
              </w:rPr>
              <w:t>0,00</w:t>
            </w:r>
          </w:p>
        </w:tc>
      </w:tr>
      <w:tr w:rsidR="00F41DDC" w14:paraId="50E9B4D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487C1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CD69E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663A9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863545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6F481" w14:textId="77777777" w:rsidR="00F41DDC" w:rsidRDefault="00F41DDC" w:rsidP="00F41DDC">
            <w:pPr>
              <w:jc w:val="center"/>
              <w:rPr>
                <w:color w:val="000000"/>
                <w:u w:color="000000"/>
              </w:rPr>
            </w:pPr>
            <w:r>
              <w:rPr>
                <w:sz w:val="16"/>
              </w:rPr>
              <w:t>1 100,00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ED879" w14:textId="77777777" w:rsidR="00F41DDC" w:rsidRDefault="00F41DDC" w:rsidP="00F41DDC">
            <w:pPr>
              <w:jc w:val="center"/>
              <w:rPr>
                <w:color w:val="000000"/>
                <w:u w:color="000000"/>
              </w:rPr>
            </w:pPr>
            <w:r>
              <w:rPr>
                <w:sz w:val="16"/>
              </w:rPr>
              <w:t>1 100,00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36B1B" w14:textId="77777777" w:rsidR="00F41DDC" w:rsidRDefault="00F41DDC" w:rsidP="00F41DDC">
            <w:pPr>
              <w:jc w:val="center"/>
              <w:rPr>
                <w:color w:val="000000"/>
                <w:u w:color="000000"/>
              </w:rPr>
            </w:pPr>
            <w:r>
              <w:rPr>
                <w:sz w:val="16"/>
              </w:rPr>
              <w:t>1 100,00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0B9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418BA" w14:textId="77777777" w:rsidR="00F41DDC" w:rsidRDefault="00F41DDC" w:rsidP="00F41DDC">
            <w:pPr>
              <w:jc w:val="center"/>
              <w:rPr>
                <w:color w:val="000000"/>
                <w:u w:color="000000"/>
              </w:rPr>
            </w:pPr>
            <w:r>
              <w:rPr>
                <w:sz w:val="16"/>
              </w:rPr>
              <w:t>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587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1B55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9A7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9405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A46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177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0C2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069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28F2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E8253E" w14:textId="77777777" w:rsidR="00F41DDC" w:rsidRDefault="00F41DDC" w:rsidP="00F41DDC">
            <w:pPr>
              <w:jc w:val="center"/>
              <w:rPr>
                <w:color w:val="000000"/>
                <w:u w:color="000000"/>
              </w:rPr>
            </w:pPr>
            <w:r>
              <w:rPr>
                <w:sz w:val="16"/>
              </w:rPr>
              <w:t>0,00</w:t>
            </w:r>
          </w:p>
        </w:tc>
      </w:tr>
      <w:tr w:rsidR="00F41DDC" w14:paraId="2F3409A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0CB2C2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935F8" w14:textId="77777777" w:rsidR="00F41DDC" w:rsidRDefault="00F41DDC" w:rsidP="00F41DDC">
            <w:pPr>
              <w:jc w:val="center"/>
              <w:rPr>
                <w:color w:val="000000"/>
                <w:u w:color="000000"/>
              </w:rPr>
            </w:pPr>
            <w:r>
              <w:rPr>
                <w:sz w:val="16"/>
              </w:rPr>
              <w:t>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86394" w14:textId="77777777" w:rsidR="00F41DDC" w:rsidRDefault="00F41DDC" w:rsidP="00F41DDC">
            <w:pPr>
              <w:jc w:val="center"/>
              <w:rPr>
                <w:color w:val="000000"/>
                <w:u w:color="000000"/>
              </w:rPr>
            </w:pPr>
            <w:r>
              <w:rPr>
                <w:sz w:val="16"/>
              </w:rPr>
              <w:t>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1019B" w14:textId="77777777" w:rsidR="00F41DDC" w:rsidRDefault="00F41DDC" w:rsidP="00F41DDC">
            <w:pPr>
              <w:jc w:val="center"/>
              <w:rPr>
                <w:color w:val="000000"/>
                <w:u w:color="000000"/>
              </w:rPr>
            </w:pPr>
            <w:r>
              <w:rPr>
                <w:sz w:val="16"/>
              </w:rPr>
              <w:t>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74C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5A6F32" w14:textId="77777777" w:rsidR="00F41DDC" w:rsidRDefault="00F41DDC" w:rsidP="00F41DDC">
            <w:pPr>
              <w:jc w:val="center"/>
              <w:rPr>
                <w:color w:val="000000"/>
                <w:u w:color="000000"/>
              </w:rPr>
            </w:pPr>
            <w:r>
              <w:rPr>
                <w:sz w:val="16"/>
              </w:rPr>
              <w:t>9,17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68D4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62F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5F2C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AEDB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9EA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493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7A1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6C1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A025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950F7" w14:textId="77777777" w:rsidR="00F41DDC" w:rsidRDefault="00F41DDC" w:rsidP="00F41DDC">
            <w:pPr>
              <w:jc w:val="center"/>
              <w:rPr>
                <w:color w:val="000000"/>
                <w:u w:color="000000"/>
              </w:rPr>
            </w:pPr>
            <w:r>
              <w:rPr>
                <w:sz w:val="16"/>
              </w:rPr>
              <w:t>0,00</w:t>
            </w:r>
          </w:p>
        </w:tc>
      </w:tr>
      <w:tr w:rsidR="00F41DDC" w14:paraId="5F7F4C0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63BB5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17BB3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773F6C"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C8DC69"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CA19B"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07BB8"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71576"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F44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76275A" w14:textId="77777777" w:rsidR="00F41DDC" w:rsidRDefault="00F41DDC" w:rsidP="00F41DDC">
            <w:pPr>
              <w:jc w:val="center"/>
              <w:rPr>
                <w:color w:val="000000"/>
                <w:u w:color="000000"/>
              </w:rPr>
            </w:pPr>
            <w:r>
              <w:rPr>
                <w:sz w:val="16"/>
              </w:rPr>
              <w:t>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D07D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653D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C3C9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AC3F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D11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3DA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4D5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5CAA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189E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95BCF7" w14:textId="77777777" w:rsidR="00F41DDC" w:rsidRDefault="00F41DDC" w:rsidP="00F41DDC">
            <w:pPr>
              <w:jc w:val="center"/>
              <w:rPr>
                <w:color w:val="000000"/>
                <w:u w:color="000000"/>
              </w:rPr>
            </w:pPr>
            <w:r>
              <w:rPr>
                <w:sz w:val="16"/>
              </w:rPr>
              <w:t>0,00</w:t>
            </w:r>
          </w:p>
        </w:tc>
      </w:tr>
      <w:tr w:rsidR="00F41DDC" w14:paraId="1938DD8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94DC3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6D1403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9938B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21FAA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8E2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7FE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D5D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604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DBBB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7BC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413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A4BD2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F833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7AA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95C2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933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52BF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88F2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CB2AE0" w14:textId="77777777" w:rsidR="00F41DDC" w:rsidRDefault="00F41DDC" w:rsidP="00F41DDC">
            <w:pPr>
              <w:jc w:val="center"/>
              <w:rPr>
                <w:color w:val="000000"/>
                <w:u w:color="000000"/>
              </w:rPr>
            </w:pPr>
            <w:r>
              <w:rPr>
                <w:sz w:val="16"/>
              </w:rPr>
              <w:t>0,00</w:t>
            </w:r>
          </w:p>
        </w:tc>
      </w:tr>
      <w:tr w:rsidR="00F41DDC" w14:paraId="7D4A248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597F53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7F3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6A8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97A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1147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3C63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90B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9D7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97931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32C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F25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295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EB7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2CD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E7B2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C1D661" w14:textId="77777777" w:rsidR="00F41DDC" w:rsidRDefault="00F41DDC" w:rsidP="00F41DDC">
            <w:pPr>
              <w:jc w:val="center"/>
              <w:rPr>
                <w:color w:val="000000"/>
                <w:u w:color="000000"/>
              </w:rPr>
            </w:pPr>
            <w:r>
              <w:rPr>
                <w:sz w:val="16"/>
              </w:rPr>
              <w:t>0,00</w:t>
            </w:r>
          </w:p>
        </w:tc>
      </w:tr>
      <w:tr w:rsidR="00F41DDC" w14:paraId="6597FD4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6807FE" w14:textId="77777777" w:rsidR="00F41DDC" w:rsidRDefault="00F41DDC" w:rsidP="00F41DDC">
            <w:pPr>
              <w:jc w:val="center"/>
              <w:rPr>
                <w:color w:val="000000"/>
                <w:u w:color="000000"/>
              </w:rPr>
            </w:pPr>
            <w:r>
              <w:rPr>
                <w:sz w:val="16"/>
              </w:rPr>
              <w:t>852</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207508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A9EA5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A8F0EFF" w14:textId="77777777" w:rsidR="00F41DDC" w:rsidRDefault="00F41DDC" w:rsidP="00F41DDC">
            <w:pPr>
              <w:jc w:val="left"/>
              <w:rPr>
                <w:color w:val="000000"/>
                <w:u w:color="000000"/>
              </w:rPr>
            </w:pPr>
            <w:r>
              <w:rPr>
                <w:sz w:val="16"/>
              </w:rPr>
              <w:t>Pomoc społeczna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F4A4A" w14:textId="77777777" w:rsidR="00F41DDC" w:rsidRDefault="00F41DDC" w:rsidP="00F41DDC">
            <w:pPr>
              <w:jc w:val="center"/>
              <w:rPr>
                <w:color w:val="000000"/>
                <w:u w:color="000000"/>
              </w:rPr>
            </w:pPr>
            <w:r>
              <w:rPr>
                <w:sz w:val="16"/>
              </w:rPr>
              <w:t>3 040 753,46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11EA3F" w14:textId="77777777" w:rsidR="00F41DDC" w:rsidRDefault="00F41DDC" w:rsidP="00F41DDC">
            <w:pPr>
              <w:jc w:val="center"/>
              <w:rPr>
                <w:color w:val="000000"/>
                <w:u w:color="000000"/>
              </w:rPr>
            </w:pPr>
            <w:r>
              <w:rPr>
                <w:sz w:val="16"/>
              </w:rPr>
              <w:t>3 040 753,46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46C46" w14:textId="77777777" w:rsidR="00F41DDC" w:rsidRDefault="00F41DDC" w:rsidP="00F41DDC">
            <w:pPr>
              <w:jc w:val="center"/>
              <w:rPr>
                <w:color w:val="000000"/>
                <w:u w:color="000000"/>
              </w:rPr>
            </w:pPr>
            <w:r>
              <w:rPr>
                <w:sz w:val="16"/>
              </w:rPr>
              <w:t>1 663 255,65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A76CD" w14:textId="77777777" w:rsidR="00F41DDC" w:rsidRDefault="00F41DDC" w:rsidP="00F41DDC">
            <w:pPr>
              <w:jc w:val="center"/>
              <w:rPr>
                <w:color w:val="000000"/>
                <w:u w:color="000000"/>
              </w:rPr>
            </w:pPr>
            <w:r>
              <w:rPr>
                <w:sz w:val="16"/>
              </w:rPr>
              <w:t>1 236 910,00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C40E3" w14:textId="77777777" w:rsidR="00F41DDC" w:rsidRDefault="00F41DDC" w:rsidP="00F41DDC">
            <w:pPr>
              <w:jc w:val="center"/>
              <w:rPr>
                <w:color w:val="000000"/>
                <w:u w:color="000000"/>
              </w:rPr>
            </w:pPr>
            <w:r>
              <w:rPr>
                <w:sz w:val="16"/>
              </w:rPr>
              <w:t>426 345,65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91F0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7F6E5" w14:textId="77777777" w:rsidR="00F41DDC" w:rsidRDefault="00F41DDC" w:rsidP="00F41DDC">
            <w:pPr>
              <w:jc w:val="center"/>
              <w:rPr>
                <w:color w:val="000000"/>
                <w:u w:color="000000"/>
              </w:rPr>
            </w:pPr>
            <w:r>
              <w:rPr>
                <w:sz w:val="16"/>
              </w:rPr>
              <w:t>1 362 202,81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79CCF" w14:textId="77777777" w:rsidR="00F41DDC" w:rsidRDefault="00F41DDC" w:rsidP="00F41DDC">
            <w:pPr>
              <w:jc w:val="center"/>
              <w:rPr>
                <w:color w:val="000000"/>
                <w:u w:color="000000"/>
              </w:rPr>
            </w:pPr>
            <w:r>
              <w:rPr>
                <w:sz w:val="16"/>
              </w:rPr>
              <w:t>15 295,00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27A7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F3F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BDE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B7F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CB0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46F2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D8A0A6" w14:textId="77777777" w:rsidR="00F41DDC" w:rsidRDefault="00F41DDC" w:rsidP="00F41DDC">
            <w:pPr>
              <w:jc w:val="center"/>
              <w:rPr>
                <w:color w:val="000000"/>
                <w:u w:color="000000"/>
              </w:rPr>
            </w:pPr>
            <w:r>
              <w:rPr>
                <w:sz w:val="16"/>
              </w:rPr>
              <w:t>0,00</w:t>
            </w:r>
          </w:p>
        </w:tc>
      </w:tr>
      <w:tr w:rsidR="00F41DDC" w14:paraId="5F11380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2DCB27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B723A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7DF556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DCD9F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2A861" w14:textId="77777777" w:rsidR="00F41DDC" w:rsidRDefault="00F41DDC" w:rsidP="00F41DDC">
            <w:pPr>
              <w:jc w:val="center"/>
              <w:rPr>
                <w:color w:val="000000"/>
                <w:u w:color="000000"/>
              </w:rPr>
            </w:pPr>
            <w:r>
              <w:rPr>
                <w:sz w:val="16"/>
              </w:rPr>
              <w:t>1 670 540,32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26E4D" w14:textId="77777777" w:rsidR="00F41DDC" w:rsidRDefault="00F41DDC" w:rsidP="00F41DDC">
            <w:pPr>
              <w:jc w:val="center"/>
              <w:rPr>
                <w:color w:val="000000"/>
                <w:u w:color="000000"/>
              </w:rPr>
            </w:pPr>
            <w:r>
              <w:rPr>
                <w:sz w:val="16"/>
              </w:rPr>
              <w:t>1 670 540,32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E4A61" w14:textId="77777777" w:rsidR="00F41DDC" w:rsidRDefault="00F41DDC" w:rsidP="00F41DDC">
            <w:pPr>
              <w:jc w:val="center"/>
              <w:rPr>
                <w:color w:val="000000"/>
                <w:u w:color="000000"/>
              </w:rPr>
            </w:pPr>
            <w:r>
              <w:rPr>
                <w:sz w:val="16"/>
              </w:rPr>
              <w:t>849 975,39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82CE0" w14:textId="77777777" w:rsidR="00F41DDC" w:rsidRDefault="00F41DDC" w:rsidP="00F41DDC">
            <w:pPr>
              <w:jc w:val="center"/>
              <w:rPr>
                <w:color w:val="000000"/>
                <w:u w:color="000000"/>
              </w:rPr>
            </w:pPr>
            <w:r>
              <w:rPr>
                <w:sz w:val="16"/>
              </w:rPr>
              <w:t>588 537,06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CE6BB5" w14:textId="77777777" w:rsidR="00F41DDC" w:rsidRDefault="00F41DDC" w:rsidP="00F41DDC">
            <w:pPr>
              <w:jc w:val="center"/>
              <w:rPr>
                <w:color w:val="000000"/>
                <w:u w:color="000000"/>
              </w:rPr>
            </w:pPr>
            <w:r>
              <w:rPr>
                <w:sz w:val="16"/>
              </w:rPr>
              <w:t>261 438,33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06F2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10380" w14:textId="77777777" w:rsidR="00F41DDC" w:rsidRDefault="00F41DDC" w:rsidP="00F41DDC">
            <w:pPr>
              <w:jc w:val="center"/>
              <w:rPr>
                <w:color w:val="000000"/>
                <w:u w:color="000000"/>
              </w:rPr>
            </w:pPr>
            <w:r>
              <w:rPr>
                <w:sz w:val="16"/>
              </w:rPr>
              <w:t>820 564,93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1003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730D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DFF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9426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85FC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B34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650F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055EC2" w14:textId="77777777" w:rsidR="00F41DDC" w:rsidRDefault="00F41DDC" w:rsidP="00F41DDC">
            <w:pPr>
              <w:jc w:val="center"/>
              <w:rPr>
                <w:color w:val="000000"/>
                <w:u w:color="000000"/>
              </w:rPr>
            </w:pPr>
            <w:r>
              <w:rPr>
                <w:sz w:val="16"/>
              </w:rPr>
              <w:t>0,00</w:t>
            </w:r>
          </w:p>
        </w:tc>
      </w:tr>
      <w:tr w:rsidR="00F41DDC" w14:paraId="3FEBFE3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29E5E3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08A38" w14:textId="77777777" w:rsidR="00F41DDC" w:rsidRDefault="00F41DDC" w:rsidP="00F41DDC">
            <w:pPr>
              <w:jc w:val="center"/>
              <w:rPr>
                <w:color w:val="000000"/>
                <w:u w:color="000000"/>
              </w:rPr>
            </w:pPr>
            <w:r>
              <w:rPr>
                <w:sz w:val="16"/>
              </w:rPr>
              <w:t>54,94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348F5" w14:textId="77777777" w:rsidR="00F41DDC" w:rsidRDefault="00F41DDC" w:rsidP="00F41DDC">
            <w:pPr>
              <w:jc w:val="center"/>
              <w:rPr>
                <w:color w:val="000000"/>
                <w:u w:color="000000"/>
              </w:rPr>
            </w:pPr>
            <w:r>
              <w:rPr>
                <w:sz w:val="16"/>
              </w:rPr>
              <w:t>54,94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2A4D7" w14:textId="77777777" w:rsidR="00F41DDC" w:rsidRDefault="00F41DDC" w:rsidP="00F41DDC">
            <w:pPr>
              <w:jc w:val="center"/>
              <w:rPr>
                <w:color w:val="000000"/>
                <w:u w:color="000000"/>
              </w:rPr>
            </w:pPr>
            <w:r>
              <w:rPr>
                <w:sz w:val="16"/>
              </w:rPr>
              <w:t>51,10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A9623" w14:textId="77777777" w:rsidR="00F41DDC" w:rsidRDefault="00F41DDC" w:rsidP="00F41DDC">
            <w:pPr>
              <w:jc w:val="center"/>
              <w:rPr>
                <w:color w:val="000000"/>
                <w:u w:color="000000"/>
              </w:rPr>
            </w:pPr>
            <w:r>
              <w:rPr>
                <w:sz w:val="16"/>
              </w:rPr>
              <w:t>47,58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E81E0" w14:textId="77777777" w:rsidR="00F41DDC" w:rsidRDefault="00F41DDC" w:rsidP="00F41DDC">
            <w:pPr>
              <w:jc w:val="center"/>
              <w:rPr>
                <w:color w:val="000000"/>
                <w:u w:color="000000"/>
              </w:rPr>
            </w:pPr>
            <w:r>
              <w:rPr>
                <w:sz w:val="16"/>
              </w:rPr>
              <w:t>61,32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93A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A76E8B" w14:textId="77777777" w:rsidR="00F41DDC" w:rsidRDefault="00F41DDC" w:rsidP="00F41DDC">
            <w:pPr>
              <w:jc w:val="center"/>
              <w:rPr>
                <w:color w:val="000000"/>
                <w:u w:color="000000"/>
              </w:rPr>
            </w:pPr>
            <w:r>
              <w:rPr>
                <w:sz w:val="16"/>
              </w:rPr>
              <w:t>60,24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48A4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828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17C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9F1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1EA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583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33B4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AEBF40" w14:textId="77777777" w:rsidR="00F41DDC" w:rsidRDefault="00F41DDC" w:rsidP="00F41DDC">
            <w:pPr>
              <w:jc w:val="center"/>
              <w:rPr>
                <w:color w:val="000000"/>
                <w:u w:color="000000"/>
              </w:rPr>
            </w:pPr>
            <w:r>
              <w:rPr>
                <w:sz w:val="16"/>
              </w:rPr>
              <w:t>0,00</w:t>
            </w:r>
          </w:p>
        </w:tc>
      </w:tr>
      <w:tr w:rsidR="00F41DDC" w14:paraId="47C1AEF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83BF6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53645B" w14:textId="77777777" w:rsidR="00F41DDC" w:rsidRDefault="00F41DDC" w:rsidP="00F41DDC">
            <w:pPr>
              <w:jc w:val="center"/>
              <w:rPr>
                <w:color w:val="000000"/>
                <w:u w:color="000000"/>
              </w:rPr>
            </w:pPr>
            <w:r>
              <w:rPr>
                <w:sz w:val="16"/>
              </w:rPr>
              <w:t>85202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3DD3E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8F6D40D" w14:textId="77777777" w:rsidR="00F41DDC" w:rsidRDefault="00F41DDC" w:rsidP="00F41DDC">
            <w:pPr>
              <w:jc w:val="left"/>
              <w:rPr>
                <w:color w:val="000000"/>
                <w:u w:color="000000"/>
              </w:rPr>
            </w:pPr>
            <w:r>
              <w:rPr>
                <w:sz w:val="16"/>
              </w:rPr>
              <w:t>Domy pomocy społecznej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31EB16"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48848"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CEB1A"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420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FA517" w14:textId="77777777" w:rsidR="00F41DDC" w:rsidRDefault="00F41DDC" w:rsidP="00F41DDC">
            <w:pPr>
              <w:jc w:val="center"/>
              <w:rPr>
                <w:color w:val="000000"/>
                <w:u w:color="000000"/>
              </w:rPr>
            </w:pPr>
            <w:r>
              <w:rPr>
                <w:sz w:val="16"/>
              </w:rPr>
              <w:t>315 492,00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8D26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D5F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4982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EDE0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730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DD0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243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E59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FAE6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6D28C5" w14:textId="77777777" w:rsidR="00F41DDC" w:rsidRDefault="00F41DDC" w:rsidP="00F41DDC">
            <w:pPr>
              <w:jc w:val="center"/>
              <w:rPr>
                <w:color w:val="000000"/>
                <w:u w:color="000000"/>
              </w:rPr>
            </w:pPr>
            <w:r>
              <w:rPr>
                <w:sz w:val="16"/>
              </w:rPr>
              <w:t>0,00</w:t>
            </w:r>
          </w:p>
        </w:tc>
      </w:tr>
      <w:tr w:rsidR="00F41DDC" w14:paraId="361956E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C62D3D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658DD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0017F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BA395C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4C3BC"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5ED18"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59DD8"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51F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5A07A" w14:textId="77777777" w:rsidR="00F41DDC" w:rsidRDefault="00F41DDC" w:rsidP="00F41DDC">
            <w:pPr>
              <w:jc w:val="center"/>
              <w:rPr>
                <w:color w:val="000000"/>
                <w:u w:color="000000"/>
              </w:rPr>
            </w:pPr>
            <w:r>
              <w:rPr>
                <w:sz w:val="16"/>
              </w:rPr>
              <w:t>197 495,66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8A1E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F0D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44F1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F3FE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692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D17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AAF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76B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C804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6D09B0" w14:textId="77777777" w:rsidR="00F41DDC" w:rsidRDefault="00F41DDC" w:rsidP="00F41DDC">
            <w:pPr>
              <w:jc w:val="center"/>
              <w:rPr>
                <w:color w:val="000000"/>
                <w:u w:color="000000"/>
              </w:rPr>
            </w:pPr>
            <w:r>
              <w:rPr>
                <w:sz w:val="16"/>
              </w:rPr>
              <w:t>0,00</w:t>
            </w:r>
          </w:p>
        </w:tc>
      </w:tr>
      <w:tr w:rsidR="00F41DDC" w14:paraId="1C004E5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5283A4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03065"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D8FE5"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6321D"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D47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CE3DB" w14:textId="77777777" w:rsidR="00F41DDC" w:rsidRDefault="00F41DDC" w:rsidP="00F41DDC">
            <w:pPr>
              <w:jc w:val="center"/>
              <w:rPr>
                <w:color w:val="000000"/>
                <w:u w:color="000000"/>
              </w:rPr>
            </w:pPr>
            <w:r>
              <w:rPr>
                <w:sz w:val="16"/>
              </w:rPr>
              <w:t>62,60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1E08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2982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1AD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13A0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E23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2F9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1DB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442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BB8E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8D42C" w14:textId="77777777" w:rsidR="00F41DDC" w:rsidRDefault="00F41DDC" w:rsidP="00F41DDC">
            <w:pPr>
              <w:jc w:val="center"/>
              <w:rPr>
                <w:color w:val="000000"/>
                <w:u w:color="000000"/>
              </w:rPr>
            </w:pPr>
            <w:r>
              <w:rPr>
                <w:sz w:val="16"/>
              </w:rPr>
              <w:t>0,00</w:t>
            </w:r>
          </w:p>
        </w:tc>
      </w:tr>
      <w:tr w:rsidR="00F41DDC" w14:paraId="50A85F7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2CA157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A6F12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7EBE28"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5205EF"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A6FFA"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68E9B"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79A068" w14:textId="77777777" w:rsidR="00F41DDC" w:rsidRDefault="00F41DDC" w:rsidP="00F41DDC">
            <w:pPr>
              <w:jc w:val="center"/>
              <w:rPr>
                <w:color w:val="000000"/>
                <w:u w:color="000000"/>
              </w:rPr>
            </w:pPr>
            <w:r>
              <w:rPr>
                <w:sz w:val="16"/>
              </w:rPr>
              <w:t>315 492,00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B96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16CEC" w14:textId="77777777" w:rsidR="00F41DDC" w:rsidRDefault="00F41DDC" w:rsidP="00F41DDC">
            <w:pPr>
              <w:jc w:val="center"/>
              <w:rPr>
                <w:color w:val="000000"/>
                <w:u w:color="000000"/>
              </w:rPr>
            </w:pPr>
            <w:r>
              <w:rPr>
                <w:sz w:val="16"/>
              </w:rPr>
              <w:t>315 492,00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0C83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023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868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27F1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770C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824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1123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8F3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711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6AF792" w14:textId="77777777" w:rsidR="00F41DDC" w:rsidRDefault="00F41DDC" w:rsidP="00F41DDC">
            <w:pPr>
              <w:jc w:val="center"/>
              <w:rPr>
                <w:color w:val="000000"/>
                <w:u w:color="000000"/>
              </w:rPr>
            </w:pPr>
            <w:r>
              <w:rPr>
                <w:sz w:val="16"/>
              </w:rPr>
              <w:t>0,00</w:t>
            </w:r>
          </w:p>
        </w:tc>
      </w:tr>
      <w:tr w:rsidR="00F41DDC" w14:paraId="61C03C2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663911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C18A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E0A45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0E870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02D47"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5ED09"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535001" w14:textId="77777777" w:rsidR="00F41DDC" w:rsidRDefault="00F41DDC" w:rsidP="00F41DDC">
            <w:pPr>
              <w:jc w:val="center"/>
              <w:rPr>
                <w:color w:val="000000"/>
                <w:u w:color="000000"/>
              </w:rPr>
            </w:pPr>
            <w:r>
              <w:rPr>
                <w:sz w:val="16"/>
              </w:rPr>
              <w:t>197 495,66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3119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9D7D2D" w14:textId="77777777" w:rsidR="00F41DDC" w:rsidRDefault="00F41DDC" w:rsidP="00F41DDC">
            <w:pPr>
              <w:jc w:val="center"/>
              <w:rPr>
                <w:color w:val="000000"/>
                <w:u w:color="000000"/>
              </w:rPr>
            </w:pPr>
            <w:r>
              <w:rPr>
                <w:sz w:val="16"/>
              </w:rPr>
              <w:t>197 495,66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D7E2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074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2B92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921E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799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91FF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252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90D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391A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5865C" w14:textId="77777777" w:rsidR="00F41DDC" w:rsidRDefault="00F41DDC" w:rsidP="00F41DDC">
            <w:pPr>
              <w:jc w:val="center"/>
              <w:rPr>
                <w:color w:val="000000"/>
                <w:u w:color="000000"/>
              </w:rPr>
            </w:pPr>
            <w:r>
              <w:rPr>
                <w:sz w:val="16"/>
              </w:rPr>
              <w:t>0,00</w:t>
            </w:r>
          </w:p>
        </w:tc>
      </w:tr>
      <w:tr w:rsidR="00F41DDC" w14:paraId="31050E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6CFAD7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F2C51"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3D0BA"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B5D58" w14:textId="77777777" w:rsidR="00F41DDC" w:rsidRDefault="00F41DDC" w:rsidP="00F41DDC">
            <w:pPr>
              <w:jc w:val="center"/>
              <w:rPr>
                <w:color w:val="000000"/>
                <w:u w:color="000000"/>
              </w:rPr>
            </w:pPr>
            <w:r>
              <w:rPr>
                <w:sz w:val="16"/>
              </w:rPr>
              <w:t>62,60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8B0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79C1B" w14:textId="77777777" w:rsidR="00F41DDC" w:rsidRDefault="00F41DDC" w:rsidP="00F41DDC">
            <w:pPr>
              <w:jc w:val="center"/>
              <w:rPr>
                <w:color w:val="000000"/>
                <w:u w:color="000000"/>
              </w:rPr>
            </w:pPr>
            <w:r>
              <w:rPr>
                <w:sz w:val="16"/>
              </w:rPr>
              <w:t>62,60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4C72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094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E86F2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FD3B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E851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7AC9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102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BA6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DEB0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36591A" w14:textId="77777777" w:rsidR="00F41DDC" w:rsidRDefault="00F41DDC" w:rsidP="00F41DDC">
            <w:pPr>
              <w:jc w:val="center"/>
              <w:rPr>
                <w:color w:val="000000"/>
                <w:u w:color="000000"/>
              </w:rPr>
            </w:pPr>
            <w:r>
              <w:rPr>
                <w:sz w:val="16"/>
              </w:rPr>
              <w:t>0,00</w:t>
            </w:r>
          </w:p>
        </w:tc>
      </w:tr>
      <w:tr w:rsidR="00F41DDC" w14:paraId="49087A4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0D900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5AEF7F" w14:textId="77777777" w:rsidR="00F41DDC" w:rsidRDefault="00F41DDC" w:rsidP="00F41DDC">
            <w:pPr>
              <w:jc w:val="center"/>
              <w:rPr>
                <w:color w:val="000000"/>
                <w:u w:color="000000"/>
              </w:rPr>
            </w:pPr>
            <w:r>
              <w:rPr>
                <w:sz w:val="16"/>
              </w:rPr>
              <w:t>85205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A2D99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E834D41" w14:textId="77777777" w:rsidR="00F41DDC" w:rsidRDefault="00F41DDC" w:rsidP="00F41DDC">
            <w:pPr>
              <w:jc w:val="left"/>
              <w:rPr>
                <w:color w:val="000000"/>
                <w:u w:color="000000"/>
              </w:rPr>
            </w:pPr>
            <w:r>
              <w:rPr>
                <w:sz w:val="16"/>
              </w:rPr>
              <w:t>Zadania w zakresie przeciwdziałania przemocy w rodzinie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77BC6" w14:textId="77777777" w:rsidR="00F41DDC" w:rsidRDefault="00F41DDC" w:rsidP="00F41DDC">
            <w:pPr>
              <w:jc w:val="center"/>
              <w:rPr>
                <w:color w:val="000000"/>
                <w:u w:color="000000"/>
              </w:rPr>
            </w:pPr>
            <w:r>
              <w:rPr>
                <w:sz w:val="16"/>
              </w:rPr>
              <w:t>4 700,00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42782" w14:textId="77777777" w:rsidR="00F41DDC" w:rsidRDefault="00F41DDC" w:rsidP="00F41DDC">
            <w:pPr>
              <w:jc w:val="center"/>
              <w:rPr>
                <w:color w:val="000000"/>
                <w:u w:color="000000"/>
              </w:rPr>
            </w:pPr>
            <w:r>
              <w:rPr>
                <w:sz w:val="16"/>
              </w:rPr>
              <w:t>4 700,00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BC7220" w14:textId="77777777" w:rsidR="00F41DDC" w:rsidRDefault="00F41DDC" w:rsidP="00F41DDC">
            <w:pPr>
              <w:jc w:val="center"/>
              <w:rPr>
                <w:color w:val="000000"/>
                <w:u w:color="000000"/>
              </w:rPr>
            </w:pPr>
            <w:r>
              <w:rPr>
                <w:sz w:val="16"/>
              </w:rPr>
              <w:t>4 700,00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335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7B78F" w14:textId="77777777" w:rsidR="00F41DDC" w:rsidRDefault="00F41DDC" w:rsidP="00F41DDC">
            <w:pPr>
              <w:jc w:val="center"/>
              <w:rPr>
                <w:color w:val="000000"/>
                <w:u w:color="000000"/>
              </w:rPr>
            </w:pPr>
            <w:r>
              <w:rPr>
                <w:sz w:val="16"/>
              </w:rPr>
              <w:t>4 700,00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79BE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338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C64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0ABD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84A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FB0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FB70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685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872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4F0F3D" w14:textId="77777777" w:rsidR="00F41DDC" w:rsidRDefault="00F41DDC" w:rsidP="00F41DDC">
            <w:pPr>
              <w:jc w:val="center"/>
              <w:rPr>
                <w:color w:val="000000"/>
                <w:u w:color="000000"/>
              </w:rPr>
            </w:pPr>
            <w:r>
              <w:rPr>
                <w:sz w:val="16"/>
              </w:rPr>
              <w:t>0,00</w:t>
            </w:r>
          </w:p>
        </w:tc>
      </w:tr>
      <w:tr w:rsidR="00F41DDC" w14:paraId="184137E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484EA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FD905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9649B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B97E17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0FA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324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DF4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3DF8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AECC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A43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C371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BE7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17B0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DB16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ABE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3B87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CE0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BB4D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06361" w14:textId="77777777" w:rsidR="00F41DDC" w:rsidRDefault="00F41DDC" w:rsidP="00F41DDC">
            <w:pPr>
              <w:jc w:val="center"/>
              <w:rPr>
                <w:color w:val="000000"/>
                <w:u w:color="000000"/>
              </w:rPr>
            </w:pPr>
            <w:r>
              <w:rPr>
                <w:sz w:val="16"/>
              </w:rPr>
              <w:t>0,00</w:t>
            </w:r>
          </w:p>
        </w:tc>
      </w:tr>
      <w:tr w:rsidR="00F41DDC" w14:paraId="4960C33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90ABDE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46C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0C1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D44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3DC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2CDC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2CB8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FF7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AF7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5BAE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383B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208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127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4C3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DE24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38CEC2" w14:textId="77777777" w:rsidR="00F41DDC" w:rsidRDefault="00F41DDC" w:rsidP="00F41DDC">
            <w:pPr>
              <w:jc w:val="center"/>
              <w:rPr>
                <w:color w:val="000000"/>
                <w:u w:color="000000"/>
              </w:rPr>
            </w:pPr>
            <w:r>
              <w:rPr>
                <w:sz w:val="16"/>
              </w:rPr>
              <w:t>0,00</w:t>
            </w:r>
          </w:p>
        </w:tc>
      </w:tr>
      <w:tr w:rsidR="00F41DDC" w14:paraId="55633B1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2DED8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FEE22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37119D"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ABA241"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C78F1"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8B3E1"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9A205"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967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6BB4D"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AC50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876C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7D4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A5C2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679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DB4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064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AB6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F3F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CE4615" w14:textId="77777777" w:rsidR="00F41DDC" w:rsidRDefault="00F41DDC" w:rsidP="00F41DDC">
            <w:pPr>
              <w:jc w:val="center"/>
              <w:rPr>
                <w:color w:val="000000"/>
                <w:u w:color="000000"/>
              </w:rPr>
            </w:pPr>
            <w:r>
              <w:rPr>
                <w:sz w:val="16"/>
              </w:rPr>
              <w:t>0,00</w:t>
            </w:r>
          </w:p>
        </w:tc>
      </w:tr>
      <w:tr w:rsidR="00F41DDC" w14:paraId="5A45435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ADFBD2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69219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3996A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C569DB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ECCB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9D1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A43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CA4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948D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CD54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B02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72F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381A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7D5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BED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0D7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98C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6204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508685" w14:textId="77777777" w:rsidR="00F41DDC" w:rsidRDefault="00F41DDC" w:rsidP="00F41DDC">
            <w:pPr>
              <w:jc w:val="center"/>
              <w:rPr>
                <w:color w:val="000000"/>
                <w:u w:color="000000"/>
              </w:rPr>
            </w:pPr>
            <w:r>
              <w:rPr>
                <w:sz w:val="16"/>
              </w:rPr>
              <w:t>0,00</w:t>
            </w:r>
          </w:p>
        </w:tc>
      </w:tr>
      <w:tr w:rsidR="00F41DDC" w14:paraId="1CB3A25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35C5E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568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360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979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A85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F296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953C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B38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93B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0AFF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882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0FF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D9A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A8B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4D9F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FF06C5" w14:textId="77777777" w:rsidR="00F41DDC" w:rsidRDefault="00F41DDC" w:rsidP="00F41DDC">
            <w:pPr>
              <w:jc w:val="center"/>
              <w:rPr>
                <w:color w:val="000000"/>
                <w:u w:color="000000"/>
              </w:rPr>
            </w:pPr>
            <w:r>
              <w:rPr>
                <w:sz w:val="16"/>
              </w:rPr>
              <w:t>0,00</w:t>
            </w:r>
          </w:p>
        </w:tc>
      </w:tr>
      <w:tr w:rsidR="00F41DDC" w14:paraId="13494CC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669C5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89C30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10BA734"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1A508E"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1292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5C27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3547C"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CE4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3F919"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803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FDA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DD90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0914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952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2C8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0CE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38D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248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1E08ED" w14:textId="77777777" w:rsidR="00F41DDC" w:rsidRDefault="00F41DDC" w:rsidP="00F41DDC">
            <w:pPr>
              <w:jc w:val="center"/>
              <w:rPr>
                <w:color w:val="000000"/>
                <w:u w:color="000000"/>
              </w:rPr>
            </w:pPr>
            <w:r>
              <w:rPr>
                <w:sz w:val="16"/>
              </w:rPr>
              <w:t>0,00</w:t>
            </w:r>
          </w:p>
        </w:tc>
      </w:tr>
      <w:tr w:rsidR="00F41DDC" w14:paraId="6901612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E126E1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164A5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62F9BB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B76863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7BC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DE2A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1D51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E59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9FA5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7545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ECA9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B8D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A387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8210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D3C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E71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4D5B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B792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716376" w14:textId="77777777" w:rsidR="00F41DDC" w:rsidRDefault="00F41DDC" w:rsidP="00F41DDC">
            <w:pPr>
              <w:jc w:val="center"/>
              <w:rPr>
                <w:color w:val="000000"/>
                <w:u w:color="000000"/>
              </w:rPr>
            </w:pPr>
            <w:r>
              <w:rPr>
                <w:sz w:val="16"/>
              </w:rPr>
              <w:t>0,00</w:t>
            </w:r>
          </w:p>
        </w:tc>
      </w:tr>
      <w:tr w:rsidR="00F41DDC" w14:paraId="6D38FBA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F9B92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FE4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0E7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186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997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5BE1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F990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20E8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583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0319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248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663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11F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5E34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1468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B729E" w14:textId="77777777" w:rsidR="00F41DDC" w:rsidRDefault="00F41DDC" w:rsidP="00F41DDC">
            <w:pPr>
              <w:jc w:val="center"/>
              <w:rPr>
                <w:color w:val="000000"/>
                <w:u w:color="000000"/>
              </w:rPr>
            </w:pPr>
            <w:r>
              <w:rPr>
                <w:sz w:val="16"/>
              </w:rPr>
              <w:t>0,00</w:t>
            </w:r>
          </w:p>
        </w:tc>
      </w:tr>
      <w:tr w:rsidR="00F41DDC" w14:paraId="426F923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1B10D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627D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7B05D8"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9C26AE"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4BAC1" w14:textId="77777777" w:rsidR="00F41DDC" w:rsidRDefault="00F41DDC" w:rsidP="00F41DDC">
            <w:pPr>
              <w:jc w:val="center"/>
              <w:rPr>
                <w:color w:val="000000"/>
                <w:u w:color="000000"/>
              </w:rPr>
            </w:pPr>
            <w:r>
              <w:rPr>
                <w:sz w:val="16"/>
              </w:rPr>
              <w:t>2 200,00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D33E9" w14:textId="77777777" w:rsidR="00F41DDC" w:rsidRDefault="00F41DDC" w:rsidP="00F41DDC">
            <w:pPr>
              <w:jc w:val="center"/>
              <w:rPr>
                <w:color w:val="000000"/>
                <w:u w:color="000000"/>
              </w:rPr>
            </w:pPr>
            <w:r>
              <w:rPr>
                <w:sz w:val="16"/>
              </w:rPr>
              <w:t>2 200,00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BD5B85" w14:textId="77777777" w:rsidR="00F41DDC" w:rsidRDefault="00F41DDC" w:rsidP="00F41DDC">
            <w:pPr>
              <w:jc w:val="center"/>
              <w:rPr>
                <w:color w:val="000000"/>
                <w:u w:color="000000"/>
              </w:rPr>
            </w:pPr>
            <w:r>
              <w:rPr>
                <w:sz w:val="16"/>
              </w:rPr>
              <w:t>2 200,00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CCA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FE1D5" w14:textId="77777777" w:rsidR="00F41DDC" w:rsidRDefault="00F41DDC" w:rsidP="00F41DDC">
            <w:pPr>
              <w:jc w:val="center"/>
              <w:rPr>
                <w:color w:val="000000"/>
                <w:u w:color="000000"/>
              </w:rPr>
            </w:pPr>
            <w:r>
              <w:rPr>
                <w:sz w:val="16"/>
              </w:rPr>
              <w:t>2 200,00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D7A0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1DC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D394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F59C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5D0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DA4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B43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A3DC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804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CED935" w14:textId="77777777" w:rsidR="00F41DDC" w:rsidRDefault="00F41DDC" w:rsidP="00F41DDC">
            <w:pPr>
              <w:jc w:val="center"/>
              <w:rPr>
                <w:color w:val="000000"/>
                <w:u w:color="000000"/>
              </w:rPr>
            </w:pPr>
            <w:r>
              <w:rPr>
                <w:sz w:val="16"/>
              </w:rPr>
              <w:t>0,00</w:t>
            </w:r>
          </w:p>
        </w:tc>
      </w:tr>
      <w:tr w:rsidR="00F41DDC" w14:paraId="716DE8E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D49C25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B071F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10269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A4070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AE71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64E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2BC0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8A2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EFC7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876A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F3B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C12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396E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1E4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2D4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556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4F9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FB3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97AA52" w14:textId="77777777" w:rsidR="00F41DDC" w:rsidRDefault="00F41DDC" w:rsidP="00F41DDC">
            <w:pPr>
              <w:jc w:val="center"/>
              <w:rPr>
                <w:color w:val="000000"/>
                <w:u w:color="000000"/>
              </w:rPr>
            </w:pPr>
            <w:r>
              <w:rPr>
                <w:sz w:val="16"/>
              </w:rPr>
              <w:t>0,00</w:t>
            </w:r>
          </w:p>
        </w:tc>
      </w:tr>
      <w:tr w:rsidR="00F41DDC" w14:paraId="35B6273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08D9D7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EE8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8F08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266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5BA7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5CE4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6791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43C0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64D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3563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DEA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8A1A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3830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AE84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2E5C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96E404" w14:textId="77777777" w:rsidR="00F41DDC" w:rsidRDefault="00F41DDC" w:rsidP="00F41DDC">
            <w:pPr>
              <w:jc w:val="center"/>
              <w:rPr>
                <w:color w:val="000000"/>
                <w:u w:color="000000"/>
              </w:rPr>
            </w:pPr>
            <w:r>
              <w:rPr>
                <w:sz w:val="16"/>
              </w:rPr>
              <w:t>0,00</w:t>
            </w:r>
          </w:p>
        </w:tc>
      </w:tr>
      <w:tr w:rsidR="00F41DDC" w14:paraId="5B11641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0B914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D0DC8E" w14:textId="77777777" w:rsidR="00F41DDC" w:rsidRDefault="00F41DDC" w:rsidP="00F41DDC">
            <w:pPr>
              <w:jc w:val="center"/>
              <w:rPr>
                <w:color w:val="000000"/>
                <w:u w:color="000000"/>
              </w:rPr>
            </w:pPr>
            <w:r>
              <w:rPr>
                <w:sz w:val="16"/>
              </w:rPr>
              <w:t>85213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AA214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2CB9DFF" w14:textId="77777777" w:rsidR="00F41DDC" w:rsidRDefault="00F41DDC" w:rsidP="00F41DDC">
            <w:pPr>
              <w:jc w:val="left"/>
              <w:rPr>
                <w:color w:val="000000"/>
                <w:u w:color="000000"/>
              </w:rPr>
            </w:pPr>
            <w:r>
              <w:rPr>
                <w:sz w:val="16"/>
              </w:rPr>
              <w:t>Składki na ubezpieczenie zdrowotne opłacane za osoby pobierające niektóre świadczenia z pomocy społecznej oraz za osoby uczestniczące w zajęciach w centrum integracji społecznej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792D7B"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2AC77"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2F1079"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97B1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2D0D2" w14:textId="77777777" w:rsidR="00F41DDC" w:rsidRDefault="00F41DDC" w:rsidP="00F41DDC">
            <w:pPr>
              <w:jc w:val="center"/>
              <w:rPr>
                <w:color w:val="000000"/>
                <w:u w:color="000000"/>
              </w:rPr>
            </w:pPr>
            <w:r>
              <w:rPr>
                <w:sz w:val="16"/>
              </w:rPr>
              <w:t>20 700,00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C1EA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00E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1544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0066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5C78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B60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27F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99E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10BF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8896E3" w14:textId="77777777" w:rsidR="00F41DDC" w:rsidRDefault="00F41DDC" w:rsidP="00F41DDC">
            <w:pPr>
              <w:jc w:val="center"/>
              <w:rPr>
                <w:color w:val="000000"/>
                <w:u w:color="000000"/>
              </w:rPr>
            </w:pPr>
            <w:r>
              <w:rPr>
                <w:sz w:val="16"/>
              </w:rPr>
              <w:t>0,00</w:t>
            </w:r>
          </w:p>
        </w:tc>
      </w:tr>
      <w:tr w:rsidR="00F41DDC" w14:paraId="65255F9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539E08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68A0B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0EB8E3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7BB8AC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6DF7C"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87BED"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711CE"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2FC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BC835" w14:textId="77777777" w:rsidR="00F41DDC" w:rsidRDefault="00F41DDC" w:rsidP="00F41DDC">
            <w:pPr>
              <w:jc w:val="center"/>
              <w:rPr>
                <w:color w:val="000000"/>
                <w:u w:color="000000"/>
              </w:rPr>
            </w:pPr>
            <w:r>
              <w:rPr>
                <w:sz w:val="16"/>
              </w:rPr>
              <w:t>9 343,10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8C59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511D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EA2C1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AB15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D35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AC0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D10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902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B867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6D9CCF" w14:textId="77777777" w:rsidR="00F41DDC" w:rsidRDefault="00F41DDC" w:rsidP="00F41DDC">
            <w:pPr>
              <w:jc w:val="center"/>
              <w:rPr>
                <w:color w:val="000000"/>
                <w:u w:color="000000"/>
              </w:rPr>
            </w:pPr>
            <w:r>
              <w:rPr>
                <w:sz w:val="16"/>
              </w:rPr>
              <w:t>0,00</w:t>
            </w:r>
          </w:p>
        </w:tc>
      </w:tr>
      <w:tr w:rsidR="00F41DDC" w14:paraId="04D42D4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5D09B5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33C9C"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8D968"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92F1F"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15E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C51A18" w14:textId="77777777" w:rsidR="00F41DDC" w:rsidRDefault="00F41DDC" w:rsidP="00F41DDC">
            <w:pPr>
              <w:jc w:val="center"/>
              <w:rPr>
                <w:color w:val="000000"/>
                <w:u w:color="000000"/>
              </w:rPr>
            </w:pPr>
            <w:r>
              <w:rPr>
                <w:sz w:val="16"/>
              </w:rPr>
              <w:t>45,14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86E0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5FDA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23E0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237F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DD02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C34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DB5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99E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65B0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28F1E1" w14:textId="77777777" w:rsidR="00F41DDC" w:rsidRDefault="00F41DDC" w:rsidP="00F41DDC">
            <w:pPr>
              <w:jc w:val="center"/>
              <w:rPr>
                <w:color w:val="000000"/>
                <w:u w:color="000000"/>
              </w:rPr>
            </w:pPr>
            <w:r>
              <w:rPr>
                <w:sz w:val="16"/>
              </w:rPr>
              <w:t>0,00</w:t>
            </w:r>
          </w:p>
        </w:tc>
      </w:tr>
      <w:tr w:rsidR="00F41DDC" w14:paraId="4E05D5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D94C2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4BC58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E54620" w14:textId="77777777" w:rsidR="00F41DDC" w:rsidRDefault="00F41DDC" w:rsidP="00F41DDC">
            <w:pPr>
              <w:jc w:val="center"/>
              <w:rPr>
                <w:color w:val="000000"/>
                <w:u w:color="000000"/>
              </w:rPr>
            </w:pPr>
            <w:r>
              <w:rPr>
                <w:sz w:val="16"/>
              </w:rPr>
              <w:t>4130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C0060C" w14:textId="77777777" w:rsidR="00F41DDC" w:rsidRDefault="00F41DDC" w:rsidP="00F41DDC">
            <w:pPr>
              <w:jc w:val="left"/>
              <w:rPr>
                <w:color w:val="000000"/>
                <w:u w:color="000000"/>
              </w:rPr>
            </w:pPr>
            <w:r>
              <w:rPr>
                <w:sz w:val="16"/>
              </w:rPr>
              <w:t>Składki na ubezpieczenie zdrowotne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5050D"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FA5F4"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E6094" w14:textId="77777777" w:rsidR="00F41DDC" w:rsidRDefault="00F41DDC" w:rsidP="00F41DDC">
            <w:pPr>
              <w:jc w:val="center"/>
              <w:rPr>
                <w:color w:val="000000"/>
                <w:u w:color="000000"/>
              </w:rPr>
            </w:pPr>
            <w:r>
              <w:rPr>
                <w:sz w:val="16"/>
              </w:rPr>
              <w:t>20 700,00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BC6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D5004" w14:textId="77777777" w:rsidR="00F41DDC" w:rsidRDefault="00F41DDC" w:rsidP="00F41DDC">
            <w:pPr>
              <w:jc w:val="center"/>
              <w:rPr>
                <w:color w:val="000000"/>
                <w:u w:color="000000"/>
              </w:rPr>
            </w:pPr>
            <w:r>
              <w:rPr>
                <w:sz w:val="16"/>
              </w:rPr>
              <w:t>20 700,00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A36A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4B0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8BF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47F1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852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EF2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5F8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CC4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2406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6995A" w14:textId="77777777" w:rsidR="00F41DDC" w:rsidRDefault="00F41DDC" w:rsidP="00F41DDC">
            <w:pPr>
              <w:jc w:val="center"/>
              <w:rPr>
                <w:color w:val="000000"/>
                <w:u w:color="000000"/>
              </w:rPr>
            </w:pPr>
            <w:r>
              <w:rPr>
                <w:sz w:val="16"/>
              </w:rPr>
              <w:t>0,00</w:t>
            </w:r>
          </w:p>
        </w:tc>
      </w:tr>
      <w:tr w:rsidR="00F41DDC" w14:paraId="42D90C1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E81DF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D1AC2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DC6027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059BFB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B93B6"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E7F9E"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28359" w14:textId="77777777" w:rsidR="00F41DDC" w:rsidRDefault="00F41DDC" w:rsidP="00F41DDC">
            <w:pPr>
              <w:jc w:val="center"/>
              <w:rPr>
                <w:color w:val="000000"/>
                <w:u w:color="000000"/>
              </w:rPr>
            </w:pPr>
            <w:r>
              <w:rPr>
                <w:sz w:val="16"/>
              </w:rPr>
              <w:t>9 343,10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5DA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D9285" w14:textId="77777777" w:rsidR="00F41DDC" w:rsidRDefault="00F41DDC" w:rsidP="00F41DDC">
            <w:pPr>
              <w:jc w:val="center"/>
              <w:rPr>
                <w:color w:val="000000"/>
                <w:u w:color="000000"/>
              </w:rPr>
            </w:pPr>
            <w:r>
              <w:rPr>
                <w:sz w:val="16"/>
              </w:rPr>
              <w:t>9 343,10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FA9D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80F4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9A1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01C0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C0F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FDFF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832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5E3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3AB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3E305" w14:textId="77777777" w:rsidR="00F41DDC" w:rsidRDefault="00F41DDC" w:rsidP="00F41DDC">
            <w:pPr>
              <w:jc w:val="center"/>
              <w:rPr>
                <w:color w:val="000000"/>
                <w:u w:color="000000"/>
              </w:rPr>
            </w:pPr>
            <w:r>
              <w:rPr>
                <w:sz w:val="16"/>
              </w:rPr>
              <w:t>0,00</w:t>
            </w:r>
          </w:p>
        </w:tc>
      </w:tr>
      <w:tr w:rsidR="00F41DDC" w14:paraId="0EAEDDA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BB1769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F6D74"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6B284"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B2E5A" w14:textId="77777777" w:rsidR="00F41DDC" w:rsidRDefault="00F41DDC" w:rsidP="00F41DDC">
            <w:pPr>
              <w:jc w:val="center"/>
              <w:rPr>
                <w:color w:val="000000"/>
                <w:u w:color="000000"/>
              </w:rPr>
            </w:pPr>
            <w:r>
              <w:rPr>
                <w:sz w:val="16"/>
              </w:rPr>
              <w:t>45,14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5DE6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67B8D" w14:textId="77777777" w:rsidR="00F41DDC" w:rsidRDefault="00F41DDC" w:rsidP="00F41DDC">
            <w:pPr>
              <w:jc w:val="center"/>
              <w:rPr>
                <w:color w:val="000000"/>
                <w:u w:color="000000"/>
              </w:rPr>
            </w:pPr>
            <w:r>
              <w:rPr>
                <w:sz w:val="16"/>
              </w:rPr>
              <w:t>45,14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CEBA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33D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2BFE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C1C9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4CC7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BB0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08EE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641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FD42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E0266" w14:textId="77777777" w:rsidR="00F41DDC" w:rsidRDefault="00F41DDC" w:rsidP="00F41DDC">
            <w:pPr>
              <w:jc w:val="center"/>
              <w:rPr>
                <w:color w:val="000000"/>
                <w:u w:color="000000"/>
              </w:rPr>
            </w:pPr>
            <w:r>
              <w:rPr>
                <w:sz w:val="16"/>
              </w:rPr>
              <w:t>0,00</w:t>
            </w:r>
          </w:p>
        </w:tc>
      </w:tr>
      <w:tr w:rsidR="00F41DDC" w14:paraId="500A0B6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79CD9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D03096" w14:textId="77777777" w:rsidR="00F41DDC" w:rsidRDefault="00F41DDC" w:rsidP="00F41DDC">
            <w:pPr>
              <w:jc w:val="center"/>
              <w:rPr>
                <w:color w:val="000000"/>
                <w:u w:color="000000"/>
              </w:rPr>
            </w:pPr>
            <w:r>
              <w:rPr>
                <w:sz w:val="16"/>
              </w:rPr>
              <w:t>85214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E4961A"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15F3258" w14:textId="77777777" w:rsidR="00F41DDC" w:rsidRDefault="00F41DDC" w:rsidP="00F41DDC">
            <w:pPr>
              <w:jc w:val="left"/>
              <w:rPr>
                <w:color w:val="000000"/>
                <w:u w:color="000000"/>
              </w:rPr>
            </w:pPr>
            <w:r>
              <w:rPr>
                <w:sz w:val="16"/>
              </w:rPr>
              <w:t>Zasiłki okresowe, celowe i pomoc w naturze oraz składki na ubezpieczenia emerytalne i rentowe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B3E12" w14:textId="77777777" w:rsidR="00F41DDC" w:rsidRDefault="00F41DDC" w:rsidP="00F41DDC">
            <w:pPr>
              <w:jc w:val="center"/>
              <w:rPr>
                <w:color w:val="000000"/>
                <w:u w:color="000000"/>
              </w:rPr>
            </w:pPr>
            <w:r>
              <w:rPr>
                <w:sz w:val="16"/>
              </w:rPr>
              <w:t>236 600,00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292C27" w14:textId="77777777" w:rsidR="00F41DDC" w:rsidRDefault="00F41DDC" w:rsidP="00F41DDC">
            <w:pPr>
              <w:jc w:val="center"/>
              <w:rPr>
                <w:color w:val="000000"/>
                <w:u w:color="000000"/>
              </w:rPr>
            </w:pPr>
            <w:r>
              <w:rPr>
                <w:sz w:val="16"/>
              </w:rPr>
              <w:t>236 600,00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FB880"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5C2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B8F24"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4F0E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D9F3FE" w14:textId="77777777" w:rsidR="00F41DDC" w:rsidRDefault="00F41DDC" w:rsidP="00F41DDC">
            <w:pPr>
              <w:jc w:val="center"/>
              <w:rPr>
                <w:color w:val="000000"/>
                <w:u w:color="000000"/>
              </w:rPr>
            </w:pPr>
            <w:r>
              <w:rPr>
                <w:sz w:val="16"/>
              </w:rPr>
              <w:t>232 600,00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21B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9FBC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EA2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B6F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A7B8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E8C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94F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E8E79C" w14:textId="77777777" w:rsidR="00F41DDC" w:rsidRDefault="00F41DDC" w:rsidP="00F41DDC">
            <w:pPr>
              <w:jc w:val="center"/>
              <w:rPr>
                <w:color w:val="000000"/>
                <w:u w:color="000000"/>
              </w:rPr>
            </w:pPr>
            <w:r>
              <w:rPr>
                <w:sz w:val="16"/>
              </w:rPr>
              <w:t>0,00</w:t>
            </w:r>
          </w:p>
        </w:tc>
      </w:tr>
      <w:tr w:rsidR="00F41DDC" w14:paraId="7C8908B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C65914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F82C5C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EA489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4EFDF3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3EFD7" w14:textId="77777777" w:rsidR="00F41DDC" w:rsidRDefault="00F41DDC" w:rsidP="00F41DDC">
            <w:pPr>
              <w:jc w:val="center"/>
              <w:rPr>
                <w:color w:val="000000"/>
                <w:u w:color="000000"/>
              </w:rPr>
            </w:pPr>
            <w:r>
              <w:rPr>
                <w:sz w:val="16"/>
              </w:rPr>
              <w:t>78 095,36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4EC49" w14:textId="77777777" w:rsidR="00F41DDC" w:rsidRDefault="00F41DDC" w:rsidP="00F41DDC">
            <w:pPr>
              <w:jc w:val="center"/>
              <w:rPr>
                <w:color w:val="000000"/>
                <w:u w:color="000000"/>
              </w:rPr>
            </w:pPr>
            <w:r>
              <w:rPr>
                <w:sz w:val="16"/>
              </w:rPr>
              <w:t>78 095,36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899C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582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F78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6308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73DF3" w14:textId="77777777" w:rsidR="00F41DDC" w:rsidRDefault="00F41DDC" w:rsidP="00F41DDC">
            <w:pPr>
              <w:jc w:val="center"/>
              <w:rPr>
                <w:color w:val="000000"/>
                <w:u w:color="000000"/>
              </w:rPr>
            </w:pPr>
            <w:r>
              <w:rPr>
                <w:sz w:val="16"/>
              </w:rPr>
              <w:t>78 095,36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072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E71F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FA2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093D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614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0F64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917C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527CC2" w14:textId="77777777" w:rsidR="00F41DDC" w:rsidRDefault="00F41DDC" w:rsidP="00F41DDC">
            <w:pPr>
              <w:jc w:val="center"/>
              <w:rPr>
                <w:color w:val="000000"/>
                <w:u w:color="000000"/>
              </w:rPr>
            </w:pPr>
            <w:r>
              <w:rPr>
                <w:sz w:val="16"/>
              </w:rPr>
              <w:t>0,00</w:t>
            </w:r>
          </w:p>
        </w:tc>
      </w:tr>
      <w:tr w:rsidR="00F41DDC" w14:paraId="5C4A461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02090C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EE799" w14:textId="77777777" w:rsidR="00F41DDC" w:rsidRDefault="00F41DDC" w:rsidP="00F41DDC">
            <w:pPr>
              <w:jc w:val="center"/>
              <w:rPr>
                <w:color w:val="000000"/>
                <w:u w:color="000000"/>
              </w:rPr>
            </w:pPr>
            <w:r>
              <w:rPr>
                <w:sz w:val="16"/>
              </w:rPr>
              <w:t>33,01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7D976" w14:textId="77777777" w:rsidR="00F41DDC" w:rsidRDefault="00F41DDC" w:rsidP="00F41DDC">
            <w:pPr>
              <w:jc w:val="center"/>
              <w:rPr>
                <w:color w:val="000000"/>
                <w:u w:color="000000"/>
              </w:rPr>
            </w:pPr>
            <w:r>
              <w:rPr>
                <w:sz w:val="16"/>
              </w:rPr>
              <w:t>33,01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E47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AE0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6B515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1CBC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99D3F" w14:textId="77777777" w:rsidR="00F41DDC" w:rsidRDefault="00F41DDC" w:rsidP="00F41DDC">
            <w:pPr>
              <w:jc w:val="center"/>
              <w:rPr>
                <w:color w:val="000000"/>
                <w:u w:color="000000"/>
              </w:rPr>
            </w:pPr>
            <w:r>
              <w:rPr>
                <w:sz w:val="16"/>
              </w:rPr>
              <w:t>33,57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245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EAF1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F30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407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BD8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04C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3287F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697CB" w14:textId="77777777" w:rsidR="00F41DDC" w:rsidRDefault="00F41DDC" w:rsidP="00F41DDC">
            <w:pPr>
              <w:jc w:val="center"/>
              <w:rPr>
                <w:color w:val="000000"/>
                <w:u w:color="000000"/>
              </w:rPr>
            </w:pPr>
            <w:r>
              <w:rPr>
                <w:sz w:val="16"/>
              </w:rPr>
              <w:t>0,00</w:t>
            </w:r>
          </w:p>
        </w:tc>
      </w:tr>
      <w:tr w:rsidR="00F41DDC" w14:paraId="7FB646F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710B6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CE1BD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10041D"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7ABF07"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FF3800" w14:textId="77777777" w:rsidR="00F41DDC" w:rsidRDefault="00F41DDC" w:rsidP="00F41DDC">
            <w:pPr>
              <w:jc w:val="center"/>
              <w:rPr>
                <w:color w:val="000000"/>
                <w:u w:color="000000"/>
              </w:rPr>
            </w:pPr>
            <w:r>
              <w:rPr>
                <w:sz w:val="16"/>
              </w:rPr>
              <w:t>232 600,00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142447" w14:textId="77777777" w:rsidR="00F41DDC" w:rsidRDefault="00F41DDC" w:rsidP="00F41DDC">
            <w:pPr>
              <w:jc w:val="center"/>
              <w:rPr>
                <w:color w:val="000000"/>
                <w:u w:color="000000"/>
              </w:rPr>
            </w:pPr>
            <w:r>
              <w:rPr>
                <w:sz w:val="16"/>
              </w:rPr>
              <w:t>232 600,00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08E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B8B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2781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8651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F2747" w14:textId="77777777" w:rsidR="00F41DDC" w:rsidRDefault="00F41DDC" w:rsidP="00F41DDC">
            <w:pPr>
              <w:jc w:val="center"/>
              <w:rPr>
                <w:color w:val="000000"/>
                <w:u w:color="000000"/>
              </w:rPr>
            </w:pPr>
            <w:r>
              <w:rPr>
                <w:sz w:val="16"/>
              </w:rPr>
              <w:t>232 600,00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2B6B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E888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E51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9FC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A32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497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8C8D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15D5C2" w14:textId="77777777" w:rsidR="00F41DDC" w:rsidRDefault="00F41DDC" w:rsidP="00F41DDC">
            <w:pPr>
              <w:jc w:val="center"/>
              <w:rPr>
                <w:color w:val="000000"/>
                <w:u w:color="000000"/>
              </w:rPr>
            </w:pPr>
            <w:r>
              <w:rPr>
                <w:sz w:val="16"/>
              </w:rPr>
              <w:t>0,00</w:t>
            </w:r>
          </w:p>
        </w:tc>
      </w:tr>
      <w:tr w:rsidR="00F41DDC" w14:paraId="7706AB3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CCA49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D3220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DCD32F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29386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66964" w14:textId="77777777" w:rsidR="00F41DDC" w:rsidRDefault="00F41DDC" w:rsidP="00F41DDC">
            <w:pPr>
              <w:jc w:val="center"/>
              <w:rPr>
                <w:color w:val="000000"/>
                <w:u w:color="000000"/>
              </w:rPr>
            </w:pPr>
            <w:r>
              <w:rPr>
                <w:sz w:val="16"/>
              </w:rPr>
              <w:t>78 095,36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5F939" w14:textId="77777777" w:rsidR="00F41DDC" w:rsidRDefault="00F41DDC" w:rsidP="00F41DDC">
            <w:pPr>
              <w:jc w:val="center"/>
              <w:rPr>
                <w:color w:val="000000"/>
                <w:u w:color="000000"/>
              </w:rPr>
            </w:pPr>
            <w:r>
              <w:rPr>
                <w:sz w:val="16"/>
              </w:rPr>
              <w:t>78 095,36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6B5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3BF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5962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AECA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0443F" w14:textId="77777777" w:rsidR="00F41DDC" w:rsidRDefault="00F41DDC" w:rsidP="00F41DDC">
            <w:pPr>
              <w:jc w:val="center"/>
              <w:rPr>
                <w:color w:val="000000"/>
                <w:u w:color="000000"/>
              </w:rPr>
            </w:pPr>
            <w:r>
              <w:rPr>
                <w:sz w:val="16"/>
              </w:rPr>
              <w:t>78 095,36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96FB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387C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DAB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51BC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4F6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549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E651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DD976A" w14:textId="77777777" w:rsidR="00F41DDC" w:rsidRDefault="00F41DDC" w:rsidP="00F41DDC">
            <w:pPr>
              <w:jc w:val="center"/>
              <w:rPr>
                <w:color w:val="000000"/>
                <w:u w:color="000000"/>
              </w:rPr>
            </w:pPr>
            <w:r>
              <w:rPr>
                <w:sz w:val="16"/>
              </w:rPr>
              <w:t>0,00</w:t>
            </w:r>
          </w:p>
        </w:tc>
      </w:tr>
      <w:tr w:rsidR="00F41DDC" w14:paraId="55F9CA6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E2C0B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08B3DA" w14:textId="77777777" w:rsidR="00F41DDC" w:rsidRDefault="00F41DDC" w:rsidP="00F41DDC">
            <w:pPr>
              <w:jc w:val="center"/>
              <w:rPr>
                <w:color w:val="000000"/>
                <w:u w:color="000000"/>
              </w:rPr>
            </w:pPr>
            <w:r>
              <w:rPr>
                <w:sz w:val="16"/>
              </w:rPr>
              <w:t>33,57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E89DF2" w14:textId="77777777" w:rsidR="00F41DDC" w:rsidRDefault="00F41DDC" w:rsidP="00F41DDC">
            <w:pPr>
              <w:jc w:val="center"/>
              <w:rPr>
                <w:color w:val="000000"/>
                <w:u w:color="000000"/>
              </w:rPr>
            </w:pPr>
            <w:r>
              <w:rPr>
                <w:sz w:val="16"/>
              </w:rPr>
              <w:t>33,57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0008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6C0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55B40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E7F2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545AB6" w14:textId="77777777" w:rsidR="00F41DDC" w:rsidRDefault="00F41DDC" w:rsidP="00F41DDC">
            <w:pPr>
              <w:jc w:val="center"/>
              <w:rPr>
                <w:color w:val="000000"/>
                <w:u w:color="000000"/>
              </w:rPr>
            </w:pPr>
            <w:r>
              <w:rPr>
                <w:sz w:val="16"/>
              </w:rPr>
              <w:t>33,57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8EF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8662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311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D92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997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037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D39C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2C0649" w14:textId="77777777" w:rsidR="00F41DDC" w:rsidRDefault="00F41DDC" w:rsidP="00F41DDC">
            <w:pPr>
              <w:jc w:val="center"/>
              <w:rPr>
                <w:color w:val="000000"/>
                <w:u w:color="000000"/>
              </w:rPr>
            </w:pPr>
            <w:r>
              <w:rPr>
                <w:sz w:val="16"/>
              </w:rPr>
              <w:t>0,00</w:t>
            </w:r>
          </w:p>
        </w:tc>
      </w:tr>
      <w:tr w:rsidR="00F41DDC" w14:paraId="2AC2A06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D7A2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7CEA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2EE919"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B160B0"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D71C79"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C344F"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F992F"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447B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DB472"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05E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442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3C4B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DE07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274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F6F5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1D7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F44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8574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F2CB3" w14:textId="77777777" w:rsidR="00F41DDC" w:rsidRDefault="00F41DDC" w:rsidP="00F41DDC">
            <w:pPr>
              <w:jc w:val="center"/>
              <w:rPr>
                <w:color w:val="000000"/>
                <w:u w:color="000000"/>
              </w:rPr>
            </w:pPr>
            <w:r>
              <w:rPr>
                <w:sz w:val="16"/>
              </w:rPr>
              <w:t>0,00</w:t>
            </w:r>
          </w:p>
        </w:tc>
      </w:tr>
      <w:tr w:rsidR="00F41DDC" w14:paraId="6D83291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904CF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E44B8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32910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F26D3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55CA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714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935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ED8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73575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EAFE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26B0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13D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C2ED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FCB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E58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3C8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86C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CF7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C98EA" w14:textId="77777777" w:rsidR="00F41DDC" w:rsidRDefault="00F41DDC" w:rsidP="00F41DDC">
            <w:pPr>
              <w:jc w:val="center"/>
              <w:rPr>
                <w:color w:val="000000"/>
                <w:u w:color="000000"/>
              </w:rPr>
            </w:pPr>
            <w:r>
              <w:rPr>
                <w:sz w:val="16"/>
              </w:rPr>
              <w:t>0,00</w:t>
            </w:r>
          </w:p>
        </w:tc>
      </w:tr>
      <w:tr w:rsidR="00F41DDC" w14:paraId="44AFD55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BCB45C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073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9252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54E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C95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9E3C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7413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BDC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5C9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9D00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7D7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CD4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4F6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F34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C91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756BA8" w14:textId="77777777" w:rsidR="00F41DDC" w:rsidRDefault="00F41DDC" w:rsidP="00F41DDC">
            <w:pPr>
              <w:jc w:val="center"/>
              <w:rPr>
                <w:color w:val="000000"/>
                <w:u w:color="000000"/>
              </w:rPr>
            </w:pPr>
            <w:r>
              <w:rPr>
                <w:sz w:val="16"/>
              </w:rPr>
              <w:t>0,00</w:t>
            </w:r>
          </w:p>
        </w:tc>
      </w:tr>
      <w:tr w:rsidR="00F41DDC" w14:paraId="6AC0FD9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972A4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3D4220" w14:textId="77777777" w:rsidR="00F41DDC" w:rsidRDefault="00F41DDC" w:rsidP="00F41DDC">
            <w:pPr>
              <w:jc w:val="center"/>
              <w:rPr>
                <w:color w:val="000000"/>
                <w:u w:color="000000"/>
              </w:rPr>
            </w:pPr>
            <w:r>
              <w:rPr>
                <w:sz w:val="16"/>
              </w:rPr>
              <w:t>85215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1EB42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F1C635" w14:textId="77777777" w:rsidR="00F41DDC" w:rsidRDefault="00F41DDC" w:rsidP="00F41DDC">
            <w:pPr>
              <w:jc w:val="left"/>
              <w:rPr>
                <w:color w:val="000000"/>
                <w:u w:color="000000"/>
              </w:rPr>
            </w:pPr>
            <w:r>
              <w:rPr>
                <w:sz w:val="16"/>
              </w:rPr>
              <w:t>Dodatki mieszkaniowe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DC621" w14:textId="77777777" w:rsidR="00F41DDC" w:rsidRDefault="00F41DDC" w:rsidP="00F41DDC">
            <w:pPr>
              <w:jc w:val="center"/>
              <w:rPr>
                <w:color w:val="000000"/>
                <w:u w:color="000000"/>
              </w:rPr>
            </w:pPr>
            <w:r>
              <w:rPr>
                <w:sz w:val="16"/>
              </w:rPr>
              <w:t>120 332,46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6C8E4" w14:textId="77777777" w:rsidR="00F41DDC" w:rsidRDefault="00F41DDC" w:rsidP="00F41DDC">
            <w:pPr>
              <w:jc w:val="center"/>
              <w:rPr>
                <w:color w:val="000000"/>
                <w:u w:color="000000"/>
              </w:rPr>
            </w:pPr>
            <w:r>
              <w:rPr>
                <w:sz w:val="16"/>
              </w:rPr>
              <w:t>120 332,46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591B2" w14:textId="77777777" w:rsidR="00F41DDC" w:rsidRDefault="00F41DDC" w:rsidP="00F41DDC">
            <w:pPr>
              <w:jc w:val="center"/>
              <w:rPr>
                <w:color w:val="000000"/>
                <w:u w:color="000000"/>
              </w:rPr>
            </w:pPr>
            <w:r>
              <w:rPr>
                <w:sz w:val="16"/>
              </w:rPr>
              <w:t>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31C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37580" w14:textId="77777777" w:rsidR="00F41DDC" w:rsidRDefault="00F41DDC" w:rsidP="00F41DDC">
            <w:pPr>
              <w:jc w:val="center"/>
              <w:rPr>
                <w:color w:val="000000"/>
                <w:u w:color="000000"/>
              </w:rPr>
            </w:pPr>
            <w:r>
              <w:rPr>
                <w:sz w:val="16"/>
              </w:rPr>
              <w:t>6,65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0F6A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31657" w14:textId="77777777" w:rsidR="00F41DDC" w:rsidRDefault="00F41DDC" w:rsidP="00F41DDC">
            <w:pPr>
              <w:jc w:val="center"/>
              <w:rPr>
                <w:color w:val="000000"/>
                <w:u w:color="000000"/>
              </w:rPr>
            </w:pPr>
            <w:r>
              <w:rPr>
                <w:sz w:val="16"/>
              </w:rPr>
              <w:t>120 325,81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CB6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E0ED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5D5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AA6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ECC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BC17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E2DB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B5B79" w14:textId="77777777" w:rsidR="00F41DDC" w:rsidRDefault="00F41DDC" w:rsidP="00F41DDC">
            <w:pPr>
              <w:jc w:val="center"/>
              <w:rPr>
                <w:color w:val="000000"/>
                <w:u w:color="000000"/>
              </w:rPr>
            </w:pPr>
            <w:r>
              <w:rPr>
                <w:sz w:val="16"/>
              </w:rPr>
              <w:t>0,00</w:t>
            </w:r>
          </w:p>
        </w:tc>
      </w:tr>
      <w:tr w:rsidR="00F41DDC" w14:paraId="4E1CF09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8CE1C8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29D64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0EADE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432224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AC468" w14:textId="77777777" w:rsidR="00F41DDC" w:rsidRDefault="00F41DDC" w:rsidP="00F41DDC">
            <w:pPr>
              <w:jc w:val="center"/>
              <w:rPr>
                <w:color w:val="000000"/>
                <w:u w:color="000000"/>
              </w:rPr>
            </w:pPr>
            <w:r>
              <w:rPr>
                <w:sz w:val="16"/>
              </w:rPr>
              <w:t>74 965,94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2D9ADA" w14:textId="77777777" w:rsidR="00F41DDC" w:rsidRDefault="00F41DDC" w:rsidP="00F41DDC">
            <w:pPr>
              <w:jc w:val="center"/>
              <w:rPr>
                <w:color w:val="000000"/>
                <w:u w:color="000000"/>
              </w:rPr>
            </w:pPr>
            <w:r>
              <w:rPr>
                <w:sz w:val="16"/>
              </w:rPr>
              <w:t>74 965,94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A8B91" w14:textId="77777777" w:rsidR="00F41DDC" w:rsidRDefault="00F41DDC" w:rsidP="00F41DDC">
            <w:pPr>
              <w:jc w:val="center"/>
              <w:rPr>
                <w:color w:val="000000"/>
                <w:u w:color="000000"/>
              </w:rPr>
            </w:pPr>
            <w:r>
              <w:rPr>
                <w:sz w:val="16"/>
              </w:rPr>
              <w:t>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902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4DDDA" w14:textId="77777777" w:rsidR="00F41DDC" w:rsidRDefault="00F41DDC" w:rsidP="00F41DDC">
            <w:pPr>
              <w:jc w:val="center"/>
              <w:rPr>
                <w:color w:val="000000"/>
                <w:u w:color="000000"/>
              </w:rPr>
            </w:pPr>
            <w:r>
              <w:rPr>
                <w:sz w:val="16"/>
              </w:rPr>
              <w:t>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FD8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6EF5B" w14:textId="77777777" w:rsidR="00F41DDC" w:rsidRDefault="00F41DDC" w:rsidP="00F41DDC">
            <w:pPr>
              <w:jc w:val="center"/>
              <w:rPr>
                <w:color w:val="000000"/>
                <w:u w:color="000000"/>
              </w:rPr>
            </w:pPr>
            <w:r>
              <w:rPr>
                <w:sz w:val="16"/>
              </w:rPr>
              <w:t>74 963,99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938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E8E5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38D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DDA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88C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4B8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D0E4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D9519F" w14:textId="77777777" w:rsidR="00F41DDC" w:rsidRDefault="00F41DDC" w:rsidP="00F41DDC">
            <w:pPr>
              <w:jc w:val="center"/>
              <w:rPr>
                <w:color w:val="000000"/>
                <w:u w:color="000000"/>
              </w:rPr>
            </w:pPr>
            <w:r>
              <w:rPr>
                <w:sz w:val="16"/>
              </w:rPr>
              <w:t>0,00</w:t>
            </w:r>
          </w:p>
        </w:tc>
      </w:tr>
      <w:tr w:rsidR="00F41DDC" w14:paraId="2D006C5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745C02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A1520" w14:textId="77777777" w:rsidR="00F41DDC" w:rsidRDefault="00F41DDC" w:rsidP="00F41DDC">
            <w:pPr>
              <w:jc w:val="center"/>
              <w:rPr>
                <w:color w:val="000000"/>
                <w:u w:color="000000"/>
              </w:rPr>
            </w:pPr>
            <w:r>
              <w:rPr>
                <w:sz w:val="16"/>
              </w:rPr>
              <w:t>62,30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394EDC" w14:textId="77777777" w:rsidR="00F41DDC" w:rsidRDefault="00F41DDC" w:rsidP="00F41DDC">
            <w:pPr>
              <w:jc w:val="center"/>
              <w:rPr>
                <w:color w:val="000000"/>
                <w:u w:color="000000"/>
              </w:rPr>
            </w:pPr>
            <w:r>
              <w:rPr>
                <w:sz w:val="16"/>
              </w:rPr>
              <w:t>62,30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93066B" w14:textId="77777777" w:rsidR="00F41DDC" w:rsidRDefault="00F41DDC" w:rsidP="00F41DDC">
            <w:pPr>
              <w:jc w:val="center"/>
              <w:rPr>
                <w:color w:val="000000"/>
                <w:u w:color="000000"/>
              </w:rPr>
            </w:pPr>
            <w:r>
              <w:rPr>
                <w:sz w:val="16"/>
              </w:rPr>
              <w:t>29,32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A0F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D0AAA2" w14:textId="77777777" w:rsidR="00F41DDC" w:rsidRDefault="00F41DDC" w:rsidP="00F41DDC">
            <w:pPr>
              <w:jc w:val="center"/>
              <w:rPr>
                <w:color w:val="000000"/>
                <w:u w:color="000000"/>
              </w:rPr>
            </w:pPr>
            <w:r>
              <w:rPr>
                <w:sz w:val="16"/>
              </w:rPr>
              <w:t>29,32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EF0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C0DAB2" w14:textId="77777777" w:rsidR="00F41DDC" w:rsidRDefault="00F41DDC" w:rsidP="00F41DDC">
            <w:pPr>
              <w:jc w:val="center"/>
              <w:rPr>
                <w:color w:val="000000"/>
                <w:u w:color="000000"/>
              </w:rPr>
            </w:pPr>
            <w:r>
              <w:rPr>
                <w:sz w:val="16"/>
              </w:rPr>
              <w:t>62,30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2AB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BD55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8806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72DA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322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DA7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02F4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6B21E7" w14:textId="77777777" w:rsidR="00F41DDC" w:rsidRDefault="00F41DDC" w:rsidP="00F41DDC">
            <w:pPr>
              <w:jc w:val="center"/>
              <w:rPr>
                <w:color w:val="000000"/>
                <w:u w:color="000000"/>
              </w:rPr>
            </w:pPr>
            <w:r>
              <w:rPr>
                <w:sz w:val="16"/>
              </w:rPr>
              <w:t>0,00</w:t>
            </w:r>
          </w:p>
        </w:tc>
      </w:tr>
      <w:tr w:rsidR="00F41DDC" w14:paraId="6B811DD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4A16A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531F7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E9FCAD"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F8F75C1"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53F29" w14:textId="77777777" w:rsidR="00F41DDC" w:rsidRDefault="00F41DDC" w:rsidP="00F41DDC">
            <w:pPr>
              <w:jc w:val="center"/>
              <w:rPr>
                <w:color w:val="000000"/>
                <w:u w:color="000000"/>
              </w:rPr>
            </w:pPr>
            <w:r>
              <w:rPr>
                <w:sz w:val="16"/>
              </w:rPr>
              <w:t>120 325,81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74DDC3" w14:textId="77777777" w:rsidR="00F41DDC" w:rsidRDefault="00F41DDC" w:rsidP="00F41DDC">
            <w:pPr>
              <w:jc w:val="center"/>
              <w:rPr>
                <w:color w:val="000000"/>
                <w:u w:color="000000"/>
              </w:rPr>
            </w:pPr>
            <w:r>
              <w:rPr>
                <w:sz w:val="16"/>
              </w:rPr>
              <w:t>120 325,81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C61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1A9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7E98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C6A6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32602" w14:textId="77777777" w:rsidR="00F41DDC" w:rsidRDefault="00F41DDC" w:rsidP="00F41DDC">
            <w:pPr>
              <w:jc w:val="center"/>
              <w:rPr>
                <w:color w:val="000000"/>
                <w:u w:color="000000"/>
              </w:rPr>
            </w:pPr>
            <w:r>
              <w:rPr>
                <w:sz w:val="16"/>
              </w:rPr>
              <w:t>120 325,81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60B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F0E8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23C8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CAD8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D7E7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D91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BA9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15E1B8" w14:textId="77777777" w:rsidR="00F41DDC" w:rsidRDefault="00F41DDC" w:rsidP="00F41DDC">
            <w:pPr>
              <w:jc w:val="center"/>
              <w:rPr>
                <w:color w:val="000000"/>
                <w:u w:color="000000"/>
              </w:rPr>
            </w:pPr>
            <w:r>
              <w:rPr>
                <w:sz w:val="16"/>
              </w:rPr>
              <w:t>0,00</w:t>
            </w:r>
          </w:p>
        </w:tc>
      </w:tr>
      <w:tr w:rsidR="00F41DDC" w14:paraId="2503F93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362C4A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201F8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6743F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AA7D3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60C4CC" w14:textId="77777777" w:rsidR="00F41DDC" w:rsidRDefault="00F41DDC" w:rsidP="00F41DDC">
            <w:pPr>
              <w:jc w:val="center"/>
              <w:rPr>
                <w:color w:val="000000"/>
                <w:u w:color="000000"/>
              </w:rPr>
            </w:pPr>
            <w:r>
              <w:rPr>
                <w:sz w:val="16"/>
              </w:rPr>
              <w:t>74 963,99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AB1EE" w14:textId="77777777" w:rsidR="00F41DDC" w:rsidRDefault="00F41DDC" w:rsidP="00F41DDC">
            <w:pPr>
              <w:jc w:val="center"/>
              <w:rPr>
                <w:color w:val="000000"/>
                <w:u w:color="000000"/>
              </w:rPr>
            </w:pPr>
            <w:r>
              <w:rPr>
                <w:sz w:val="16"/>
              </w:rPr>
              <w:t>74 963,99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8DF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2CF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C640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6591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913683" w14:textId="77777777" w:rsidR="00F41DDC" w:rsidRDefault="00F41DDC" w:rsidP="00F41DDC">
            <w:pPr>
              <w:jc w:val="center"/>
              <w:rPr>
                <w:color w:val="000000"/>
                <w:u w:color="000000"/>
              </w:rPr>
            </w:pPr>
            <w:r>
              <w:rPr>
                <w:sz w:val="16"/>
              </w:rPr>
              <w:t>74 963,99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53C0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3D66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A3B3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30B2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3399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598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C815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FA2255" w14:textId="77777777" w:rsidR="00F41DDC" w:rsidRDefault="00F41DDC" w:rsidP="00F41DDC">
            <w:pPr>
              <w:jc w:val="center"/>
              <w:rPr>
                <w:color w:val="000000"/>
                <w:u w:color="000000"/>
              </w:rPr>
            </w:pPr>
            <w:r>
              <w:rPr>
                <w:sz w:val="16"/>
              </w:rPr>
              <w:t>0,00</w:t>
            </w:r>
          </w:p>
        </w:tc>
      </w:tr>
      <w:tr w:rsidR="00F41DDC" w14:paraId="6B6F223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7B65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122FD" w14:textId="77777777" w:rsidR="00F41DDC" w:rsidRDefault="00F41DDC" w:rsidP="00F41DDC">
            <w:pPr>
              <w:jc w:val="center"/>
              <w:rPr>
                <w:color w:val="000000"/>
                <w:u w:color="000000"/>
              </w:rPr>
            </w:pPr>
            <w:r>
              <w:rPr>
                <w:sz w:val="16"/>
              </w:rPr>
              <w:t>62,30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8161C" w14:textId="77777777" w:rsidR="00F41DDC" w:rsidRDefault="00F41DDC" w:rsidP="00F41DDC">
            <w:pPr>
              <w:jc w:val="center"/>
              <w:rPr>
                <w:color w:val="000000"/>
                <w:u w:color="000000"/>
              </w:rPr>
            </w:pPr>
            <w:r>
              <w:rPr>
                <w:sz w:val="16"/>
              </w:rPr>
              <w:t>62,30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4ED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C77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BDBA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7708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9D74D" w14:textId="77777777" w:rsidR="00F41DDC" w:rsidRDefault="00F41DDC" w:rsidP="00F41DDC">
            <w:pPr>
              <w:jc w:val="center"/>
              <w:rPr>
                <w:color w:val="000000"/>
                <w:u w:color="000000"/>
              </w:rPr>
            </w:pPr>
            <w:r>
              <w:rPr>
                <w:sz w:val="16"/>
              </w:rPr>
              <w:t>62,30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56B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6334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5D8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F0AF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693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A03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6A64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A40560" w14:textId="77777777" w:rsidR="00F41DDC" w:rsidRDefault="00F41DDC" w:rsidP="00F41DDC">
            <w:pPr>
              <w:jc w:val="center"/>
              <w:rPr>
                <w:color w:val="000000"/>
                <w:u w:color="000000"/>
              </w:rPr>
            </w:pPr>
            <w:r>
              <w:rPr>
                <w:sz w:val="16"/>
              </w:rPr>
              <w:t>0,00</w:t>
            </w:r>
          </w:p>
        </w:tc>
      </w:tr>
      <w:tr w:rsidR="00F41DDC" w14:paraId="7BB557C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8193C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0FA28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DB997F"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9C5F4D"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0E65B" w14:textId="77777777" w:rsidR="00F41DDC" w:rsidRDefault="00F41DDC" w:rsidP="00F41DDC">
            <w:pPr>
              <w:jc w:val="center"/>
              <w:rPr>
                <w:color w:val="000000"/>
                <w:u w:color="000000"/>
              </w:rPr>
            </w:pPr>
            <w:r>
              <w:rPr>
                <w:sz w:val="16"/>
              </w:rPr>
              <w:t>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1EFFF" w14:textId="77777777" w:rsidR="00F41DDC" w:rsidRDefault="00F41DDC" w:rsidP="00F41DDC">
            <w:pPr>
              <w:jc w:val="center"/>
              <w:rPr>
                <w:color w:val="000000"/>
                <w:u w:color="000000"/>
              </w:rPr>
            </w:pPr>
            <w:r>
              <w:rPr>
                <w:sz w:val="16"/>
              </w:rPr>
              <w:t>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0F9A7" w14:textId="77777777" w:rsidR="00F41DDC" w:rsidRDefault="00F41DDC" w:rsidP="00F41DDC">
            <w:pPr>
              <w:jc w:val="center"/>
              <w:rPr>
                <w:color w:val="000000"/>
                <w:u w:color="000000"/>
              </w:rPr>
            </w:pPr>
            <w:r>
              <w:rPr>
                <w:sz w:val="16"/>
              </w:rPr>
              <w:t>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66A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8A94D" w14:textId="77777777" w:rsidR="00F41DDC" w:rsidRDefault="00F41DDC" w:rsidP="00F41DDC">
            <w:pPr>
              <w:jc w:val="center"/>
              <w:rPr>
                <w:color w:val="000000"/>
                <w:u w:color="000000"/>
              </w:rPr>
            </w:pPr>
            <w:r>
              <w:rPr>
                <w:sz w:val="16"/>
              </w:rPr>
              <w:t>6,65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23B9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000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BEB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98DD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6645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2BB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87E3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266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635D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5FDC6" w14:textId="77777777" w:rsidR="00F41DDC" w:rsidRDefault="00F41DDC" w:rsidP="00F41DDC">
            <w:pPr>
              <w:jc w:val="center"/>
              <w:rPr>
                <w:color w:val="000000"/>
                <w:u w:color="000000"/>
              </w:rPr>
            </w:pPr>
            <w:r>
              <w:rPr>
                <w:sz w:val="16"/>
              </w:rPr>
              <w:t>0,00</w:t>
            </w:r>
          </w:p>
        </w:tc>
      </w:tr>
      <w:tr w:rsidR="00F41DDC" w14:paraId="0B113AF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6F4D4F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99FA3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31FFF2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D8C040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82AB34" w14:textId="77777777" w:rsidR="00F41DDC" w:rsidRDefault="00F41DDC" w:rsidP="00F41DDC">
            <w:pPr>
              <w:jc w:val="center"/>
              <w:rPr>
                <w:color w:val="000000"/>
                <w:u w:color="000000"/>
              </w:rPr>
            </w:pPr>
            <w:r>
              <w:rPr>
                <w:sz w:val="16"/>
              </w:rPr>
              <w:t>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EA1A4" w14:textId="77777777" w:rsidR="00F41DDC" w:rsidRDefault="00F41DDC" w:rsidP="00F41DDC">
            <w:pPr>
              <w:jc w:val="center"/>
              <w:rPr>
                <w:color w:val="000000"/>
                <w:u w:color="000000"/>
              </w:rPr>
            </w:pPr>
            <w:r>
              <w:rPr>
                <w:sz w:val="16"/>
              </w:rPr>
              <w:t>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BBC973" w14:textId="77777777" w:rsidR="00F41DDC" w:rsidRDefault="00F41DDC" w:rsidP="00F41DDC">
            <w:pPr>
              <w:jc w:val="center"/>
              <w:rPr>
                <w:color w:val="000000"/>
                <w:u w:color="000000"/>
              </w:rPr>
            </w:pPr>
            <w:r>
              <w:rPr>
                <w:sz w:val="16"/>
              </w:rPr>
              <w:t>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C15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F99FE" w14:textId="77777777" w:rsidR="00F41DDC" w:rsidRDefault="00F41DDC" w:rsidP="00F41DDC">
            <w:pPr>
              <w:jc w:val="center"/>
              <w:rPr>
                <w:color w:val="000000"/>
                <w:u w:color="000000"/>
              </w:rPr>
            </w:pPr>
            <w:r>
              <w:rPr>
                <w:sz w:val="16"/>
              </w:rPr>
              <w:t>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038E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D92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18F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9098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037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8B82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20E1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107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F732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4E5B4B" w14:textId="77777777" w:rsidR="00F41DDC" w:rsidRDefault="00F41DDC" w:rsidP="00F41DDC">
            <w:pPr>
              <w:jc w:val="center"/>
              <w:rPr>
                <w:color w:val="000000"/>
                <w:u w:color="000000"/>
              </w:rPr>
            </w:pPr>
            <w:r>
              <w:rPr>
                <w:sz w:val="16"/>
              </w:rPr>
              <w:t>0,00</w:t>
            </w:r>
          </w:p>
        </w:tc>
      </w:tr>
      <w:tr w:rsidR="00F41DDC" w14:paraId="1EB4267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F10E79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119A5" w14:textId="77777777" w:rsidR="00F41DDC" w:rsidRDefault="00F41DDC" w:rsidP="00F41DDC">
            <w:pPr>
              <w:jc w:val="center"/>
              <w:rPr>
                <w:color w:val="000000"/>
                <w:u w:color="000000"/>
              </w:rPr>
            </w:pPr>
            <w:r>
              <w:rPr>
                <w:sz w:val="16"/>
              </w:rPr>
              <w:t>29,32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19299" w14:textId="77777777" w:rsidR="00F41DDC" w:rsidRDefault="00F41DDC" w:rsidP="00F41DDC">
            <w:pPr>
              <w:jc w:val="center"/>
              <w:rPr>
                <w:color w:val="000000"/>
                <w:u w:color="000000"/>
              </w:rPr>
            </w:pPr>
            <w:r>
              <w:rPr>
                <w:sz w:val="16"/>
              </w:rPr>
              <w:t>29,32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1F89C" w14:textId="77777777" w:rsidR="00F41DDC" w:rsidRDefault="00F41DDC" w:rsidP="00F41DDC">
            <w:pPr>
              <w:jc w:val="center"/>
              <w:rPr>
                <w:color w:val="000000"/>
                <w:u w:color="000000"/>
              </w:rPr>
            </w:pPr>
            <w:r>
              <w:rPr>
                <w:sz w:val="16"/>
              </w:rPr>
              <w:t>29,32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B4A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2CB3B" w14:textId="77777777" w:rsidR="00F41DDC" w:rsidRDefault="00F41DDC" w:rsidP="00F41DDC">
            <w:pPr>
              <w:jc w:val="center"/>
              <w:rPr>
                <w:color w:val="000000"/>
                <w:u w:color="000000"/>
              </w:rPr>
            </w:pPr>
            <w:r>
              <w:rPr>
                <w:sz w:val="16"/>
              </w:rPr>
              <w:t>29,32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BB60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735A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A84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A552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676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D2B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F12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B2C3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0A9D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4E80E8" w14:textId="77777777" w:rsidR="00F41DDC" w:rsidRDefault="00F41DDC" w:rsidP="00F41DDC">
            <w:pPr>
              <w:jc w:val="center"/>
              <w:rPr>
                <w:color w:val="000000"/>
                <w:u w:color="000000"/>
              </w:rPr>
            </w:pPr>
            <w:r>
              <w:rPr>
                <w:sz w:val="16"/>
              </w:rPr>
              <w:t>0,00</w:t>
            </w:r>
          </w:p>
        </w:tc>
      </w:tr>
      <w:tr w:rsidR="00F41DDC" w14:paraId="13DE383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336E9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260014" w14:textId="77777777" w:rsidR="00F41DDC" w:rsidRDefault="00F41DDC" w:rsidP="00F41DDC">
            <w:pPr>
              <w:jc w:val="center"/>
              <w:rPr>
                <w:color w:val="000000"/>
                <w:u w:color="000000"/>
              </w:rPr>
            </w:pPr>
            <w:r>
              <w:rPr>
                <w:sz w:val="16"/>
              </w:rPr>
              <w:t>85216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DDD0B6"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49CCF5A" w14:textId="77777777" w:rsidR="00F41DDC" w:rsidRDefault="00F41DDC" w:rsidP="00F41DDC">
            <w:pPr>
              <w:jc w:val="left"/>
              <w:rPr>
                <w:color w:val="000000"/>
                <w:u w:color="000000"/>
              </w:rPr>
            </w:pPr>
            <w:r>
              <w:rPr>
                <w:sz w:val="16"/>
              </w:rPr>
              <w:t>Zasiłki stałe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CB857D" w14:textId="77777777" w:rsidR="00F41DDC" w:rsidRDefault="00F41DDC" w:rsidP="00F41DDC">
            <w:pPr>
              <w:jc w:val="center"/>
              <w:rPr>
                <w:color w:val="000000"/>
                <w:u w:color="000000"/>
              </w:rPr>
            </w:pPr>
            <w:r>
              <w:rPr>
                <w:sz w:val="16"/>
              </w:rPr>
              <w:t>218 500,00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CE56C" w14:textId="77777777" w:rsidR="00F41DDC" w:rsidRDefault="00F41DDC" w:rsidP="00F41DDC">
            <w:pPr>
              <w:jc w:val="center"/>
              <w:rPr>
                <w:color w:val="000000"/>
                <w:u w:color="000000"/>
              </w:rPr>
            </w:pPr>
            <w:r>
              <w:rPr>
                <w:sz w:val="16"/>
              </w:rPr>
              <w:t>218 500,00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A58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C08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B28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A011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D4D83F" w14:textId="77777777" w:rsidR="00F41DDC" w:rsidRDefault="00F41DDC" w:rsidP="00F41DDC">
            <w:pPr>
              <w:jc w:val="center"/>
              <w:rPr>
                <w:color w:val="000000"/>
                <w:u w:color="000000"/>
              </w:rPr>
            </w:pPr>
            <w:r>
              <w:rPr>
                <w:sz w:val="16"/>
              </w:rPr>
              <w:t>218 500,00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8D4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73CC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B8D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9A8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88FA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DFB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ED0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39CAC" w14:textId="77777777" w:rsidR="00F41DDC" w:rsidRDefault="00F41DDC" w:rsidP="00F41DDC">
            <w:pPr>
              <w:jc w:val="center"/>
              <w:rPr>
                <w:color w:val="000000"/>
                <w:u w:color="000000"/>
              </w:rPr>
            </w:pPr>
            <w:r>
              <w:rPr>
                <w:sz w:val="16"/>
              </w:rPr>
              <w:t>0,00</w:t>
            </w:r>
          </w:p>
        </w:tc>
      </w:tr>
      <w:tr w:rsidR="00F41DDC" w14:paraId="2400938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20807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EDE6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AA9AE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048C9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186EC" w14:textId="77777777" w:rsidR="00F41DDC" w:rsidRDefault="00F41DDC" w:rsidP="00F41DDC">
            <w:pPr>
              <w:jc w:val="center"/>
              <w:rPr>
                <w:color w:val="000000"/>
                <w:u w:color="000000"/>
              </w:rPr>
            </w:pPr>
            <w:r>
              <w:rPr>
                <w:sz w:val="16"/>
              </w:rPr>
              <w:t>119 969,89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1C2F5" w14:textId="77777777" w:rsidR="00F41DDC" w:rsidRDefault="00F41DDC" w:rsidP="00F41DDC">
            <w:pPr>
              <w:jc w:val="center"/>
              <w:rPr>
                <w:color w:val="000000"/>
                <w:u w:color="000000"/>
              </w:rPr>
            </w:pPr>
            <w:r>
              <w:rPr>
                <w:sz w:val="16"/>
              </w:rPr>
              <w:t>119 969,89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D105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D93A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1D1D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CD14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91D35" w14:textId="77777777" w:rsidR="00F41DDC" w:rsidRDefault="00F41DDC" w:rsidP="00F41DDC">
            <w:pPr>
              <w:jc w:val="center"/>
              <w:rPr>
                <w:color w:val="000000"/>
                <w:u w:color="000000"/>
              </w:rPr>
            </w:pPr>
            <w:r>
              <w:rPr>
                <w:sz w:val="16"/>
              </w:rPr>
              <w:t>119 969,89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26C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7724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ABA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572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77C8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533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7951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2F91FF" w14:textId="77777777" w:rsidR="00F41DDC" w:rsidRDefault="00F41DDC" w:rsidP="00F41DDC">
            <w:pPr>
              <w:jc w:val="center"/>
              <w:rPr>
                <w:color w:val="000000"/>
                <w:u w:color="000000"/>
              </w:rPr>
            </w:pPr>
            <w:r>
              <w:rPr>
                <w:sz w:val="16"/>
              </w:rPr>
              <w:t>0,00</w:t>
            </w:r>
          </w:p>
        </w:tc>
      </w:tr>
      <w:tr w:rsidR="00F41DDC" w14:paraId="271661A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5280B6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AC0E5" w14:textId="77777777" w:rsidR="00F41DDC" w:rsidRDefault="00F41DDC" w:rsidP="00F41DDC">
            <w:pPr>
              <w:jc w:val="center"/>
              <w:rPr>
                <w:color w:val="000000"/>
                <w:u w:color="000000"/>
              </w:rPr>
            </w:pPr>
            <w:r>
              <w:rPr>
                <w:sz w:val="16"/>
              </w:rPr>
              <w:t>54,91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6CD6F" w14:textId="77777777" w:rsidR="00F41DDC" w:rsidRDefault="00F41DDC" w:rsidP="00F41DDC">
            <w:pPr>
              <w:jc w:val="center"/>
              <w:rPr>
                <w:color w:val="000000"/>
                <w:u w:color="000000"/>
              </w:rPr>
            </w:pPr>
            <w:r>
              <w:rPr>
                <w:sz w:val="16"/>
              </w:rPr>
              <w:t>54,91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3F6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A9B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652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2E19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42F5F" w14:textId="77777777" w:rsidR="00F41DDC" w:rsidRDefault="00F41DDC" w:rsidP="00F41DDC">
            <w:pPr>
              <w:jc w:val="center"/>
              <w:rPr>
                <w:color w:val="000000"/>
                <w:u w:color="000000"/>
              </w:rPr>
            </w:pPr>
            <w:r>
              <w:rPr>
                <w:sz w:val="16"/>
              </w:rPr>
              <w:t>54,91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9FF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E91C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F4C2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F57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7F3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F8B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8684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9C0271" w14:textId="77777777" w:rsidR="00F41DDC" w:rsidRDefault="00F41DDC" w:rsidP="00F41DDC">
            <w:pPr>
              <w:jc w:val="center"/>
              <w:rPr>
                <w:color w:val="000000"/>
                <w:u w:color="000000"/>
              </w:rPr>
            </w:pPr>
            <w:r>
              <w:rPr>
                <w:sz w:val="16"/>
              </w:rPr>
              <w:t>0,00</w:t>
            </w:r>
          </w:p>
        </w:tc>
      </w:tr>
      <w:tr w:rsidR="00F41DDC" w14:paraId="23D017F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ABEFE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1FFE6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70D007"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7E95F01"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E879F" w14:textId="77777777" w:rsidR="00F41DDC" w:rsidRDefault="00F41DDC" w:rsidP="00F41DDC">
            <w:pPr>
              <w:jc w:val="center"/>
              <w:rPr>
                <w:color w:val="000000"/>
                <w:u w:color="000000"/>
              </w:rPr>
            </w:pPr>
            <w:r>
              <w:rPr>
                <w:sz w:val="16"/>
              </w:rPr>
              <w:t>218 500,00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5CBEE" w14:textId="77777777" w:rsidR="00F41DDC" w:rsidRDefault="00F41DDC" w:rsidP="00F41DDC">
            <w:pPr>
              <w:jc w:val="center"/>
              <w:rPr>
                <w:color w:val="000000"/>
                <w:u w:color="000000"/>
              </w:rPr>
            </w:pPr>
            <w:r>
              <w:rPr>
                <w:sz w:val="16"/>
              </w:rPr>
              <w:t>218 500,00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D5C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C8E7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8FAE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6F07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46183" w14:textId="77777777" w:rsidR="00F41DDC" w:rsidRDefault="00F41DDC" w:rsidP="00F41DDC">
            <w:pPr>
              <w:jc w:val="center"/>
              <w:rPr>
                <w:color w:val="000000"/>
                <w:u w:color="000000"/>
              </w:rPr>
            </w:pPr>
            <w:r>
              <w:rPr>
                <w:sz w:val="16"/>
              </w:rPr>
              <w:t>218 500,00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DB71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8567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21F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422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CFE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6986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0BB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48B837" w14:textId="77777777" w:rsidR="00F41DDC" w:rsidRDefault="00F41DDC" w:rsidP="00F41DDC">
            <w:pPr>
              <w:jc w:val="center"/>
              <w:rPr>
                <w:color w:val="000000"/>
                <w:u w:color="000000"/>
              </w:rPr>
            </w:pPr>
            <w:r>
              <w:rPr>
                <w:sz w:val="16"/>
              </w:rPr>
              <w:t>0,00</w:t>
            </w:r>
          </w:p>
        </w:tc>
      </w:tr>
      <w:tr w:rsidR="00F41DDC" w14:paraId="02E8A08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134D7B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44780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BD51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DE3E09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2BEBDB" w14:textId="77777777" w:rsidR="00F41DDC" w:rsidRDefault="00F41DDC" w:rsidP="00F41DDC">
            <w:pPr>
              <w:jc w:val="center"/>
              <w:rPr>
                <w:color w:val="000000"/>
                <w:u w:color="000000"/>
              </w:rPr>
            </w:pPr>
            <w:r>
              <w:rPr>
                <w:sz w:val="16"/>
              </w:rPr>
              <w:t>119 969,89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3F2B8" w14:textId="77777777" w:rsidR="00F41DDC" w:rsidRDefault="00F41DDC" w:rsidP="00F41DDC">
            <w:pPr>
              <w:jc w:val="center"/>
              <w:rPr>
                <w:color w:val="000000"/>
                <w:u w:color="000000"/>
              </w:rPr>
            </w:pPr>
            <w:r>
              <w:rPr>
                <w:sz w:val="16"/>
              </w:rPr>
              <w:t>119 969,89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8365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D4F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5DF4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92D1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44727" w14:textId="77777777" w:rsidR="00F41DDC" w:rsidRDefault="00F41DDC" w:rsidP="00F41DDC">
            <w:pPr>
              <w:jc w:val="center"/>
              <w:rPr>
                <w:color w:val="000000"/>
                <w:u w:color="000000"/>
              </w:rPr>
            </w:pPr>
            <w:r>
              <w:rPr>
                <w:sz w:val="16"/>
              </w:rPr>
              <w:t>119 969,89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DA4C4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AD63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ECD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DB5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7B6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2F8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E004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27B21B" w14:textId="77777777" w:rsidR="00F41DDC" w:rsidRDefault="00F41DDC" w:rsidP="00F41DDC">
            <w:pPr>
              <w:jc w:val="center"/>
              <w:rPr>
                <w:color w:val="000000"/>
                <w:u w:color="000000"/>
              </w:rPr>
            </w:pPr>
            <w:r>
              <w:rPr>
                <w:sz w:val="16"/>
              </w:rPr>
              <w:t>0,00</w:t>
            </w:r>
          </w:p>
        </w:tc>
      </w:tr>
      <w:tr w:rsidR="00F41DDC" w14:paraId="4393ABC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6267E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7F59D" w14:textId="77777777" w:rsidR="00F41DDC" w:rsidRDefault="00F41DDC" w:rsidP="00F41DDC">
            <w:pPr>
              <w:jc w:val="center"/>
              <w:rPr>
                <w:color w:val="000000"/>
                <w:u w:color="000000"/>
              </w:rPr>
            </w:pPr>
            <w:r>
              <w:rPr>
                <w:sz w:val="16"/>
              </w:rPr>
              <w:t>54,91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64E78" w14:textId="77777777" w:rsidR="00F41DDC" w:rsidRDefault="00F41DDC" w:rsidP="00F41DDC">
            <w:pPr>
              <w:jc w:val="center"/>
              <w:rPr>
                <w:color w:val="000000"/>
                <w:u w:color="000000"/>
              </w:rPr>
            </w:pPr>
            <w:r>
              <w:rPr>
                <w:sz w:val="16"/>
              </w:rPr>
              <w:t>54,91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D21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CA4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F007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0172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F6C27" w14:textId="77777777" w:rsidR="00F41DDC" w:rsidRDefault="00F41DDC" w:rsidP="00F41DDC">
            <w:pPr>
              <w:jc w:val="center"/>
              <w:rPr>
                <w:color w:val="000000"/>
                <w:u w:color="000000"/>
              </w:rPr>
            </w:pPr>
            <w:r>
              <w:rPr>
                <w:sz w:val="16"/>
              </w:rPr>
              <w:t>54,91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4DB3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3A14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F13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ACE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A42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10B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07E9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981612" w14:textId="77777777" w:rsidR="00F41DDC" w:rsidRDefault="00F41DDC" w:rsidP="00F41DDC">
            <w:pPr>
              <w:jc w:val="center"/>
              <w:rPr>
                <w:color w:val="000000"/>
                <w:u w:color="000000"/>
              </w:rPr>
            </w:pPr>
            <w:r>
              <w:rPr>
                <w:sz w:val="16"/>
              </w:rPr>
              <w:t>0,00</w:t>
            </w:r>
          </w:p>
        </w:tc>
      </w:tr>
      <w:tr w:rsidR="00F41DDC" w14:paraId="3E6ADB8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32834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E42B25" w14:textId="77777777" w:rsidR="00F41DDC" w:rsidRDefault="00F41DDC" w:rsidP="00F41DDC">
            <w:pPr>
              <w:jc w:val="center"/>
              <w:rPr>
                <w:color w:val="000000"/>
                <w:u w:color="000000"/>
              </w:rPr>
            </w:pPr>
            <w:r>
              <w:rPr>
                <w:sz w:val="16"/>
              </w:rPr>
              <w:t>85219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57DBD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C98D5AA" w14:textId="77777777" w:rsidR="00F41DDC" w:rsidRDefault="00F41DDC" w:rsidP="00F41DDC">
            <w:pPr>
              <w:jc w:val="left"/>
              <w:rPr>
                <w:color w:val="000000"/>
                <w:u w:color="000000"/>
              </w:rPr>
            </w:pPr>
            <w:r>
              <w:rPr>
                <w:sz w:val="16"/>
              </w:rPr>
              <w:t>Ośrodki pomocy społecznej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9B473" w14:textId="77777777" w:rsidR="00F41DDC" w:rsidRDefault="00F41DDC" w:rsidP="00F41DDC">
            <w:pPr>
              <w:jc w:val="center"/>
              <w:rPr>
                <w:color w:val="000000"/>
                <w:u w:color="000000"/>
              </w:rPr>
            </w:pPr>
            <w:r>
              <w:rPr>
                <w:sz w:val="16"/>
              </w:rPr>
              <w:t>1 181 696,00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C6384" w14:textId="77777777" w:rsidR="00F41DDC" w:rsidRDefault="00F41DDC" w:rsidP="00F41DDC">
            <w:pPr>
              <w:jc w:val="center"/>
              <w:rPr>
                <w:color w:val="000000"/>
                <w:u w:color="000000"/>
              </w:rPr>
            </w:pPr>
            <w:r>
              <w:rPr>
                <w:sz w:val="16"/>
              </w:rPr>
              <w:t>1 181 696,00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A27A38" w14:textId="77777777" w:rsidR="00F41DDC" w:rsidRDefault="00F41DDC" w:rsidP="00F41DDC">
            <w:pPr>
              <w:jc w:val="center"/>
              <w:rPr>
                <w:color w:val="000000"/>
                <w:u w:color="000000"/>
              </w:rPr>
            </w:pPr>
            <w:r>
              <w:rPr>
                <w:sz w:val="16"/>
              </w:rPr>
              <w:t>1 122 575,00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7AA30" w14:textId="77777777" w:rsidR="00F41DDC" w:rsidRDefault="00F41DDC" w:rsidP="00F41DDC">
            <w:pPr>
              <w:jc w:val="center"/>
              <w:rPr>
                <w:color w:val="000000"/>
                <w:u w:color="000000"/>
              </w:rPr>
            </w:pPr>
            <w:r>
              <w:rPr>
                <w:sz w:val="16"/>
              </w:rPr>
              <w:t>1 046 824,00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89FDF" w14:textId="77777777" w:rsidR="00F41DDC" w:rsidRDefault="00F41DDC" w:rsidP="00F41DDC">
            <w:pPr>
              <w:jc w:val="center"/>
              <w:rPr>
                <w:color w:val="000000"/>
                <w:u w:color="000000"/>
              </w:rPr>
            </w:pPr>
            <w:r>
              <w:rPr>
                <w:sz w:val="16"/>
              </w:rPr>
              <w:t>75 751,00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69FC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591E1" w14:textId="77777777" w:rsidR="00F41DDC" w:rsidRDefault="00F41DDC" w:rsidP="00F41DDC">
            <w:pPr>
              <w:jc w:val="center"/>
              <w:rPr>
                <w:color w:val="000000"/>
                <w:u w:color="000000"/>
              </w:rPr>
            </w:pPr>
            <w:r>
              <w:rPr>
                <w:sz w:val="16"/>
              </w:rPr>
              <w:t>46 501,00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A5368" w14:textId="77777777" w:rsidR="00F41DDC" w:rsidRDefault="00F41DDC" w:rsidP="00F41DDC">
            <w:pPr>
              <w:jc w:val="center"/>
              <w:rPr>
                <w:color w:val="000000"/>
                <w:u w:color="000000"/>
              </w:rPr>
            </w:pPr>
            <w:r>
              <w:rPr>
                <w:sz w:val="16"/>
              </w:rPr>
              <w:t>12 620,00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AEA1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75F0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F2C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88D2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13C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AEF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E32E0F" w14:textId="77777777" w:rsidR="00F41DDC" w:rsidRDefault="00F41DDC" w:rsidP="00F41DDC">
            <w:pPr>
              <w:jc w:val="center"/>
              <w:rPr>
                <w:color w:val="000000"/>
                <w:u w:color="000000"/>
              </w:rPr>
            </w:pPr>
            <w:r>
              <w:rPr>
                <w:sz w:val="16"/>
              </w:rPr>
              <w:t>0,00</w:t>
            </w:r>
          </w:p>
        </w:tc>
      </w:tr>
      <w:tr w:rsidR="00F41DDC" w14:paraId="14EEA4B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73A6A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CC1BE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56FCE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C3011A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227CFF" w14:textId="77777777" w:rsidR="00F41DDC" w:rsidRDefault="00F41DDC" w:rsidP="00F41DDC">
            <w:pPr>
              <w:jc w:val="center"/>
              <w:rPr>
                <w:color w:val="000000"/>
                <w:u w:color="000000"/>
              </w:rPr>
            </w:pPr>
            <w:r>
              <w:rPr>
                <w:sz w:val="16"/>
              </w:rPr>
              <w:t>603 433,76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24577" w14:textId="77777777" w:rsidR="00F41DDC" w:rsidRDefault="00F41DDC" w:rsidP="00F41DDC">
            <w:pPr>
              <w:jc w:val="center"/>
              <w:rPr>
                <w:color w:val="000000"/>
                <w:u w:color="000000"/>
              </w:rPr>
            </w:pPr>
            <w:r>
              <w:rPr>
                <w:sz w:val="16"/>
              </w:rPr>
              <w:t>603 433,76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F9F67" w14:textId="77777777" w:rsidR="00F41DDC" w:rsidRDefault="00F41DDC" w:rsidP="00F41DDC">
            <w:pPr>
              <w:jc w:val="center"/>
              <w:rPr>
                <w:color w:val="000000"/>
                <w:u w:color="000000"/>
              </w:rPr>
            </w:pPr>
            <w:r>
              <w:rPr>
                <w:sz w:val="16"/>
              </w:rPr>
              <w:t>582 549,17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2FC98" w14:textId="77777777" w:rsidR="00F41DDC" w:rsidRDefault="00F41DDC" w:rsidP="00F41DDC">
            <w:pPr>
              <w:jc w:val="center"/>
              <w:rPr>
                <w:color w:val="000000"/>
                <w:u w:color="000000"/>
              </w:rPr>
            </w:pPr>
            <w:r>
              <w:rPr>
                <w:sz w:val="16"/>
              </w:rPr>
              <w:t>532 882,39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414CAD" w14:textId="77777777" w:rsidR="00F41DDC" w:rsidRDefault="00F41DDC" w:rsidP="00F41DDC">
            <w:pPr>
              <w:jc w:val="center"/>
              <w:rPr>
                <w:color w:val="000000"/>
                <w:u w:color="000000"/>
              </w:rPr>
            </w:pPr>
            <w:r>
              <w:rPr>
                <w:sz w:val="16"/>
              </w:rPr>
              <w:t>49 666,78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2773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B6E61" w14:textId="77777777" w:rsidR="00F41DDC" w:rsidRDefault="00F41DDC" w:rsidP="00F41DDC">
            <w:pPr>
              <w:jc w:val="center"/>
              <w:rPr>
                <w:color w:val="000000"/>
                <w:u w:color="000000"/>
              </w:rPr>
            </w:pPr>
            <w:r>
              <w:rPr>
                <w:sz w:val="16"/>
              </w:rPr>
              <w:t>20 884,59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6745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7A76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ED1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2B9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EC6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E73A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CB61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6ECE56" w14:textId="77777777" w:rsidR="00F41DDC" w:rsidRDefault="00F41DDC" w:rsidP="00F41DDC">
            <w:pPr>
              <w:jc w:val="center"/>
              <w:rPr>
                <w:color w:val="000000"/>
                <w:u w:color="000000"/>
              </w:rPr>
            </w:pPr>
            <w:r>
              <w:rPr>
                <w:sz w:val="16"/>
              </w:rPr>
              <w:t>0,00</w:t>
            </w:r>
          </w:p>
        </w:tc>
      </w:tr>
      <w:tr w:rsidR="00F41DDC" w14:paraId="23B88BA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230E01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07D69" w14:textId="77777777" w:rsidR="00F41DDC" w:rsidRDefault="00F41DDC" w:rsidP="00F41DDC">
            <w:pPr>
              <w:jc w:val="center"/>
              <w:rPr>
                <w:color w:val="000000"/>
                <w:u w:color="000000"/>
              </w:rPr>
            </w:pPr>
            <w:r>
              <w:rPr>
                <w:sz w:val="16"/>
              </w:rPr>
              <w:t>51,07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7F671" w14:textId="77777777" w:rsidR="00F41DDC" w:rsidRDefault="00F41DDC" w:rsidP="00F41DDC">
            <w:pPr>
              <w:jc w:val="center"/>
              <w:rPr>
                <w:color w:val="000000"/>
                <w:u w:color="000000"/>
              </w:rPr>
            </w:pPr>
            <w:r>
              <w:rPr>
                <w:sz w:val="16"/>
              </w:rPr>
              <w:t>51,07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629F6" w14:textId="77777777" w:rsidR="00F41DDC" w:rsidRDefault="00F41DDC" w:rsidP="00F41DDC">
            <w:pPr>
              <w:jc w:val="center"/>
              <w:rPr>
                <w:color w:val="000000"/>
                <w:u w:color="000000"/>
              </w:rPr>
            </w:pPr>
            <w:r>
              <w:rPr>
                <w:sz w:val="16"/>
              </w:rPr>
              <w:t>51,89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4A533" w14:textId="77777777" w:rsidR="00F41DDC" w:rsidRDefault="00F41DDC" w:rsidP="00F41DDC">
            <w:pPr>
              <w:jc w:val="center"/>
              <w:rPr>
                <w:color w:val="000000"/>
                <w:u w:color="000000"/>
              </w:rPr>
            </w:pPr>
            <w:r>
              <w:rPr>
                <w:sz w:val="16"/>
              </w:rPr>
              <w:t>50,90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25F68" w14:textId="77777777" w:rsidR="00F41DDC" w:rsidRDefault="00F41DDC" w:rsidP="00F41DDC">
            <w:pPr>
              <w:jc w:val="center"/>
              <w:rPr>
                <w:color w:val="000000"/>
                <w:u w:color="000000"/>
              </w:rPr>
            </w:pPr>
            <w:r>
              <w:rPr>
                <w:sz w:val="16"/>
              </w:rPr>
              <w:t>65,57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F2F6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E248F9" w14:textId="77777777" w:rsidR="00F41DDC" w:rsidRDefault="00F41DDC" w:rsidP="00F41DDC">
            <w:pPr>
              <w:jc w:val="center"/>
              <w:rPr>
                <w:color w:val="000000"/>
                <w:u w:color="000000"/>
              </w:rPr>
            </w:pPr>
            <w:r>
              <w:rPr>
                <w:sz w:val="16"/>
              </w:rPr>
              <w:t>44,91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161D3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6CDA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146C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8427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345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E5A3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AB8B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DA67B" w14:textId="77777777" w:rsidR="00F41DDC" w:rsidRDefault="00F41DDC" w:rsidP="00F41DDC">
            <w:pPr>
              <w:jc w:val="center"/>
              <w:rPr>
                <w:color w:val="000000"/>
                <w:u w:color="000000"/>
              </w:rPr>
            </w:pPr>
            <w:r>
              <w:rPr>
                <w:sz w:val="16"/>
              </w:rPr>
              <w:t>0,00</w:t>
            </w:r>
          </w:p>
        </w:tc>
      </w:tr>
      <w:tr w:rsidR="00F41DDC" w14:paraId="40B66AA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D2971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FBAFF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996ED1"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3D1F97"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1D1A0" w14:textId="77777777" w:rsidR="00F41DDC" w:rsidRDefault="00F41DDC" w:rsidP="00F41DDC">
            <w:pPr>
              <w:jc w:val="center"/>
              <w:rPr>
                <w:color w:val="000000"/>
                <w:u w:color="000000"/>
              </w:rPr>
            </w:pPr>
            <w:r>
              <w:rPr>
                <w:sz w:val="16"/>
              </w:rPr>
              <w:t>6 400,00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3C502" w14:textId="77777777" w:rsidR="00F41DDC" w:rsidRDefault="00F41DDC" w:rsidP="00F41DDC">
            <w:pPr>
              <w:jc w:val="center"/>
              <w:rPr>
                <w:color w:val="000000"/>
                <w:u w:color="000000"/>
              </w:rPr>
            </w:pPr>
            <w:r>
              <w:rPr>
                <w:sz w:val="16"/>
              </w:rPr>
              <w:t>6 400,00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9CE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0BF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AEE37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5887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58482" w14:textId="77777777" w:rsidR="00F41DDC" w:rsidRDefault="00F41DDC" w:rsidP="00F41DDC">
            <w:pPr>
              <w:jc w:val="center"/>
              <w:rPr>
                <w:color w:val="000000"/>
                <w:u w:color="000000"/>
              </w:rPr>
            </w:pPr>
            <w:r>
              <w:rPr>
                <w:sz w:val="16"/>
              </w:rPr>
              <w:t>6 400,00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968E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3A8B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1543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D7F7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2DA2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5C2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48E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8E99A" w14:textId="77777777" w:rsidR="00F41DDC" w:rsidRDefault="00F41DDC" w:rsidP="00F41DDC">
            <w:pPr>
              <w:jc w:val="center"/>
              <w:rPr>
                <w:color w:val="000000"/>
                <w:u w:color="000000"/>
              </w:rPr>
            </w:pPr>
            <w:r>
              <w:rPr>
                <w:sz w:val="16"/>
              </w:rPr>
              <w:t>0,00</w:t>
            </w:r>
          </w:p>
        </w:tc>
      </w:tr>
      <w:tr w:rsidR="00F41DDC" w14:paraId="1A38E6A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25400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157C4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C4E34D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4E160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F5F3D" w14:textId="77777777" w:rsidR="00F41DDC" w:rsidRDefault="00F41DDC" w:rsidP="00F41DDC">
            <w:pPr>
              <w:jc w:val="center"/>
              <w:rPr>
                <w:color w:val="000000"/>
                <w:u w:color="000000"/>
              </w:rPr>
            </w:pPr>
            <w:r>
              <w:rPr>
                <w:sz w:val="16"/>
              </w:rPr>
              <w:t>1 888,78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55B17" w14:textId="77777777" w:rsidR="00F41DDC" w:rsidRDefault="00F41DDC" w:rsidP="00F41DDC">
            <w:pPr>
              <w:jc w:val="center"/>
              <w:rPr>
                <w:color w:val="000000"/>
                <w:u w:color="000000"/>
              </w:rPr>
            </w:pPr>
            <w:r>
              <w:rPr>
                <w:sz w:val="16"/>
              </w:rPr>
              <w:t>1 888,78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430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689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A3A1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B2CE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68D3D" w14:textId="77777777" w:rsidR="00F41DDC" w:rsidRDefault="00F41DDC" w:rsidP="00F41DDC">
            <w:pPr>
              <w:jc w:val="center"/>
              <w:rPr>
                <w:color w:val="000000"/>
                <w:u w:color="000000"/>
              </w:rPr>
            </w:pPr>
            <w:r>
              <w:rPr>
                <w:sz w:val="16"/>
              </w:rPr>
              <w:t>1 888,78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523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3AAE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475C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539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ACB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0126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2592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7456F5" w14:textId="77777777" w:rsidR="00F41DDC" w:rsidRDefault="00F41DDC" w:rsidP="00F41DDC">
            <w:pPr>
              <w:jc w:val="center"/>
              <w:rPr>
                <w:color w:val="000000"/>
                <w:u w:color="000000"/>
              </w:rPr>
            </w:pPr>
            <w:r>
              <w:rPr>
                <w:sz w:val="16"/>
              </w:rPr>
              <w:t>0,00</w:t>
            </w:r>
          </w:p>
        </w:tc>
      </w:tr>
      <w:tr w:rsidR="00F41DDC" w14:paraId="6D6F016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F4AD1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230B1" w14:textId="77777777" w:rsidR="00F41DDC" w:rsidRDefault="00F41DDC" w:rsidP="00F41DDC">
            <w:pPr>
              <w:jc w:val="center"/>
              <w:rPr>
                <w:color w:val="000000"/>
                <w:u w:color="000000"/>
              </w:rPr>
            </w:pPr>
            <w:r>
              <w:rPr>
                <w:sz w:val="16"/>
              </w:rPr>
              <w:t>29,51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2B324" w14:textId="77777777" w:rsidR="00F41DDC" w:rsidRDefault="00F41DDC" w:rsidP="00F41DDC">
            <w:pPr>
              <w:jc w:val="center"/>
              <w:rPr>
                <w:color w:val="000000"/>
                <w:u w:color="000000"/>
              </w:rPr>
            </w:pPr>
            <w:r>
              <w:rPr>
                <w:sz w:val="16"/>
              </w:rPr>
              <w:t>29,51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F58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CE79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62DD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E924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1F18B" w14:textId="77777777" w:rsidR="00F41DDC" w:rsidRDefault="00F41DDC" w:rsidP="00F41DDC">
            <w:pPr>
              <w:jc w:val="center"/>
              <w:rPr>
                <w:color w:val="000000"/>
                <w:u w:color="000000"/>
              </w:rPr>
            </w:pPr>
            <w:r>
              <w:rPr>
                <w:sz w:val="16"/>
              </w:rPr>
              <w:t>29,51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C1FF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A3F3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2A7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93A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D48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8A6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02BB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D70886" w14:textId="77777777" w:rsidR="00F41DDC" w:rsidRDefault="00F41DDC" w:rsidP="00F41DDC">
            <w:pPr>
              <w:jc w:val="center"/>
              <w:rPr>
                <w:color w:val="000000"/>
                <w:u w:color="000000"/>
              </w:rPr>
            </w:pPr>
            <w:r>
              <w:rPr>
                <w:sz w:val="16"/>
              </w:rPr>
              <w:t>0,00</w:t>
            </w:r>
          </w:p>
        </w:tc>
      </w:tr>
      <w:tr w:rsidR="00F41DDC" w14:paraId="066CDDC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94B41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CDA5B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5AD1F0"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34E570"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2E030" w14:textId="77777777" w:rsidR="00F41DDC" w:rsidRDefault="00F41DDC" w:rsidP="00F41DDC">
            <w:pPr>
              <w:jc w:val="center"/>
              <w:rPr>
                <w:color w:val="000000"/>
                <w:u w:color="000000"/>
              </w:rPr>
            </w:pPr>
            <w:r>
              <w:rPr>
                <w:sz w:val="16"/>
              </w:rPr>
              <w:t>40 101,00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F7DDC" w14:textId="77777777" w:rsidR="00F41DDC" w:rsidRDefault="00F41DDC" w:rsidP="00F41DDC">
            <w:pPr>
              <w:jc w:val="center"/>
              <w:rPr>
                <w:color w:val="000000"/>
                <w:u w:color="000000"/>
              </w:rPr>
            </w:pPr>
            <w:r>
              <w:rPr>
                <w:sz w:val="16"/>
              </w:rPr>
              <w:t>40 101,00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3C34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5A7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2E82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F168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E11E8" w14:textId="77777777" w:rsidR="00F41DDC" w:rsidRDefault="00F41DDC" w:rsidP="00F41DDC">
            <w:pPr>
              <w:jc w:val="center"/>
              <w:rPr>
                <w:color w:val="000000"/>
                <w:u w:color="000000"/>
              </w:rPr>
            </w:pPr>
            <w:r>
              <w:rPr>
                <w:sz w:val="16"/>
              </w:rPr>
              <w:t>40 101,00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419B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F328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E6E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FDA0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CB5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D49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C1EB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831FF0" w14:textId="77777777" w:rsidR="00F41DDC" w:rsidRDefault="00F41DDC" w:rsidP="00F41DDC">
            <w:pPr>
              <w:jc w:val="center"/>
              <w:rPr>
                <w:color w:val="000000"/>
                <w:u w:color="000000"/>
              </w:rPr>
            </w:pPr>
            <w:r>
              <w:rPr>
                <w:sz w:val="16"/>
              </w:rPr>
              <w:t>0,00</w:t>
            </w:r>
          </w:p>
        </w:tc>
      </w:tr>
      <w:tr w:rsidR="00F41DDC" w14:paraId="1B338FA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984FFD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E57F88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E644E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FEF624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96B3A" w14:textId="77777777" w:rsidR="00F41DDC" w:rsidRDefault="00F41DDC" w:rsidP="00F41DDC">
            <w:pPr>
              <w:jc w:val="center"/>
              <w:rPr>
                <w:color w:val="000000"/>
                <w:u w:color="000000"/>
              </w:rPr>
            </w:pPr>
            <w:r>
              <w:rPr>
                <w:sz w:val="16"/>
              </w:rPr>
              <w:t>18 995,81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B33D1A" w14:textId="77777777" w:rsidR="00F41DDC" w:rsidRDefault="00F41DDC" w:rsidP="00F41DDC">
            <w:pPr>
              <w:jc w:val="center"/>
              <w:rPr>
                <w:color w:val="000000"/>
                <w:u w:color="000000"/>
              </w:rPr>
            </w:pPr>
            <w:r>
              <w:rPr>
                <w:sz w:val="16"/>
              </w:rPr>
              <w:t>18 995,81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BEE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3F5F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33FBE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536E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9D3A9" w14:textId="77777777" w:rsidR="00F41DDC" w:rsidRDefault="00F41DDC" w:rsidP="00F41DDC">
            <w:pPr>
              <w:jc w:val="center"/>
              <w:rPr>
                <w:color w:val="000000"/>
                <w:u w:color="000000"/>
              </w:rPr>
            </w:pPr>
            <w:r>
              <w:rPr>
                <w:sz w:val="16"/>
              </w:rPr>
              <w:t>18 995,81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9D3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38D4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3D2C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EBF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27FC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769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2F80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6FB305" w14:textId="77777777" w:rsidR="00F41DDC" w:rsidRDefault="00F41DDC" w:rsidP="00F41DDC">
            <w:pPr>
              <w:jc w:val="center"/>
              <w:rPr>
                <w:color w:val="000000"/>
                <w:u w:color="000000"/>
              </w:rPr>
            </w:pPr>
            <w:r>
              <w:rPr>
                <w:sz w:val="16"/>
              </w:rPr>
              <w:t>0,00</w:t>
            </w:r>
          </w:p>
        </w:tc>
      </w:tr>
      <w:tr w:rsidR="00F41DDC" w14:paraId="004B337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1A9C1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1D39A" w14:textId="77777777" w:rsidR="00F41DDC" w:rsidRDefault="00F41DDC" w:rsidP="00F41DDC">
            <w:pPr>
              <w:jc w:val="center"/>
              <w:rPr>
                <w:color w:val="000000"/>
                <w:u w:color="000000"/>
              </w:rPr>
            </w:pPr>
            <w:r>
              <w:rPr>
                <w:sz w:val="16"/>
              </w:rPr>
              <w:t>47,37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F80DB" w14:textId="77777777" w:rsidR="00F41DDC" w:rsidRDefault="00F41DDC" w:rsidP="00F41DDC">
            <w:pPr>
              <w:jc w:val="center"/>
              <w:rPr>
                <w:color w:val="000000"/>
                <w:u w:color="000000"/>
              </w:rPr>
            </w:pPr>
            <w:r>
              <w:rPr>
                <w:sz w:val="16"/>
              </w:rPr>
              <w:t>47,37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7F17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5BC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7D59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D9DD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8CA0D" w14:textId="77777777" w:rsidR="00F41DDC" w:rsidRDefault="00F41DDC" w:rsidP="00F41DDC">
            <w:pPr>
              <w:jc w:val="center"/>
              <w:rPr>
                <w:color w:val="000000"/>
                <w:u w:color="000000"/>
              </w:rPr>
            </w:pPr>
            <w:r>
              <w:rPr>
                <w:sz w:val="16"/>
              </w:rPr>
              <w:t>47,37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C16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CE25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778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2B3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95E3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771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D23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C5F4BF" w14:textId="77777777" w:rsidR="00F41DDC" w:rsidRDefault="00F41DDC" w:rsidP="00F41DDC">
            <w:pPr>
              <w:jc w:val="center"/>
              <w:rPr>
                <w:color w:val="000000"/>
                <w:u w:color="000000"/>
              </w:rPr>
            </w:pPr>
            <w:r>
              <w:rPr>
                <w:sz w:val="16"/>
              </w:rPr>
              <w:t>0,00</w:t>
            </w:r>
          </w:p>
        </w:tc>
      </w:tr>
      <w:tr w:rsidR="00F41DDC" w14:paraId="4FF3AA0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02C55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592AF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D13858"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D6B44CF"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BA5EC" w14:textId="77777777" w:rsidR="00F41DDC" w:rsidRDefault="00F41DDC" w:rsidP="00F41DDC">
            <w:pPr>
              <w:jc w:val="center"/>
              <w:rPr>
                <w:color w:val="000000"/>
                <w:u w:color="000000"/>
              </w:rPr>
            </w:pPr>
            <w:r>
              <w:rPr>
                <w:sz w:val="16"/>
              </w:rPr>
              <w:t>795 140,00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917CA" w14:textId="77777777" w:rsidR="00F41DDC" w:rsidRDefault="00F41DDC" w:rsidP="00F41DDC">
            <w:pPr>
              <w:jc w:val="center"/>
              <w:rPr>
                <w:color w:val="000000"/>
                <w:u w:color="000000"/>
              </w:rPr>
            </w:pPr>
            <w:r>
              <w:rPr>
                <w:sz w:val="16"/>
              </w:rPr>
              <w:t>795 140,00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27E0C" w14:textId="77777777" w:rsidR="00F41DDC" w:rsidRDefault="00F41DDC" w:rsidP="00F41DDC">
            <w:pPr>
              <w:jc w:val="center"/>
              <w:rPr>
                <w:color w:val="000000"/>
                <w:u w:color="000000"/>
              </w:rPr>
            </w:pPr>
            <w:r>
              <w:rPr>
                <w:sz w:val="16"/>
              </w:rPr>
              <w:t>795 140,00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A47C9" w14:textId="77777777" w:rsidR="00F41DDC" w:rsidRDefault="00F41DDC" w:rsidP="00F41DDC">
            <w:pPr>
              <w:jc w:val="center"/>
              <w:rPr>
                <w:color w:val="000000"/>
                <w:u w:color="000000"/>
              </w:rPr>
            </w:pPr>
            <w:r>
              <w:rPr>
                <w:sz w:val="16"/>
              </w:rPr>
              <w:t>795 140,00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00B10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9538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466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D08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9F91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624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E06C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18B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422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7C9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021BDD" w14:textId="77777777" w:rsidR="00F41DDC" w:rsidRDefault="00F41DDC" w:rsidP="00F41DDC">
            <w:pPr>
              <w:jc w:val="center"/>
              <w:rPr>
                <w:color w:val="000000"/>
                <w:u w:color="000000"/>
              </w:rPr>
            </w:pPr>
            <w:r>
              <w:rPr>
                <w:sz w:val="16"/>
              </w:rPr>
              <w:t>0,00</w:t>
            </w:r>
          </w:p>
        </w:tc>
      </w:tr>
      <w:tr w:rsidR="00F41DDC" w14:paraId="4DA5CBB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1CF9A7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66076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37908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3B154A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96602" w14:textId="77777777" w:rsidR="00F41DDC" w:rsidRDefault="00F41DDC" w:rsidP="00F41DDC">
            <w:pPr>
              <w:jc w:val="center"/>
              <w:rPr>
                <w:color w:val="000000"/>
                <w:u w:color="000000"/>
              </w:rPr>
            </w:pPr>
            <w:r>
              <w:rPr>
                <w:sz w:val="16"/>
              </w:rPr>
              <w:t>387 665,22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B1E4F" w14:textId="77777777" w:rsidR="00F41DDC" w:rsidRDefault="00F41DDC" w:rsidP="00F41DDC">
            <w:pPr>
              <w:jc w:val="center"/>
              <w:rPr>
                <w:color w:val="000000"/>
                <w:u w:color="000000"/>
              </w:rPr>
            </w:pPr>
            <w:r>
              <w:rPr>
                <w:sz w:val="16"/>
              </w:rPr>
              <w:t>387 665,22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6B6C1" w14:textId="77777777" w:rsidR="00F41DDC" w:rsidRDefault="00F41DDC" w:rsidP="00F41DDC">
            <w:pPr>
              <w:jc w:val="center"/>
              <w:rPr>
                <w:color w:val="000000"/>
                <w:u w:color="000000"/>
              </w:rPr>
            </w:pPr>
            <w:r>
              <w:rPr>
                <w:sz w:val="16"/>
              </w:rPr>
              <w:t>387 665,22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E0646" w14:textId="77777777" w:rsidR="00F41DDC" w:rsidRDefault="00F41DDC" w:rsidP="00F41DDC">
            <w:pPr>
              <w:jc w:val="center"/>
              <w:rPr>
                <w:color w:val="000000"/>
                <w:u w:color="000000"/>
              </w:rPr>
            </w:pPr>
            <w:r>
              <w:rPr>
                <w:sz w:val="16"/>
              </w:rPr>
              <w:t>387 665,22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35E2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7FFD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336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E0342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3E98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4FE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89B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4A4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A7D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D70F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700CC0" w14:textId="77777777" w:rsidR="00F41DDC" w:rsidRDefault="00F41DDC" w:rsidP="00F41DDC">
            <w:pPr>
              <w:jc w:val="center"/>
              <w:rPr>
                <w:color w:val="000000"/>
                <w:u w:color="000000"/>
              </w:rPr>
            </w:pPr>
            <w:r>
              <w:rPr>
                <w:sz w:val="16"/>
              </w:rPr>
              <w:t>0,00</w:t>
            </w:r>
          </w:p>
        </w:tc>
      </w:tr>
      <w:tr w:rsidR="00F41DDC" w14:paraId="0BD2CB7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C84D42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CC414D" w14:textId="77777777" w:rsidR="00F41DDC" w:rsidRDefault="00F41DDC" w:rsidP="00F41DDC">
            <w:pPr>
              <w:jc w:val="center"/>
              <w:rPr>
                <w:color w:val="000000"/>
                <w:u w:color="000000"/>
              </w:rPr>
            </w:pPr>
            <w:r>
              <w:rPr>
                <w:sz w:val="16"/>
              </w:rPr>
              <w:t>48,75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1EC22" w14:textId="77777777" w:rsidR="00F41DDC" w:rsidRDefault="00F41DDC" w:rsidP="00F41DDC">
            <w:pPr>
              <w:jc w:val="center"/>
              <w:rPr>
                <w:color w:val="000000"/>
                <w:u w:color="000000"/>
              </w:rPr>
            </w:pPr>
            <w:r>
              <w:rPr>
                <w:sz w:val="16"/>
              </w:rPr>
              <w:t>48,75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FCA0EE" w14:textId="77777777" w:rsidR="00F41DDC" w:rsidRDefault="00F41DDC" w:rsidP="00F41DDC">
            <w:pPr>
              <w:jc w:val="center"/>
              <w:rPr>
                <w:color w:val="000000"/>
                <w:u w:color="000000"/>
              </w:rPr>
            </w:pPr>
            <w:r>
              <w:rPr>
                <w:sz w:val="16"/>
              </w:rPr>
              <w:t>48,75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B6965E" w14:textId="77777777" w:rsidR="00F41DDC" w:rsidRDefault="00F41DDC" w:rsidP="00F41DDC">
            <w:pPr>
              <w:jc w:val="center"/>
              <w:rPr>
                <w:color w:val="000000"/>
                <w:u w:color="000000"/>
              </w:rPr>
            </w:pPr>
            <w:r>
              <w:rPr>
                <w:sz w:val="16"/>
              </w:rPr>
              <w:t>48,75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347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D276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F53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1D1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6A69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157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C9E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55D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4B76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0086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459E32" w14:textId="77777777" w:rsidR="00F41DDC" w:rsidRDefault="00F41DDC" w:rsidP="00F41DDC">
            <w:pPr>
              <w:jc w:val="center"/>
              <w:rPr>
                <w:color w:val="000000"/>
                <w:u w:color="000000"/>
              </w:rPr>
            </w:pPr>
            <w:r>
              <w:rPr>
                <w:sz w:val="16"/>
              </w:rPr>
              <w:t>0,00</w:t>
            </w:r>
          </w:p>
        </w:tc>
      </w:tr>
      <w:tr w:rsidR="00F41DDC" w14:paraId="73A3280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D566C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D3ECF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371E1E"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38B42F0"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3A317" w14:textId="77777777" w:rsidR="00F41DDC" w:rsidRDefault="00F41DDC" w:rsidP="00F41DDC">
            <w:pPr>
              <w:jc w:val="center"/>
              <w:rPr>
                <w:color w:val="000000"/>
                <w:u w:color="000000"/>
              </w:rPr>
            </w:pPr>
            <w:r>
              <w:rPr>
                <w:sz w:val="16"/>
              </w:rPr>
              <w:t>63 405,00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48226" w14:textId="77777777" w:rsidR="00F41DDC" w:rsidRDefault="00F41DDC" w:rsidP="00F41DDC">
            <w:pPr>
              <w:jc w:val="center"/>
              <w:rPr>
                <w:color w:val="000000"/>
                <w:u w:color="000000"/>
              </w:rPr>
            </w:pPr>
            <w:r>
              <w:rPr>
                <w:sz w:val="16"/>
              </w:rPr>
              <w:t>63 405,00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61A8A5" w14:textId="77777777" w:rsidR="00F41DDC" w:rsidRDefault="00F41DDC" w:rsidP="00F41DDC">
            <w:pPr>
              <w:jc w:val="center"/>
              <w:rPr>
                <w:color w:val="000000"/>
                <w:u w:color="000000"/>
              </w:rPr>
            </w:pPr>
            <w:r>
              <w:rPr>
                <w:sz w:val="16"/>
              </w:rPr>
              <w:t>63 405,00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FAEA9" w14:textId="77777777" w:rsidR="00F41DDC" w:rsidRDefault="00F41DDC" w:rsidP="00F41DDC">
            <w:pPr>
              <w:jc w:val="center"/>
              <w:rPr>
                <w:color w:val="000000"/>
                <w:u w:color="000000"/>
              </w:rPr>
            </w:pPr>
            <w:r>
              <w:rPr>
                <w:sz w:val="16"/>
              </w:rPr>
              <w:t>63 405,00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2C78B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0C1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C39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0C9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E88A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0574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4BD5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3C82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719E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D4B3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71450" w14:textId="77777777" w:rsidR="00F41DDC" w:rsidRDefault="00F41DDC" w:rsidP="00F41DDC">
            <w:pPr>
              <w:jc w:val="center"/>
              <w:rPr>
                <w:color w:val="000000"/>
                <w:u w:color="000000"/>
              </w:rPr>
            </w:pPr>
            <w:r>
              <w:rPr>
                <w:sz w:val="16"/>
              </w:rPr>
              <w:t>0,00</w:t>
            </w:r>
          </w:p>
        </w:tc>
      </w:tr>
      <w:tr w:rsidR="00F41DDC" w14:paraId="578BAF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42EA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3C9A3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F3ED7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6E9D9C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3A4B2" w14:textId="77777777" w:rsidR="00F41DDC" w:rsidRDefault="00F41DDC" w:rsidP="00F41DDC">
            <w:pPr>
              <w:jc w:val="center"/>
              <w:rPr>
                <w:color w:val="000000"/>
                <w:u w:color="000000"/>
              </w:rPr>
            </w:pPr>
            <w:r>
              <w:rPr>
                <w:sz w:val="16"/>
              </w:rPr>
              <w:t>57 787,96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20380" w14:textId="77777777" w:rsidR="00F41DDC" w:rsidRDefault="00F41DDC" w:rsidP="00F41DDC">
            <w:pPr>
              <w:jc w:val="center"/>
              <w:rPr>
                <w:color w:val="000000"/>
                <w:u w:color="000000"/>
              </w:rPr>
            </w:pPr>
            <w:r>
              <w:rPr>
                <w:sz w:val="16"/>
              </w:rPr>
              <w:t>57 787,96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D203C" w14:textId="77777777" w:rsidR="00F41DDC" w:rsidRDefault="00F41DDC" w:rsidP="00F41DDC">
            <w:pPr>
              <w:jc w:val="center"/>
              <w:rPr>
                <w:color w:val="000000"/>
                <w:u w:color="000000"/>
              </w:rPr>
            </w:pPr>
            <w:r>
              <w:rPr>
                <w:sz w:val="16"/>
              </w:rPr>
              <w:t>57 787,96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A9CBA" w14:textId="77777777" w:rsidR="00F41DDC" w:rsidRDefault="00F41DDC" w:rsidP="00F41DDC">
            <w:pPr>
              <w:jc w:val="center"/>
              <w:rPr>
                <w:color w:val="000000"/>
                <w:u w:color="000000"/>
              </w:rPr>
            </w:pPr>
            <w:r>
              <w:rPr>
                <w:sz w:val="16"/>
              </w:rPr>
              <w:t>57 787,96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1B5A0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5952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DD1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BB6D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11F0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C15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EAC0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AD0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1C5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F7B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DED484" w14:textId="77777777" w:rsidR="00F41DDC" w:rsidRDefault="00F41DDC" w:rsidP="00F41DDC">
            <w:pPr>
              <w:jc w:val="center"/>
              <w:rPr>
                <w:color w:val="000000"/>
                <w:u w:color="000000"/>
              </w:rPr>
            </w:pPr>
            <w:r>
              <w:rPr>
                <w:sz w:val="16"/>
              </w:rPr>
              <w:t>0,00</w:t>
            </w:r>
          </w:p>
        </w:tc>
      </w:tr>
      <w:tr w:rsidR="00F41DDC" w14:paraId="0C94EB5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CB7E4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74C98" w14:textId="77777777" w:rsidR="00F41DDC" w:rsidRDefault="00F41DDC" w:rsidP="00F41DDC">
            <w:pPr>
              <w:jc w:val="center"/>
              <w:rPr>
                <w:color w:val="000000"/>
                <w:u w:color="000000"/>
              </w:rPr>
            </w:pPr>
            <w:r>
              <w:rPr>
                <w:sz w:val="16"/>
              </w:rPr>
              <w:t>91,14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239E9" w14:textId="77777777" w:rsidR="00F41DDC" w:rsidRDefault="00F41DDC" w:rsidP="00F41DDC">
            <w:pPr>
              <w:jc w:val="center"/>
              <w:rPr>
                <w:color w:val="000000"/>
                <w:u w:color="000000"/>
              </w:rPr>
            </w:pPr>
            <w:r>
              <w:rPr>
                <w:sz w:val="16"/>
              </w:rPr>
              <w:t>91,14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47F8E" w14:textId="77777777" w:rsidR="00F41DDC" w:rsidRDefault="00F41DDC" w:rsidP="00F41DDC">
            <w:pPr>
              <w:jc w:val="center"/>
              <w:rPr>
                <w:color w:val="000000"/>
                <w:u w:color="000000"/>
              </w:rPr>
            </w:pPr>
            <w:r>
              <w:rPr>
                <w:sz w:val="16"/>
              </w:rPr>
              <w:t>91,14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E313F" w14:textId="77777777" w:rsidR="00F41DDC" w:rsidRDefault="00F41DDC" w:rsidP="00F41DDC">
            <w:pPr>
              <w:jc w:val="center"/>
              <w:rPr>
                <w:color w:val="000000"/>
                <w:u w:color="000000"/>
              </w:rPr>
            </w:pPr>
            <w:r>
              <w:rPr>
                <w:sz w:val="16"/>
              </w:rPr>
              <w:t>91,14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3FC6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B5DB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085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AA8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E471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3FF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2EA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B48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9D3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7613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56D0A" w14:textId="77777777" w:rsidR="00F41DDC" w:rsidRDefault="00F41DDC" w:rsidP="00F41DDC">
            <w:pPr>
              <w:jc w:val="center"/>
              <w:rPr>
                <w:color w:val="000000"/>
                <w:u w:color="000000"/>
              </w:rPr>
            </w:pPr>
            <w:r>
              <w:rPr>
                <w:sz w:val="16"/>
              </w:rPr>
              <w:t>0,00</w:t>
            </w:r>
          </w:p>
        </w:tc>
      </w:tr>
      <w:tr w:rsidR="00F41DDC" w14:paraId="7F3B75F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15C9E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EFF74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EDBCB3"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16D066E"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C76EA" w14:textId="77777777" w:rsidR="00F41DDC" w:rsidRDefault="00F41DDC" w:rsidP="00F41DDC">
            <w:pPr>
              <w:jc w:val="center"/>
              <w:rPr>
                <w:color w:val="000000"/>
                <w:u w:color="000000"/>
              </w:rPr>
            </w:pPr>
            <w:r>
              <w:rPr>
                <w:sz w:val="16"/>
              </w:rPr>
              <w:t>145 925,00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AB764" w14:textId="77777777" w:rsidR="00F41DDC" w:rsidRDefault="00F41DDC" w:rsidP="00F41DDC">
            <w:pPr>
              <w:jc w:val="center"/>
              <w:rPr>
                <w:color w:val="000000"/>
                <w:u w:color="000000"/>
              </w:rPr>
            </w:pPr>
            <w:r>
              <w:rPr>
                <w:sz w:val="16"/>
              </w:rPr>
              <w:t>145 925,00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AA3CA4" w14:textId="77777777" w:rsidR="00F41DDC" w:rsidRDefault="00F41DDC" w:rsidP="00F41DDC">
            <w:pPr>
              <w:jc w:val="center"/>
              <w:rPr>
                <w:color w:val="000000"/>
                <w:u w:color="000000"/>
              </w:rPr>
            </w:pPr>
            <w:r>
              <w:rPr>
                <w:sz w:val="16"/>
              </w:rPr>
              <w:t>145 925,00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513BA" w14:textId="77777777" w:rsidR="00F41DDC" w:rsidRDefault="00F41DDC" w:rsidP="00F41DDC">
            <w:pPr>
              <w:jc w:val="center"/>
              <w:rPr>
                <w:color w:val="000000"/>
                <w:u w:color="000000"/>
              </w:rPr>
            </w:pPr>
            <w:r>
              <w:rPr>
                <w:sz w:val="16"/>
              </w:rPr>
              <w:t>145 925,00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2B0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AD91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53C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17B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D58B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EDD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F66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944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339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75BC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D27E13" w14:textId="77777777" w:rsidR="00F41DDC" w:rsidRDefault="00F41DDC" w:rsidP="00F41DDC">
            <w:pPr>
              <w:jc w:val="center"/>
              <w:rPr>
                <w:color w:val="000000"/>
                <w:u w:color="000000"/>
              </w:rPr>
            </w:pPr>
            <w:r>
              <w:rPr>
                <w:sz w:val="16"/>
              </w:rPr>
              <w:t>0,00</w:t>
            </w:r>
          </w:p>
        </w:tc>
      </w:tr>
      <w:tr w:rsidR="00F41DDC" w14:paraId="5E9B051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729877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3F522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404FA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D3D9D0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BEE992" w14:textId="77777777" w:rsidR="00F41DDC" w:rsidRDefault="00F41DDC" w:rsidP="00F41DDC">
            <w:pPr>
              <w:jc w:val="center"/>
              <w:rPr>
                <w:color w:val="000000"/>
                <w:u w:color="000000"/>
              </w:rPr>
            </w:pPr>
            <w:r>
              <w:rPr>
                <w:sz w:val="16"/>
              </w:rPr>
              <w:t>76 690,96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34474" w14:textId="77777777" w:rsidR="00F41DDC" w:rsidRDefault="00F41DDC" w:rsidP="00F41DDC">
            <w:pPr>
              <w:jc w:val="center"/>
              <w:rPr>
                <w:color w:val="000000"/>
                <w:u w:color="000000"/>
              </w:rPr>
            </w:pPr>
            <w:r>
              <w:rPr>
                <w:sz w:val="16"/>
              </w:rPr>
              <w:t>76 690,96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35FBBE" w14:textId="77777777" w:rsidR="00F41DDC" w:rsidRDefault="00F41DDC" w:rsidP="00F41DDC">
            <w:pPr>
              <w:jc w:val="center"/>
              <w:rPr>
                <w:color w:val="000000"/>
                <w:u w:color="000000"/>
              </w:rPr>
            </w:pPr>
            <w:r>
              <w:rPr>
                <w:sz w:val="16"/>
              </w:rPr>
              <w:t>76 690,96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78D8E" w14:textId="77777777" w:rsidR="00F41DDC" w:rsidRDefault="00F41DDC" w:rsidP="00F41DDC">
            <w:pPr>
              <w:jc w:val="center"/>
              <w:rPr>
                <w:color w:val="000000"/>
                <w:u w:color="000000"/>
              </w:rPr>
            </w:pPr>
            <w:r>
              <w:rPr>
                <w:sz w:val="16"/>
              </w:rPr>
              <w:t>76 690,96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E38C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6533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F4C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87C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3440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8B3E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4D1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341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467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E4D5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97CF2" w14:textId="77777777" w:rsidR="00F41DDC" w:rsidRDefault="00F41DDC" w:rsidP="00F41DDC">
            <w:pPr>
              <w:jc w:val="center"/>
              <w:rPr>
                <w:color w:val="000000"/>
                <w:u w:color="000000"/>
              </w:rPr>
            </w:pPr>
            <w:r>
              <w:rPr>
                <w:sz w:val="16"/>
              </w:rPr>
              <w:t>0,00</w:t>
            </w:r>
          </w:p>
        </w:tc>
      </w:tr>
      <w:tr w:rsidR="00F41DDC" w14:paraId="7FDC090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1E921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758F8" w14:textId="77777777" w:rsidR="00F41DDC" w:rsidRDefault="00F41DDC" w:rsidP="00F41DDC">
            <w:pPr>
              <w:jc w:val="center"/>
              <w:rPr>
                <w:color w:val="000000"/>
                <w:u w:color="000000"/>
              </w:rPr>
            </w:pPr>
            <w:r>
              <w:rPr>
                <w:sz w:val="16"/>
              </w:rPr>
              <w:t>52,56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CE90D" w14:textId="77777777" w:rsidR="00F41DDC" w:rsidRDefault="00F41DDC" w:rsidP="00F41DDC">
            <w:pPr>
              <w:jc w:val="center"/>
              <w:rPr>
                <w:color w:val="000000"/>
                <w:u w:color="000000"/>
              </w:rPr>
            </w:pPr>
            <w:r>
              <w:rPr>
                <w:sz w:val="16"/>
              </w:rPr>
              <w:t>52,56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57217" w14:textId="77777777" w:rsidR="00F41DDC" w:rsidRDefault="00F41DDC" w:rsidP="00F41DDC">
            <w:pPr>
              <w:jc w:val="center"/>
              <w:rPr>
                <w:color w:val="000000"/>
                <w:u w:color="000000"/>
              </w:rPr>
            </w:pPr>
            <w:r>
              <w:rPr>
                <w:sz w:val="16"/>
              </w:rPr>
              <w:t>52,56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F69215" w14:textId="77777777" w:rsidR="00F41DDC" w:rsidRDefault="00F41DDC" w:rsidP="00F41DDC">
            <w:pPr>
              <w:jc w:val="center"/>
              <w:rPr>
                <w:color w:val="000000"/>
                <w:u w:color="000000"/>
              </w:rPr>
            </w:pPr>
            <w:r>
              <w:rPr>
                <w:sz w:val="16"/>
              </w:rPr>
              <w:t>52,56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EEC2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C724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CD8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77ABA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0160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DBA8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E2F8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6DF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7BD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4BA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7C83E0" w14:textId="77777777" w:rsidR="00F41DDC" w:rsidRDefault="00F41DDC" w:rsidP="00F41DDC">
            <w:pPr>
              <w:jc w:val="center"/>
              <w:rPr>
                <w:color w:val="000000"/>
                <w:u w:color="000000"/>
              </w:rPr>
            </w:pPr>
            <w:r>
              <w:rPr>
                <w:sz w:val="16"/>
              </w:rPr>
              <w:t>0,00</w:t>
            </w:r>
          </w:p>
        </w:tc>
      </w:tr>
      <w:tr w:rsidR="00F41DDC" w14:paraId="1979DFE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535E0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4B48E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73974C8"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41D779"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42D5A" w14:textId="77777777" w:rsidR="00F41DDC" w:rsidRDefault="00F41DDC" w:rsidP="00F41DDC">
            <w:pPr>
              <w:jc w:val="center"/>
              <w:rPr>
                <w:color w:val="000000"/>
                <w:u w:color="000000"/>
              </w:rPr>
            </w:pPr>
            <w:r>
              <w:rPr>
                <w:sz w:val="16"/>
              </w:rPr>
              <w:t>18 734,00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C9ADB" w14:textId="77777777" w:rsidR="00F41DDC" w:rsidRDefault="00F41DDC" w:rsidP="00F41DDC">
            <w:pPr>
              <w:jc w:val="center"/>
              <w:rPr>
                <w:color w:val="000000"/>
                <w:u w:color="000000"/>
              </w:rPr>
            </w:pPr>
            <w:r>
              <w:rPr>
                <w:sz w:val="16"/>
              </w:rPr>
              <w:t>18 734,00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4D9023" w14:textId="77777777" w:rsidR="00F41DDC" w:rsidRDefault="00F41DDC" w:rsidP="00F41DDC">
            <w:pPr>
              <w:jc w:val="center"/>
              <w:rPr>
                <w:color w:val="000000"/>
                <w:u w:color="000000"/>
              </w:rPr>
            </w:pPr>
            <w:r>
              <w:rPr>
                <w:sz w:val="16"/>
              </w:rPr>
              <w:t>18 734,00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9F5A9F" w14:textId="77777777" w:rsidR="00F41DDC" w:rsidRDefault="00F41DDC" w:rsidP="00F41DDC">
            <w:pPr>
              <w:jc w:val="center"/>
              <w:rPr>
                <w:color w:val="000000"/>
                <w:u w:color="000000"/>
              </w:rPr>
            </w:pPr>
            <w:r>
              <w:rPr>
                <w:sz w:val="16"/>
              </w:rPr>
              <w:t>18 734,00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439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F78A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0F0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031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35D5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C11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19A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614E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FCC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59FC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48F207" w14:textId="77777777" w:rsidR="00F41DDC" w:rsidRDefault="00F41DDC" w:rsidP="00F41DDC">
            <w:pPr>
              <w:jc w:val="center"/>
              <w:rPr>
                <w:color w:val="000000"/>
                <w:u w:color="000000"/>
              </w:rPr>
            </w:pPr>
            <w:r>
              <w:rPr>
                <w:sz w:val="16"/>
              </w:rPr>
              <w:t>0,00</w:t>
            </w:r>
          </w:p>
        </w:tc>
      </w:tr>
      <w:tr w:rsidR="00F41DDC" w14:paraId="72486FD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38F168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5F233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D5B77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ED021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5F15D" w14:textId="77777777" w:rsidR="00F41DDC" w:rsidRDefault="00F41DDC" w:rsidP="00F41DDC">
            <w:pPr>
              <w:jc w:val="center"/>
              <w:rPr>
                <w:color w:val="000000"/>
                <w:u w:color="000000"/>
              </w:rPr>
            </w:pPr>
            <w:r>
              <w:rPr>
                <w:sz w:val="16"/>
              </w:rPr>
              <w:t>6 795,45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961CB" w14:textId="77777777" w:rsidR="00F41DDC" w:rsidRDefault="00F41DDC" w:rsidP="00F41DDC">
            <w:pPr>
              <w:jc w:val="center"/>
              <w:rPr>
                <w:color w:val="000000"/>
                <w:u w:color="000000"/>
              </w:rPr>
            </w:pPr>
            <w:r>
              <w:rPr>
                <w:sz w:val="16"/>
              </w:rPr>
              <w:t>6 795,45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95688" w14:textId="77777777" w:rsidR="00F41DDC" w:rsidRDefault="00F41DDC" w:rsidP="00F41DDC">
            <w:pPr>
              <w:jc w:val="center"/>
              <w:rPr>
                <w:color w:val="000000"/>
                <w:u w:color="000000"/>
              </w:rPr>
            </w:pPr>
            <w:r>
              <w:rPr>
                <w:sz w:val="16"/>
              </w:rPr>
              <w:t>6 795,45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95236" w14:textId="77777777" w:rsidR="00F41DDC" w:rsidRDefault="00F41DDC" w:rsidP="00F41DDC">
            <w:pPr>
              <w:jc w:val="center"/>
              <w:rPr>
                <w:color w:val="000000"/>
                <w:u w:color="000000"/>
              </w:rPr>
            </w:pPr>
            <w:r>
              <w:rPr>
                <w:sz w:val="16"/>
              </w:rPr>
              <w:t>6 795,45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C3B1F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8E39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494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68E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9C40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60EE5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552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26E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9A0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67C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481B35" w14:textId="77777777" w:rsidR="00F41DDC" w:rsidRDefault="00F41DDC" w:rsidP="00F41DDC">
            <w:pPr>
              <w:jc w:val="center"/>
              <w:rPr>
                <w:color w:val="000000"/>
                <w:u w:color="000000"/>
              </w:rPr>
            </w:pPr>
            <w:r>
              <w:rPr>
                <w:sz w:val="16"/>
              </w:rPr>
              <w:t>0,00</w:t>
            </w:r>
          </w:p>
        </w:tc>
      </w:tr>
      <w:tr w:rsidR="00F41DDC" w14:paraId="1676F7E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FF7255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FF789" w14:textId="77777777" w:rsidR="00F41DDC" w:rsidRDefault="00F41DDC" w:rsidP="00F41DDC">
            <w:pPr>
              <w:jc w:val="center"/>
              <w:rPr>
                <w:color w:val="000000"/>
                <w:u w:color="000000"/>
              </w:rPr>
            </w:pPr>
            <w:r>
              <w:rPr>
                <w:sz w:val="16"/>
              </w:rPr>
              <w:t>36,27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80B74" w14:textId="77777777" w:rsidR="00F41DDC" w:rsidRDefault="00F41DDC" w:rsidP="00F41DDC">
            <w:pPr>
              <w:jc w:val="center"/>
              <w:rPr>
                <w:color w:val="000000"/>
                <w:u w:color="000000"/>
              </w:rPr>
            </w:pPr>
            <w:r>
              <w:rPr>
                <w:sz w:val="16"/>
              </w:rPr>
              <w:t>36,27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C1BF5" w14:textId="77777777" w:rsidR="00F41DDC" w:rsidRDefault="00F41DDC" w:rsidP="00F41DDC">
            <w:pPr>
              <w:jc w:val="center"/>
              <w:rPr>
                <w:color w:val="000000"/>
                <w:u w:color="000000"/>
              </w:rPr>
            </w:pPr>
            <w:r>
              <w:rPr>
                <w:sz w:val="16"/>
              </w:rPr>
              <w:t>36,27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97665" w14:textId="77777777" w:rsidR="00F41DDC" w:rsidRDefault="00F41DDC" w:rsidP="00F41DDC">
            <w:pPr>
              <w:jc w:val="center"/>
              <w:rPr>
                <w:color w:val="000000"/>
                <w:u w:color="000000"/>
              </w:rPr>
            </w:pPr>
            <w:r>
              <w:rPr>
                <w:sz w:val="16"/>
              </w:rPr>
              <w:t>36,27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FEC3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B5C6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F27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8B0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88FA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AD2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703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07C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1CC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E549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91211" w14:textId="77777777" w:rsidR="00F41DDC" w:rsidRDefault="00F41DDC" w:rsidP="00F41DDC">
            <w:pPr>
              <w:jc w:val="center"/>
              <w:rPr>
                <w:color w:val="000000"/>
                <w:u w:color="000000"/>
              </w:rPr>
            </w:pPr>
            <w:r>
              <w:rPr>
                <w:sz w:val="16"/>
              </w:rPr>
              <w:t>0,00</w:t>
            </w:r>
          </w:p>
        </w:tc>
      </w:tr>
      <w:tr w:rsidR="00F41DDC" w14:paraId="0D582F2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106D8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47628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9BF11F"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7DF372"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15DAB"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32955"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759544"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EC476A"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C950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6F3B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4438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1BD7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0D91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272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6EC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05B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E840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FB6E2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BCE989" w14:textId="77777777" w:rsidR="00F41DDC" w:rsidRDefault="00F41DDC" w:rsidP="00F41DDC">
            <w:pPr>
              <w:jc w:val="center"/>
              <w:rPr>
                <w:color w:val="000000"/>
                <w:u w:color="000000"/>
              </w:rPr>
            </w:pPr>
            <w:r>
              <w:rPr>
                <w:sz w:val="16"/>
              </w:rPr>
              <w:t>0,00</w:t>
            </w:r>
          </w:p>
        </w:tc>
      </w:tr>
      <w:tr w:rsidR="00F41DDC" w14:paraId="1F8AB4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B157A6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04B0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E8BA5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419AA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807CF" w14:textId="77777777" w:rsidR="00F41DDC" w:rsidRDefault="00F41DDC" w:rsidP="00F41DDC">
            <w:pPr>
              <w:jc w:val="center"/>
              <w:rPr>
                <w:color w:val="000000"/>
                <w:u w:color="000000"/>
              </w:rPr>
            </w:pPr>
            <w:r>
              <w:rPr>
                <w:sz w:val="16"/>
              </w:rPr>
              <w:t>3 942,80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B0810A" w14:textId="77777777" w:rsidR="00F41DDC" w:rsidRDefault="00F41DDC" w:rsidP="00F41DDC">
            <w:pPr>
              <w:jc w:val="center"/>
              <w:rPr>
                <w:color w:val="000000"/>
                <w:u w:color="000000"/>
              </w:rPr>
            </w:pPr>
            <w:r>
              <w:rPr>
                <w:sz w:val="16"/>
              </w:rPr>
              <w:t>3 942,80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534BC1" w14:textId="77777777" w:rsidR="00F41DDC" w:rsidRDefault="00F41DDC" w:rsidP="00F41DDC">
            <w:pPr>
              <w:jc w:val="center"/>
              <w:rPr>
                <w:color w:val="000000"/>
                <w:u w:color="000000"/>
              </w:rPr>
            </w:pPr>
            <w:r>
              <w:rPr>
                <w:sz w:val="16"/>
              </w:rPr>
              <w:t>3 942,80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DECE6" w14:textId="77777777" w:rsidR="00F41DDC" w:rsidRDefault="00F41DDC" w:rsidP="00F41DDC">
            <w:pPr>
              <w:jc w:val="center"/>
              <w:rPr>
                <w:color w:val="000000"/>
                <w:u w:color="000000"/>
              </w:rPr>
            </w:pPr>
            <w:r>
              <w:rPr>
                <w:sz w:val="16"/>
              </w:rPr>
              <w:t>3 942,80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C61FD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BFCD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D63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6787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17D5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6E9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885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299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229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36E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00C75" w14:textId="77777777" w:rsidR="00F41DDC" w:rsidRDefault="00F41DDC" w:rsidP="00F41DDC">
            <w:pPr>
              <w:jc w:val="center"/>
              <w:rPr>
                <w:color w:val="000000"/>
                <w:u w:color="000000"/>
              </w:rPr>
            </w:pPr>
            <w:r>
              <w:rPr>
                <w:sz w:val="16"/>
              </w:rPr>
              <w:t>0,00</w:t>
            </w:r>
          </w:p>
        </w:tc>
      </w:tr>
      <w:tr w:rsidR="00F41DDC" w14:paraId="4077CDD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72E193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AB6D7" w14:textId="77777777" w:rsidR="00F41DDC" w:rsidRDefault="00F41DDC" w:rsidP="00F41DDC">
            <w:pPr>
              <w:jc w:val="center"/>
              <w:rPr>
                <w:color w:val="000000"/>
                <w:u w:color="000000"/>
              </w:rPr>
            </w:pPr>
            <w:r>
              <w:rPr>
                <w:sz w:val="16"/>
              </w:rPr>
              <w:t>35,84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9517BF" w14:textId="77777777" w:rsidR="00F41DDC" w:rsidRDefault="00F41DDC" w:rsidP="00F41DDC">
            <w:pPr>
              <w:jc w:val="center"/>
              <w:rPr>
                <w:color w:val="000000"/>
                <w:u w:color="000000"/>
              </w:rPr>
            </w:pPr>
            <w:r>
              <w:rPr>
                <w:sz w:val="16"/>
              </w:rPr>
              <w:t>35,84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CB25B" w14:textId="77777777" w:rsidR="00F41DDC" w:rsidRDefault="00F41DDC" w:rsidP="00F41DDC">
            <w:pPr>
              <w:jc w:val="center"/>
              <w:rPr>
                <w:color w:val="000000"/>
                <w:u w:color="000000"/>
              </w:rPr>
            </w:pPr>
            <w:r>
              <w:rPr>
                <w:sz w:val="16"/>
              </w:rPr>
              <w:t>35,84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34133" w14:textId="77777777" w:rsidR="00F41DDC" w:rsidRDefault="00F41DDC" w:rsidP="00F41DDC">
            <w:pPr>
              <w:jc w:val="center"/>
              <w:rPr>
                <w:color w:val="000000"/>
                <w:u w:color="000000"/>
              </w:rPr>
            </w:pPr>
            <w:r>
              <w:rPr>
                <w:sz w:val="16"/>
              </w:rPr>
              <w:t>35,84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909D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BB15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4A5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4E4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319C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3E2A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450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3C8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C8E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0271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D0A5DC" w14:textId="77777777" w:rsidR="00F41DDC" w:rsidRDefault="00F41DDC" w:rsidP="00F41DDC">
            <w:pPr>
              <w:jc w:val="center"/>
              <w:rPr>
                <w:color w:val="000000"/>
                <w:u w:color="000000"/>
              </w:rPr>
            </w:pPr>
            <w:r>
              <w:rPr>
                <w:sz w:val="16"/>
              </w:rPr>
              <w:t>0,00</w:t>
            </w:r>
          </w:p>
        </w:tc>
      </w:tr>
      <w:tr w:rsidR="00F41DDC" w14:paraId="1BA3276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20FCD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90730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9908B1"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0EF3688"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BDD25"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F90D5"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424A8" w14:textId="77777777" w:rsidR="00F41DDC" w:rsidRDefault="00F41DDC" w:rsidP="00F41DDC">
            <w:pPr>
              <w:jc w:val="center"/>
              <w:rPr>
                <w:color w:val="000000"/>
                <w:u w:color="000000"/>
              </w:rPr>
            </w:pPr>
            <w:r>
              <w:rPr>
                <w:sz w:val="16"/>
              </w:rPr>
              <w:t>13 200,00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EFC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4C351" w14:textId="77777777" w:rsidR="00F41DDC" w:rsidRDefault="00F41DDC" w:rsidP="00F41DDC">
            <w:pPr>
              <w:jc w:val="center"/>
              <w:rPr>
                <w:color w:val="000000"/>
                <w:u w:color="000000"/>
              </w:rPr>
            </w:pPr>
            <w:r>
              <w:rPr>
                <w:sz w:val="16"/>
              </w:rPr>
              <w:t>13 200,00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75EF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077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A2909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913A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F59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C46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C7A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5C6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C7B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64A74" w14:textId="77777777" w:rsidR="00F41DDC" w:rsidRDefault="00F41DDC" w:rsidP="00F41DDC">
            <w:pPr>
              <w:jc w:val="center"/>
              <w:rPr>
                <w:color w:val="000000"/>
                <w:u w:color="000000"/>
              </w:rPr>
            </w:pPr>
            <w:r>
              <w:rPr>
                <w:sz w:val="16"/>
              </w:rPr>
              <w:t>0,00</w:t>
            </w:r>
          </w:p>
        </w:tc>
      </w:tr>
      <w:tr w:rsidR="00F41DDC" w14:paraId="7E14984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D2C278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F6842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39630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99C61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520F96" w14:textId="77777777" w:rsidR="00F41DDC" w:rsidRDefault="00F41DDC" w:rsidP="00F41DDC">
            <w:pPr>
              <w:jc w:val="center"/>
              <w:rPr>
                <w:color w:val="000000"/>
                <w:u w:color="000000"/>
              </w:rPr>
            </w:pPr>
            <w:r>
              <w:rPr>
                <w:sz w:val="16"/>
              </w:rPr>
              <w:t>2 835,02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CF185" w14:textId="77777777" w:rsidR="00F41DDC" w:rsidRDefault="00F41DDC" w:rsidP="00F41DDC">
            <w:pPr>
              <w:jc w:val="center"/>
              <w:rPr>
                <w:color w:val="000000"/>
                <w:u w:color="000000"/>
              </w:rPr>
            </w:pPr>
            <w:r>
              <w:rPr>
                <w:sz w:val="16"/>
              </w:rPr>
              <w:t>2 835,02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A30E4" w14:textId="77777777" w:rsidR="00F41DDC" w:rsidRDefault="00F41DDC" w:rsidP="00F41DDC">
            <w:pPr>
              <w:jc w:val="center"/>
              <w:rPr>
                <w:color w:val="000000"/>
                <w:u w:color="000000"/>
              </w:rPr>
            </w:pPr>
            <w:r>
              <w:rPr>
                <w:sz w:val="16"/>
              </w:rPr>
              <w:t>2 835,02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26F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7BE33" w14:textId="77777777" w:rsidR="00F41DDC" w:rsidRDefault="00F41DDC" w:rsidP="00F41DDC">
            <w:pPr>
              <w:jc w:val="center"/>
              <w:rPr>
                <w:color w:val="000000"/>
                <w:u w:color="000000"/>
              </w:rPr>
            </w:pPr>
            <w:r>
              <w:rPr>
                <w:sz w:val="16"/>
              </w:rPr>
              <w:t>2 835,02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883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FBD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FAC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428E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D92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99C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313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0E9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D1DC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07CB72" w14:textId="77777777" w:rsidR="00F41DDC" w:rsidRDefault="00F41DDC" w:rsidP="00F41DDC">
            <w:pPr>
              <w:jc w:val="center"/>
              <w:rPr>
                <w:color w:val="000000"/>
                <w:u w:color="000000"/>
              </w:rPr>
            </w:pPr>
            <w:r>
              <w:rPr>
                <w:sz w:val="16"/>
              </w:rPr>
              <w:t>0,00</w:t>
            </w:r>
          </w:p>
        </w:tc>
      </w:tr>
      <w:tr w:rsidR="00F41DDC" w14:paraId="6CB4A9B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7238B2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F2905" w14:textId="77777777" w:rsidR="00F41DDC" w:rsidRDefault="00F41DDC" w:rsidP="00F41DDC">
            <w:pPr>
              <w:jc w:val="center"/>
              <w:rPr>
                <w:color w:val="000000"/>
                <w:u w:color="000000"/>
              </w:rPr>
            </w:pPr>
            <w:r>
              <w:rPr>
                <w:sz w:val="16"/>
              </w:rPr>
              <w:t>21,48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57F67" w14:textId="77777777" w:rsidR="00F41DDC" w:rsidRDefault="00F41DDC" w:rsidP="00F41DDC">
            <w:pPr>
              <w:jc w:val="center"/>
              <w:rPr>
                <w:color w:val="000000"/>
                <w:u w:color="000000"/>
              </w:rPr>
            </w:pPr>
            <w:r>
              <w:rPr>
                <w:sz w:val="16"/>
              </w:rPr>
              <w:t>21,48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58369" w14:textId="77777777" w:rsidR="00F41DDC" w:rsidRDefault="00F41DDC" w:rsidP="00F41DDC">
            <w:pPr>
              <w:jc w:val="center"/>
              <w:rPr>
                <w:color w:val="000000"/>
                <w:u w:color="000000"/>
              </w:rPr>
            </w:pPr>
            <w:r>
              <w:rPr>
                <w:sz w:val="16"/>
              </w:rPr>
              <w:t>21,48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F29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F16E9" w14:textId="77777777" w:rsidR="00F41DDC" w:rsidRDefault="00F41DDC" w:rsidP="00F41DDC">
            <w:pPr>
              <w:jc w:val="center"/>
              <w:rPr>
                <w:color w:val="000000"/>
                <w:u w:color="000000"/>
              </w:rPr>
            </w:pPr>
            <w:r>
              <w:rPr>
                <w:sz w:val="16"/>
              </w:rPr>
              <w:t>21,48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EB7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433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CC683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C641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864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329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C1B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27C1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399E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7647FD" w14:textId="77777777" w:rsidR="00F41DDC" w:rsidRDefault="00F41DDC" w:rsidP="00F41DDC">
            <w:pPr>
              <w:jc w:val="center"/>
              <w:rPr>
                <w:color w:val="000000"/>
                <w:u w:color="000000"/>
              </w:rPr>
            </w:pPr>
            <w:r>
              <w:rPr>
                <w:sz w:val="16"/>
              </w:rPr>
              <w:t>0,00</w:t>
            </w:r>
          </w:p>
        </w:tc>
      </w:tr>
      <w:tr w:rsidR="00F41DDC" w14:paraId="4551EB6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DFFEF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442A3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14181C"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0EDB062"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945AA5"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664AE1"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35DFF"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9EB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36FB8" w14:textId="77777777" w:rsidR="00F41DDC" w:rsidRDefault="00F41DDC" w:rsidP="00F41DD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41A2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0C0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A400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AF13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D50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92E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95E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B528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E238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A59500" w14:textId="77777777" w:rsidR="00F41DDC" w:rsidRDefault="00F41DDC" w:rsidP="00F41DDC">
            <w:pPr>
              <w:jc w:val="center"/>
              <w:rPr>
                <w:color w:val="000000"/>
                <w:u w:color="000000"/>
              </w:rPr>
            </w:pPr>
            <w:r>
              <w:rPr>
                <w:sz w:val="16"/>
              </w:rPr>
              <w:t>0,00</w:t>
            </w:r>
          </w:p>
        </w:tc>
      </w:tr>
      <w:tr w:rsidR="00F41DDC" w14:paraId="0544FEC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C0B66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23053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8B901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D242B1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5A535" w14:textId="77777777" w:rsidR="00F41DDC" w:rsidRDefault="00F41DDC" w:rsidP="00F41DDC">
            <w:pPr>
              <w:jc w:val="center"/>
              <w:rPr>
                <w:color w:val="000000"/>
                <w:u w:color="000000"/>
              </w:rPr>
            </w:pPr>
            <w:r>
              <w:rPr>
                <w:sz w:val="16"/>
              </w:rPr>
              <w:t>2 674,98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FE7A1" w14:textId="77777777" w:rsidR="00F41DDC" w:rsidRDefault="00F41DDC" w:rsidP="00F41DDC">
            <w:pPr>
              <w:jc w:val="center"/>
              <w:rPr>
                <w:color w:val="000000"/>
                <w:u w:color="000000"/>
              </w:rPr>
            </w:pPr>
            <w:r>
              <w:rPr>
                <w:sz w:val="16"/>
              </w:rPr>
              <w:t>2 674,98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95CB40" w14:textId="77777777" w:rsidR="00F41DDC" w:rsidRDefault="00F41DDC" w:rsidP="00F41DDC">
            <w:pPr>
              <w:jc w:val="center"/>
              <w:rPr>
                <w:color w:val="000000"/>
                <w:u w:color="000000"/>
              </w:rPr>
            </w:pPr>
            <w:r>
              <w:rPr>
                <w:sz w:val="16"/>
              </w:rPr>
              <w:t>2 674,98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346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8ADE1" w14:textId="77777777" w:rsidR="00F41DDC" w:rsidRDefault="00F41DDC" w:rsidP="00F41DDC">
            <w:pPr>
              <w:jc w:val="center"/>
              <w:rPr>
                <w:color w:val="000000"/>
                <w:u w:color="000000"/>
              </w:rPr>
            </w:pPr>
            <w:r>
              <w:rPr>
                <w:sz w:val="16"/>
              </w:rPr>
              <w:t>2 674,98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C34F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48F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A000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3C57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B21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D36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3860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732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66D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15ED80" w14:textId="77777777" w:rsidR="00F41DDC" w:rsidRDefault="00F41DDC" w:rsidP="00F41DDC">
            <w:pPr>
              <w:jc w:val="center"/>
              <w:rPr>
                <w:color w:val="000000"/>
                <w:u w:color="000000"/>
              </w:rPr>
            </w:pPr>
            <w:r>
              <w:rPr>
                <w:sz w:val="16"/>
              </w:rPr>
              <w:t>0,00</w:t>
            </w:r>
          </w:p>
        </w:tc>
      </w:tr>
      <w:tr w:rsidR="00F41DDC" w14:paraId="4241443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2EFB3E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54597" w14:textId="77777777" w:rsidR="00F41DDC" w:rsidRDefault="00F41DDC" w:rsidP="00F41DDC">
            <w:pPr>
              <w:jc w:val="center"/>
              <w:rPr>
                <w:color w:val="000000"/>
                <w:u w:color="000000"/>
              </w:rPr>
            </w:pPr>
            <w:r>
              <w:rPr>
                <w:sz w:val="16"/>
              </w:rPr>
              <w:t>89,17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B6CD4" w14:textId="77777777" w:rsidR="00F41DDC" w:rsidRDefault="00F41DDC" w:rsidP="00F41DDC">
            <w:pPr>
              <w:jc w:val="center"/>
              <w:rPr>
                <w:color w:val="000000"/>
                <w:u w:color="000000"/>
              </w:rPr>
            </w:pPr>
            <w:r>
              <w:rPr>
                <w:sz w:val="16"/>
              </w:rPr>
              <w:t>89,17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EAB29E" w14:textId="77777777" w:rsidR="00F41DDC" w:rsidRDefault="00F41DDC" w:rsidP="00F41DDC">
            <w:pPr>
              <w:jc w:val="center"/>
              <w:rPr>
                <w:color w:val="000000"/>
                <w:u w:color="000000"/>
              </w:rPr>
            </w:pPr>
            <w:r>
              <w:rPr>
                <w:sz w:val="16"/>
              </w:rPr>
              <w:t>89,17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346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82EB9" w14:textId="77777777" w:rsidR="00F41DDC" w:rsidRDefault="00F41DDC" w:rsidP="00F41DDC">
            <w:pPr>
              <w:jc w:val="center"/>
              <w:rPr>
                <w:color w:val="000000"/>
                <w:u w:color="000000"/>
              </w:rPr>
            </w:pPr>
            <w:r>
              <w:rPr>
                <w:sz w:val="16"/>
              </w:rPr>
              <w:t>89,17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654B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009F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058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75CE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053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CB6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4CE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733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0707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E27FF" w14:textId="77777777" w:rsidR="00F41DDC" w:rsidRDefault="00F41DDC" w:rsidP="00F41DDC">
            <w:pPr>
              <w:jc w:val="center"/>
              <w:rPr>
                <w:color w:val="000000"/>
                <w:u w:color="000000"/>
              </w:rPr>
            </w:pPr>
            <w:r>
              <w:rPr>
                <w:sz w:val="16"/>
              </w:rPr>
              <w:t>0,00</w:t>
            </w:r>
          </w:p>
        </w:tc>
      </w:tr>
      <w:tr w:rsidR="00F41DDC" w14:paraId="110948E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E3D9D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29B6D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595CB5"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466179"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63102"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2C93C"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EBC6A"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F22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B42DE" w14:textId="77777777" w:rsidR="00F41DDC" w:rsidRDefault="00F41DDC" w:rsidP="00F41DD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12B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B244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149E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AC15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2BF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FC0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CE9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C82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47A3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AAE31" w14:textId="77777777" w:rsidR="00F41DDC" w:rsidRDefault="00F41DDC" w:rsidP="00F41DDC">
            <w:pPr>
              <w:jc w:val="center"/>
              <w:rPr>
                <w:color w:val="000000"/>
                <w:u w:color="000000"/>
              </w:rPr>
            </w:pPr>
            <w:r>
              <w:rPr>
                <w:sz w:val="16"/>
              </w:rPr>
              <w:t>0,00</w:t>
            </w:r>
          </w:p>
        </w:tc>
      </w:tr>
      <w:tr w:rsidR="00F41DDC" w14:paraId="275004B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C3F454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51697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47EEA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A9BFA4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DE30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BA7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657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349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5D4D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2EC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AFD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E1E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4AC9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D33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50B9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077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9D6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0A0D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B21EB0" w14:textId="77777777" w:rsidR="00F41DDC" w:rsidRDefault="00F41DDC" w:rsidP="00F41DDC">
            <w:pPr>
              <w:jc w:val="center"/>
              <w:rPr>
                <w:color w:val="000000"/>
                <w:u w:color="000000"/>
              </w:rPr>
            </w:pPr>
            <w:r>
              <w:rPr>
                <w:sz w:val="16"/>
              </w:rPr>
              <w:t>0,00</w:t>
            </w:r>
          </w:p>
        </w:tc>
      </w:tr>
      <w:tr w:rsidR="00F41DDC" w14:paraId="4E2B92C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D235A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118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939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79D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F00A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E44D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02A8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0E72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5BEC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7E75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A81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6F5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2A70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88A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1319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BDE5F4" w14:textId="77777777" w:rsidR="00F41DDC" w:rsidRDefault="00F41DDC" w:rsidP="00F41DDC">
            <w:pPr>
              <w:jc w:val="center"/>
              <w:rPr>
                <w:color w:val="000000"/>
                <w:u w:color="000000"/>
              </w:rPr>
            </w:pPr>
            <w:r>
              <w:rPr>
                <w:sz w:val="16"/>
              </w:rPr>
              <w:t>0,00</w:t>
            </w:r>
          </w:p>
        </w:tc>
      </w:tr>
      <w:tr w:rsidR="00F41DDC" w14:paraId="5C2C78B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AB1E5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B874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4C058E"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7E042F"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3529E"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5658B"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55FC9" w14:textId="77777777" w:rsidR="00F41DDC" w:rsidRDefault="00F41DDC" w:rsidP="00F41DDC">
            <w:pPr>
              <w:jc w:val="center"/>
              <w:rPr>
                <w:color w:val="000000"/>
                <w:u w:color="000000"/>
              </w:rPr>
            </w:pPr>
            <w:r>
              <w:rPr>
                <w:sz w:val="16"/>
              </w:rPr>
              <w:t>1 200,00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877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F60BE" w14:textId="77777777" w:rsidR="00F41DDC" w:rsidRDefault="00F41DDC" w:rsidP="00F41DD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EF29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17CA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1F1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79B8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AA96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6FAC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1BC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A1D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DD04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098B28" w14:textId="77777777" w:rsidR="00F41DDC" w:rsidRDefault="00F41DDC" w:rsidP="00F41DDC">
            <w:pPr>
              <w:jc w:val="center"/>
              <w:rPr>
                <w:color w:val="000000"/>
                <w:u w:color="000000"/>
              </w:rPr>
            </w:pPr>
            <w:r>
              <w:rPr>
                <w:sz w:val="16"/>
              </w:rPr>
              <w:t>0,00</w:t>
            </w:r>
          </w:p>
        </w:tc>
      </w:tr>
      <w:tr w:rsidR="00F41DDC" w14:paraId="1BFC644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1FCFA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6D5AC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4192A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0A53B7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6E9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1C5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93F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2853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0CD59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6C05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D2B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1A9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8DEC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664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4F1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0C2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E62A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F345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C74058" w14:textId="77777777" w:rsidR="00F41DDC" w:rsidRDefault="00F41DDC" w:rsidP="00F41DDC">
            <w:pPr>
              <w:jc w:val="center"/>
              <w:rPr>
                <w:color w:val="000000"/>
                <w:u w:color="000000"/>
              </w:rPr>
            </w:pPr>
            <w:r>
              <w:rPr>
                <w:sz w:val="16"/>
              </w:rPr>
              <w:t>0,00</w:t>
            </w:r>
          </w:p>
        </w:tc>
      </w:tr>
      <w:tr w:rsidR="00F41DDC" w14:paraId="4B059DF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9F0E3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156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9BFC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7D2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48F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9663F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868E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0BB6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5B3A9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2C8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424C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49A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169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F82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8B03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091208" w14:textId="77777777" w:rsidR="00F41DDC" w:rsidRDefault="00F41DDC" w:rsidP="00F41DDC">
            <w:pPr>
              <w:jc w:val="center"/>
              <w:rPr>
                <w:color w:val="000000"/>
                <w:u w:color="000000"/>
              </w:rPr>
            </w:pPr>
            <w:r>
              <w:rPr>
                <w:sz w:val="16"/>
              </w:rPr>
              <w:t>0,00</w:t>
            </w:r>
          </w:p>
        </w:tc>
      </w:tr>
      <w:tr w:rsidR="00F41DDC" w14:paraId="16B5E65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88E2A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6BA15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1978CC"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3BFD0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7DEDA" w14:textId="77777777" w:rsidR="00F41DDC" w:rsidRDefault="00F41DDC" w:rsidP="00F41DDC">
            <w:pPr>
              <w:jc w:val="center"/>
              <w:rPr>
                <w:color w:val="000000"/>
                <w:u w:color="000000"/>
              </w:rPr>
            </w:pPr>
            <w:r>
              <w:rPr>
                <w:sz w:val="16"/>
              </w:rPr>
              <w:t>33 900,00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CFFBA" w14:textId="77777777" w:rsidR="00F41DDC" w:rsidRDefault="00F41DDC" w:rsidP="00F41DDC">
            <w:pPr>
              <w:jc w:val="center"/>
              <w:rPr>
                <w:color w:val="000000"/>
                <w:u w:color="000000"/>
              </w:rPr>
            </w:pPr>
            <w:r>
              <w:rPr>
                <w:sz w:val="16"/>
              </w:rPr>
              <w:t>33 900,00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B54B1" w14:textId="77777777" w:rsidR="00F41DDC" w:rsidRDefault="00F41DDC" w:rsidP="00F41DDC">
            <w:pPr>
              <w:jc w:val="center"/>
              <w:rPr>
                <w:color w:val="000000"/>
                <w:u w:color="000000"/>
              </w:rPr>
            </w:pPr>
            <w:r>
              <w:rPr>
                <w:sz w:val="16"/>
              </w:rPr>
              <w:t>33 900,00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CE7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C0594" w14:textId="77777777" w:rsidR="00F41DDC" w:rsidRDefault="00F41DDC" w:rsidP="00F41DDC">
            <w:pPr>
              <w:jc w:val="center"/>
              <w:rPr>
                <w:color w:val="000000"/>
                <w:u w:color="000000"/>
              </w:rPr>
            </w:pPr>
            <w:r>
              <w:rPr>
                <w:sz w:val="16"/>
              </w:rPr>
              <w:t>33 900,00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AECC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818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386A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10AF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1644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58B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607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267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0ABD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128645" w14:textId="77777777" w:rsidR="00F41DDC" w:rsidRDefault="00F41DDC" w:rsidP="00F41DDC">
            <w:pPr>
              <w:jc w:val="center"/>
              <w:rPr>
                <w:color w:val="000000"/>
                <w:u w:color="000000"/>
              </w:rPr>
            </w:pPr>
            <w:r>
              <w:rPr>
                <w:sz w:val="16"/>
              </w:rPr>
              <w:t>0,00</w:t>
            </w:r>
          </w:p>
        </w:tc>
      </w:tr>
      <w:tr w:rsidR="00F41DDC" w14:paraId="6EC299B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51CF2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84CC3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9ADA3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8B1EBB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C7165" w14:textId="77777777" w:rsidR="00F41DDC" w:rsidRDefault="00F41DDC" w:rsidP="00F41DDC">
            <w:pPr>
              <w:jc w:val="center"/>
              <w:rPr>
                <w:color w:val="000000"/>
                <w:u w:color="000000"/>
              </w:rPr>
            </w:pPr>
            <w:r>
              <w:rPr>
                <w:sz w:val="16"/>
              </w:rPr>
              <w:t>24 124,66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7063B" w14:textId="77777777" w:rsidR="00F41DDC" w:rsidRDefault="00F41DDC" w:rsidP="00F41DDC">
            <w:pPr>
              <w:jc w:val="center"/>
              <w:rPr>
                <w:color w:val="000000"/>
                <w:u w:color="000000"/>
              </w:rPr>
            </w:pPr>
            <w:r>
              <w:rPr>
                <w:sz w:val="16"/>
              </w:rPr>
              <w:t>24 124,66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06FDC4" w14:textId="77777777" w:rsidR="00F41DDC" w:rsidRDefault="00F41DDC" w:rsidP="00F41DDC">
            <w:pPr>
              <w:jc w:val="center"/>
              <w:rPr>
                <w:color w:val="000000"/>
                <w:u w:color="000000"/>
              </w:rPr>
            </w:pPr>
            <w:r>
              <w:rPr>
                <w:sz w:val="16"/>
              </w:rPr>
              <w:t>24 124,66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23D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CE269" w14:textId="77777777" w:rsidR="00F41DDC" w:rsidRDefault="00F41DDC" w:rsidP="00F41DDC">
            <w:pPr>
              <w:jc w:val="center"/>
              <w:rPr>
                <w:color w:val="000000"/>
                <w:u w:color="000000"/>
              </w:rPr>
            </w:pPr>
            <w:r>
              <w:rPr>
                <w:sz w:val="16"/>
              </w:rPr>
              <w:t>24 124,66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C6AA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291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4BFE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E40C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946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C57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EAC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F3B7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E0BF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EFB12" w14:textId="77777777" w:rsidR="00F41DDC" w:rsidRDefault="00F41DDC" w:rsidP="00F41DDC">
            <w:pPr>
              <w:jc w:val="center"/>
              <w:rPr>
                <w:color w:val="000000"/>
                <w:u w:color="000000"/>
              </w:rPr>
            </w:pPr>
            <w:r>
              <w:rPr>
                <w:sz w:val="16"/>
              </w:rPr>
              <w:t>0,00</w:t>
            </w:r>
          </w:p>
        </w:tc>
      </w:tr>
      <w:tr w:rsidR="00F41DDC" w14:paraId="6AEC2D6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A90A3F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EF9033" w14:textId="77777777" w:rsidR="00F41DDC" w:rsidRDefault="00F41DDC" w:rsidP="00F41DDC">
            <w:pPr>
              <w:jc w:val="center"/>
              <w:rPr>
                <w:color w:val="000000"/>
                <w:u w:color="000000"/>
              </w:rPr>
            </w:pPr>
            <w:r>
              <w:rPr>
                <w:sz w:val="16"/>
              </w:rPr>
              <w:t>71,16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BE152" w14:textId="77777777" w:rsidR="00F41DDC" w:rsidRDefault="00F41DDC" w:rsidP="00F41DDC">
            <w:pPr>
              <w:jc w:val="center"/>
              <w:rPr>
                <w:color w:val="000000"/>
                <w:u w:color="000000"/>
              </w:rPr>
            </w:pPr>
            <w:r>
              <w:rPr>
                <w:sz w:val="16"/>
              </w:rPr>
              <w:t>71,16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FFD19" w14:textId="77777777" w:rsidR="00F41DDC" w:rsidRDefault="00F41DDC" w:rsidP="00F41DDC">
            <w:pPr>
              <w:jc w:val="center"/>
              <w:rPr>
                <w:color w:val="000000"/>
                <w:u w:color="000000"/>
              </w:rPr>
            </w:pPr>
            <w:r>
              <w:rPr>
                <w:sz w:val="16"/>
              </w:rPr>
              <w:t>71,16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DA1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6F6BD" w14:textId="77777777" w:rsidR="00F41DDC" w:rsidRDefault="00F41DDC" w:rsidP="00F41DDC">
            <w:pPr>
              <w:jc w:val="center"/>
              <w:rPr>
                <w:color w:val="000000"/>
                <w:u w:color="000000"/>
              </w:rPr>
            </w:pPr>
            <w:r>
              <w:rPr>
                <w:sz w:val="16"/>
              </w:rPr>
              <w:t>71,16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2473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E09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34F7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03CB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5CC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76E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426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D147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D37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331CFE" w14:textId="77777777" w:rsidR="00F41DDC" w:rsidRDefault="00F41DDC" w:rsidP="00F41DDC">
            <w:pPr>
              <w:jc w:val="center"/>
              <w:rPr>
                <w:color w:val="000000"/>
                <w:u w:color="000000"/>
              </w:rPr>
            </w:pPr>
            <w:r>
              <w:rPr>
                <w:sz w:val="16"/>
              </w:rPr>
              <w:t>0,00</w:t>
            </w:r>
          </w:p>
        </w:tc>
      </w:tr>
      <w:tr w:rsidR="00F41DDC" w14:paraId="1701AC1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971FF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B2F6B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AFA119"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C42085"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08E39"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CD695"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0DC9D"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C15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291F01"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975D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945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CF5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9DB3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0797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C66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20F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7F5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B04B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5DFEB8" w14:textId="77777777" w:rsidR="00F41DDC" w:rsidRDefault="00F41DDC" w:rsidP="00F41DDC">
            <w:pPr>
              <w:jc w:val="center"/>
              <w:rPr>
                <w:color w:val="000000"/>
                <w:u w:color="000000"/>
              </w:rPr>
            </w:pPr>
            <w:r>
              <w:rPr>
                <w:sz w:val="16"/>
              </w:rPr>
              <w:t>0,00</w:t>
            </w:r>
          </w:p>
        </w:tc>
      </w:tr>
      <w:tr w:rsidR="00F41DDC" w14:paraId="1659206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633C0A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71A4E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4CFDF2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5B1901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1E553" w14:textId="77777777" w:rsidR="00F41DDC" w:rsidRDefault="00F41DDC" w:rsidP="00F41DDC">
            <w:pPr>
              <w:jc w:val="center"/>
              <w:rPr>
                <w:color w:val="000000"/>
                <w:u w:color="000000"/>
              </w:rPr>
            </w:pPr>
            <w:r>
              <w:rPr>
                <w:sz w:val="16"/>
              </w:rPr>
              <w:t>1 951,62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F77D9D" w14:textId="77777777" w:rsidR="00F41DDC" w:rsidRDefault="00F41DDC" w:rsidP="00F41DDC">
            <w:pPr>
              <w:jc w:val="center"/>
              <w:rPr>
                <w:color w:val="000000"/>
                <w:u w:color="000000"/>
              </w:rPr>
            </w:pPr>
            <w:r>
              <w:rPr>
                <w:sz w:val="16"/>
              </w:rPr>
              <w:t>1 951,62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ACF6B" w14:textId="77777777" w:rsidR="00F41DDC" w:rsidRDefault="00F41DDC" w:rsidP="00F41DDC">
            <w:pPr>
              <w:jc w:val="center"/>
              <w:rPr>
                <w:color w:val="000000"/>
                <w:u w:color="000000"/>
              </w:rPr>
            </w:pPr>
            <w:r>
              <w:rPr>
                <w:sz w:val="16"/>
              </w:rPr>
              <w:t>1 951,62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141E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209A8" w14:textId="77777777" w:rsidR="00F41DDC" w:rsidRDefault="00F41DDC" w:rsidP="00F41DDC">
            <w:pPr>
              <w:jc w:val="center"/>
              <w:rPr>
                <w:color w:val="000000"/>
                <w:u w:color="000000"/>
              </w:rPr>
            </w:pPr>
            <w:r>
              <w:rPr>
                <w:sz w:val="16"/>
              </w:rPr>
              <w:t>1 951,62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995B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A7F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8B07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564A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76D9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327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902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772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03A2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562B9" w14:textId="77777777" w:rsidR="00F41DDC" w:rsidRDefault="00F41DDC" w:rsidP="00F41DDC">
            <w:pPr>
              <w:jc w:val="center"/>
              <w:rPr>
                <w:color w:val="000000"/>
                <w:u w:color="000000"/>
              </w:rPr>
            </w:pPr>
            <w:r>
              <w:rPr>
                <w:sz w:val="16"/>
              </w:rPr>
              <w:t>0,00</w:t>
            </w:r>
          </w:p>
        </w:tc>
      </w:tr>
      <w:tr w:rsidR="00F41DDC" w14:paraId="73F807B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3C2CE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2DFC6"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F8A90"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93BC23"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A54E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1140F" w14:textId="77777777" w:rsidR="00F41DDC" w:rsidRDefault="00F41DDC" w:rsidP="00F41DDC">
            <w:pPr>
              <w:jc w:val="center"/>
              <w:rPr>
                <w:color w:val="000000"/>
                <w:u w:color="000000"/>
              </w:rPr>
            </w:pPr>
            <w:r>
              <w:rPr>
                <w:sz w:val="16"/>
              </w:rPr>
              <w:t>39,03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5B3F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325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425E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FFEC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20B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A9A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6786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B1F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1005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A5BAB1" w14:textId="77777777" w:rsidR="00F41DDC" w:rsidRDefault="00F41DDC" w:rsidP="00F41DDC">
            <w:pPr>
              <w:jc w:val="center"/>
              <w:rPr>
                <w:color w:val="000000"/>
                <w:u w:color="000000"/>
              </w:rPr>
            </w:pPr>
            <w:r>
              <w:rPr>
                <w:sz w:val="16"/>
              </w:rPr>
              <w:t>0,00</w:t>
            </w:r>
          </w:p>
        </w:tc>
      </w:tr>
      <w:tr w:rsidR="00F41DDC" w14:paraId="1358219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4CFB8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595FC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BD1071"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82C9825"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575CC"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14C8FB"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F3607"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88A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BAB2F"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C31B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FAD1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04F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3148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072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4CE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EFD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715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5D2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29844" w14:textId="77777777" w:rsidR="00F41DDC" w:rsidRDefault="00F41DDC" w:rsidP="00F41DDC">
            <w:pPr>
              <w:jc w:val="center"/>
              <w:rPr>
                <w:color w:val="000000"/>
                <w:u w:color="000000"/>
              </w:rPr>
            </w:pPr>
            <w:r>
              <w:rPr>
                <w:sz w:val="16"/>
              </w:rPr>
              <w:t>0,00</w:t>
            </w:r>
          </w:p>
        </w:tc>
      </w:tr>
      <w:tr w:rsidR="00F41DDC" w14:paraId="0358890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70CD91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F06B1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4A471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89664D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6BBDC" w14:textId="77777777" w:rsidR="00F41DDC" w:rsidRDefault="00F41DDC" w:rsidP="00F41DDC">
            <w:pPr>
              <w:jc w:val="center"/>
              <w:rPr>
                <w:color w:val="000000"/>
                <w:u w:color="000000"/>
              </w:rPr>
            </w:pPr>
            <w:r>
              <w:rPr>
                <w:sz w:val="16"/>
              </w:rPr>
              <w:t>829,50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1AC29" w14:textId="77777777" w:rsidR="00F41DDC" w:rsidRDefault="00F41DDC" w:rsidP="00F41DDC">
            <w:pPr>
              <w:jc w:val="center"/>
              <w:rPr>
                <w:color w:val="000000"/>
                <w:u w:color="000000"/>
              </w:rPr>
            </w:pPr>
            <w:r>
              <w:rPr>
                <w:sz w:val="16"/>
              </w:rPr>
              <w:t>829,50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B64E13" w14:textId="77777777" w:rsidR="00F41DDC" w:rsidRDefault="00F41DDC" w:rsidP="00F41DDC">
            <w:pPr>
              <w:jc w:val="center"/>
              <w:rPr>
                <w:color w:val="000000"/>
                <w:u w:color="000000"/>
              </w:rPr>
            </w:pPr>
            <w:r>
              <w:rPr>
                <w:sz w:val="16"/>
              </w:rPr>
              <w:t>829,50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E1D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D2FCD" w14:textId="77777777" w:rsidR="00F41DDC" w:rsidRDefault="00F41DDC" w:rsidP="00F41DDC">
            <w:pPr>
              <w:jc w:val="center"/>
              <w:rPr>
                <w:color w:val="000000"/>
                <w:u w:color="000000"/>
              </w:rPr>
            </w:pPr>
            <w:r>
              <w:rPr>
                <w:sz w:val="16"/>
              </w:rPr>
              <w:t>829,50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EF88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792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BA81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FC17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632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B15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330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CAA9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40C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BBD7F5" w14:textId="77777777" w:rsidR="00F41DDC" w:rsidRDefault="00F41DDC" w:rsidP="00F41DDC">
            <w:pPr>
              <w:jc w:val="center"/>
              <w:rPr>
                <w:color w:val="000000"/>
                <w:u w:color="000000"/>
              </w:rPr>
            </w:pPr>
            <w:r>
              <w:rPr>
                <w:sz w:val="16"/>
              </w:rPr>
              <w:t>0,00</w:t>
            </w:r>
          </w:p>
        </w:tc>
      </w:tr>
      <w:tr w:rsidR="00F41DDC" w14:paraId="213CE6C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8CAB4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39A50" w14:textId="77777777" w:rsidR="00F41DDC" w:rsidRDefault="00F41DDC" w:rsidP="00F41DDC">
            <w:pPr>
              <w:jc w:val="center"/>
              <w:rPr>
                <w:color w:val="000000"/>
                <w:u w:color="000000"/>
              </w:rPr>
            </w:pPr>
            <w:r>
              <w:rPr>
                <w:sz w:val="16"/>
              </w:rPr>
              <w:t>20,74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3A888" w14:textId="77777777" w:rsidR="00F41DDC" w:rsidRDefault="00F41DDC" w:rsidP="00F41DDC">
            <w:pPr>
              <w:jc w:val="center"/>
              <w:rPr>
                <w:color w:val="000000"/>
                <w:u w:color="000000"/>
              </w:rPr>
            </w:pPr>
            <w:r>
              <w:rPr>
                <w:sz w:val="16"/>
              </w:rPr>
              <w:t>20,74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54F76" w14:textId="77777777" w:rsidR="00F41DDC" w:rsidRDefault="00F41DDC" w:rsidP="00F41DDC">
            <w:pPr>
              <w:jc w:val="center"/>
              <w:rPr>
                <w:color w:val="000000"/>
                <w:u w:color="000000"/>
              </w:rPr>
            </w:pPr>
            <w:r>
              <w:rPr>
                <w:sz w:val="16"/>
              </w:rPr>
              <w:t>20,74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B624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80842" w14:textId="77777777" w:rsidR="00F41DDC" w:rsidRDefault="00F41DDC" w:rsidP="00F41DDC">
            <w:pPr>
              <w:jc w:val="center"/>
              <w:rPr>
                <w:color w:val="000000"/>
                <w:u w:color="000000"/>
              </w:rPr>
            </w:pPr>
            <w:r>
              <w:rPr>
                <w:sz w:val="16"/>
              </w:rPr>
              <w:t>20,74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51A8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04F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DC2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E7A8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3BD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3E1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F8F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1F1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BF81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BBDCC" w14:textId="77777777" w:rsidR="00F41DDC" w:rsidRDefault="00F41DDC" w:rsidP="00F41DDC">
            <w:pPr>
              <w:jc w:val="center"/>
              <w:rPr>
                <w:color w:val="000000"/>
                <w:u w:color="000000"/>
              </w:rPr>
            </w:pPr>
            <w:r>
              <w:rPr>
                <w:sz w:val="16"/>
              </w:rPr>
              <w:t>0,00</w:t>
            </w:r>
          </w:p>
        </w:tc>
      </w:tr>
      <w:tr w:rsidR="00F41DDC" w14:paraId="2109829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6ECF9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1F9A0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647F71"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379F2C9"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63CFAD" w14:textId="77777777" w:rsidR="00F41DDC" w:rsidRDefault="00F41DDC" w:rsidP="00F41DDC">
            <w:pPr>
              <w:jc w:val="center"/>
              <w:rPr>
                <w:color w:val="000000"/>
                <w:u w:color="000000"/>
              </w:rPr>
            </w:pPr>
            <w:r>
              <w:rPr>
                <w:sz w:val="16"/>
              </w:rPr>
              <w:t>3 724,00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304B3" w14:textId="77777777" w:rsidR="00F41DDC" w:rsidRDefault="00F41DDC" w:rsidP="00F41DDC">
            <w:pPr>
              <w:jc w:val="center"/>
              <w:rPr>
                <w:color w:val="000000"/>
                <w:u w:color="000000"/>
              </w:rPr>
            </w:pPr>
            <w:r>
              <w:rPr>
                <w:sz w:val="16"/>
              </w:rPr>
              <w:t>3 724,00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8339A" w14:textId="77777777" w:rsidR="00F41DDC" w:rsidRDefault="00F41DDC" w:rsidP="00F41DDC">
            <w:pPr>
              <w:jc w:val="center"/>
              <w:rPr>
                <w:color w:val="000000"/>
                <w:u w:color="000000"/>
              </w:rPr>
            </w:pPr>
            <w:r>
              <w:rPr>
                <w:sz w:val="16"/>
              </w:rPr>
              <w:t>3 724,00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6055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CFA9D9" w14:textId="77777777" w:rsidR="00F41DDC" w:rsidRDefault="00F41DDC" w:rsidP="00F41DDC">
            <w:pPr>
              <w:jc w:val="center"/>
              <w:rPr>
                <w:color w:val="000000"/>
                <w:u w:color="000000"/>
              </w:rPr>
            </w:pPr>
            <w:r>
              <w:rPr>
                <w:sz w:val="16"/>
              </w:rPr>
              <w:t>3 724,00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B3A2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5A8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D2B0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2894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1F7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5D6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AF0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0EF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93F7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C44EA2" w14:textId="77777777" w:rsidR="00F41DDC" w:rsidRDefault="00F41DDC" w:rsidP="00F41DDC">
            <w:pPr>
              <w:jc w:val="center"/>
              <w:rPr>
                <w:color w:val="000000"/>
                <w:u w:color="000000"/>
              </w:rPr>
            </w:pPr>
            <w:r>
              <w:rPr>
                <w:sz w:val="16"/>
              </w:rPr>
              <w:t>0,00</w:t>
            </w:r>
          </w:p>
        </w:tc>
      </w:tr>
      <w:tr w:rsidR="00F41DDC" w14:paraId="761196F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4E4416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AE2F7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5FA54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C552FD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A60FD" w14:textId="77777777" w:rsidR="00F41DDC" w:rsidRDefault="00F41DDC" w:rsidP="00F41DDC">
            <w:pPr>
              <w:jc w:val="center"/>
              <w:rPr>
                <w:color w:val="000000"/>
                <w:u w:color="000000"/>
              </w:rPr>
            </w:pPr>
            <w:r>
              <w:rPr>
                <w:sz w:val="16"/>
              </w:rPr>
              <w:t>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7C817" w14:textId="77777777" w:rsidR="00F41DDC" w:rsidRDefault="00F41DDC" w:rsidP="00F41DDC">
            <w:pPr>
              <w:jc w:val="center"/>
              <w:rPr>
                <w:color w:val="000000"/>
                <w:u w:color="000000"/>
              </w:rPr>
            </w:pPr>
            <w:r>
              <w:rPr>
                <w:sz w:val="16"/>
              </w:rPr>
              <w:t>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93EFB3" w14:textId="77777777" w:rsidR="00F41DDC" w:rsidRDefault="00F41DDC" w:rsidP="00F41DDC">
            <w:pPr>
              <w:jc w:val="center"/>
              <w:rPr>
                <w:color w:val="000000"/>
                <w:u w:color="000000"/>
              </w:rPr>
            </w:pPr>
            <w:r>
              <w:rPr>
                <w:sz w:val="16"/>
              </w:rPr>
              <w:t>280,00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F7B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1560B1" w14:textId="77777777" w:rsidR="00F41DDC" w:rsidRDefault="00F41DDC" w:rsidP="00F41DDC">
            <w:pPr>
              <w:jc w:val="center"/>
              <w:rPr>
                <w:color w:val="000000"/>
                <w:u w:color="000000"/>
              </w:rPr>
            </w:pPr>
            <w:r>
              <w:rPr>
                <w:sz w:val="16"/>
              </w:rPr>
              <w:t>280,00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2B44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C4F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E10E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CB77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21C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DAC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C54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50C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8FA5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CE8D5B" w14:textId="77777777" w:rsidR="00F41DDC" w:rsidRDefault="00F41DDC" w:rsidP="00F41DDC">
            <w:pPr>
              <w:jc w:val="center"/>
              <w:rPr>
                <w:color w:val="000000"/>
                <w:u w:color="000000"/>
              </w:rPr>
            </w:pPr>
            <w:r>
              <w:rPr>
                <w:sz w:val="16"/>
              </w:rPr>
              <w:t>0,00</w:t>
            </w:r>
          </w:p>
        </w:tc>
      </w:tr>
      <w:tr w:rsidR="00F41DDC" w14:paraId="703236F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BD8DFA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857B0" w14:textId="77777777" w:rsidR="00F41DDC" w:rsidRDefault="00F41DDC" w:rsidP="00F41DDC">
            <w:pPr>
              <w:jc w:val="center"/>
              <w:rPr>
                <w:color w:val="000000"/>
                <w:u w:color="000000"/>
              </w:rPr>
            </w:pPr>
            <w:r>
              <w:rPr>
                <w:sz w:val="16"/>
              </w:rPr>
              <w:t>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8F538" w14:textId="77777777" w:rsidR="00F41DDC" w:rsidRDefault="00F41DDC" w:rsidP="00F41DDC">
            <w:pPr>
              <w:jc w:val="center"/>
              <w:rPr>
                <w:color w:val="000000"/>
                <w:u w:color="000000"/>
              </w:rPr>
            </w:pPr>
            <w:r>
              <w:rPr>
                <w:sz w:val="16"/>
              </w:rPr>
              <w:t>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44FF8" w14:textId="77777777" w:rsidR="00F41DDC" w:rsidRDefault="00F41DDC" w:rsidP="00F41DDC">
            <w:pPr>
              <w:jc w:val="center"/>
              <w:rPr>
                <w:color w:val="000000"/>
                <w:u w:color="000000"/>
              </w:rPr>
            </w:pPr>
            <w:r>
              <w:rPr>
                <w:sz w:val="16"/>
              </w:rPr>
              <w:t>7,52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FCA2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D8349" w14:textId="77777777" w:rsidR="00F41DDC" w:rsidRDefault="00F41DDC" w:rsidP="00F41DDC">
            <w:pPr>
              <w:jc w:val="center"/>
              <w:rPr>
                <w:color w:val="000000"/>
                <w:u w:color="000000"/>
              </w:rPr>
            </w:pPr>
            <w:r>
              <w:rPr>
                <w:sz w:val="16"/>
              </w:rPr>
              <w:t>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A25D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71F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3EC7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F2D6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103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C7E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1C1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060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3F8F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63EAC5" w14:textId="77777777" w:rsidR="00F41DDC" w:rsidRDefault="00F41DDC" w:rsidP="00F41DDC">
            <w:pPr>
              <w:jc w:val="center"/>
              <w:rPr>
                <w:color w:val="000000"/>
                <w:u w:color="000000"/>
              </w:rPr>
            </w:pPr>
            <w:r>
              <w:rPr>
                <w:sz w:val="16"/>
              </w:rPr>
              <w:t>0,00</w:t>
            </w:r>
          </w:p>
        </w:tc>
      </w:tr>
      <w:tr w:rsidR="00F41DDC" w14:paraId="3C06105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74ADA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36B16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410FDE"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80A81C0"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0953E" w14:textId="77777777" w:rsidR="00F41DDC" w:rsidRDefault="00F41DDC" w:rsidP="00F41DDC">
            <w:pPr>
              <w:jc w:val="center"/>
              <w:rPr>
                <w:color w:val="000000"/>
                <w:u w:color="000000"/>
              </w:rPr>
            </w:pPr>
            <w:r>
              <w:rPr>
                <w:sz w:val="16"/>
              </w:rPr>
              <w:t>18 847,00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0A33FA" w14:textId="77777777" w:rsidR="00F41DDC" w:rsidRDefault="00F41DDC" w:rsidP="00F41DDC">
            <w:pPr>
              <w:jc w:val="center"/>
              <w:rPr>
                <w:color w:val="000000"/>
                <w:u w:color="000000"/>
              </w:rPr>
            </w:pPr>
            <w:r>
              <w:rPr>
                <w:sz w:val="16"/>
              </w:rPr>
              <w:t>18 847,00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8F077" w14:textId="77777777" w:rsidR="00F41DDC" w:rsidRDefault="00F41DDC" w:rsidP="00F41DDC">
            <w:pPr>
              <w:jc w:val="center"/>
              <w:rPr>
                <w:color w:val="000000"/>
                <w:u w:color="000000"/>
              </w:rPr>
            </w:pPr>
            <w:r>
              <w:rPr>
                <w:sz w:val="16"/>
              </w:rPr>
              <w:t>18 847,00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DB5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54F1D" w14:textId="77777777" w:rsidR="00F41DDC" w:rsidRDefault="00F41DDC" w:rsidP="00F41DDC">
            <w:pPr>
              <w:jc w:val="center"/>
              <w:rPr>
                <w:color w:val="000000"/>
                <w:u w:color="000000"/>
              </w:rPr>
            </w:pPr>
            <w:r>
              <w:rPr>
                <w:sz w:val="16"/>
              </w:rPr>
              <w:t>18 847,00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890C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9B2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0B7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F316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8B6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0D7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4C3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E228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7DD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5C1E5F" w14:textId="77777777" w:rsidR="00F41DDC" w:rsidRDefault="00F41DDC" w:rsidP="00F41DDC">
            <w:pPr>
              <w:jc w:val="center"/>
              <w:rPr>
                <w:color w:val="000000"/>
                <w:u w:color="000000"/>
              </w:rPr>
            </w:pPr>
            <w:r>
              <w:rPr>
                <w:sz w:val="16"/>
              </w:rPr>
              <w:t>0,00</w:t>
            </w:r>
          </w:p>
        </w:tc>
      </w:tr>
      <w:tr w:rsidR="00F41DDC" w14:paraId="55CCC99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AE57F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72521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C3F3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58CA2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5102F4"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B25FB"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CD1C4"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846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C4E23"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6E47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B4B2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3FDB9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D95A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68FE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7805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434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A34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67D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C8936F" w14:textId="77777777" w:rsidR="00F41DDC" w:rsidRDefault="00F41DDC" w:rsidP="00F41DDC">
            <w:pPr>
              <w:jc w:val="center"/>
              <w:rPr>
                <w:color w:val="000000"/>
                <w:u w:color="000000"/>
              </w:rPr>
            </w:pPr>
            <w:r>
              <w:rPr>
                <w:sz w:val="16"/>
              </w:rPr>
              <w:t>0,00</w:t>
            </w:r>
          </w:p>
        </w:tc>
      </w:tr>
      <w:tr w:rsidR="00F41DDC" w14:paraId="48C7101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C5F600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3DE22" w14:textId="77777777" w:rsidR="00F41DDC" w:rsidRDefault="00F41DDC" w:rsidP="00F41DDC">
            <w:pPr>
              <w:jc w:val="center"/>
              <w:rPr>
                <w:color w:val="000000"/>
                <w:u w:color="000000"/>
              </w:rPr>
            </w:pPr>
            <w:r>
              <w:rPr>
                <w:sz w:val="16"/>
              </w:rPr>
              <w:t>79,59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9DA646" w14:textId="77777777" w:rsidR="00F41DDC" w:rsidRDefault="00F41DDC" w:rsidP="00F41DDC">
            <w:pPr>
              <w:jc w:val="center"/>
              <w:rPr>
                <w:color w:val="000000"/>
                <w:u w:color="000000"/>
              </w:rPr>
            </w:pPr>
            <w:r>
              <w:rPr>
                <w:sz w:val="16"/>
              </w:rPr>
              <w:t>79,59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0C929" w14:textId="77777777" w:rsidR="00F41DDC" w:rsidRDefault="00F41DDC" w:rsidP="00F41DDC">
            <w:pPr>
              <w:jc w:val="center"/>
              <w:rPr>
                <w:color w:val="000000"/>
                <w:u w:color="000000"/>
              </w:rPr>
            </w:pPr>
            <w:r>
              <w:rPr>
                <w:sz w:val="16"/>
              </w:rPr>
              <w:t>79,59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1FB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9562AE" w14:textId="77777777" w:rsidR="00F41DDC" w:rsidRDefault="00F41DDC" w:rsidP="00F41DDC">
            <w:pPr>
              <w:jc w:val="center"/>
              <w:rPr>
                <w:color w:val="000000"/>
                <w:u w:color="000000"/>
              </w:rPr>
            </w:pPr>
            <w:r>
              <w:rPr>
                <w:sz w:val="16"/>
              </w:rPr>
              <w:t>79,59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F76F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CF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90D2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DD85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F69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5246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919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3843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A9B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6458E" w14:textId="77777777" w:rsidR="00F41DDC" w:rsidRDefault="00F41DDC" w:rsidP="00F41DDC">
            <w:pPr>
              <w:jc w:val="center"/>
              <w:rPr>
                <w:color w:val="000000"/>
                <w:u w:color="000000"/>
              </w:rPr>
            </w:pPr>
            <w:r>
              <w:rPr>
                <w:sz w:val="16"/>
              </w:rPr>
              <w:t>0,00</w:t>
            </w:r>
          </w:p>
        </w:tc>
      </w:tr>
      <w:tr w:rsidR="00F41DDC" w14:paraId="4C939F6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C1CC8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CF2B8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C5E2DD"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9D05B1"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F00843"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9FA4B"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8412E5"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D5BA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37C02"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9934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F33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21938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25C4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EFC1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D7B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2CB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594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8DD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1916FC" w14:textId="77777777" w:rsidR="00F41DDC" w:rsidRDefault="00F41DDC" w:rsidP="00F41DDC">
            <w:pPr>
              <w:jc w:val="center"/>
              <w:rPr>
                <w:color w:val="000000"/>
                <w:u w:color="000000"/>
              </w:rPr>
            </w:pPr>
            <w:r>
              <w:rPr>
                <w:sz w:val="16"/>
              </w:rPr>
              <w:t>0,00</w:t>
            </w:r>
          </w:p>
        </w:tc>
      </w:tr>
      <w:tr w:rsidR="00F41DDC" w14:paraId="63F4FBB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6582FA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28FAB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26877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4286D7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FBA0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D2D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DF3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E7E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21D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49C5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518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04F1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B09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6C0A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BDF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E9C3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B95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7913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ED8ADC" w14:textId="77777777" w:rsidR="00F41DDC" w:rsidRDefault="00F41DDC" w:rsidP="00F41DDC">
            <w:pPr>
              <w:jc w:val="center"/>
              <w:rPr>
                <w:color w:val="000000"/>
                <w:u w:color="000000"/>
              </w:rPr>
            </w:pPr>
            <w:r>
              <w:rPr>
                <w:sz w:val="16"/>
              </w:rPr>
              <w:t>0,00</w:t>
            </w:r>
          </w:p>
        </w:tc>
      </w:tr>
      <w:tr w:rsidR="00F41DDC" w14:paraId="1A6EAB1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6903E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6A0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EF5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843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A3F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609A7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127B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841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024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5B0C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F9A5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512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566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DBF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5447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583ED0" w14:textId="77777777" w:rsidR="00F41DDC" w:rsidRDefault="00F41DDC" w:rsidP="00F41DDC">
            <w:pPr>
              <w:jc w:val="center"/>
              <w:rPr>
                <w:color w:val="000000"/>
                <w:u w:color="000000"/>
              </w:rPr>
            </w:pPr>
            <w:r>
              <w:rPr>
                <w:sz w:val="16"/>
              </w:rPr>
              <w:t>0,00</w:t>
            </w:r>
          </w:p>
        </w:tc>
      </w:tr>
      <w:tr w:rsidR="00F41DDC" w14:paraId="7965D88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A6A98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C2C33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C8C62A"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670C5A"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1C365"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1C657"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2F0D7"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E3E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F394F" w14:textId="77777777" w:rsidR="00F41DDC" w:rsidRDefault="00F41DDC" w:rsidP="00F41DDC">
            <w:pPr>
              <w:jc w:val="center"/>
              <w:rPr>
                <w:color w:val="000000"/>
                <w:u w:color="000000"/>
              </w:rPr>
            </w:pPr>
            <w:r>
              <w:rPr>
                <w:sz w:val="16"/>
              </w:rPr>
              <w:t>3 800,00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A67B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F4A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47A4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6C6C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1CA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34B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20DA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67B2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2B65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EF3F8D" w14:textId="77777777" w:rsidR="00F41DDC" w:rsidRDefault="00F41DDC" w:rsidP="00F41DDC">
            <w:pPr>
              <w:jc w:val="center"/>
              <w:rPr>
                <w:color w:val="000000"/>
                <w:u w:color="000000"/>
              </w:rPr>
            </w:pPr>
            <w:r>
              <w:rPr>
                <w:sz w:val="16"/>
              </w:rPr>
              <w:t>0,00</w:t>
            </w:r>
          </w:p>
        </w:tc>
      </w:tr>
      <w:tr w:rsidR="00F41DDC" w14:paraId="2515282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330270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571B8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C7E2E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858C89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4B27C" w14:textId="77777777" w:rsidR="00F41DDC" w:rsidRDefault="00F41DDC" w:rsidP="00F41DDC">
            <w:pPr>
              <w:jc w:val="center"/>
              <w:rPr>
                <w:color w:val="000000"/>
                <w:u w:color="000000"/>
              </w:rPr>
            </w:pPr>
            <w:r>
              <w:rPr>
                <w:sz w:val="16"/>
              </w:rPr>
              <w:t>1 971,00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00029" w14:textId="77777777" w:rsidR="00F41DDC" w:rsidRDefault="00F41DDC" w:rsidP="00F41DDC">
            <w:pPr>
              <w:jc w:val="center"/>
              <w:rPr>
                <w:color w:val="000000"/>
                <w:u w:color="000000"/>
              </w:rPr>
            </w:pPr>
            <w:r>
              <w:rPr>
                <w:sz w:val="16"/>
              </w:rPr>
              <w:t>1 971,00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2F8D1" w14:textId="77777777" w:rsidR="00F41DDC" w:rsidRDefault="00F41DDC" w:rsidP="00F41DDC">
            <w:pPr>
              <w:jc w:val="center"/>
              <w:rPr>
                <w:color w:val="000000"/>
                <w:u w:color="000000"/>
              </w:rPr>
            </w:pPr>
            <w:r>
              <w:rPr>
                <w:sz w:val="16"/>
              </w:rPr>
              <w:t>1 971,00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02E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8AD1F" w14:textId="77777777" w:rsidR="00F41DDC" w:rsidRDefault="00F41DDC" w:rsidP="00F41DDC">
            <w:pPr>
              <w:jc w:val="center"/>
              <w:rPr>
                <w:color w:val="000000"/>
                <w:u w:color="000000"/>
              </w:rPr>
            </w:pPr>
            <w:r>
              <w:rPr>
                <w:sz w:val="16"/>
              </w:rPr>
              <w:t>1 971,00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655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174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D33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3B5C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54B9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CAE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771C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82C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EA50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2546AE" w14:textId="77777777" w:rsidR="00F41DDC" w:rsidRDefault="00F41DDC" w:rsidP="00F41DDC">
            <w:pPr>
              <w:jc w:val="center"/>
              <w:rPr>
                <w:color w:val="000000"/>
                <w:u w:color="000000"/>
              </w:rPr>
            </w:pPr>
            <w:r>
              <w:rPr>
                <w:sz w:val="16"/>
              </w:rPr>
              <w:t>0,00</w:t>
            </w:r>
          </w:p>
        </w:tc>
      </w:tr>
      <w:tr w:rsidR="00F41DDC" w14:paraId="2BD5B9C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B30B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1C751" w14:textId="77777777" w:rsidR="00F41DDC" w:rsidRDefault="00F41DDC" w:rsidP="00F41DDC">
            <w:pPr>
              <w:jc w:val="center"/>
              <w:rPr>
                <w:color w:val="000000"/>
                <w:u w:color="000000"/>
              </w:rPr>
            </w:pPr>
            <w:r>
              <w:rPr>
                <w:sz w:val="16"/>
              </w:rPr>
              <w:t>51,87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8712D" w14:textId="77777777" w:rsidR="00F41DDC" w:rsidRDefault="00F41DDC" w:rsidP="00F41DDC">
            <w:pPr>
              <w:jc w:val="center"/>
              <w:rPr>
                <w:color w:val="000000"/>
                <w:u w:color="000000"/>
              </w:rPr>
            </w:pPr>
            <w:r>
              <w:rPr>
                <w:sz w:val="16"/>
              </w:rPr>
              <w:t>51,87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AA3C4" w14:textId="77777777" w:rsidR="00F41DDC" w:rsidRDefault="00F41DDC" w:rsidP="00F41DDC">
            <w:pPr>
              <w:jc w:val="center"/>
              <w:rPr>
                <w:color w:val="000000"/>
                <w:u w:color="000000"/>
              </w:rPr>
            </w:pPr>
            <w:r>
              <w:rPr>
                <w:sz w:val="16"/>
              </w:rPr>
              <w:t>51,87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956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AD3A3" w14:textId="77777777" w:rsidR="00F41DDC" w:rsidRDefault="00F41DDC" w:rsidP="00F41DDC">
            <w:pPr>
              <w:jc w:val="center"/>
              <w:rPr>
                <w:color w:val="000000"/>
                <w:u w:color="000000"/>
              </w:rPr>
            </w:pPr>
            <w:r>
              <w:rPr>
                <w:sz w:val="16"/>
              </w:rPr>
              <w:t>51,87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B601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6B7E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EF2B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59F2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781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042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7A8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CB08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42E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CAA7F" w14:textId="77777777" w:rsidR="00F41DDC" w:rsidRDefault="00F41DDC" w:rsidP="00F41DDC">
            <w:pPr>
              <w:jc w:val="center"/>
              <w:rPr>
                <w:color w:val="000000"/>
                <w:u w:color="000000"/>
              </w:rPr>
            </w:pPr>
            <w:r>
              <w:rPr>
                <w:sz w:val="16"/>
              </w:rPr>
              <w:t>0,00</w:t>
            </w:r>
          </w:p>
        </w:tc>
      </w:tr>
      <w:tr w:rsidR="00F41DDC" w14:paraId="52E894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44F9D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323C5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41EA7D"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CD942D"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BA693A" w14:textId="77777777" w:rsidR="00F41DDC" w:rsidRDefault="00F41DDC" w:rsidP="00F41DDC">
            <w:pPr>
              <w:jc w:val="center"/>
              <w:rPr>
                <w:color w:val="000000"/>
                <w:u w:color="000000"/>
              </w:rPr>
            </w:pPr>
            <w:r>
              <w:rPr>
                <w:sz w:val="16"/>
              </w:rPr>
              <w:t>12 620,00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3989B" w14:textId="77777777" w:rsidR="00F41DDC" w:rsidRDefault="00F41DDC" w:rsidP="00F41DDC">
            <w:pPr>
              <w:jc w:val="center"/>
              <w:rPr>
                <w:color w:val="000000"/>
                <w:u w:color="000000"/>
              </w:rPr>
            </w:pPr>
            <w:r>
              <w:rPr>
                <w:sz w:val="16"/>
              </w:rPr>
              <w:t>12 620,00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257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50BD2" w14:textId="77777777" w:rsidR="00F41DDC" w:rsidRDefault="00F41DDC" w:rsidP="00F41DDC">
            <w:pPr>
              <w:jc w:val="center"/>
              <w:rPr>
                <w:color w:val="000000"/>
                <w:u w:color="000000"/>
              </w:rPr>
            </w:pPr>
            <w:r>
              <w:rPr>
                <w:sz w:val="16"/>
              </w:rPr>
              <w:t>12 620,00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34417" w14:textId="77777777" w:rsidR="00F41DDC" w:rsidRDefault="00F41DDC" w:rsidP="00F41DDC">
            <w:pPr>
              <w:jc w:val="center"/>
              <w:rPr>
                <w:color w:val="000000"/>
                <w:u w:color="000000"/>
              </w:rPr>
            </w:pPr>
            <w:r>
              <w:rPr>
                <w:sz w:val="16"/>
              </w:rPr>
              <w:t>-12 620,00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B807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7A3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415F8" w14:textId="77777777" w:rsidR="00F41DDC" w:rsidRDefault="00F41DDC" w:rsidP="00F41DDC">
            <w:pPr>
              <w:jc w:val="center"/>
              <w:rPr>
                <w:color w:val="000000"/>
                <w:u w:color="000000"/>
              </w:rPr>
            </w:pPr>
            <w:r>
              <w:rPr>
                <w:sz w:val="16"/>
              </w:rPr>
              <w:t>12 620,00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DB6F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ED2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B29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77B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971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0E8F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96452C" w14:textId="77777777" w:rsidR="00F41DDC" w:rsidRDefault="00F41DDC" w:rsidP="00F41DDC">
            <w:pPr>
              <w:jc w:val="center"/>
              <w:rPr>
                <w:color w:val="000000"/>
                <w:u w:color="000000"/>
              </w:rPr>
            </w:pPr>
            <w:r>
              <w:rPr>
                <w:sz w:val="16"/>
              </w:rPr>
              <w:t>0,00</w:t>
            </w:r>
          </w:p>
        </w:tc>
      </w:tr>
      <w:tr w:rsidR="00F41DDC" w14:paraId="0C8DAB9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A18B4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69514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60D26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73EA8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8BF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E663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423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982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42FE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9D8D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2DA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3E06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E584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EA0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EF2B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1D5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4D63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008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4BD741" w14:textId="77777777" w:rsidR="00F41DDC" w:rsidRDefault="00F41DDC" w:rsidP="00F41DDC">
            <w:pPr>
              <w:jc w:val="center"/>
              <w:rPr>
                <w:color w:val="000000"/>
                <w:u w:color="000000"/>
              </w:rPr>
            </w:pPr>
            <w:r>
              <w:rPr>
                <w:sz w:val="16"/>
              </w:rPr>
              <w:t>0,00</w:t>
            </w:r>
          </w:p>
        </w:tc>
      </w:tr>
      <w:tr w:rsidR="00F41DDC" w14:paraId="400E5F5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FB69B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340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B85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245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F4F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6A7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FF77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B49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1DB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947B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5B2A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680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E0A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9C6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342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B1A4DC" w14:textId="77777777" w:rsidR="00F41DDC" w:rsidRDefault="00F41DDC" w:rsidP="00F41DDC">
            <w:pPr>
              <w:jc w:val="center"/>
              <w:rPr>
                <w:color w:val="000000"/>
                <w:u w:color="000000"/>
              </w:rPr>
            </w:pPr>
            <w:r>
              <w:rPr>
                <w:sz w:val="16"/>
              </w:rPr>
              <w:t>0,00</w:t>
            </w:r>
          </w:p>
        </w:tc>
      </w:tr>
      <w:tr w:rsidR="00F41DDC" w14:paraId="19DBB52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6B86A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18D761" w14:textId="77777777" w:rsidR="00F41DDC" w:rsidRDefault="00F41DDC" w:rsidP="00F41DDC">
            <w:pPr>
              <w:jc w:val="center"/>
              <w:rPr>
                <w:color w:val="000000"/>
                <w:u w:color="000000"/>
              </w:rPr>
            </w:pPr>
            <w:r>
              <w:rPr>
                <w:sz w:val="16"/>
              </w:rPr>
              <w:t>85228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0B9EF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DE953D" w14:textId="77777777" w:rsidR="00F41DDC" w:rsidRDefault="00F41DDC" w:rsidP="00F41DDC">
            <w:pPr>
              <w:jc w:val="left"/>
              <w:rPr>
                <w:color w:val="000000"/>
                <w:u w:color="000000"/>
              </w:rPr>
            </w:pPr>
            <w:r>
              <w:rPr>
                <w:sz w:val="16"/>
              </w:rPr>
              <w:t>Usługi opiekuńcze i specjalistyczne usługi opiekuńcze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03CC0" w14:textId="77777777" w:rsidR="00F41DDC" w:rsidRDefault="00F41DDC" w:rsidP="00F41DDC">
            <w:pPr>
              <w:jc w:val="center"/>
              <w:rPr>
                <w:color w:val="000000"/>
                <w:u w:color="000000"/>
              </w:rPr>
            </w:pPr>
            <w:r>
              <w:rPr>
                <w:sz w:val="16"/>
              </w:rPr>
              <w:t>187 710,00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74155" w14:textId="77777777" w:rsidR="00F41DDC" w:rsidRDefault="00F41DDC" w:rsidP="00F41DDC">
            <w:pPr>
              <w:jc w:val="center"/>
              <w:rPr>
                <w:color w:val="000000"/>
                <w:u w:color="000000"/>
              </w:rPr>
            </w:pPr>
            <w:r>
              <w:rPr>
                <w:sz w:val="16"/>
              </w:rPr>
              <w:t>187 710,00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21A77" w14:textId="77777777" w:rsidR="00F41DDC" w:rsidRDefault="00F41DDC" w:rsidP="00F41DDC">
            <w:pPr>
              <w:jc w:val="center"/>
              <w:rPr>
                <w:color w:val="000000"/>
                <w:u w:color="000000"/>
              </w:rPr>
            </w:pPr>
            <w:r>
              <w:rPr>
                <w:sz w:val="16"/>
              </w:rPr>
              <w:t>184 035,00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E371A" w14:textId="77777777" w:rsidR="00F41DDC" w:rsidRDefault="00F41DDC" w:rsidP="00F41DDC">
            <w:pPr>
              <w:jc w:val="center"/>
              <w:rPr>
                <w:color w:val="000000"/>
                <w:u w:color="000000"/>
              </w:rPr>
            </w:pPr>
            <w:r>
              <w:rPr>
                <w:sz w:val="16"/>
              </w:rPr>
              <w:t>184 469,00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49B31" w14:textId="77777777" w:rsidR="00F41DDC" w:rsidRDefault="00F41DDC" w:rsidP="00F41DDC">
            <w:pPr>
              <w:jc w:val="center"/>
              <w:rPr>
                <w:color w:val="000000"/>
                <w:u w:color="000000"/>
              </w:rPr>
            </w:pPr>
            <w:r>
              <w:rPr>
                <w:sz w:val="16"/>
              </w:rPr>
              <w:t>-434,00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A269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40C90" w14:textId="77777777" w:rsidR="00F41DDC" w:rsidRDefault="00F41DDC" w:rsidP="00F41DD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2E2E2" w14:textId="77777777" w:rsidR="00F41DDC" w:rsidRDefault="00F41DDC" w:rsidP="00F41DDC">
            <w:pPr>
              <w:jc w:val="center"/>
              <w:rPr>
                <w:color w:val="000000"/>
                <w:u w:color="000000"/>
              </w:rPr>
            </w:pPr>
            <w:r>
              <w:rPr>
                <w:sz w:val="16"/>
              </w:rPr>
              <w:t>2 675,00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66A1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470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473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2F9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AD5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E16B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F67462" w14:textId="77777777" w:rsidR="00F41DDC" w:rsidRDefault="00F41DDC" w:rsidP="00F41DDC">
            <w:pPr>
              <w:jc w:val="center"/>
              <w:rPr>
                <w:color w:val="000000"/>
                <w:u w:color="000000"/>
              </w:rPr>
            </w:pPr>
            <w:r>
              <w:rPr>
                <w:sz w:val="16"/>
              </w:rPr>
              <w:t>0,00</w:t>
            </w:r>
          </w:p>
        </w:tc>
      </w:tr>
      <w:tr w:rsidR="00F41DDC" w14:paraId="2069541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CC1AC6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FFC25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CF2BB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CC05F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D6DFB" w14:textId="77777777" w:rsidR="00F41DDC" w:rsidRDefault="00F41DDC" w:rsidP="00F41DDC">
            <w:pPr>
              <w:jc w:val="center"/>
              <w:rPr>
                <w:color w:val="000000"/>
                <w:u w:color="000000"/>
              </w:rPr>
            </w:pPr>
            <w:r>
              <w:rPr>
                <w:sz w:val="16"/>
              </w:rPr>
              <w:t>55 792,72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11830" w14:textId="77777777" w:rsidR="00F41DDC" w:rsidRDefault="00F41DDC" w:rsidP="00F41DDC">
            <w:pPr>
              <w:jc w:val="center"/>
              <w:rPr>
                <w:color w:val="000000"/>
                <w:u w:color="000000"/>
              </w:rPr>
            </w:pPr>
            <w:r>
              <w:rPr>
                <w:sz w:val="16"/>
              </w:rPr>
              <w:t>55 792,72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9D9C1" w14:textId="77777777" w:rsidR="00F41DDC" w:rsidRDefault="00F41DDC" w:rsidP="00F41DDC">
            <w:pPr>
              <w:jc w:val="center"/>
              <w:rPr>
                <w:color w:val="000000"/>
                <w:u w:color="000000"/>
              </w:rPr>
            </w:pPr>
            <w:r>
              <w:rPr>
                <w:sz w:val="16"/>
              </w:rPr>
              <w:t>55 456,72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3A5AB" w14:textId="77777777" w:rsidR="00F41DDC" w:rsidRDefault="00F41DDC" w:rsidP="00F41DDC">
            <w:pPr>
              <w:jc w:val="center"/>
              <w:rPr>
                <w:color w:val="000000"/>
                <w:u w:color="000000"/>
              </w:rPr>
            </w:pPr>
            <w:r>
              <w:rPr>
                <w:sz w:val="16"/>
              </w:rPr>
              <w:t>53 956,72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761D1"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2080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AAF5C" w14:textId="77777777" w:rsidR="00F41DDC" w:rsidRDefault="00F41DDC" w:rsidP="00F41DDC">
            <w:pPr>
              <w:jc w:val="center"/>
              <w:rPr>
                <w:color w:val="000000"/>
                <w:u w:color="000000"/>
              </w:rPr>
            </w:pPr>
            <w:r>
              <w:rPr>
                <w:sz w:val="16"/>
              </w:rPr>
              <w:t>336,00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649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E4F8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EC0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EC7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F574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515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22C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3020DC" w14:textId="77777777" w:rsidR="00F41DDC" w:rsidRDefault="00F41DDC" w:rsidP="00F41DDC">
            <w:pPr>
              <w:jc w:val="center"/>
              <w:rPr>
                <w:color w:val="000000"/>
                <w:u w:color="000000"/>
              </w:rPr>
            </w:pPr>
            <w:r>
              <w:rPr>
                <w:sz w:val="16"/>
              </w:rPr>
              <w:t>0,00</w:t>
            </w:r>
          </w:p>
        </w:tc>
      </w:tr>
      <w:tr w:rsidR="00F41DDC" w14:paraId="1ABBE47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3CBCAB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2D0947" w14:textId="77777777" w:rsidR="00F41DDC" w:rsidRDefault="00F41DDC" w:rsidP="00F41DDC">
            <w:pPr>
              <w:jc w:val="center"/>
              <w:rPr>
                <w:color w:val="000000"/>
                <w:u w:color="000000"/>
              </w:rPr>
            </w:pPr>
            <w:r>
              <w:rPr>
                <w:sz w:val="16"/>
              </w:rPr>
              <w:t>29,72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C9BC1D" w14:textId="77777777" w:rsidR="00F41DDC" w:rsidRDefault="00F41DDC" w:rsidP="00F41DDC">
            <w:pPr>
              <w:jc w:val="center"/>
              <w:rPr>
                <w:color w:val="000000"/>
                <w:u w:color="000000"/>
              </w:rPr>
            </w:pPr>
            <w:r>
              <w:rPr>
                <w:sz w:val="16"/>
              </w:rPr>
              <w:t>29,72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27DC7" w14:textId="77777777" w:rsidR="00F41DDC" w:rsidRDefault="00F41DDC" w:rsidP="00F41DDC">
            <w:pPr>
              <w:jc w:val="center"/>
              <w:rPr>
                <w:color w:val="000000"/>
                <w:u w:color="000000"/>
              </w:rPr>
            </w:pPr>
            <w:r>
              <w:rPr>
                <w:sz w:val="16"/>
              </w:rPr>
              <w:t>30,13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FFB95" w14:textId="77777777" w:rsidR="00F41DDC" w:rsidRDefault="00F41DDC" w:rsidP="00F41DDC">
            <w:pPr>
              <w:jc w:val="center"/>
              <w:rPr>
                <w:color w:val="000000"/>
                <w:u w:color="000000"/>
              </w:rPr>
            </w:pPr>
            <w:r>
              <w:rPr>
                <w:sz w:val="16"/>
              </w:rPr>
              <w:t>29,25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35720" w14:textId="77777777" w:rsidR="00F41DDC" w:rsidRDefault="00F41DDC" w:rsidP="00F41DDC">
            <w:pPr>
              <w:jc w:val="center"/>
              <w:rPr>
                <w:color w:val="000000"/>
                <w:u w:color="000000"/>
              </w:rPr>
            </w:pPr>
            <w:r>
              <w:rPr>
                <w:sz w:val="16"/>
              </w:rPr>
              <w:t>-345,62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F231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F601F" w14:textId="77777777" w:rsidR="00F41DDC" w:rsidRDefault="00F41DDC" w:rsidP="00F41DDC">
            <w:pPr>
              <w:jc w:val="center"/>
              <w:rPr>
                <w:color w:val="000000"/>
                <w:u w:color="000000"/>
              </w:rPr>
            </w:pPr>
            <w:r>
              <w:rPr>
                <w:sz w:val="16"/>
              </w:rPr>
              <w:t>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C75CA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395E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6C3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610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E0A5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378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65AC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9EB614" w14:textId="77777777" w:rsidR="00F41DDC" w:rsidRDefault="00F41DDC" w:rsidP="00F41DDC">
            <w:pPr>
              <w:jc w:val="center"/>
              <w:rPr>
                <w:color w:val="000000"/>
                <w:u w:color="000000"/>
              </w:rPr>
            </w:pPr>
            <w:r>
              <w:rPr>
                <w:sz w:val="16"/>
              </w:rPr>
              <w:t>0,00</w:t>
            </w:r>
          </w:p>
        </w:tc>
      </w:tr>
      <w:tr w:rsidR="00F41DDC" w14:paraId="4A493B4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37D8A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80814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ED24A3"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A36DDD"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A7973"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1F32A"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A69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6011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ED13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2D39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F803B6" w14:textId="77777777" w:rsidR="00F41DDC" w:rsidRDefault="00F41DDC" w:rsidP="00F41DD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341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D435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0A6B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A01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252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50A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34CB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5D7B20" w14:textId="77777777" w:rsidR="00F41DDC" w:rsidRDefault="00F41DDC" w:rsidP="00F41DDC">
            <w:pPr>
              <w:jc w:val="center"/>
              <w:rPr>
                <w:color w:val="000000"/>
                <w:u w:color="000000"/>
              </w:rPr>
            </w:pPr>
            <w:r>
              <w:rPr>
                <w:sz w:val="16"/>
              </w:rPr>
              <w:t>0,00</w:t>
            </w:r>
          </w:p>
        </w:tc>
      </w:tr>
      <w:tr w:rsidR="00F41DDC" w14:paraId="46C7ACE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674565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21BE0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8495D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7658B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72481" w14:textId="77777777" w:rsidR="00F41DDC" w:rsidRDefault="00F41DDC" w:rsidP="00F41DDC">
            <w:pPr>
              <w:jc w:val="center"/>
              <w:rPr>
                <w:color w:val="000000"/>
                <w:u w:color="000000"/>
              </w:rPr>
            </w:pPr>
            <w:r>
              <w:rPr>
                <w:sz w:val="16"/>
              </w:rPr>
              <w:t>336,00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80142C" w14:textId="77777777" w:rsidR="00F41DDC" w:rsidRDefault="00F41DDC" w:rsidP="00F41DDC">
            <w:pPr>
              <w:jc w:val="center"/>
              <w:rPr>
                <w:color w:val="000000"/>
                <w:u w:color="000000"/>
              </w:rPr>
            </w:pPr>
            <w:r>
              <w:rPr>
                <w:sz w:val="16"/>
              </w:rPr>
              <w:t>336,00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2B5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4F2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89B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36BF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D98BE" w14:textId="77777777" w:rsidR="00F41DDC" w:rsidRDefault="00F41DDC" w:rsidP="00F41DDC">
            <w:pPr>
              <w:jc w:val="center"/>
              <w:rPr>
                <w:color w:val="000000"/>
                <w:u w:color="000000"/>
              </w:rPr>
            </w:pPr>
            <w:r>
              <w:rPr>
                <w:sz w:val="16"/>
              </w:rPr>
              <w:t>336,00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9AB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0798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070F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797D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DC1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22B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5EE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34E87B" w14:textId="77777777" w:rsidR="00F41DDC" w:rsidRDefault="00F41DDC" w:rsidP="00F41DDC">
            <w:pPr>
              <w:jc w:val="center"/>
              <w:rPr>
                <w:color w:val="000000"/>
                <w:u w:color="000000"/>
              </w:rPr>
            </w:pPr>
            <w:r>
              <w:rPr>
                <w:sz w:val="16"/>
              </w:rPr>
              <w:t>0,00</w:t>
            </w:r>
          </w:p>
        </w:tc>
      </w:tr>
      <w:tr w:rsidR="00F41DDC" w14:paraId="53DA8F2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540355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C13C4" w14:textId="77777777" w:rsidR="00F41DDC" w:rsidRDefault="00F41DDC" w:rsidP="00F41DDC">
            <w:pPr>
              <w:jc w:val="center"/>
              <w:rPr>
                <w:color w:val="000000"/>
                <w:u w:color="000000"/>
              </w:rPr>
            </w:pPr>
            <w:r>
              <w:rPr>
                <w:sz w:val="16"/>
              </w:rPr>
              <w:t>33,60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F1E17" w14:textId="77777777" w:rsidR="00F41DDC" w:rsidRDefault="00F41DDC" w:rsidP="00F41DDC">
            <w:pPr>
              <w:jc w:val="center"/>
              <w:rPr>
                <w:color w:val="000000"/>
                <w:u w:color="000000"/>
              </w:rPr>
            </w:pPr>
            <w:r>
              <w:rPr>
                <w:sz w:val="16"/>
              </w:rPr>
              <w:t>33,60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25B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B13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A24E8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AC05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BE7B2" w14:textId="77777777" w:rsidR="00F41DDC" w:rsidRDefault="00F41DDC" w:rsidP="00F41DDC">
            <w:pPr>
              <w:jc w:val="center"/>
              <w:rPr>
                <w:color w:val="000000"/>
                <w:u w:color="000000"/>
              </w:rPr>
            </w:pPr>
            <w:r>
              <w:rPr>
                <w:sz w:val="16"/>
              </w:rPr>
              <w:t>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4753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12ED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D96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AE5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9F0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096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1A49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7CB28D" w14:textId="77777777" w:rsidR="00F41DDC" w:rsidRDefault="00F41DDC" w:rsidP="00F41DDC">
            <w:pPr>
              <w:jc w:val="center"/>
              <w:rPr>
                <w:color w:val="000000"/>
                <w:u w:color="000000"/>
              </w:rPr>
            </w:pPr>
            <w:r>
              <w:rPr>
                <w:sz w:val="16"/>
              </w:rPr>
              <w:t>0,00</w:t>
            </w:r>
          </w:p>
        </w:tc>
      </w:tr>
      <w:tr w:rsidR="00F41DDC" w14:paraId="40C2695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B3CE4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FC2E5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8B79B5"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C8F005"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ACAC6F" w14:textId="77777777" w:rsidR="00F41DDC" w:rsidRDefault="00F41DDC" w:rsidP="00F41DDC">
            <w:pPr>
              <w:jc w:val="center"/>
              <w:rPr>
                <w:color w:val="000000"/>
                <w:u w:color="000000"/>
              </w:rPr>
            </w:pPr>
            <w:r>
              <w:rPr>
                <w:sz w:val="16"/>
              </w:rPr>
              <w:t>42 647,00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5FF623" w14:textId="77777777" w:rsidR="00F41DDC" w:rsidRDefault="00F41DDC" w:rsidP="00F41DDC">
            <w:pPr>
              <w:jc w:val="center"/>
              <w:rPr>
                <w:color w:val="000000"/>
                <w:u w:color="000000"/>
              </w:rPr>
            </w:pPr>
            <w:r>
              <w:rPr>
                <w:sz w:val="16"/>
              </w:rPr>
              <w:t>42 647,00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2986C" w14:textId="77777777" w:rsidR="00F41DDC" w:rsidRDefault="00F41DDC" w:rsidP="00F41DDC">
            <w:pPr>
              <w:jc w:val="center"/>
              <w:rPr>
                <w:color w:val="000000"/>
                <w:u w:color="000000"/>
              </w:rPr>
            </w:pPr>
            <w:r>
              <w:rPr>
                <w:sz w:val="16"/>
              </w:rPr>
              <w:t>42 647,00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E3CCE" w14:textId="77777777" w:rsidR="00F41DDC" w:rsidRDefault="00F41DDC" w:rsidP="00F41DDC">
            <w:pPr>
              <w:jc w:val="center"/>
              <w:rPr>
                <w:color w:val="000000"/>
                <w:u w:color="000000"/>
              </w:rPr>
            </w:pPr>
            <w:r>
              <w:rPr>
                <w:sz w:val="16"/>
              </w:rPr>
              <w:t>42 647,00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F6EF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D018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367D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7620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BD41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70A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2E0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58E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7DB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A33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6E1903" w14:textId="77777777" w:rsidR="00F41DDC" w:rsidRDefault="00F41DDC" w:rsidP="00F41DDC">
            <w:pPr>
              <w:jc w:val="center"/>
              <w:rPr>
                <w:color w:val="000000"/>
                <w:u w:color="000000"/>
              </w:rPr>
            </w:pPr>
            <w:r>
              <w:rPr>
                <w:sz w:val="16"/>
              </w:rPr>
              <w:t>0,00</w:t>
            </w:r>
          </w:p>
        </w:tc>
      </w:tr>
      <w:tr w:rsidR="00F41DDC" w14:paraId="573A678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D504C5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8D19E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28195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9604D8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B4615" w14:textId="77777777" w:rsidR="00F41DDC" w:rsidRDefault="00F41DDC" w:rsidP="00F41DDC">
            <w:pPr>
              <w:jc w:val="center"/>
              <w:rPr>
                <w:color w:val="000000"/>
                <w:u w:color="000000"/>
              </w:rPr>
            </w:pPr>
            <w:r>
              <w:rPr>
                <w:sz w:val="16"/>
              </w:rPr>
              <w:t>16 643,92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C47C8" w14:textId="77777777" w:rsidR="00F41DDC" w:rsidRDefault="00F41DDC" w:rsidP="00F41DDC">
            <w:pPr>
              <w:jc w:val="center"/>
              <w:rPr>
                <w:color w:val="000000"/>
                <w:u w:color="000000"/>
              </w:rPr>
            </w:pPr>
            <w:r>
              <w:rPr>
                <w:sz w:val="16"/>
              </w:rPr>
              <w:t>16 643,92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A8751" w14:textId="77777777" w:rsidR="00F41DDC" w:rsidRDefault="00F41DDC" w:rsidP="00F41DDC">
            <w:pPr>
              <w:jc w:val="center"/>
              <w:rPr>
                <w:color w:val="000000"/>
                <w:u w:color="000000"/>
              </w:rPr>
            </w:pPr>
            <w:r>
              <w:rPr>
                <w:sz w:val="16"/>
              </w:rPr>
              <w:t>16 643,92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960916" w14:textId="77777777" w:rsidR="00F41DDC" w:rsidRDefault="00F41DDC" w:rsidP="00F41DDC">
            <w:pPr>
              <w:jc w:val="center"/>
              <w:rPr>
                <w:color w:val="000000"/>
                <w:u w:color="000000"/>
              </w:rPr>
            </w:pPr>
            <w:r>
              <w:rPr>
                <w:sz w:val="16"/>
              </w:rPr>
              <w:t>16 643,92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788F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7DCB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E6D7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D4152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3CBC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D0F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7D1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AB91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E9C5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4A5E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A9671" w14:textId="77777777" w:rsidR="00F41DDC" w:rsidRDefault="00F41DDC" w:rsidP="00F41DDC">
            <w:pPr>
              <w:jc w:val="center"/>
              <w:rPr>
                <w:color w:val="000000"/>
                <w:u w:color="000000"/>
              </w:rPr>
            </w:pPr>
            <w:r>
              <w:rPr>
                <w:sz w:val="16"/>
              </w:rPr>
              <w:t>0,00</w:t>
            </w:r>
          </w:p>
        </w:tc>
      </w:tr>
      <w:tr w:rsidR="00F41DDC" w14:paraId="55CCD76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A3B21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4E239"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75689"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F9798"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C76EA5" w14:textId="77777777" w:rsidR="00F41DDC" w:rsidRDefault="00F41DDC" w:rsidP="00F41DDC">
            <w:pPr>
              <w:jc w:val="center"/>
              <w:rPr>
                <w:color w:val="000000"/>
                <w:u w:color="000000"/>
              </w:rPr>
            </w:pPr>
            <w:r>
              <w:rPr>
                <w:sz w:val="16"/>
              </w:rPr>
              <w:t>39,03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C944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00FD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F4B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0408E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D60A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62FA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012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EC4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63D6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382D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4832AB" w14:textId="77777777" w:rsidR="00F41DDC" w:rsidRDefault="00F41DDC" w:rsidP="00F41DDC">
            <w:pPr>
              <w:jc w:val="center"/>
              <w:rPr>
                <w:color w:val="000000"/>
                <w:u w:color="000000"/>
              </w:rPr>
            </w:pPr>
            <w:r>
              <w:rPr>
                <w:sz w:val="16"/>
              </w:rPr>
              <w:t>0,00</w:t>
            </w:r>
          </w:p>
        </w:tc>
      </w:tr>
      <w:tr w:rsidR="00F41DDC" w14:paraId="3025884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71AD5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13D1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5EAE7D"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58BB70"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BA335" w14:textId="77777777" w:rsidR="00F41DDC" w:rsidRDefault="00F41DDC" w:rsidP="00F41DDC">
            <w:pPr>
              <w:jc w:val="center"/>
              <w:rPr>
                <w:color w:val="000000"/>
                <w:u w:color="000000"/>
              </w:rPr>
            </w:pPr>
            <w:r>
              <w:rPr>
                <w:sz w:val="16"/>
              </w:rPr>
              <w:t>3 519,00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511B31" w14:textId="77777777" w:rsidR="00F41DDC" w:rsidRDefault="00F41DDC" w:rsidP="00F41DDC">
            <w:pPr>
              <w:jc w:val="center"/>
              <w:rPr>
                <w:color w:val="000000"/>
                <w:u w:color="000000"/>
              </w:rPr>
            </w:pPr>
            <w:r>
              <w:rPr>
                <w:sz w:val="16"/>
              </w:rPr>
              <w:t>3 519,00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D1911" w14:textId="77777777" w:rsidR="00F41DDC" w:rsidRDefault="00F41DDC" w:rsidP="00F41DDC">
            <w:pPr>
              <w:jc w:val="center"/>
              <w:rPr>
                <w:color w:val="000000"/>
                <w:u w:color="000000"/>
              </w:rPr>
            </w:pPr>
            <w:r>
              <w:rPr>
                <w:sz w:val="16"/>
              </w:rPr>
              <w:t>3 519,00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77B17" w14:textId="77777777" w:rsidR="00F41DDC" w:rsidRDefault="00F41DDC" w:rsidP="00F41DDC">
            <w:pPr>
              <w:jc w:val="center"/>
              <w:rPr>
                <w:color w:val="000000"/>
                <w:u w:color="000000"/>
              </w:rPr>
            </w:pPr>
            <w:r>
              <w:rPr>
                <w:sz w:val="16"/>
              </w:rPr>
              <w:t>3 519,00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09F9F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C880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612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F30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C0EA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075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DF7D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EC3F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DD5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1A4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B5E52B" w14:textId="77777777" w:rsidR="00F41DDC" w:rsidRDefault="00F41DDC" w:rsidP="00F41DDC">
            <w:pPr>
              <w:jc w:val="center"/>
              <w:rPr>
                <w:color w:val="000000"/>
                <w:u w:color="000000"/>
              </w:rPr>
            </w:pPr>
            <w:r>
              <w:rPr>
                <w:sz w:val="16"/>
              </w:rPr>
              <w:t>0,00</w:t>
            </w:r>
          </w:p>
        </w:tc>
      </w:tr>
      <w:tr w:rsidR="00F41DDC" w14:paraId="2BAA0EF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AEAB82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A89E1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4C6C3D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853A18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8F8D6" w14:textId="77777777" w:rsidR="00F41DDC" w:rsidRDefault="00F41DDC" w:rsidP="00F41DDC">
            <w:pPr>
              <w:jc w:val="center"/>
              <w:rPr>
                <w:color w:val="000000"/>
                <w:u w:color="000000"/>
              </w:rPr>
            </w:pPr>
            <w:r>
              <w:rPr>
                <w:sz w:val="16"/>
              </w:rPr>
              <w:t>1 988,49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EEB28" w14:textId="77777777" w:rsidR="00F41DDC" w:rsidRDefault="00F41DDC" w:rsidP="00F41DDC">
            <w:pPr>
              <w:jc w:val="center"/>
              <w:rPr>
                <w:color w:val="000000"/>
                <w:u w:color="000000"/>
              </w:rPr>
            </w:pPr>
            <w:r>
              <w:rPr>
                <w:sz w:val="16"/>
              </w:rPr>
              <w:t>1 988,49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026F6" w14:textId="77777777" w:rsidR="00F41DDC" w:rsidRDefault="00F41DDC" w:rsidP="00F41DDC">
            <w:pPr>
              <w:jc w:val="center"/>
              <w:rPr>
                <w:color w:val="000000"/>
                <w:u w:color="000000"/>
              </w:rPr>
            </w:pPr>
            <w:r>
              <w:rPr>
                <w:sz w:val="16"/>
              </w:rPr>
              <w:t>1 988,49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538582" w14:textId="77777777" w:rsidR="00F41DDC" w:rsidRDefault="00F41DDC" w:rsidP="00F41DDC">
            <w:pPr>
              <w:jc w:val="center"/>
              <w:rPr>
                <w:color w:val="000000"/>
                <w:u w:color="000000"/>
              </w:rPr>
            </w:pPr>
            <w:r>
              <w:rPr>
                <w:sz w:val="16"/>
              </w:rPr>
              <w:t>1 988,49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593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64EC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C07E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BFBF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203E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21B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9E9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3AD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CA9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DD4F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397E2C" w14:textId="77777777" w:rsidR="00F41DDC" w:rsidRDefault="00F41DDC" w:rsidP="00F41DDC">
            <w:pPr>
              <w:jc w:val="center"/>
              <w:rPr>
                <w:color w:val="000000"/>
                <w:u w:color="000000"/>
              </w:rPr>
            </w:pPr>
            <w:r>
              <w:rPr>
                <w:sz w:val="16"/>
              </w:rPr>
              <w:t>0,00</w:t>
            </w:r>
          </w:p>
        </w:tc>
      </w:tr>
      <w:tr w:rsidR="00F41DDC" w14:paraId="26120B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0DD1C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6BA21" w14:textId="77777777" w:rsidR="00F41DDC" w:rsidRDefault="00F41DDC" w:rsidP="00F41DDC">
            <w:pPr>
              <w:jc w:val="center"/>
              <w:rPr>
                <w:color w:val="000000"/>
                <w:u w:color="000000"/>
              </w:rPr>
            </w:pPr>
            <w:r>
              <w:rPr>
                <w:sz w:val="16"/>
              </w:rPr>
              <w:t>56,51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F6C38" w14:textId="77777777" w:rsidR="00F41DDC" w:rsidRDefault="00F41DDC" w:rsidP="00F41DDC">
            <w:pPr>
              <w:jc w:val="center"/>
              <w:rPr>
                <w:color w:val="000000"/>
                <w:u w:color="000000"/>
              </w:rPr>
            </w:pPr>
            <w:r>
              <w:rPr>
                <w:sz w:val="16"/>
              </w:rPr>
              <w:t>56,51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3746DB" w14:textId="77777777" w:rsidR="00F41DDC" w:rsidRDefault="00F41DDC" w:rsidP="00F41DDC">
            <w:pPr>
              <w:jc w:val="center"/>
              <w:rPr>
                <w:color w:val="000000"/>
                <w:u w:color="000000"/>
              </w:rPr>
            </w:pPr>
            <w:r>
              <w:rPr>
                <w:sz w:val="16"/>
              </w:rPr>
              <w:t>56,51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A62756" w14:textId="77777777" w:rsidR="00F41DDC" w:rsidRDefault="00F41DDC" w:rsidP="00F41DDC">
            <w:pPr>
              <w:jc w:val="center"/>
              <w:rPr>
                <w:color w:val="000000"/>
                <w:u w:color="000000"/>
              </w:rPr>
            </w:pPr>
            <w:r>
              <w:rPr>
                <w:sz w:val="16"/>
              </w:rPr>
              <w:t>56,51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FD7A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41BB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7B0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38F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68FD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FFF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A60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3C4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79B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4DE6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8F508D" w14:textId="77777777" w:rsidR="00F41DDC" w:rsidRDefault="00F41DDC" w:rsidP="00F41DDC">
            <w:pPr>
              <w:jc w:val="center"/>
              <w:rPr>
                <w:color w:val="000000"/>
                <w:u w:color="000000"/>
              </w:rPr>
            </w:pPr>
            <w:r>
              <w:rPr>
                <w:sz w:val="16"/>
              </w:rPr>
              <w:t>0,00</w:t>
            </w:r>
          </w:p>
        </w:tc>
      </w:tr>
      <w:tr w:rsidR="00F41DDC" w14:paraId="651DDD0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53559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06F1A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722456"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FE8AA59"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BC729" w14:textId="77777777" w:rsidR="00F41DDC" w:rsidRDefault="00F41DDC" w:rsidP="00F41DDC">
            <w:pPr>
              <w:jc w:val="center"/>
              <w:rPr>
                <w:color w:val="000000"/>
                <w:u w:color="000000"/>
              </w:rPr>
            </w:pPr>
            <w:r>
              <w:rPr>
                <w:sz w:val="16"/>
              </w:rPr>
              <w:t>28 767,00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45DE3" w14:textId="77777777" w:rsidR="00F41DDC" w:rsidRDefault="00F41DDC" w:rsidP="00F41DDC">
            <w:pPr>
              <w:jc w:val="center"/>
              <w:rPr>
                <w:color w:val="000000"/>
                <w:u w:color="000000"/>
              </w:rPr>
            </w:pPr>
            <w:r>
              <w:rPr>
                <w:sz w:val="16"/>
              </w:rPr>
              <w:t>28 767,00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2C02E" w14:textId="77777777" w:rsidR="00F41DDC" w:rsidRDefault="00F41DDC" w:rsidP="00F41DDC">
            <w:pPr>
              <w:jc w:val="center"/>
              <w:rPr>
                <w:color w:val="000000"/>
                <w:u w:color="000000"/>
              </w:rPr>
            </w:pPr>
            <w:r>
              <w:rPr>
                <w:sz w:val="16"/>
              </w:rPr>
              <w:t>28 767,00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38213" w14:textId="77777777" w:rsidR="00F41DDC" w:rsidRDefault="00F41DDC" w:rsidP="00F41DDC">
            <w:pPr>
              <w:jc w:val="center"/>
              <w:rPr>
                <w:color w:val="000000"/>
                <w:u w:color="000000"/>
              </w:rPr>
            </w:pPr>
            <w:r>
              <w:rPr>
                <w:sz w:val="16"/>
              </w:rPr>
              <w:t>28 767,00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1D2D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7173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695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0E52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B3F2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5D3B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7D1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783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061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A760F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3F72A4" w14:textId="77777777" w:rsidR="00F41DDC" w:rsidRDefault="00F41DDC" w:rsidP="00F41DDC">
            <w:pPr>
              <w:jc w:val="center"/>
              <w:rPr>
                <w:color w:val="000000"/>
                <w:u w:color="000000"/>
              </w:rPr>
            </w:pPr>
            <w:r>
              <w:rPr>
                <w:sz w:val="16"/>
              </w:rPr>
              <w:t>0,00</w:t>
            </w:r>
          </w:p>
        </w:tc>
      </w:tr>
      <w:tr w:rsidR="00F41DDC" w14:paraId="0CD2ACF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5B58BD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0C2B4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9A87E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5C52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DE910C" w14:textId="77777777" w:rsidR="00F41DDC" w:rsidRDefault="00F41DDC" w:rsidP="00F41DDC">
            <w:pPr>
              <w:jc w:val="center"/>
              <w:rPr>
                <w:color w:val="000000"/>
                <w:u w:color="000000"/>
              </w:rPr>
            </w:pPr>
            <w:r>
              <w:rPr>
                <w:sz w:val="16"/>
              </w:rPr>
              <w:t>7 308,88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6F4D48" w14:textId="77777777" w:rsidR="00F41DDC" w:rsidRDefault="00F41DDC" w:rsidP="00F41DDC">
            <w:pPr>
              <w:jc w:val="center"/>
              <w:rPr>
                <w:color w:val="000000"/>
                <w:u w:color="000000"/>
              </w:rPr>
            </w:pPr>
            <w:r>
              <w:rPr>
                <w:sz w:val="16"/>
              </w:rPr>
              <w:t>7 308,88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F4876B" w14:textId="77777777" w:rsidR="00F41DDC" w:rsidRDefault="00F41DDC" w:rsidP="00F41DDC">
            <w:pPr>
              <w:jc w:val="center"/>
              <w:rPr>
                <w:color w:val="000000"/>
                <w:u w:color="000000"/>
              </w:rPr>
            </w:pPr>
            <w:r>
              <w:rPr>
                <w:sz w:val="16"/>
              </w:rPr>
              <w:t>7 308,88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FBD98E" w14:textId="77777777" w:rsidR="00F41DDC" w:rsidRDefault="00F41DDC" w:rsidP="00F41DDC">
            <w:pPr>
              <w:jc w:val="center"/>
              <w:rPr>
                <w:color w:val="000000"/>
                <w:u w:color="000000"/>
              </w:rPr>
            </w:pPr>
            <w:r>
              <w:rPr>
                <w:sz w:val="16"/>
              </w:rPr>
              <w:t>7 308,88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5F39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EE4A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0C9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34C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6860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135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7D23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56A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981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670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A3C53F" w14:textId="77777777" w:rsidR="00F41DDC" w:rsidRDefault="00F41DDC" w:rsidP="00F41DDC">
            <w:pPr>
              <w:jc w:val="center"/>
              <w:rPr>
                <w:color w:val="000000"/>
                <w:u w:color="000000"/>
              </w:rPr>
            </w:pPr>
            <w:r>
              <w:rPr>
                <w:sz w:val="16"/>
              </w:rPr>
              <w:t>0,00</w:t>
            </w:r>
          </w:p>
        </w:tc>
      </w:tr>
      <w:tr w:rsidR="00F41DDC" w14:paraId="6B7FE4F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94290F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BF4823" w14:textId="77777777" w:rsidR="00F41DDC" w:rsidRDefault="00F41DDC" w:rsidP="00F41DDC">
            <w:pPr>
              <w:jc w:val="center"/>
              <w:rPr>
                <w:color w:val="000000"/>
                <w:u w:color="000000"/>
              </w:rPr>
            </w:pPr>
            <w:r>
              <w:rPr>
                <w:sz w:val="16"/>
              </w:rPr>
              <w:t>25,41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F57B6" w14:textId="77777777" w:rsidR="00F41DDC" w:rsidRDefault="00F41DDC" w:rsidP="00F41DDC">
            <w:pPr>
              <w:jc w:val="center"/>
              <w:rPr>
                <w:color w:val="000000"/>
                <w:u w:color="000000"/>
              </w:rPr>
            </w:pPr>
            <w:r>
              <w:rPr>
                <w:sz w:val="16"/>
              </w:rPr>
              <w:t>25,41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14914D" w14:textId="77777777" w:rsidR="00F41DDC" w:rsidRDefault="00F41DDC" w:rsidP="00F41DDC">
            <w:pPr>
              <w:jc w:val="center"/>
              <w:rPr>
                <w:color w:val="000000"/>
                <w:u w:color="000000"/>
              </w:rPr>
            </w:pPr>
            <w:r>
              <w:rPr>
                <w:sz w:val="16"/>
              </w:rPr>
              <w:t>25,41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6E295" w14:textId="77777777" w:rsidR="00F41DDC" w:rsidRDefault="00F41DDC" w:rsidP="00F41DDC">
            <w:pPr>
              <w:jc w:val="center"/>
              <w:rPr>
                <w:color w:val="000000"/>
                <w:u w:color="000000"/>
              </w:rPr>
            </w:pPr>
            <w:r>
              <w:rPr>
                <w:sz w:val="16"/>
              </w:rPr>
              <w:t>25,41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F3D0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D519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5C2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5A5D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F804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F4D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9CC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E9E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EE7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99AC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80C12E" w14:textId="77777777" w:rsidR="00F41DDC" w:rsidRDefault="00F41DDC" w:rsidP="00F41DDC">
            <w:pPr>
              <w:jc w:val="center"/>
              <w:rPr>
                <w:color w:val="000000"/>
                <w:u w:color="000000"/>
              </w:rPr>
            </w:pPr>
            <w:r>
              <w:rPr>
                <w:sz w:val="16"/>
              </w:rPr>
              <w:t>0,00</w:t>
            </w:r>
          </w:p>
        </w:tc>
      </w:tr>
      <w:tr w:rsidR="00F41DDC" w14:paraId="03F683F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80B19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2A25C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F926E8"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8564875"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26707D" w14:textId="77777777" w:rsidR="00F41DDC" w:rsidRDefault="00F41DDC" w:rsidP="00F41DDC">
            <w:pPr>
              <w:jc w:val="center"/>
              <w:rPr>
                <w:color w:val="000000"/>
                <w:u w:color="000000"/>
              </w:rPr>
            </w:pPr>
            <w:r>
              <w:rPr>
                <w:sz w:val="16"/>
              </w:rPr>
              <w:t>4 166,00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67041" w14:textId="77777777" w:rsidR="00F41DDC" w:rsidRDefault="00F41DDC" w:rsidP="00F41DDC">
            <w:pPr>
              <w:jc w:val="center"/>
              <w:rPr>
                <w:color w:val="000000"/>
                <w:u w:color="000000"/>
              </w:rPr>
            </w:pPr>
            <w:r>
              <w:rPr>
                <w:sz w:val="16"/>
              </w:rPr>
              <w:t>4 166,00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FD6FC3" w14:textId="77777777" w:rsidR="00F41DDC" w:rsidRDefault="00F41DDC" w:rsidP="00F41DDC">
            <w:pPr>
              <w:jc w:val="center"/>
              <w:rPr>
                <w:color w:val="000000"/>
                <w:u w:color="000000"/>
              </w:rPr>
            </w:pPr>
            <w:r>
              <w:rPr>
                <w:sz w:val="16"/>
              </w:rPr>
              <w:t>4 166,00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5793C" w14:textId="77777777" w:rsidR="00F41DDC" w:rsidRDefault="00F41DDC" w:rsidP="00F41DDC">
            <w:pPr>
              <w:jc w:val="center"/>
              <w:rPr>
                <w:color w:val="000000"/>
                <w:u w:color="000000"/>
              </w:rPr>
            </w:pPr>
            <w:r>
              <w:rPr>
                <w:sz w:val="16"/>
              </w:rPr>
              <w:t>4 166,00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8D42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ECD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5FEC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0E7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7D15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B53E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063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550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08B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49BB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20854" w14:textId="77777777" w:rsidR="00F41DDC" w:rsidRDefault="00F41DDC" w:rsidP="00F41DDC">
            <w:pPr>
              <w:jc w:val="center"/>
              <w:rPr>
                <w:color w:val="000000"/>
                <w:u w:color="000000"/>
              </w:rPr>
            </w:pPr>
            <w:r>
              <w:rPr>
                <w:sz w:val="16"/>
              </w:rPr>
              <w:t>0,00</w:t>
            </w:r>
          </w:p>
        </w:tc>
      </w:tr>
      <w:tr w:rsidR="00F41DDC" w14:paraId="72C7C5F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331618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77B78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C9CD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FD4FEF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5882B" w14:textId="77777777" w:rsidR="00F41DDC" w:rsidRDefault="00F41DDC" w:rsidP="00F41DDC">
            <w:pPr>
              <w:jc w:val="center"/>
              <w:rPr>
                <w:color w:val="000000"/>
                <w:u w:color="000000"/>
              </w:rPr>
            </w:pPr>
            <w:r>
              <w:rPr>
                <w:sz w:val="16"/>
              </w:rPr>
              <w:t>129,84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5B5EF" w14:textId="77777777" w:rsidR="00F41DDC" w:rsidRDefault="00F41DDC" w:rsidP="00F41DDC">
            <w:pPr>
              <w:jc w:val="center"/>
              <w:rPr>
                <w:color w:val="000000"/>
                <w:u w:color="000000"/>
              </w:rPr>
            </w:pPr>
            <w:r>
              <w:rPr>
                <w:sz w:val="16"/>
              </w:rPr>
              <w:t>129,84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A16346" w14:textId="77777777" w:rsidR="00F41DDC" w:rsidRDefault="00F41DDC" w:rsidP="00F41DDC">
            <w:pPr>
              <w:jc w:val="center"/>
              <w:rPr>
                <w:color w:val="000000"/>
                <w:u w:color="000000"/>
              </w:rPr>
            </w:pPr>
            <w:r>
              <w:rPr>
                <w:sz w:val="16"/>
              </w:rPr>
              <w:t>129,84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6A38EA" w14:textId="77777777" w:rsidR="00F41DDC" w:rsidRDefault="00F41DDC" w:rsidP="00F41DDC">
            <w:pPr>
              <w:jc w:val="center"/>
              <w:rPr>
                <w:color w:val="000000"/>
                <w:u w:color="000000"/>
              </w:rPr>
            </w:pPr>
            <w:r>
              <w:rPr>
                <w:sz w:val="16"/>
              </w:rPr>
              <w:t>129,84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643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C0F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061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C33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4E9A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190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6934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A01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86F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69BD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7FB7D" w14:textId="77777777" w:rsidR="00F41DDC" w:rsidRDefault="00F41DDC" w:rsidP="00F41DDC">
            <w:pPr>
              <w:jc w:val="center"/>
              <w:rPr>
                <w:color w:val="000000"/>
                <w:u w:color="000000"/>
              </w:rPr>
            </w:pPr>
            <w:r>
              <w:rPr>
                <w:sz w:val="16"/>
              </w:rPr>
              <w:t>0,00</w:t>
            </w:r>
          </w:p>
        </w:tc>
      </w:tr>
      <w:tr w:rsidR="00F41DDC" w14:paraId="4708A6F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502B9F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466B0" w14:textId="77777777" w:rsidR="00F41DDC" w:rsidRDefault="00F41DDC" w:rsidP="00F41DDC">
            <w:pPr>
              <w:jc w:val="center"/>
              <w:rPr>
                <w:color w:val="000000"/>
                <w:u w:color="000000"/>
              </w:rPr>
            </w:pPr>
            <w:r>
              <w:rPr>
                <w:sz w:val="16"/>
              </w:rPr>
              <w:t>3,12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42576" w14:textId="77777777" w:rsidR="00F41DDC" w:rsidRDefault="00F41DDC" w:rsidP="00F41DDC">
            <w:pPr>
              <w:jc w:val="center"/>
              <w:rPr>
                <w:color w:val="000000"/>
                <w:u w:color="000000"/>
              </w:rPr>
            </w:pPr>
            <w:r>
              <w:rPr>
                <w:sz w:val="16"/>
              </w:rPr>
              <w:t>3,12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1DEA32" w14:textId="77777777" w:rsidR="00F41DDC" w:rsidRDefault="00F41DDC" w:rsidP="00F41DDC">
            <w:pPr>
              <w:jc w:val="center"/>
              <w:rPr>
                <w:color w:val="000000"/>
                <w:u w:color="000000"/>
              </w:rPr>
            </w:pPr>
            <w:r>
              <w:rPr>
                <w:sz w:val="16"/>
              </w:rPr>
              <w:t>3,12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E6132" w14:textId="77777777" w:rsidR="00F41DDC" w:rsidRDefault="00F41DDC" w:rsidP="00F41DDC">
            <w:pPr>
              <w:jc w:val="center"/>
              <w:rPr>
                <w:color w:val="000000"/>
                <w:u w:color="000000"/>
              </w:rPr>
            </w:pPr>
            <w:r>
              <w:rPr>
                <w:sz w:val="16"/>
              </w:rPr>
              <w:t>3,12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39D9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52AA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6D9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2F3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E51A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7B1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4B7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D163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88C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6E88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8456F4" w14:textId="77777777" w:rsidR="00F41DDC" w:rsidRDefault="00F41DDC" w:rsidP="00F41DDC">
            <w:pPr>
              <w:jc w:val="center"/>
              <w:rPr>
                <w:color w:val="000000"/>
                <w:u w:color="000000"/>
              </w:rPr>
            </w:pPr>
            <w:r>
              <w:rPr>
                <w:sz w:val="16"/>
              </w:rPr>
              <w:t>0,00</w:t>
            </w:r>
          </w:p>
        </w:tc>
      </w:tr>
      <w:tr w:rsidR="00F41DDC" w14:paraId="36391A6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FACAF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485EA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6359F2"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A7E84BC"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708C0" w14:textId="77777777" w:rsidR="00F41DDC" w:rsidRDefault="00F41DDC" w:rsidP="00F41DDC">
            <w:pPr>
              <w:jc w:val="center"/>
              <w:rPr>
                <w:color w:val="000000"/>
                <w:u w:color="000000"/>
              </w:rPr>
            </w:pPr>
            <w:r>
              <w:rPr>
                <w:sz w:val="16"/>
              </w:rPr>
              <w:t>102 695,00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D7692C" w14:textId="77777777" w:rsidR="00F41DDC" w:rsidRDefault="00F41DDC" w:rsidP="00F41DDC">
            <w:pPr>
              <w:jc w:val="center"/>
              <w:rPr>
                <w:color w:val="000000"/>
                <w:u w:color="000000"/>
              </w:rPr>
            </w:pPr>
            <w:r>
              <w:rPr>
                <w:sz w:val="16"/>
              </w:rPr>
              <w:t>102 695,00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A7208" w14:textId="77777777" w:rsidR="00F41DDC" w:rsidRDefault="00F41DDC" w:rsidP="00F41DDC">
            <w:pPr>
              <w:jc w:val="center"/>
              <w:rPr>
                <w:color w:val="000000"/>
                <w:u w:color="000000"/>
              </w:rPr>
            </w:pPr>
            <w:r>
              <w:rPr>
                <w:sz w:val="16"/>
              </w:rPr>
              <w:t>102 695,00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58DD2" w14:textId="77777777" w:rsidR="00F41DDC" w:rsidRDefault="00F41DDC" w:rsidP="00F41DDC">
            <w:pPr>
              <w:jc w:val="center"/>
              <w:rPr>
                <w:color w:val="000000"/>
                <w:u w:color="000000"/>
              </w:rPr>
            </w:pPr>
            <w:r>
              <w:rPr>
                <w:sz w:val="16"/>
              </w:rPr>
              <w:t>102 695,00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EA74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2512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48D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6F1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06CE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01A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EEB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B81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3E4D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2014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B93529" w14:textId="77777777" w:rsidR="00F41DDC" w:rsidRDefault="00F41DDC" w:rsidP="00F41DDC">
            <w:pPr>
              <w:jc w:val="center"/>
              <w:rPr>
                <w:color w:val="000000"/>
                <w:u w:color="000000"/>
              </w:rPr>
            </w:pPr>
            <w:r>
              <w:rPr>
                <w:sz w:val="16"/>
              </w:rPr>
              <w:t>0,00</w:t>
            </w:r>
          </w:p>
        </w:tc>
      </w:tr>
      <w:tr w:rsidR="00F41DDC" w14:paraId="13591BB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B7615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1F65E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96554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53056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3DEA5" w14:textId="77777777" w:rsidR="00F41DDC" w:rsidRDefault="00F41DDC" w:rsidP="00F41DDC">
            <w:pPr>
              <w:jc w:val="center"/>
              <w:rPr>
                <w:color w:val="000000"/>
                <w:u w:color="000000"/>
              </w:rPr>
            </w:pPr>
            <w:r>
              <w:rPr>
                <w:sz w:val="16"/>
              </w:rPr>
              <w:t>27 885,59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8134AF" w14:textId="77777777" w:rsidR="00F41DDC" w:rsidRDefault="00F41DDC" w:rsidP="00F41DDC">
            <w:pPr>
              <w:jc w:val="center"/>
              <w:rPr>
                <w:color w:val="000000"/>
                <w:u w:color="000000"/>
              </w:rPr>
            </w:pPr>
            <w:r>
              <w:rPr>
                <w:sz w:val="16"/>
              </w:rPr>
              <w:t>27 885,59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F081F" w14:textId="77777777" w:rsidR="00F41DDC" w:rsidRDefault="00F41DDC" w:rsidP="00F41DDC">
            <w:pPr>
              <w:jc w:val="center"/>
              <w:rPr>
                <w:color w:val="000000"/>
                <w:u w:color="000000"/>
              </w:rPr>
            </w:pPr>
            <w:r>
              <w:rPr>
                <w:sz w:val="16"/>
              </w:rPr>
              <w:t>27 885,59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77727D" w14:textId="77777777" w:rsidR="00F41DDC" w:rsidRDefault="00F41DDC" w:rsidP="00F41DDC">
            <w:pPr>
              <w:jc w:val="center"/>
              <w:rPr>
                <w:color w:val="000000"/>
                <w:u w:color="000000"/>
              </w:rPr>
            </w:pPr>
            <w:r>
              <w:rPr>
                <w:sz w:val="16"/>
              </w:rPr>
              <w:t>27 885,59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700E8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EA71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297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721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A211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B94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F015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2AA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24A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8951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13F98B" w14:textId="77777777" w:rsidR="00F41DDC" w:rsidRDefault="00F41DDC" w:rsidP="00F41DDC">
            <w:pPr>
              <w:jc w:val="center"/>
              <w:rPr>
                <w:color w:val="000000"/>
                <w:u w:color="000000"/>
              </w:rPr>
            </w:pPr>
            <w:r>
              <w:rPr>
                <w:sz w:val="16"/>
              </w:rPr>
              <w:t>0,00</w:t>
            </w:r>
          </w:p>
        </w:tc>
      </w:tr>
      <w:tr w:rsidR="00F41DDC" w14:paraId="368C276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C88391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3988C" w14:textId="77777777" w:rsidR="00F41DDC" w:rsidRDefault="00F41DDC" w:rsidP="00F41DDC">
            <w:pPr>
              <w:jc w:val="center"/>
              <w:rPr>
                <w:color w:val="000000"/>
                <w:u w:color="000000"/>
              </w:rPr>
            </w:pPr>
            <w:r>
              <w:rPr>
                <w:sz w:val="16"/>
              </w:rPr>
              <w:t>27,15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02799" w14:textId="77777777" w:rsidR="00F41DDC" w:rsidRDefault="00F41DDC" w:rsidP="00F41DDC">
            <w:pPr>
              <w:jc w:val="center"/>
              <w:rPr>
                <w:color w:val="000000"/>
                <w:u w:color="000000"/>
              </w:rPr>
            </w:pPr>
            <w:r>
              <w:rPr>
                <w:sz w:val="16"/>
              </w:rPr>
              <w:t>27,15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FBF26C" w14:textId="77777777" w:rsidR="00F41DDC" w:rsidRDefault="00F41DDC" w:rsidP="00F41DDC">
            <w:pPr>
              <w:jc w:val="center"/>
              <w:rPr>
                <w:color w:val="000000"/>
                <w:u w:color="000000"/>
              </w:rPr>
            </w:pPr>
            <w:r>
              <w:rPr>
                <w:sz w:val="16"/>
              </w:rPr>
              <w:t>27,15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FEAE8" w14:textId="77777777" w:rsidR="00F41DDC" w:rsidRDefault="00F41DDC" w:rsidP="00F41DDC">
            <w:pPr>
              <w:jc w:val="center"/>
              <w:rPr>
                <w:color w:val="000000"/>
                <w:u w:color="000000"/>
              </w:rPr>
            </w:pPr>
            <w:r>
              <w:rPr>
                <w:sz w:val="16"/>
              </w:rPr>
              <w:t>27,15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39FA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8157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EAC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0AB2F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8180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2230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AB1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EEA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63C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3602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7AD31" w14:textId="77777777" w:rsidR="00F41DDC" w:rsidRDefault="00F41DDC" w:rsidP="00F41DDC">
            <w:pPr>
              <w:jc w:val="center"/>
              <w:rPr>
                <w:color w:val="000000"/>
                <w:u w:color="000000"/>
              </w:rPr>
            </w:pPr>
            <w:r>
              <w:rPr>
                <w:sz w:val="16"/>
              </w:rPr>
              <w:t>0,00</w:t>
            </w:r>
          </w:p>
        </w:tc>
      </w:tr>
      <w:tr w:rsidR="00F41DDC" w14:paraId="2D2BF05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D0D5A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A1B18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24488F"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00587B"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F7247"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DFD08D"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0AB5B"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CA9E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8D350" w14:textId="77777777" w:rsidR="00F41DDC" w:rsidRDefault="00F41DDC" w:rsidP="00F41DD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0F7A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3DE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1717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ED1F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C87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7E6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3B6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C85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EEDE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E1A2B6" w14:textId="77777777" w:rsidR="00F41DDC" w:rsidRDefault="00F41DDC" w:rsidP="00F41DDC">
            <w:pPr>
              <w:jc w:val="center"/>
              <w:rPr>
                <w:color w:val="000000"/>
                <w:u w:color="000000"/>
              </w:rPr>
            </w:pPr>
            <w:r>
              <w:rPr>
                <w:sz w:val="16"/>
              </w:rPr>
              <w:t>0,00</w:t>
            </w:r>
          </w:p>
        </w:tc>
      </w:tr>
      <w:tr w:rsidR="00F41DDC" w14:paraId="4DBB3EF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9B10E3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7BBD3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176B6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38143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6D4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214D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9E3D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019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273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221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9EA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E8E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C347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A487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DE43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EC6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ABBF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3D5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48265" w14:textId="77777777" w:rsidR="00F41DDC" w:rsidRDefault="00F41DDC" w:rsidP="00F41DDC">
            <w:pPr>
              <w:jc w:val="center"/>
              <w:rPr>
                <w:color w:val="000000"/>
                <w:u w:color="000000"/>
              </w:rPr>
            </w:pPr>
            <w:r>
              <w:rPr>
                <w:sz w:val="16"/>
              </w:rPr>
              <w:t>0,00</w:t>
            </w:r>
          </w:p>
        </w:tc>
      </w:tr>
      <w:tr w:rsidR="00F41DDC" w14:paraId="360E650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6CA27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A183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6F3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B9C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CD9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AACF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0AF2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143F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C5F6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9A0A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D51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53D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9A73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674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BD22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E1B5F5" w14:textId="77777777" w:rsidR="00F41DDC" w:rsidRDefault="00F41DDC" w:rsidP="00F41DDC">
            <w:pPr>
              <w:jc w:val="center"/>
              <w:rPr>
                <w:color w:val="000000"/>
                <w:u w:color="000000"/>
              </w:rPr>
            </w:pPr>
            <w:r>
              <w:rPr>
                <w:sz w:val="16"/>
              </w:rPr>
              <w:t>0,00</w:t>
            </w:r>
          </w:p>
        </w:tc>
      </w:tr>
      <w:tr w:rsidR="00F41DDC" w14:paraId="3371ADC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467C0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112B7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BDC8B9"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CCA6682"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CB4219" w14:textId="77777777" w:rsidR="00F41DDC" w:rsidRDefault="00F41DDC" w:rsidP="00F41DDC">
            <w:pPr>
              <w:jc w:val="center"/>
              <w:rPr>
                <w:color w:val="000000"/>
                <w:u w:color="000000"/>
              </w:rPr>
            </w:pPr>
            <w:r>
              <w:rPr>
                <w:sz w:val="16"/>
              </w:rPr>
              <w:t>1 941,00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B38DC0" w14:textId="77777777" w:rsidR="00F41DDC" w:rsidRDefault="00F41DDC" w:rsidP="00F41DDC">
            <w:pPr>
              <w:jc w:val="center"/>
              <w:rPr>
                <w:color w:val="000000"/>
                <w:u w:color="000000"/>
              </w:rPr>
            </w:pPr>
            <w:r>
              <w:rPr>
                <w:sz w:val="16"/>
              </w:rPr>
              <w:t>1 941,00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51E255" w14:textId="77777777" w:rsidR="00F41DDC" w:rsidRDefault="00F41DDC" w:rsidP="00F41DDC">
            <w:pPr>
              <w:jc w:val="center"/>
              <w:rPr>
                <w:color w:val="000000"/>
                <w:u w:color="000000"/>
              </w:rPr>
            </w:pPr>
            <w:r>
              <w:rPr>
                <w:sz w:val="16"/>
              </w:rPr>
              <w:t>1 941,00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6499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9DC37" w14:textId="77777777" w:rsidR="00F41DDC" w:rsidRDefault="00F41DDC" w:rsidP="00F41DDC">
            <w:pPr>
              <w:jc w:val="center"/>
              <w:rPr>
                <w:color w:val="000000"/>
                <w:u w:color="000000"/>
              </w:rPr>
            </w:pPr>
            <w:r>
              <w:rPr>
                <w:sz w:val="16"/>
              </w:rPr>
              <w:t>1 941,00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3228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B20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9A06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5B2D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082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646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70F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D12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4B72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703A18" w14:textId="77777777" w:rsidR="00F41DDC" w:rsidRDefault="00F41DDC" w:rsidP="00F41DDC">
            <w:pPr>
              <w:jc w:val="center"/>
              <w:rPr>
                <w:color w:val="000000"/>
                <w:u w:color="000000"/>
              </w:rPr>
            </w:pPr>
            <w:r>
              <w:rPr>
                <w:sz w:val="16"/>
              </w:rPr>
              <w:t>0,00</w:t>
            </w:r>
          </w:p>
        </w:tc>
      </w:tr>
      <w:tr w:rsidR="00F41DDC" w14:paraId="358E6C7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B242C9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CE93E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0C43C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92159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53474E"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34D87"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23E37"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975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818CC"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3C23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364A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9D2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9403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4D56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BC1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08E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075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D79C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8B3C1F" w14:textId="77777777" w:rsidR="00F41DDC" w:rsidRDefault="00F41DDC" w:rsidP="00F41DDC">
            <w:pPr>
              <w:jc w:val="center"/>
              <w:rPr>
                <w:color w:val="000000"/>
                <w:u w:color="000000"/>
              </w:rPr>
            </w:pPr>
            <w:r>
              <w:rPr>
                <w:sz w:val="16"/>
              </w:rPr>
              <w:t>0,00</w:t>
            </w:r>
          </w:p>
        </w:tc>
      </w:tr>
      <w:tr w:rsidR="00F41DDC" w14:paraId="007B385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3E31C9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BC7A2" w14:textId="77777777" w:rsidR="00F41DDC" w:rsidRDefault="00F41DDC" w:rsidP="00F41DDC">
            <w:pPr>
              <w:jc w:val="center"/>
              <w:rPr>
                <w:color w:val="000000"/>
                <w:u w:color="000000"/>
              </w:rPr>
            </w:pPr>
            <w:r>
              <w:rPr>
                <w:sz w:val="16"/>
              </w:rPr>
              <w:t>77,28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B66D56" w14:textId="77777777" w:rsidR="00F41DDC" w:rsidRDefault="00F41DDC" w:rsidP="00F41DDC">
            <w:pPr>
              <w:jc w:val="center"/>
              <w:rPr>
                <w:color w:val="000000"/>
                <w:u w:color="000000"/>
              </w:rPr>
            </w:pPr>
            <w:r>
              <w:rPr>
                <w:sz w:val="16"/>
              </w:rPr>
              <w:t>77,28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D7420" w14:textId="77777777" w:rsidR="00F41DDC" w:rsidRDefault="00F41DDC" w:rsidP="00F41DDC">
            <w:pPr>
              <w:jc w:val="center"/>
              <w:rPr>
                <w:color w:val="000000"/>
                <w:u w:color="000000"/>
              </w:rPr>
            </w:pPr>
            <w:r>
              <w:rPr>
                <w:sz w:val="16"/>
              </w:rPr>
              <w:t>77,28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CE1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18298" w14:textId="77777777" w:rsidR="00F41DDC" w:rsidRDefault="00F41DDC" w:rsidP="00F41DDC">
            <w:pPr>
              <w:jc w:val="center"/>
              <w:rPr>
                <w:color w:val="000000"/>
                <w:u w:color="000000"/>
              </w:rPr>
            </w:pPr>
            <w:r>
              <w:rPr>
                <w:sz w:val="16"/>
              </w:rPr>
              <w:t>77,28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0BD3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4AD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39A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E8A5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DB0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B97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548C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486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CDD5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93218F" w14:textId="77777777" w:rsidR="00F41DDC" w:rsidRDefault="00F41DDC" w:rsidP="00F41DDC">
            <w:pPr>
              <w:jc w:val="center"/>
              <w:rPr>
                <w:color w:val="000000"/>
                <w:u w:color="000000"/>
              </w:rPr>
            </w:pPr>
            <w:r>
              <w:rPr>
                <w:sz w:val="16"/>
              </w:rPr>
              <w:t>0,00</w:t>
            </w:r>
          </w:p>
        </w:tc>
      </w:tr>
      <w:tr w:rsidR="00F41DDC" w14:paraId="2050D45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2DB78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E67FE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C669D2"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5D680DF"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1AADED" w14:textId="77777777" w:rsidR="00F41DDC" w:rsidRDefault="00F41DDC" w:rsidP="00F41DDC">
            <w:pPr>
              <w:jc w:val="center"/>
              <w:rPr>
                <w:color w:val="000000"/>
                <w:u w:color="000000"/>
              </w:rPr>
            </w:pPr>
            <w:r>
              <w:rPr>
                <w:sz w:val="16"/>
              </w:rPr>
              <w:t>2 675,00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F1870" w14:textId="77777777" w:rsidR="00F41DDC" w:rsidRDefault="00F41DDC" w:rsidP="00F41DDC">
            <w:pPr>
              <w:jc w:val="center"/>
              <w:rPr>
                <w:color w:val="000000"/>
                <w:u w:color="000000"/>
              </w:rPr>
            </w:pPr>
            <w:r>
              <w:rPr>
                <w:sz w:val="16"/>
              </w:rPr>
              <w:t>2 675,00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97B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3916D" w14:textId="77777777" w:rsidR="00F41DDC" w:rsidRDefault="00F41DDC" w:rsidP="00F41DDC">
            <w:pPr>
              <w:jc w:val="center"/>
              <w:rPr>
                <w:color w:val="000000"/>
                <w:u w:color="000000"/>
              </w:rPr>
            </w:pPr>
            <w:r>
              <w:rPr>
                <w:sz w:val="16"/>
              </w:rPr>
              <w:t>2 675,00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1ED7B7" w14:textId="77777777" w:rsidR="00F41DDC" w:rsidRDefault="00F41DDC" w:rsidP="00F41DDC">
            <w:pPr>
              <w:jc w:val="center"/>
              <w:rPr>
                <w:color w:val="000000"/>
                <w:u w:color="000000"/>
              </w:rPr>
            </w:pPr>
            <w:r>
              <w:rPr>
                <w:sz w:val="16"/>
              </w:rPr>
              <w:t>-2 675,00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66E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A41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74D2A" w14:textId="77777777" w:rsidR="00F41DDC" w:rsidRDefault="00F41DDC" w:rsidP="00F41DDC">
            <w:pPr>
              <w:jc w:val="center"/>
              <w:rPr>
                <w:color w:val="000000"/>
                <w:u w:color="000000"/>
              </w:rPr>
            </w:pPr>
            <w:r>
              <w:rPr>
                <w:sz w:val="16"/>
              </w:rPr>
              <w:t>2 675,00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815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2A5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EE5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4F3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1DF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F4A5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682B4" w14:textId="77777777" w:rsidR="00F41DDC" w:rsidRDefault="00F41DDC" w:rsidP="00F41DDC">
            <w:pPr>
              <w:jc w:val="center"/>
              <w:rPr>
                <w:color w:val="000000"/>
                <w:u w:color="000000"/>
              </w:rPr>
            </w:pPr>
            <w:r>
              <w:rPr>
                <w:sz w:val="16"/>
              </w:rPr>
              <w:t>0,00</w:t>
            </w:r>
          </w:p>
        </w:tc>
      </w:tr>
      <w:tr w:rsidR="00F41DDC" w14:paraId="364D9C4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7EFA44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7D97B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3107F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40B5E1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250C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6988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27A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1A4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6655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6AA8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8A8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35C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FA1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55A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7EE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0991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1596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4B93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5FF52E" w14:textId="77777777" w:rsidR="00F41DDC" w:rsidRDefault="00F41DDC" w:rsidP="00F41DDC">
            <w:pPr>
              <w:jc w:val="center"/>
              <w:rPr>
                <w:color w:val="000000"/>
                <w:u w:color="000000"/>
              </w:rPr>
            </w:pPr>
            <w:r>
              <w:rPr>
                <w:sz w:val="16"/>
              </w:rPr>
              <w:t>0,00</w:t>
            </w:r>
          </w:p>
        </w:tc>
      </w:tr>
      <w:tr w:rsidR="00F41DDC" w14:paraId="01E501B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A7072C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150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A0A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8429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6EB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030A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B87C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EB8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D29E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4CD4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0DA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FAF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99B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9D7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BD77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93DF29" w14:textId="77777777" w:rsidR="00F41DDC" w:rsidRDefault="00F41DDC" w:rsidP="00F41DDC">
            <w:pPr>
              <w:jc w:val="center"/>
              <w:rPr>
                <w:color w:val="000000"/>
                <w:u w:color="000000"/>
              </w:rPr>
            </w:pPr>
            <w:r>
              <w:rPr>
                <w:sz w:val="16"/>
              </w:rPr>
              <w:t>0,00</w:t>
            </w:r>
          </w:p>
        </w:tc>
      </w:tr>
      <w:tr w:rsidR="00F41DDC" w14:paraId="50C5E45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805AF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2EB57C" w14:textId="77777777" w:rsidR="00F41DDC" w:rsidRDefault="00F41DDC" w:rsidP="00F41DDC">
            <w:pPr>
              <w:jc w:val="center"/>
              <w:rPr>
                <w:color w:val="000000"/>
                <w:u w:color="000000"/>
              </w:rPr>
            </w:pPr>
            <w:r>
              <w:rPr>
                <w:sz w:val="16"/>
              </w:rPr>
              <w:t>85230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F53B47"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8EFD57C" w14:textId="77777777" w:rsidR="00F41DDC" w:rsidRDefault="00F41DDC" w:rsidP="00F41DDC">
            <w:pPr>
              <w:jc w:val="left"/>
              <w:rPr>
                <w:color w:val="000000"/>
                <w:u w:color="000000"/>
              </w:rPr>
            </w:pPr>
            <w:r>
              <w:rPr>
                <w:sz w:val="16"/>
              </w:rPr>
              <w:t>Pomoc w zakresie dożywiania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D9C7B" w14:textId="77777777" w:rsidR="00F41DDC" w:rsidRDefault="00F41DDC" w:rsidP="00F41DDC">
            <w:pPr>
              <w:jc w:val="center"/>
              <w:rPr>
                <w:color w:val="000000"/>
                <w:u w:color="000000"/>
              </w:rPr>
            </w:pPr>
            <w:r>
              <w:rPr>
                <w:sz w:val="16"/>
              </w:rPr>
              <w:t>137 500,00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921DB" w14:textId="77777777" w:rsidR="00F41DDC" w:rsidRDefault="00F41DDC" w:rsidP="00F41DDC">
            <w:pPr>
              <w:jc w:val="center"/>
              <w:rPr>
                <w:color w:val="000000"/>
                <w:u w:color="000000"/>
              </w:rPr>
            </w:pPr>
            <w:r>
              <w:rPr>
                <w:sz w:val="16"/>
              </w:rPr>
              <w:t>137 500,00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49C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5B7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EE3CE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A2D4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8DB75" w14:textId="77777777" w:rsidR="00F41DDC" w:rsidRDefault="00F41DDC" w:rsidP="00F41DDC">
            <w:pPr>
              <w:jc w:val="center"/>
              <w:rPr>
                <w:color w:val="000000"/>
                <w:u w:color="000000"/>
              </w:rPr>
            </w:pPr>
            <w:r>
              <w:rPr>
                <w:sz w:val="16"/>
              </w:rPr>
              <w:t>137 500,00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C7E6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F020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51A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395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4AB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576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E03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ABED93" w14:textId="77777777" w:rsidR="00F41DDC" w:rsidRDefault="00F41DDC" w:rsidP="00F41DDC">
            <w:pPr>
              <w:jc w:val="center"/>
              <w:rPr>
                <w:color w:val="000000"/>
                <w:u w:color="000000"/>
              </w:rPr>
            </w:pPr>
            <w:r>
              <w:rPr>
                <w:sz w:val="16"/>
              </w:rPr>
              <w:t>0,00</w:t>
            </w:r>
          </w:p>
        </w:tc>
      </w:tr>
      <w:tr w:rsidR="00F41DDC" w14:paraId="623CE1A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2D693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F7057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9A139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0EEE59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E9D7CC" w14:textId="77777777" w:rsidR="00F41DDC" w:rsidRDefault="00F41DDC" w:rsidP="00F41DDC">
            <w:pPr>
              <w:jc w:val="center"/>
              <w:rPr>
                <w:color w:val="000000"/>
                <w:u w:color="000000"/>
              </w:rPr>
            </w:pPr>
            <w:r>
              <w:rPr>
                <w:sz w:val="16"/>
              </w:rPr>
              <w:t>32 222,70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88B11" w14:textId="77777777" w:rsidR="00F41DDC" w:rsidRDefault="00F41DDC" w:rsidP="00F41DDC">
            <w:pPr>
              <w:jc w:val="center"/>
              <w:rPr>
                <w:color w:val="000000"/>
                <w:u w:color="000000"/>
              </w:rPr>
            </w:pPr>
            <w:r>
              <w:rPr>
                <w:sz w:val="16"/>
              </w:rPr>
              <w:t>32 222,70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CC02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5A8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6D17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DCF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07D6B" w14:textId="77777777" w:rsidR="00F41DDC" w:rsidRDefault="00F41DDC" w:rsidP="00F41DDC">
            <w:pPr>
              <w:jc w:val="center"/>
              <w:rPr>
                <w:color w:val="000000"/>
                <w:u w:color="000000"/>
              </w:rPr>
            </w:pPr>
            <w:r>
              <w:rPr>
                <w:sz w:val="16"/>
              </w:rPr>
              <w:t>32 222,70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A8523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676B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559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E27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9989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B51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A804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BBA1D9" w14:textId="77777777" w:rsidR="00F41DDC" w:rsidRDefault="00F41DDC" w:rsidP="00F41DDC">
            <w:pPr>
              <w:jc w:val="center"/>
              <w:rPr>
                <w:color w:val="000000"/>
                <w:u w:color="000000"/>
              </w:rPr>
            </w:pPr>
            <w:r>
              <w:rPr>
                <w:sz w:val="16"/>
              </w:rPr>
              <w:t>0,00</w:t>
            </w:r>
          </w:p>
        </w:tc>
      </w:tr>
      <w:tr w:rsidR="00F41DDC" w14:paraId="7B7198C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4AA1CC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01A2D" w14:textId="77777777" w:rsidR="00F41DDC" w:rsidRDefault="00F41DDC" w:rsidP="00F41DDC">
            <w:pPr>
              <w:jc w:val="center"/>
              <w:rPr>
                <w:color w:val="000000"/>
                <w:u w:color="000000"/>
              </w:rPr>
            </w:pPr>
            <w:r>
              <w:rPr>
                <w:sz w:val="16"/>
              </w:rPr>
              <w:t>23,43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98F62E" w14:textId="77777777" w:rsidR="00F41DDC" w:rsidRDefault="00F41DDC" w:rsidP="00F41DDC">
            <w:pPr>
              <w:jc w:val="center"/>
              <w:rPr>
                <w:color w:val="000000"/>
                <w:u w:color="000000"/>
              </w:rPr>
            </w:pPr>
            <w:r>
              <w:rPr>
                <w:sz w:val="16"/>
              </w:rPr>
              <w:t>23,43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2927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28B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1B28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E4BA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CA2BA0" w14:textId="77777777" w:rsidR="00F41DDC" w:rsidRDefault="00F41DDC" w:rsidP="00F41DDC">
            <w:pPr>
              <w:jc w:val="center"/>
              <w:rPr>
                <w:color w:val="000000"/>
                <w:u w:color="000000"/>
              </w:rPr>
            </w:pPr>
            <w:r>
              <w:rPr>
                <w:sz w:val="16"/>
              </w:rPr>
              <w:t>23,43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875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AFBB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3C0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643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AE5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262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B2E5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2375F8" w14:textId="77777777" w:rsidR="00F41DDC" w:rsidRDefault="00F41DDC" w:rsidP="00F41DDC">
            <w:pPr>
              <w:jc w:val="center"/>
              <w:rPr>
                <w:color w:val="000000"/>
                <w:u w:color="000000"/>
              </w:rPr>
            </w:pPr>
            <w:r>
              <w:rPr>
                <w:sz w:val="16"/>
              </w:rPr>
              <w:t>0,00</w:t>
            </w:r>
          </w:p>
        </w:tc>
      </w:tr>
      <w:tr w:rsidR="00F41DDC" w14:paraId="7E3A15A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FF543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4EFCA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3E71E0"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A3597E"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AD1CAE" w14:textId="77777777" w:rsidR="00F41DDC" w:rsidRDefault="00F41DDC" w:rsidP="00F41DDC">
            <w:pPr>
              <w:jc w:val="center"/>
              <w:rPr>
                <w:color w:val="000000"/>
                <w:u w:color="000000"/>
              </w:rPr>
            </w:pPr>
            <w:r>
              <w:rPr>
                <w:sz w:val="16"/>
              </w:rPr>
              <w:t>137 500,00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31F3E2" w14:textId="77777777" w:rsidR="00F41DDC" w:rsidRDefault="00F41DDC" w:rsidP="00F41DDC">
            <w:pPr>
              <w:jc w:val="center"/>
              <w:rPr>
                <w:color w:val="000000"/>
                <w:u w:color="000000"/>
              </w:rPr>
            </w:pPr>
            <w:r>
              <w:rPr>
                <w:sz w:val="16"/>
              </w:rPr>
              <w:t>137 500,00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619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EEBE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07F4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3EB2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B3EB3" w14:textId="77777777" w:rsidR="00F41DDC" w:rsidRDefault="00F41DDC" w:rsidP="00F41DDC">
            <w:pPr>
              <w:jc w:val="center"/>
              <w:rPr>
                <w:color w:val="000000"/>
                <w:u w:color="000000"/>
              </w:rPr>
            </w:pPr>
            <w:r>
              <w:rPr>
                <w:sz w:val="16"/>
              </w:rPr>
              <w:t>137 500,00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104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8D50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601B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FD7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86C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6581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2B79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D46BD7" w14:textId="77777777" w:rsidR="00F41DDC" w:rsidRDefault="00F41DDC" w:rsidP="00F41DDC">
            <w:pPr>
              <w:jc w:val="center"/>
              <w:rPr>
                <w:color w:val="000000"/>
                <w:u w:color="000000"/>
              </w:rPr>
            </w:pPr>
            <w:r>
              <w:rPr>
                <w:sz w:val="16"/>
              </w:rPr>
              <w:t>0,00</w:t>
            </w:r>
          </w:p>
        </w:tc>
      </w:tr>
      <w:tr w:rsidR="00F41DDC" w14:paraId="13DED17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55DC63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8A134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1383A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4AF9D1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9CD34" w14:textId="77777777" w:rsidR="00F41DDC" w:rsidRDefault="00F41DDC" w:rsidP="00F41DDC">
            <w:pPr>
              <w:jc w:val="center"/>
              <w:rPr>
                <w:color w:val="000000"/>
                <w:u w:color="000000"/>
              </w:rPr>
            </w:pPr>
            <w:r>
              <w:rPr>
                <w:sz w:val="16"/>
              </w:rPr>
              <w:t>32 222,70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1FB90" w14:textId="77777777" w:rsidR="00F41DDC" w:rsidRDefault="00F41DDC" w:rsidP="00F41DDC">
            <w:pPr>
              <w:jc w:val="center"/>
              <w:rPr>
                <w:color w:val="000000"/>
                <w:u w:color="000000"/>
              </w:rPr>
            </w:pPr>
            <w:r>
              <w:rPr>
                <w:sz w:val="16"/>
              </w:rPr>
              <w:t>32 222,70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0C9B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955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40BD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1810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00BAF" w14:textId="77777777" w:rsidR="00F41DDC" w:rsidRDefault="00F41DDC" w:rsidP="00F41DDC">
            <w:pPr>
              <w:jc w:val="center"/>
              <w:rPr>
                <w:color w:val="000000"/>
                <w:u w:color="000000"/>
              </w:rPr>
            </w:pPr>
            <w:r>
              <w:rPr>
                <w:sz w:val="16"/>
              </w:rPr>
              <w:t>32 222,70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DCE9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EE25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52E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768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8B1F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D3D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3849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6FDF85" w14:textId="77777777" w:rsidR="00F41DDC" w:rsidRDefault="00F41DDC" w:rsidP="00F41DDC">
            <w:pPr>
              <w:jc w:val="center"/>
              <w:rPr>
                <w:color w:val="000000"/>
                <w:u w:color="000000"/>
              </w:rPr>
            </w:pPr>
            <w:r>
              <w:rPr>
                <w:sz w:val="16"/>
              </w:rPr>
              <w:t>0,00</w:t>
            </w:r>
          </w:p>
        </w:tc>
      </w:tr>
      <w:tr w:rsidR="00F41DDC" w14:paraId="122CEFA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616045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15618" w14:textId="77777777" w:rsidR="00F41DDC" w:rsidRDefault="00F41DDC" w:rsidP="00F41DDC">
            <w:pPr>
              <w:jc w:val="center"/>
              <w:rPr>
                <w:color w:val="000000"/>
                <w:u w:color="000000"/>
              </w:rPr>
            </w:pPr>
            <w:r>
              <w:rPr>
                <w:sz w:val="16"/>
              </w:rPr>
              <w:t>23,43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0C46A" w14:textId="77777777" w:rsidR="00F41DDC" w:rsidRDefault="00F41DDC" w:rsidP="00F41DDC">
            <w:pPr>
              <w:jc w:val="center"/>
              <w:rPr>
                <w:color w:val="000000"/>
                <w:u w:color="000000"/>
              </w:rPr>
            </w:pPr>
            <w:r>
              <w:rPr>
                <w:sz w:val="16"/>
              </w:rPr>
              <w:t>23,43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BED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D5D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3C6C2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0CED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5AF99" w14:textId="77777777" w:rsidR="00F41DDC" w:rsidRDefault="00F41DDC" w:rsidP="00F41DDC">
            <w:pPr>
              <w:jc w:val="center"/>
              <w:rPr>
                <w:color w:val="000000"/>
                <w:u w:color="000000"/>
              </w:rPr>
            </w:pPr>
            <w:r>
              <w:rPr>
                <w:sz w:val="16"/>
              </w:rPr>
              <w:t>23,43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5E5F2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74CA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9356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77FC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18FF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FBC24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59BD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D6BD67" w14:textId="77777777" w:rsidR="00F41DDC" w:rsidRDefault="00F41DDC" w:rsidP="00F41DDC">
            <w:pPr>
              <w:jc w:val="center"/>
              <w:rPr>
                <w:color w:val="000000"/>
                <w:u w:color="000000"/>
              </w:rPr>
            </w:pPr>
            <w:r>
              <w:rPr>
                <w:sz w:val="16"/>
              </w:rPr>
              <w:t>0,00</w:t>
            </w:r>
          </w:p>
        </w:tc>
      </w:tr>
      <w:tr w:rsidR="00F41DDC" w14:paraId="600B1DB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F2042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970285" w14:textId="77777777" w:rsidR="00F41DDC" w:rsidRDefault="00F41DDC" w:rsidP="00F41DDC">
            <w:pPr>
              <w:jc w:val="center"/>
              <w:rPr>
                <w:color w:val="000000"/>
                <w:u w:color="000000"/>
              </w:rPr>
            </w:pPr>
            <w:r>
              <w:rPr>
                <w:sz w:val="16"/>
              </w:rPr>
              <w:t>85231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488FC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C132AB" w14:textId="77777777" w:rsidR="00F41DDC" w:rsidRDefault="00F41DDC" w:rsidP="00F41DDC">
            <w:pPr>
              <w:jc w:val="left"/>
              <w:rPr>
                <w:color w:val="000000"/>
                <w:u w:color="000000"/>
              </w:rPr>
            </w:pPr>
            <w:r>
              <w:rPr>
                <w:sz w:val="16"/>
              </w:rPr>
              <w:t>Pomoc dla cudzoziemców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18E62"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00B4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3DC6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565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30DA4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3222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69BEC9" w14:textId="77777777" w:rsidR="00F41DDC" w:rsidRDefault="00F41DDC" w:rsidP="00F41DDC">
            <w:pPr>
              <w:jc w:val="center"/>
              <w:rPr>
                <w:color w:val="000000"/>
                <w:u w:color="000000"/>
              </w:rPr>
            </w:pPr>
            <w:r>
              <w:rPr>
                <w:sz w:val="16"/>
              </w:rPr>
              <w:t>10 000,00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C900B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2DEC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16A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DEA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BEC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DFF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D96F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ADC88" w14:textId="77777777" w:rsidR="00F41DDC" w:rsidRDefault="00F41DDC" w:rsidP="00F41DDC">
            <w:pPr>
              <w:jc w:val="center"/>
              <w:rPr>
                <w:color w:val="000000"/>
                <w:u w:color="000000"/>
              </w:rPr>
            </w:pPr>
            <w:r>
              <w:rPr>
                <w:sz w:val="16"/>
              </w:rPr>
              <w:t>0,00</w:t>
            </w:r>
          </w:p>
        </w:tc>
      </w:tr>
      <w:tr w:rsidR="00F41DDC" w14:paraId="28DD468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5805DF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A2583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1F6E1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CEDA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985D36" w14:textId="77777777" w:rsidR="00F41DDC" w:rsidRDefault="00F41DDC" w:rsidP="00F41DDC">
            <w:pPr>
              <w:jc w:val="center"/>
              <w:rPr>
                <w:color w:val="000000"/>
                <w:u w:color="000000"/>
              </w:rPr>
            </w:pPr>
            <w:r>
              <w:rPr>
                <w:sz w:val="16"/>
              </w:rPr>
              <w:t>3 785,00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3CB9C9" w14:textId="77777777" w:rsidR="00F41DDC" w:rsidRDefault="00F41DDC" w:rsidP="00F41DDC">
            <w:pPr>
              <w:jc w:val="center"/>
              <w:rPr>
                <w:color w:val="000000"/>
                <w:u w:color="000000"/>
              </w:rPr>
            </w:pPr>
            <w:r>
              <w:rPr>
                <w:sz w:val="16"/>
              </w:rPr>
              <w:t>3 785,00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00D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C9A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C8761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6608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30508" w14:textId="77777777" w:rsidR="00F41DDC" w:rsidRDefault="00F41DDC" w:rsidP="00F41DDC">
            <w:pPr>
              <w:jc w:val="center"/>
              <w:rPr>
                <w:color w:val="000000"/>
                <w:u w:color="000000"/>
              </w:rPr>
            </w:pPr>
            <w:r>
              <w:rPr>
                <w:sz w:val="16"/>
              </w:rPr>
              <w:t>3 785,00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4F6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B4CF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9883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DEA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A52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720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7BE2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AB5B5F" w14:textId="77777777" w:rsidR="00F41DDC" w:rsidRDefault="00F41DDC" w:rsidP="00F41DDC">
            <w:pPr>
              <w:jc w:val="center"/>
              <w:rPr>
                <w:color w:val="000000"/>
                <w:u w:color="000000"/>
              </w:rPr>
            </w:pPr>
            <w:r>
              <w:rPr>
                <w:sz w:val="16"/>
              </w:rPr>
              <w:t>0,00</w:t>
            </w:r>
          </w:p>
        </w:tc>
      </w:tr>
      <w:tr w:rsidR="00F41DDC" w14:paraId="288746E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BE8261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09901B" w14:textId="77777777" w:rsidR="00F41DDC" w:rsidRDefault="00F41DDC" w:rsidP="00F41DDC">
            <w:pPr>
              <w:jc w:val="center"/>
              <w:rPr>
                <w:color w:val="000000"/>
                <w:u w:color="000000"/>
              </w:rPr>
            </w:pPr>
            <w:r>
              <w:rPr>
                <w:sz w:val="16"/>
              </w:rPr>
              <w:t>37,85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A1030" w14:textId="77777777" w:rsidR="00F41DDC" w:rsidRDefault="00F41DDC" w:rsidP="00F41DDC">
            <w:pPr>
              <w:jc w:val="center"/>
              <w:rPr>
                <w:color w:val="000000"/>
                <w:u w:color="000000"/>
              </w:rPr>
            </w:pPr>
            <w:r>
              <w:rPr>
                <w:sz w:val="16"/>
              </w:rPr>
              <w:t>37,85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BB3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768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F527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BB40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EDA8A" w14:textId="77777777" w:rsidR="00F41DDC" w:rsidRDefault="00F41DDC" w:rsidP="00F41DDC">
            <w:pPr>
              <w:jc w:val="center"/>
              <w:rPr>
                <w:color w:val="000000"/>
                <w:u w:color="000000"/>
              </w:rPr>
            </w:pPr>
            <w:r>
              <w:rPr>
                <w:sz w:val="16"/>
              </w:rPr>
              <w:t>37,85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02B8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605A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279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8E0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D21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CB6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9C7D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950FAE" w14:textId="77777777" w:rsidR="00F41DDC" w:rsidRDefault="00F41DDC" w:rsidP="00F41DDC">
            <w:pPr>
              <w:jc w:val="center"/>
              <w:rPr>
                <w:color w:val="000000"/>
                <w:u w:color="000000"/>
              </w:rPr>
            </w:pPr>
            <w:r>
              <w:rPr>
                <w:sz w:val="16"/>
              </w:rPr>
              <w:t>0,00</w:t>
            </w:r>
          </w:p>
        </w:tc>
      </w:tr>
      <w:tr w:rsidR="00F41DDC" w14:paraId="11F082C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B6CFD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5094D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69FFB9"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B844854"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D79C79"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AC59E"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C1B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088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2934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A935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6721A2" w14:textId="77777777" w:rsidR="00F41DDC" w:rsidRDefault="00F41DDC" w:rsidP="00F41DDC">
            <w:pPr>
              <w:jc w:val="center"/>
              <w:rPr>
                <w:color w:val="000000"/>
                <w:u w:color="000000"/>
              </w:rPr>
            </w:pPr>
            <w:r>
              <w:rPr>
                <w:sz w:val="16"/>
              </w:rPr>
              <w:t>10 000,00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1E8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C6BC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BAF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F48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001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2CE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85A1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8CD5BE" w14:textId="77777777" w:rsidR="00F41DDC" w:rsidRDefault="00F41DDC" w:rsidP="00F41DDC">
            <w:pPr>
              <w:jc w:val="center"/>
              <w:rPr>
                <w:color w:val="000000"/>
                <w:u w:color="000000"/>
              </w:rPr>
            </w:pPr>
            <w:r>
              <w:rPr>
                <w:sz w:val="16"/>
              </w:rPr>
              <w:t>0,00</w:t>
            </w:r>
          </w:p>
        </w:tc>
      </w:tr>
      <w:tr w:rsidR="00F41DDC" w14:paraId="370EDF8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2D62BA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56000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4B321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ACE068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DC74C1" w14:textId="77777777" w:rsidR="00F41DDC" w:rsidRDefault="00F41DDC" w:rsidP="00F41DDC">
            <w:pPr>
              <w:jc w:val="center"/>
              <w:rPr>
                <w:color w:val="000000"/>
                <w:u w:color="000000"/>
              </w:rPr>
            </w:pPr>
            <w:r>
              <w:rPr>
                <w:sz w:val="16"/>
              </w:rPr>
              <w:t>3 785,00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77ED8D" w14:textId="77777777" w:rsidR="00F41DDC" w:rsidRDefault="00F41DDC" w:rsidP="00F41DDC">
            <w:pPr>
              <w:jc w:val="center"/>
              <w:rPr>
                <w:color w:val="000000"/>
                <w:u w:color="000000"/>
              </w:rPr>
            </w:pPr>
            <w:r>
              <w:rPr>
                <w:sz w:val="16"/>
              </w:rPr>
              <w:t>3 785,00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E101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43C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B6771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03DC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34768" w14:textId="77777777" w:rsidR="00F41DDC" w:rsidRDefault="00F41DDC" w:rsidP="00F41DDC">
            <w:pPr>
              <w:jc w:val="center"/>
              <w:rPr>
                <w:color w:val="000000"/>
                <w:u w:color="000000"/>
              </w:rPr>
            </w:pPr>
            <w:r>
              <w:rPr>
                <w:sz w:val="16"/>
              </w:rPr>
              <w:t>3 785,00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4728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E916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9DD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6C7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58C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C0BE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692C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D3FFF3" w14:textId="77777777" w:rsidR="00F41DDC" w:rsidRDefault="00F41DDC" w:rsidP="00F41DDC">
            <w:pPr>
              <w:jc w:val="center"/>
              <w:rPr>
                <w:color w:val="000000"/>
                <w:u w:color="000000"/>
              </w:rPr>
            </w:pPr>
            <w:r>
              <w:rPr>
                <w:sz w:val="16"/>
              </w:rPr>
              <w:t>0,00</w:t>
            </w:r>
          </w:p>
        </w:tc>
      </w:tr>
      <w:tr w:rsidR="00F41DDC" w14:paraId="0528A79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0A2E8A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36279" w14:textId="77777777" w:rsidR="00F41DDC" w:rsidRDefault="00F41DDC" w:rsidP="00F41DDC">
            <w:pPr>
              <w:jc w:val="center"/>
              <w:rPr>
                <w:color w:val="000000"/>
                <w:u w:color="000000"/>
              </w:rPr>
            </w:pPr>
            <w:r>
              <w:rPr>
                <w:sz w:val="16"/>
              </w:rPr>
              <w:t>37,85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58AB5" w14:textId="77777777" w:rsidR="00F41DDC" w:rsidRDefault="00F41DDC" w:rsidP="00F41DDC">
            <w:pPr>
              <w:jc w:val="center"/>
              <w:rPr>
                <w:color w:val="000000"/>
                <w:u w:color="000000"/>
              </w:rPr>
            </w:pPr>
            <w:r>
              <w:rPr>
                <w:sz w:val="16"/>
              </w:rPr>
              <w:t>37,85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C717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D8E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62A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4C2B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2C4B7" w14:textId="77777777" w:rsidR="00F41DDC" w:rsidRDefault="00F41DDC" w:rsidP="00F41DDC">
            <w:pPr>
              <w:jc w:val="center"/>
              <w:rPr>
                <w:color w:val="000000"/>
                <w:u w:color="000000"/>
              </w:rPr>
            </w:pPr>
            <w:r>
              <w:rPr>
                <w:sz w:val="16"/>
              </w:rPr>
              <w:t>37,85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1524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AF72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C94E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34A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FE55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2701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7D4E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3DFD3C" w14:textId="77777777" w:rsidR="00F41DDC" w:rsidRDefault="00F41DDC" w:rsidP="00F41DDC">
            <w:pPr>
              <w:jc w:val="center"/>
              <w:rPr>
                <w:color w:val="000000"/>
                <w:u w:color="000000"/>
              </w:rPr>
            </w:pPr>
            <w:r>
              <w:rPr>
                <w:sz w:val="16"/>
              </w:rPr>
              <w:t>0,00</w:t>
            </w:r>
          </w:p>
        </w:tc>
      </w:tr>
      <w:tr w:rsidR="00F41DDC" w14:paraId="4F78704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B2EA1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CAFC60" w14:textId="77777777" w:rsidR="00F41DDC" w:rsidRDefault="00F41DDC" w:rsidP="00F41DDC">
            <w:pPr>
              <w:jc w:val="center"/>
              <w:rPr>
                <w:color w:val="000000"/>
                <w:u w:color="000000"/>
              </w:rPr>
            </w:pPr>
            <w:r>
              <w:rPr>
                <w:sz w:val="16"/>
              </w:rPr>
              <w:t>85295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40B30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4222B88"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CCC28" w14:textId="77777777" w:rsidR="00F41DDC" w:rsidRDefault="00F41DDC" w:rsidP="00F41DDC">
            <w:pPr>
              <w:jc w:val="center"/>
              <w:rPr>
                <w:color w:val="000000"/>
                <w:u w:color="000000"/>
              </w:rPr>
            </w:pPr>
            <w:r>
              <w:rPr>
                <w:sz w:val="16"/>
              </w:rPr>
              <w:t>607 523,00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10CE0" w14:textId="77777777" w:rsidR="00F41DDC" w:rsidRDefault="00F41DDC" w:rsidP="00F41DDC">
            <w:pPr>
              <w:jc w:val="center"/>
              <w:rPr>
                <w:color w:val="000000"/>
                <w:u w:color="000000"/>
              </w:rPr>
            </w:pPr>
            <w:r>
              <w:rPr>
                <w:sz w:val="16"/>
              </w:rPr>
              <w:t>607 523,00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7A80C" w14:textId="77777777" w:rsidR="00F41DDC" w:rsidRDefault="00F41DDC" w:rsidP="00F41DDC">
            <w:pPr>
              <w:jc w:val="center"/>
              <w:rPr>
                <w:color w:val="000000"/>
                <w:u w:color="000000"/>
              </w:rPr>
            </w:pPr>
            <w:r>
              <w:rPr>
                <w:sz w:val="16"/>
              </w:rPr>
              <w:t>11 747,00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369073" w14:textId="77777777" w:rsidR="00F41DDC" w:rsidRDefault="00F41DDC" w:rsidP="00F41DDC">
            <w:pPr>
              <w:jc w:val="center"/>
              <w:rPr>
                <w:color w:val="000000"/>
                <w:u w:color="000000"/>
              </w:rPr>
            </w:pPr>
            <w:r>
              <w:rPr>
                <w:sz w:val="16"/>
              </w:rPr>
              <w:t>5 617,00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07F8A" w14:textId="77777777" w:rsidR="00F41DDC" w:rsidRDefault="00F41DDC" w:rsidP="00F41DDC">
            <w:pPr>
              <w:jc w:val="center"/>
              <w:rPr>
                <w:color w:val="000000"/>
                <w:u w:color="000000"/>
              </w:rPr>
            </w:pPr>
            <w:r>
              <w:rPr>
                <w:sz w:val="16"/>
              </w:rPr>
              <w:t>6 130,00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39C3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9FA0C" w14:textId="77777777" w:rsidR="00F41DDC" w:rsidRDefault="00F41DDC" w:rsidP="00F41DDC">
            <w:pPr>
              <w:jc w:val="center"/>
              <w:rPr>
                <w:color w:val="000000"/>
                <w:u w:color="000000"/>
              </w:rPr>
            </w:pPr>
            <w:r>
              <w:rPr>
                <w:sz w:val="16"/>
              </w:rPr>
              <w:t>595 776,00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CA579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8FA6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1A5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624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4BF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5D3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1752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29FC8" w14:textId="77777777" w:rsidR="00F41DDC" w:rsidRDefault="00F41DDC" w:rsidP="00F41DDC">
            <w:pPr>
              <w:jc w:val="center"/>
              <w:rPr>
                <w:color w:val="000000"/>
                <w:u w:color="000000"/>
              </w:rPr>
            </w:pPr>
            <w:r>
              <w:rPr>
                <w:sz w:val="16"/>
              </w:rPr>
              <w:t>0,00</w:t>
            </w:r>
          </w:p>
        </w:tc>
      </w:tr>
      <w:tr w:rsidR="00F41DDC" w14:paraId="7798739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A775B1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EE1CE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D8AA4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0A55F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1BB14" w14:textId="77777777" w:rsidR="00F41DDC" w:rsidRDefault="00F41DDC" w:rsidP="00F41DDC">
            <w:pPr>
              <w:jc w:val="center"/>
              <w:rPr>
                <w:color w:val="000000"/>
                <w:u w:color="000000"/>
              </w:rPr>
            </w:pPr>
            <w:r>
              <w:rPr>
                <w:sz w:val="16"/>
              </w:rPr>
              <w:t>495 436,19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2C4F5" w14:textId="77777777" w:rsidR="00F41DDC" w:rsidRDefault="00F41DDC" w:rsidP="00F41DDC">
            <w:pPr>
              <w:jc w:val="center"/>
              <w:rPr>
                <w:color w:val="000000"/>
                <w:u w:color="000000"/>
              </w:rPr>
            </w:pPr>
            <w:r>
              <w:rPr>
                <w:sz w:val="16"/>
              </w:rPr>
              <w:t>495 436,19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ACAE9" w14:textId="77777777" w:rsidR="00F41DDC" w:rsidRDefault="00F41DDC" w:rsidP="00F41DDC">
            <w:pPr>
              <w:jc w:val="center"/>
              <w:rPr>
                <w:color w:val="000000"/>
                <w:u w:color="000000"/>
              </w:rPr>
            </w:pPr>
            <w:r>
              <w:rPr>
                <w:sz w:val="16"/>
              </w:rPr>
              <w:t>5 128,79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739AB" w14:textId="77777777" w:rsidR="00F41DDC" w:rsidRDefault="00F41DDC" w:rsidP="00F41DDC">
            <w:pPr>
              <w:jc w:val="center"/>
              <w:rPr>
                <w:color w:val="000000"/>
                <w:u w:color="000000"/>
              </w:rPr>
            </w:pPr>
            <w:r>
              <w:rPr>
                <w:sz w:val="16"/>
              </w:rPr>
              <w:t>1 697,95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C13B0" w14:textId="77777777" w:rsidR="00F41DDC" w:rsidRDefault="00F41DDC" w:rsidP="00F41DDC">
            <w:pPr>
              <w:jc w:val="center"/>
              <w:rPr>
                <w:color w:val="000000"/>
                <w:u w:color="000000"/>
              </w:rPr>
            </w:pPr>
            <w:r>
              <w:rPr>
                <w:sz w:val="16"/>
              </w:rPr>
              <w:t>3 430,84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5C14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C79D2" w14:textId="77777777" w:rsidR="00F41DDC" w:rsidRDefault="00F41DDC" w:rsidP="00F41DDC">
            <w:pPr>
              <w:jc w:val="center"/>
              <w:rPr>
                <w:color w:val="000000"/>
                <w:u w:color="000000"/>
              </w:rPr>
            </w:pPr>
            <w:r>
              <w:rPr>
                <w:sz w:val="16"/>
              </w:rPr>
              <w:t>490 307,40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A4C9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3965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CF4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846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9D1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4FF2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1736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85303E" w14:textId="77777777" w:rsidR="00F41DDC" w:rsidRDefault="00F41DDC" w:rsidP="00F41DDC">
            <w:pPr>
              <w:jc w:val="center"/>
              <w:rPr>
                <w:color w:val="000000"/>
                <w:u w:color="000000"/>
              </w:rPr>
            </w:pPr>
            <w:r>
              <w:rPr>
                <w:sz w:val="16"/>
              </w:rPr>
              <w:t>0,00</w:t>
            </w:r>
          </w:p>
        </w:tc>
      </w:tr>
      <w:tr w:rsidR="00F41DDC" w14:paraId="7CDE16D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97A60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C8564C" w14:textId="77777777" w:rsidR="00F41DDC" w:rsidRDefault="00F41DDC" w:rsidP="00F41DDC">
            <w:pPr>
              <w:jc w:val="center"/>
              <w:rPr>
                <w:color w:val="000000"/>
                <w:u w:color="000000"/>
              </w:rPr>
            </w:pPr>
            <w:r>
              <w:rPr>
                <w:sz w:val="16"/>
              </w:rPr>
              <w:t>81,55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36498" w14:textId="77777777" w:rsidR="00F41DDC" w:rsidRDefault="00F41DDC" w:rsidP="00F41DDC">
            <w:pPr>
              <w:jc w:val="center"/>
              <w:rPr>
                <w:color w:val="000000"/>
                <w:u w:color="000000"/>
              </w:rPr>
            </w:pPr>
            <w:r>
              <w:rPr>
                <w:sz w:val="16"/>
              </w:rPr>
              <w:t>81,55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703E6" w14:textId="77777777" w:rsidR="00F41DDC" w:rsidRDefault="00F41DDC" w:rsidP="00F41DDC">
            <w:pPr>
              <w:jc w:val="center"/>
              <w:rPr>
                <w:color w:val="000000"/>
                <w:u w:color="000000"/>
              </w:rPr>
            </w:pPr>
            <w:r>
              <w:rPr>
                <w:sz w:val="16"/>
              </w:rPr>
              <w:t>43,66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3D3884" w14:textId="77777777" w:rsidR="00F41DDC" w:rsidRDefault="00F41DDC" w:rsidP="00F41DDC">
            <w:pPr>
              <w:jc w:val="center"/>
              <w:rPr>
                <w:color w:val="000000"/>
                <w:u w:color="000000"/>
              </w:rPr>
            </w:pPr>
            <w:r>
              <w:rPr>
                <w:sz w:val="16"/>
              </w:rPr>
              <w:t>30,23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DEF01" w14:textId="77777777" w:rsidR="00F41DDC" w:rsidRDefault="00F41DDC" w:rsidP="00F41DDC">
            <w:pPr>
              <w:jc w:val="center"/>
              <w:rPr>
                <w:color w:val="000000"/>
                <w:u w:color="000000"/>
              </w:rPr>
            </w:pPr>
            <w:r>
              <w:rPr>
                <w:sz w:val="16"/>
              </w:rPr>
              <w:t>55,97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B6C5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B1FC01" w14:textId="77777777" w:rsidR="00F41DDC" w:rsidRDefault="00F41DDC" w:rsidP="00F41DDC">
            <w:pPr>
              <w:jc w:val="center"/>
              <w:rPr>
                <w:color w:val="000000"/>
                <w:u w:color="000000"/>
              </w:rPr>
            </w:pPr>
            <w:r>
              <w:rPr>
                <w:sz w:val="16"/>
              </w:rPr>
              <w:t>82,30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D97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44C5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1A7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046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FCA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16B5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5070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020DF4" w14:textId="77777777" w:rsidR="00F41DDC" w:rsidRDefault="00F41DDC" w:rsidP="00F41DDC">
            <w:pPr>
              <w:jc w:val="center"/>
              <w:rPr>
                <w:color w:val="000000"/>
                <w:u w:color="000000"/>
              </w:rPr>
            </w:pPr>
            <w:r>
              <w:rPr>
                <w:sz w:val="16"/>
              </w:rPr>
              <w:t>0,00</w:t>
            </w:r>
          </w:p>
        </w:tc>
      </w:tr>
      <w:tr w:rsidR="00F41DDC" w14:paraId="42FC676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1E2D3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B9500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73EF2AF"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F0DF98"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E90A7" w14:textId="77777777" w:rsidR="00F41DDC" w:rsidRDefault="00F41DDC" w:rsidP="00F41DDC">
            <w:pPr>
              <w:jc w:val="center"/>
              <w:rPr>
                <w:color w:val="000000"/>
                <w:u w:color="000000"/>
              </w:rPr>
            </w:pPr>
            <w:r>
              <w:rPr>
                <w:sz w:val="16"/>
              </w:rPr>
              <w:t>595 776,00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C0269F" w14:textId="77777777" w:rsidR="00F41DDC" w:rsidRDefault="00F41DDC" w:rsidP="00F41DDC">
            <w:pPr>
              <w:jc w:val="center"/>
              <w:rPr>
                <w:color w:val="000000"/>
                <w:u w:color="000000"/>
              </w:rPr>
            </w:pPr>
            <w:r>
              <w:rPr>
                <w:sz w:val="16"/>
              </w:rPr>
              <w:t>595 776,00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64D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A03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0635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112A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9D5C9" w14:textId="77777777" w:rsidR="00F41DDC" w:rsidRDefault="00F41DDC" w:rsidP="00F41DDC">
            <w:pPr>
              <w:jc w:val="center"/>
              <w:rPr>
                <w:color w:val="000000"/>
                <w:u w:color="000000"/>
              </w:rPr>
            </w:pPr>
            <w:r>
              <w:rPr>
                <w:sz w:val="16"/>
              </w:rPr>
              <w:t>595 776,00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B30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E065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532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0EC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FCB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371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CF39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DC92E6" w14:textId="77777777" w:rsidR="00F41DDC" w:rsidRDefault="00F41DDC" w:rsidP="00F41DDC">
            <w:pPr>
              <w:jc w:val="center"/>
              <w:rPr>
                <w:color w:val="000000"/>
                <w:u w:color="000000"/>
              </w:rPr>
            </w:pPr>
            <w:r>
              <w:rPr>
                <w:sz w:val="16"/>
              </w:rPr>
              <w:t>0,00</w:t>
            </w:r>
          </w:p>
        </w:tc>
      </w:tr>
      <w:tr w:rsidR="00F41DDC" w14:paraId="3344D13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81705A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4186F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E4097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4B587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8CD4D3" w14:textId="77777777" w:rsidR="00F41DDC" w:rsidRDefault="00F41DDC" w:rsidP="00F41DDC">
            <w:pPr>
              <w:jc w:val="center"/>
              <w:rPr>
                <w:color w:val="000000"/>
                <w:u w:color="000000"/>
              </w:rPr>
            </w:pPr>
            <w:r>
              <w:rPr>
                <w:sz w:val="16"/>
              </w:rPr>
              <w:t>490 307,40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D5A19" w14:textId="77777777" w:rsidR="00F41DDC" w:rsidRDefault="00F41DDC" w:rsidP="00F41DDC">
            <w:pPr>
              <w:jc w:val="center"/>
              <w:rPr>
                <w:color w:val="000000"/>
                <w:u w:color="000000"/>
              </w:rPr>
            </w:pPr>
            <w:r>
              <w:rPr>
                <w:sz w:val="16"/>
              </w:rPr>
              <w:t>490 307,40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65A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676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C2CD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D1E7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B17CC" w14:textId="77777777" w:rsidR="00F41DDC" w:rsidRDefault="00F41DDC" w:rsidP="00F41DDC">
            <w:pPr>
              <w:jc w:val="center"/>
              <w:rPr>
                <w:color w:val="000000"/>
                <w:u w:color="000000"/>
              </w:rPr>
            </w:pPr>
            <w:r>
              <w:rPr>
                <w:sz w:val="16"/>
              </w:rPr>
              <w:t>490 307,40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ECE1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817D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5FA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8766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F94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B42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B8C8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19DF0" w14:textId="77777777" w:rsidR="00F41DDC" w:rsidRDefault="00F41DDC" w:rsidP="00F41DDC">
            <w:pPr>
              <w:jc w:val="center"/>
              <w:rPr>
                <w:color w:val="000000"/>
                <w:u w:color="000000"/>
              </w:rPr>
            </w:pPr>
            <w:r>
              <w:rPr>
                <w:sz w:val="16"/>
              </w:rPr>
              <w:t>0,00</w:t>
            </w:r>
          </w:p>
        </w:tc>
      </w:tr>
      <w:tr w:rsidR="00F41DDC" w14:paraId="2FEEE83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19DF7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F1845" w14:textId="77777777" w:rsidR="00F41DDC" w:rsidRDefault="00F41DDC" w:rsidP="00F41DDC">
            <w:pPr>
              <w:jc w:val="center"/>
              <w:rPr>
                <w:color w:val="000000"/>
                <w:u w:color="000000"/>
              </w:rPr>
            </w:pPr>
            <w:r>
              <w:rPr>
                <w:sz w:val="16"/>
              </w:rPr>
              <w:t>82,30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2FDE3" w14:textId="77777777" w:rsidR="00F41DDC" w:rsidRDefault="00F41DDC" w:rsidP="00F41DDC">
            <w:pPr>
              <w:jc w:val="center"/>
              <w:rPr>
                <w:color w:val="000000"/>
                <w:u w:color="000000"/>
              </w:rPr>
            </w:pPr>
            <w:r>
              <w:rPr>
                <w:sz w:val="16"/>
              </w:rPr>
              <w:t>82,30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2B9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C84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0C0E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C55B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512196" w14:textId="77777777" w:rsidR="00F41DDC" w:rsidRDefault="00F41DDC" w:rsidP="00F41DDC">
            <w:pPr>
              <w:jc w:val="center"/>
              <w:rPr>
                <w:color w:val="000000"/>
                <w:u w:color="000000"/>
              </w:rPr>
            </w:pPr>
            <w:r>
              <w:rPr>
                <w:sz w:val="16"/>
              </w:rPr>
              <w:t>82,30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272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6202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935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CBC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7FD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ABB7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9F37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2AAAFF" w14:textId="77777777" w:rsidR="00F41DDC" w:rsidRDefault="00F41DDC" w:rsidP="00F41DDC">
            <w:pPr>
              <w:jc w:val="center"/>
              <w:rPr>
                <w:color w:val="000000"/>
                <w:u w:color="000000"/>
              </w:rPr>
            </w:pPr>
            <w:r>
              <w:rPr>
                <w:sz w:val="16"/>
              </w:rPr>
              <w:t>0,00</w:t>
            </w:r>
          </w:p>
        </w:tc>
      </w:tr>
      <w:tr w:rsidR="00F41DDC" w14:paraId="36478ED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B4EFE8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88B4D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8DECAD"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ABD8382"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B0A30" w14:textId="77777777" w:rsidR="00F41DDC" w:rsidRDefault="00F41DDC" w:rsidP="00F41DDC">
            <w:pPr>
              <w:jc w:val="center"/>
              <w:rPr>
                <w:color w:val="000000"/>
                <w:u w:color="000000"/>
              </w:rPr>
            </w:pPr>
            <w:r>
              <w:rPr>
                <w:sz w:val="16"/>
              </w:rPr>
              <w:t>4 697,00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2A5DC" w14:textId="77777777" w:rsidR="00F41DDC" w:rsidRDefault="00F41DDC" w:rsidP="00F41DDC">
            <w:pPr>
              <w:jc w:val="center"/>
              <w:rPr>
                <w:color w:val="000000"/>
                <w:u w:color="000000"/>
              </w:rPr>
            </w:pPr>
            <w:r>
              <w:rPr>
                <w:sz w:val="16"/>
              </w:rPr>
              <w:t>4 697,00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1BB45" w14:textId="77777777" w:rsidR="00F41DDC" w:rsidRDefault="00F41DDC" w:rsidP="00F41DDC">
            <w:pPr>
              <w:jc w:val="center"/>
              <w:rPr>
                <w:color w:val="000000"/>
                <w:u w:color="000000"/>
              </w:rPr>
            </w:pPr>
            <w:r>
              <w:rPr>
                <w:sz w:val="16"/>
              </w:rPr>
              <w:t>4 697,00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8A1171" w14:textId="77777777" w:rsidR="00F41DDC" w:rsidRDefault="00F41DDC" w:rsidP="00F41DDC">
            <w:pPr>
              <w:jc w:val="center"/>
              <w:rPr>
                <w:color w:val="000000"/>
                <w:u w:color="000000"/>
              </w:rPr>
            </w:pPr>
            <w:r>
              <w:rPr>
                <w:sz w:val="16"/>
              </w:rPr>
              <w:t>4 697,00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C11E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D80D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F83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2BE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8DBE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C09F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248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8816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D42E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A64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26633" w14:textId="77777777" w:rsidR="00F41DDC" w:rsidRDefault="00F41DDC" w:rsidP="00F41DDC">
            <w:pPr>
              <w:jc w:val="center"/>
              <w:rPr>
                <w:color w:val="000000"/>
                <w:u w:color="000000"/>
              </w:rPr>
            </w:pPr>
            <w:r>
              <w:rPr>
                <w:sz w:val="16"/>
              </w:rPr>
              <w:t>0,00</w:t>
            </w:r>
          </w:p>
        </w:tc>
      </w:tr>
      <w:tr w:rsidR="00F41DDC" w14:paraId="30ABA37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3F9F8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D8CF1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8CC0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B93C5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4D63B9" w14:textId="77777777" w:rsidR="00F41DDC" w:rsidRDefault="00F41DDC" w:rsidP="00F41DDC">
            <w:pPr>
              <w:jc w:val="center"/>
              <w:rPr>
                <w:color w:val="000000"/>
                <w:u w:color="000000"/>
              </w:rPr>
            </w:pPr>
            <w:r>
              <w:rPr>
                <w:sz w:val="16"/>
              </w:rPr>
              <w:t>1 420,27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F782ED" w14:textId="77777777" w:rsidR="00F41DDC" w:rsidRDefault="00F41DDC" w:rsidP="00F41DDC">
            <w:pPr>
              <w:jc w:val="center"/>
              <w:rPr>
                <w:color w:val="000000"/>
                <w:u w:color="000000"/>
              </w:rPr>
            </w:pPr>
            <w:r>
              <w:rPr>
                <w:sz w:val="16"/>
              </w:rPr>
              <w:t>1 420,27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66AC51" w14:textId="77777777" w:rsidR="00F41DDC" w:rsidRDefault="00F41DDC" w:rsidP="00F41DDC">
            <w:pPr>
              <w:jc w:val="center"/>
              <w:rPr>
                <w:color w:val="000000"/>
                <w:u w:color="000000"/>
              </w:rPr>
            </w:pPr>
            <w:r>
              <w:rPr>
                <w:sz w:val="16"/>
              </w:rPr>
              <w:t>1 420,27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D80AF" w14:textId="77777777" w:rsidR="00F41DDC" w:rsidRDefault="00F41DDC" w:rsidP="00F41DDC">
            <w:pPr>
              <w:jc w:val="center"/>
              <w:rPr>
                <w:color w:val="000000"/>
                <w:u w:color="000000"/>
              </w:rPr>
            </w:pPr>
            <w:r>
              <w:rPr>
                <w:sz w:val="16"/>
              </w:rPr>
              <w:t>1 420,27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E8A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C6EA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CBE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1F4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0708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56F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6FB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646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F09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1BAB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8C0BC0" w14:textId="77777777" w:rsidR="00F41DDC" w:rsidRDefault="00F41DDC" w:rsidP="00F41DDC">
            <w:pPr>
              <w:jc w:val="center"/>
              <w:rPr>
                <w:color w:val="000000"/>
                <w:u w:color="000000"/>
              </w:rPr>
            </w:pPr>
            <w:r>
              <w:rPr>
                <w:sz w:val="16"/>
              </w:rPr>
              <w:t>0,00</w:t>
            </w:r>
          </w:p>
        </w:tc>
      </w:tr>
      <w:tr w:rsidR="00F41DDC" w14:paraId="5DF1EA3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AAB01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36F54" w14:textId="77777777" w:rsidR="00F41DDC" w:rsidRDefault="00F41DDC" w:rsidP="00F41DDC">
            <w:pPr>
              <w:jc w:val="center"/>
              <w:rPr>
                <w:color w:val="000000"/>
                <w:u w:color="000000"/>
              </w:rPr>
            </w:pPr>
            <w:r>
              <w:rPr>
                <w:sz w:val="16"/>
              </w:rPr>
              <w:t>30,24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42A9BA" w14:textId="77777777" w:rsidR="00F41DDC" w:rsidRDefault="00F41DDC" w:rsidP="00F41DDC">
            <w:pPr>
              <w:jc w:val="center"/>
              <w:rPr>
                <w:color w:val="000000"/>
                <w:u w:color="000000"/>
              </w:rPr>
            </w:pPr>
            <w:r>
              <w:rPr>
                <w:sz w:val="16"/>
              </w:rPr>
              <w:t>30,24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637F5" w14:textId="77777777" w:rsidR="00F41DDC" w:rsidRDefault="00F41DDC" w:rsidP="00F41DDC">
            <w:pPr>
              <w:jc w:val="center"/>
              <w:rPr>
                <w:color w:val="000000"/>
                <w:u w:color="000000"/>
              </w:rPr>
            </w:pPr>
            <w:r>
              <w:rPr>
                <w:sz w:val="16"/>
              </w:rPr>
              <w:t>30,24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4DA7B7" w14:textId="77777777" w:rsidR="00F41DDC" w:rsidRDefault="00F41DDC" w:rsidP="00F41DDC">
            <w:pPr>
              <w:jc w:val="center"/>
              <w:rPr>
                <w:color w:val="000000"/>
                <w:u w:color="000000"/>
              </w:rPr>
            </w:pPr>
            <w:r>
              <w:rPr>
                <w:sz w:val="16"/>
              </w:rPr>
              <w:t>30,24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27FF0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6FB0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401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D2B1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DAE5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8F8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E85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9B4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12F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2D13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4714B3" w14:textId="77777777" w:rsidR="00F41DDC" w:rsidRDefault="00F41DDC" w:rsidP="00F41DDC">
            <w:pPr>
              <w:jc w:val="center"/>
              <w:rPr>
                <w:color w:val="000000"/>
                <w:u w:color="000000"/>
              </w:rPr>
            </w:pPr>
            <w:r>
              <w:rPr>
                <w:sz w:val="16"/>
              </w:rPr>
              <w:t>0,00</w:t>
            </w:r>
          </w:p>
        </w:tc>
      </w:tr>
      <w:tr w:rsidR="00F41DDC" w14:paraId="6913D66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B271D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C5C0E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867DE3"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798662D"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497CC" w14:textId="77777777" w:rsidR="00F41DDC" w:rsidRDefault="00F41DDC" w:rsidP="00F41DDC">
            <w:pPr>
              <w:jc w:val="center"/>
              <w:rPr>
                <w:color w:val="000000"/>
                <w:u w:color="000000"/>
              </w:rPr>
            </w:pPr>
            <w:r>
              <w:rPr>
                <w:sz w:val="16"/>
              </w:rPr>
              <w:t>804,00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069F1" w14:textId="77777777" w:rsidR="00F41DDC" w:rsidRDefault="00F41DDC" w:rsidP="00F41DDC">
            <w:pPr>
              <w:jc w:val="center"/>
              <w:rPr>
                <w:color w:val="000000"/>
                <w:u w:color="000000"/>
              </w:rPr>
            </w:pPr>
            <w:r>
              <w:rPr>
                <w:sz w:val="16"/>
              </w:rPr>
              <w:t>804,00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D0DB5" w14:textId="77777777" w:rsidR="00F41DDC" w:rsidRDefault="00F41DDC" w:rsidP="00F41DDC">
            <w:pPr>
              <w:jc w:val="center"/>
              <w:rPr>
                <w:color w:val="000000"/>
                <w:u w:color="000000"/>
              </w:rPr>
            </w:pPr>
            <w:r>
              <w:rPr>
                <w:sz w:val="16"/>
              </w:rPr>
              <w:t>804,00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39359" w14:textId="77777777" w:rsidR="00F41DDC" w:rsidRDefault="00F41DDC" w:rsidP="00F41DDC">
            <w:pPr>
              <w:jc w:val="center"/>
              <w:rPr>
                <w:color w:val="000000"/>
                <w:u w:color="000000"/>
              </w:rPr>
            </w:pPr>
            <w:r>
              <w:rPr>
                <w:sz w:val="16"/>
              </w:rPr>
              <w:t>804,00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7898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8B81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FD4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7573F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EFCF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C62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E5F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77BB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363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AE7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D23A50" w14:textId="77777777" w:rsidR="00F41DDC" w:rsidRDefault="00F41DDC" w:rsidP="00F41DDC">
            <w:pPr>
              <w:jc w:val="center"/>
              <w:rPr>
                <w:color w:val="000000"/>
                <w:u w:color="000000"/>
              </w:rPr>
            </w:pPr>
            <w:r>
              <w:rPr>
                <w:sz w:val="16"/>
              </w:rPr>
              <w:t>0,00</w:t>
            </w:r>
          </w:p>
        </w:tc>
      </w:tr>
      <w:tr w:rsidR="00F41DDC" w14:paraId="5E9E729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914B78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D1CA4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48DE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7A983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2E88D7" w14:textId="77777777" w:rsidR="00F41DDC" w:rsidRDefault="00F41DDC" w:rsidP="00F41DDC">
            <w:pPr>
              <w:jc w:val="center"/>
              <w:rPr>
                <w:color w:val="000000"/>
                <w:u w:color="000000"/>
              </w:rPr>
            </w:pPr>
            <w:r>
              <w:rPr>
                <w:sz w:val="16"/>
              </w:rPr>
              <w:t>242,88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47A8B" w14:textId="77777777" w:rsidR="00F41DDC" w:rsidRDefault="00F41DDC" w:rsidP="00F41DDC">
            <w:pPr>
              <w:jc w:val="center"/>
              <w:rPr>
                <w:color w:val="000000"/>
                <w:u w:color="000000"/>
              </w:rPr>
            </w:pPr>
            <w:r>
              <w:rPr>
                <w:sz w:val="16"/>
              </w:rPr>
              <w:t>242,88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1E098E" w14:textId="77777777" w:rsidR="00F41DDC" w:rsidRDefault="00F41DDC" w:rsidP="00F41DDC">
            <w:pPr>
              <w:jc w:val="center"/>
              <w:rPr>
                <w:color w:val="000000"/>
                <w:u w:color="000000"/>
              </w:rPr>
            </w:pPr>
            <w:r>
              <w:rPr>
                <w:sz w:val="16"/>
              </w:rPr>
              <w:t>242,88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14502" w14:textId="77777777" w:rsidR="00F41DDC" w:rsidRDefault="00F41DDC" w:rsidP="00F41DDC">
            <w:pPr>
              <w:jc w:val="center"/>
              <w:rPr>
                <w:color w:val="000000"/>
                <w:u w:color="000000"/>
              </w:rPr>
            </w:pPr>
            <w:r>
              <w:rPr>
                <w:sz w:val="16"/>
              </w:rPr>
              <w:t>242,88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12EF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92F6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FCA9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792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B303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5A7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853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34F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3FA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7DE2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49C56" w14:textId="77777777" w:rsidR="00F41DDC" w:rsidRDefault="00F41DDC" w:rsidP="00F41DDC">
            <w:pPr>
              <w:jc w:val="center"/>
              <w:rPr>
                <w:color w:val="000000"/>
                <w:u w:color="000000"/>
              </w:rPr>
            </w:pPr>
            <w:r>
              <w:rPr>
                <w:sz w:val="16"/>
              </w:rPr>
              <w:t>0,00</w:t>
            </w:r>
          </w:p>
        </w:tc>
      </w:tr>
      <w:tr w:rsidR="00F41DDC" w14:paraId="79D8D56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9F2BD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3177B" w14:textId="77777777" w:rsidR="00F41DDC" w:rsidRDefault="00F41DDC" w:rsidP="00F41DDC">
            <w:pPr>
              <w:jc w:val="center"/>
              <w:rPr>
                <w:color w:val="000000"/>
                <w:u w:color="000000"/>
              </w:rPr>
            </w:pPr>
            <w:r>
              <w:rPr>
                <w:sz w:val="16"/>
              </w:rPr>
              <w:t>30,21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887AC3" w14:textId="77777777" w:rsidR="00F41DDC" w:rsidRDefault="00F41DDC" w:rsidP="00F41DDC">
            <w:pPr>
              <w:jc w:val="center"/>
              <w:rPr>
                <w:color w:val="000000"/>
                <w:u w:color="000000"/>
              </w:rPr>
            </w:pPr>
            <w:r>
              <w:rPr>
                <w:sz w:val="16"/>
              </w:rPr>
              <w:t>30,21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A63B5" w14:textId="77777777" w:rsidR="00F41DDC" w:rsidRDefault="00F41DDC" w:rsidP="00F41DDC">
            <w:pPr>
              <w:jc w:val="center"/>
              <w:rPr>
                <w:color w:val="000000"/>
                <w:u w:color="000000"/>
              </w:rPr>
            </w:pPr>
            <w:r>
              <w:rPr>
                <w:sz w:val="16"/>
              </w:rPr>
              <w:t>30,21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FDA90" w14:textId="77777777" w:rsidR="00F41DDC" w:rsidRDefault="00F41DDC" w:rsidP="00F41DDC">
            <w:pPr>
              <w:jc w:val="center"/>
              <w:rPr>
                <w:color w:val="000000"/>
                <w:u w:color="000000"/>
              </w:rPr>
            </w:pPr>
            <w:r>
              <w:rPr>
                <w:sz w:val="16"/>
              </w:rPr>
              <w:t>30,21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0AEE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A310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792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DA34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BEF3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9156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168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BB1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E77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D778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41DD71" w14:textId="77777777" w:rsidR="00F41DDC" w:rsidRDefault="00F41DDC" w:rsidP="00F41DDC">
            <w:pPr>
              <w:jc w:val="center"/>
              <w:rPr>
                <w:color w:val="000000"/>
                <w:u w:color="000000"/>
              </w:rPr>
            </w:pPr>
            <w:r>
              <w:rPr>
                <w:sz w:val="16"/>
              </w:rPr>
              <w:t>0,00</w:t>
            </w:r>
          </w:p>
        </w:tc>
      </w:tr>
      <w:tr w:rsidR="00F41DDC" w14:paraId="2627C53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8071D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9D2D9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EAA87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4D901B"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9E4275" w14:textId="77777777" w:rsidR="00F41DDC" w:rsidRDefault="00F41DDC" w:rsidP="00F41DDC">
            <w:pPr>
              <w:jc w:val="center"/>
              <w:rPr>
                <w:color w:val="000000"/>
                <w:u w:color="000000"/>
              </w:rPr>
            </w:pPr>
            <w:r>
              <w:rPr>
                <w:sz w:val="16"/>
              </w:rPr>
              <w:t>116,00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87CDD" w14:textId="77777777" w:rsidR="00F41DDC" w:rsidRDefault="00F41DDC" w:rsidP="00F41DDC">
            <w:pPr>
              <w:jc w:val="center"/>
              <w:rPr>
                <w:color w:val="000000"/>
                <w:u w:color="000000"/>
              </w:rPr>
            </w:pPr>
            <w:r>
              <w:rPr>
                <w:sz w:val="16"/>
              </w:rPr>
              <w:t>116,00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AF583" w14:textId="77777777" w:rsidR="00F41DDC" w:rsidRDefault="00F41DDC" w:rsidP="00F41DDC">
            <w:pPr>
              <w:jc w:val="center"/>
              <w:rPr>
                <w:color w:val="000000"/>
                <w:u w:color="000000"/>
              </w:rPr>
            </w:pPr>
            <w:r>
              <w:rPr>
                <w:sz w:val="16"/>
              </w:rPr>
              <w:t>116,00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98A85" w14:textId="77777777" w:rsidR="00F41DDC" w:rsidRDefault="00F41DDC" w:rsidP="00F41DDC">
            <w:pPr>
              <w:jc w:val="center"/>
              <w:rPr>
                <w:color w:val="000000"/>
                <w:u w:color="000000"/>
              </w:rPr>
            </w:pPr>
            <w:r>
              <w:rPr>
                <w:sz w:val="16"/>
              </w:rPr>
              <w:t>116,00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3C15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5C38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F77F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14FD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9211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CAC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5051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597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58F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91B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31D0E6" w14:textId="77777777" w:rsidR="00F41DDC" w:rsidRDefault="00F41DDC" w:rsidP="00F41DDC">
            <w:pPr>
              <w:jc w:val="center"/>
              <w:rPr>
                <w:color w:val="000000"/>
                <w:u w:color="000000"/>
              </w:rPr>
            </w:pPr>
            <w:r>
              <w:rPr>
                <w:sz w:val="16"/>
              </w:rPr>
              <w:t>0,00</w:t>
            </w:r>
          </w:p>
        </w:tc>
      </w:tr>
      <w:tr w:rsidR="00F41DDC" w14:paraId="7EA4276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EC5E1F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7B8F4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34BE5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D76A26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186AF" w14:textId="77777777" w:rsidR="00F41DDC" w:rsidRDefault="00F41DDC" w:rsidP="00F41DDC">
            <w:pPr>
              <w:jc w:val="center"/>
              <w:rPr>
                <w:color w:val="000000"/>
                <w:u w:color="000000"/>
              </w:rPr>
            </w:pPr>
            <w:r>
              <w:rPr>
                <w:sz w:val="16"/>
              </w:rPr>
              <w:t>34,80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8E12F" w14:textId="77777777" w:rsidR="00F41DDC" w:rsidRDefault="00F41DDC" w:rsidP="00F41DDC">
            <w:pPr>
              <w:jc w:val="center"/>
              <w:rPr>
                <w:color w:val="000000"/>
                <w:u w:color="000000"/>
              </w:rPr>
            </w:pPr>
            <w:r>
              <w:rPr>
                <w:sz w:val="16"/>
              </w:rPr>
              <w:t>34,80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439A6B" w14:textId="77777777" w:rsidR="00F41DDC" w:rsidRDefault="00F41DDC" w:rsidP="00F41DDC">
            <w:pPr>
              <w:jc w:val="center"/>
              <w:rPr>
                <w:color w:val="000000"/>
                <w:u w:color="000000"/>
              </w:rPr>
            </w:pPr>
            <w:r>
              <w:rPr>
                <w:sz w:val="16"/>
              </w:rPr>
              <w:t>34,80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7EC9D" w14:textId="77777777" w:rsidR="00F41DDC" w:rsidRDefault="00F41DDC" w:rsidP="00F41DDC">
            <w:pPr>
              <w:jc w:val="center"/>
              <w:rPr>
                <w:color w:val="000000"/>
                <w:u w:color="000000"/>
              </w:rPr>
            </w:pPr>
            <w:r>
              <w:rPr>
                <w:sz w:val="16"/>
              </w:rPr>
              <w:t>34,80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D128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0CE0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C83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A8FF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72E8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541F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144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98B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529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82F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456E45" w14:textId="77777777" w:rsidR="00F41DDC" w:rsidRDefault="00F41DDC" w:rsidP="00F41DDC">
            <w:pPr>
              <w:jc w:val="center"/>
              <w:rPr>
                <w:color w:val="000000"/>
                <w:u w:color="000000"/>
              </w:rPr>
            </w:pPr>
            <w:r>
              <w:rPr>
                <w:sz w:val="16"/>
              </w:rPr>
              <w:t>0,00</w:t>
            </w:r>
          </w:p>
        </w:tc>
      </w:tr>
      <w:tr w:rsidR="00F41DDC" w14:paraId="55E0F49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89830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754658" w14:textId="77777777" w:rsidR="00F41DDC" w:rsidRDefault="00F41DDC" w:rsidP="00F41DDC">
            <w:pPr>
              <w:jc w:val="center"/>
              <w:rPr>
                <w:color w:val="000000"/>
                <w:u w:color="000000"/>
              </w:rPr>
            </w:pPr>
            <w:r>
              <w:rPr>
                <w:sz w:val="16"/>
              </w:rPr>
              <w:t>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84F80" w14:textId="77777777" w:rsidR="00F41DDC" w:rsidRDefault="00F41DDC" w:rsidP="00F41DDC">
            <w:pPr>
              <w:jc w:val="center"/>
              <w:rPr>
                <w:color w:val="000000"/>
                <w:u w:color="000000"/>
              </w:rPr>
            </w:pPr>
            <w:r>
              <w:rPr>
                <w:sz w:val="16"/>
              </w:rPr>
              <w:t>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E9773" w14:textId="77777777" w:rsidR="00F41DDC" w:rsidRDefault="00F41DDC" w:rsidP="00F41DDC">
            <w:pPr>
              <w:jc w:val="center"/>
              <w:rPr>
                <w:color w:val="000000"/>
                <w:u w:color="000000"/>
              </w:rPr>
            </w:pPr>
            <w:r>
              <w:rPr>
                <w:sz w:val="16"/>
              </w:rPr>
              <w:t>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4E839" w14:textId="77777777" w:rsidR="00F41DDC" w:rsidRDefault="00F41DDC" w:rsidP="00F41DDC">
            <w:pPr>
              <w:jc w:val="center"/>
              <w:rPr>
                <w:color w:val="000000"/>
                <w:u w:color="000000"/>
              </w:rPr>
            </w:pPr>
            <w:r>
              <w:rPr>
                <w:sz w:val="16"/>
              </w:rPr>
              <w:t>30,00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DBD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DDCB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CE07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0AEC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121A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8285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98A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E5E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D586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2D0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7799B" w14:textId="77777777" w:rsidR="00F41DDC" w:rsidRDefault="00F41DDC" w:rsidP="00F41DDC">
            <w:pPr>
              <w:jc w:val="center"/>
              <w:rPr>
                <w:color w:val="000000"/>
                <w:u w:color="000000"/>
              </w:rPr>
            </w:pPr>
            <w:r>
              <w:rPr>
                <w:sz w:val="16"/>
              </w:rPr>
              <w:t>0,00</w:t>
            </w:r>
          </w:p>
        </w:tc>
      </w:tr>
      <w:tr w:rsidR="00F41DDC" w14:paraId="387F184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152BE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4273A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5C41C9"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7548DC3"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F7891" w14:textId="77777777" w:rsidR="00F41DDC" w:rsidRDefault="00F41DDC" w:rsidP="00F41DDC">
            <w:pPr>
              <w:jc w:val="center"/>
              <w:rPr>
                <w:color w:val="000000"/>
                <w:u w:color="000000"/>
              </w:rPr>
            </w:pPr>
            <w:r>
              <w:rPr>
                <w:sz w:val="16"/>
              </w:rPr>
              <w:t>1 860,00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0F692" w14:textId="77777777" w:rsidR="00F41DDC" w:rsidRDefault="00F41DDC" w:rsidP="00F41DDC">
            <w:pPr>
              <w:jc w:val="center"/>
              <w:rPr>
                <w:color w:val="000000"/>
                <w:u w:color="000000"/>
              </w:rPr>
            </w:pPr>
            <w:r>
              <w:rPr>
                <w:sz w:val="16"/>
              </w:rPr>
              <w:t>1 860,00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FF2BE" w14:textId="77777777" w:rsidR="00F41DDC" w:rsidRDefault="00F41DDC" w:rsidP="00F41DDC">
            <w:pPr>
              <w:jc w:val="center"/>
              <w:rPr>
                <w:color w:val="000000"/>
                <w:u w:color="000000"/>
              </w:rPr>
            </w:pPr>
            <w:r>
              <w:rPr>
                <w:sz w:val="16"/>
              </w:rPr>
              <w:t>1 860,00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03A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7207C" w14:textId="77777777" w:rsidR="00F41DDC" w:rsidRDefault="00F41DDC" w:rsidP="00F41DDC">
            <w:pPr>
              <w:jc w:val="center"/>
              <w:rPr>
                <w:color w:val="000000"/>
                <w:u w:color="000000"/>
              </w:rPr>
            </w:pPr>
            <w:r>
              <w:rPr>
                <w:sz w:val="16"/>
              </w:rPr>
              <w:t>1 860,00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1605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5FC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BE21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2DC4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81B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DEFD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1D8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0FC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F4A3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E6E6C" w14:textId="77777777" w:rsidR="00F41DDC" w:rsidRDefault="00F41DDC" w:rsidP="00F41DDC">
            <w:pPr>
              <w:jc w:val="center"/>
              <w:rPr>
                <w:color w:val="000000"/>
                <w:u w:color="000000"/>
              </w:rPr>
            </w:pPr>
            <w:r>
              <w:rPr>
                <w:sz w:val="16"/>
              </w:rPr>
              <w:t>0,00</w:t>
            </w:r>
          </w:p>
        </w:tc>
      </w:tr>
      <w:tr w:rsidR="00F41DDC" w14:paraId="39A4EFD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ED2221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73D50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C1532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A0BE1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A8480D" w14:textId="77777777" w:rsidR="00F41DDC" w:rsidRDefault="00F41DDC" w:rsidP="00F41DDC">
            <w:pPr>
              <w:jc w:val="center"/>
              <w:rPr>
                <w:color w:val="000000"/>
                <w:u w:color="000000"/>
              </w:rPr>
            </w:pPr>
            <w:r>
              <w:rPr>
                <w:sz w:val="16"/>
              </w:rPr>
              <w:t>1 129,14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0E534" w14:textId="77777777" w:rsidR="00F41DDC" w:rsidRDefault="00F41DDC" w:rsidP="00F41DDC">
            <w:pPr>
              <w:jc w:val="center"/>
              <w:rPr>
                <w:color w:val="000000"/>
                <w:u w:color="000000"/>
              </w:rPr>
            </w:pPr>
            <w:r>
              <w:rPr>
                <w:sz w:val="16"/>
              </w:rPr>
              <w:t>1 129,14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5C47F" w14:textId="77777777" w:rsidR="00F41DDC" w:rsidRDefault="00F41DDC" w:rsidP="00F41DDC">
            <w:pPr>
              <w:jc w:val="center"/>
              <w:rPr>
                <w:color w:val="000000"/>
                <w:u w:color="000000"/>
              </w:rPr>
            </w:pPr>
            <w:r>
              <w:rPr>
                <w:sz w:val="16"/>
              </w:rPr>
              <w:t>1 129,14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1016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648D9" w14:textId="77777777" w:rsidR="00F41DDC" w:rsidRDefault="00F41DDC" w:rsidP="00F41DDC">
            <w:pPr>
              <w:jc w:val="center"/>
              <w:rPr>
                <w:color w:val="000000"/>
                <w:u w:color="000000"/>
              </w:rPr>
            </w:pPr>
            <w:r>
              <w:rPr>
                <w:sz w:val="16"/>
              </w:rPr>
              <w:t>1 129,14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9571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348A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20A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4F33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8A0E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B61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46D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DACE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2A30C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E07FB" w14:textId="77777777" w:rsidR="00F41DDC" w:rsidRDefault="00F41DDC" w:rsidP="00F41DDC">
            <w:pPr>
              <w:jc w:val="center"/>
              <w:rPr>
                <w:color w:val="000000"/>
                <w:u w:color="000000"/>
              </w:rPr>
            </w:pPr>
            <w:r>
              <w:rPr>
                <w:sz w:val="16"/>
              </w:rPr>
              <w:t>0,00</w:t>
            </w:r>
          </w:p>
        </w:tc>
      </w:tr>
      <w:tr w:rsidR="00F41DDC" w14:paraId="32EE0C3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90F14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850E27" w14:textId="77777777" w:rsidR="00F41DDC" w:rsidRDefault="00F41DDC" w:rsidP="00F41DDC">
            <w:pPr>
              <w:jc w:val="center"/>
              <w:rPr>
                <w:color w:val="000000"/>
                <w:u w:color="000000"/>
              </w:rPr>
            </w:pPr>
            <w:r>
              <w:rPr>
                <w:sz w:val="16"/>
              </w:rPr>
              <w:t>60,71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CD472" w14:textId="77777777" w:rsidR="00F41DDC" w:rsidRDefault="00F41DDC" w:rsidP="00F41DDC">
            <w:pPr>
              <w:jc w:val="center"/>
              <w:rPr>
                <w:color w:val="000000"/>
                <w:u w:color="000000"/>
              </w:rPr>
            </w:pPr>
            <w:r>
              <w:rPr>
                <w:sz w:val="16"/>
              </w:rPr>
              <w:t>60,71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EEF0EF" w14:textId="77777777" w:rsidR="00F41DDC" w:rsidRDefault="00F41DDC" w:rsidP="00F41DDC">
            <w:pPr>
              <w:jc w:val="center"/>
              <w:rPr>
                <w:color w:val="000000"/>
                <w:u w:color="000000"/>
              </w:rPr>
            </w:pPr>
            <w:r>
              <w:rPr>
                <w:sz w:val="16"/>
              </w:rPr>
              <w:t>60,71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DBA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0B54C" w14:textId="77777777" w:rsidR="00F41DDC" w:rsidRDefault="00F41DDC" w:rsidP="00F41DDC">
            <w:pPr>
              <w:jc w:val="center"/>
              <w:rPr>
                <w:color w:val="000000"/>
                <w:u w:color="000000"/>
              </w:rPr>
            </w:pPr>
            <w:r>
              <w:rPr>
                <w:sz w:val="16"/>
              </w:rPr>
              <w:t>60,71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80D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DF9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02CA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0F54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3540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9C4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6F0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BFC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3B25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2A32DD" w14:textId="77777777" w:rsidR="00F41DDC" w:rsidRDefault="00F41DDC" w:rsidP="00F41DDC">
            <w:pPr>
              <w:jc w:val="center"/>
              <w:rPr>
                <w:color w:val="000000"/>
                <w:u w:color="000000"/>
              </w:rPr>
            </w:pPr>
            <w:r>
              <w:rPr>
                <w:sz w:val="16"/>
              </w:rPr>
              <w:t>0,00</w:t>
            </w:r>
          </w:p>
        </w:tc>
      </w:tr>
      <w:tr w:rsidR="00F41DDC" w14:paraId="27E499A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589D0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8E2FE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D16B18"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9064305"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605B7"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5EA5C"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CC40F"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CA37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DC68A" w14:textId="77777777" w:rsidR="00F41DDC" w:rsidRDefault="00F41DDC" w:rsidP="00F41DDC">
            <w:pPr>
              <w:jc w:val="center"/>
              <w:rPr>
                <w:color w:val="000000"/>
                <w:u w:color="000000"/>
              </w:rPr>
            </w:pPr>
            <w:r>
              <w:rPr>
                <w:sz w:val="16"/>
              </w:rPr>
              <w:t>3 800,00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4691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EF4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872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BE65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36C2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C52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430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494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419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3E80EA" w14:textId="77777777" w:rsidR="00F41DDC" w:rsidRDefault="00F41DDC" w:rsidP="00F41DDC">
            <w:pPr>
              <w:jc w:val="center"/>
              <w:rPr>
                <w:color w:val="000000"/>
                <w:u w:color="000000"/>
              </w:rPr>
            </w:pPr>
            <w:r>
              <w:rPr>
                <w:sz w:val="16"/>
              </w:rPr>
              <w:t>0,00</w:t>
            </w:r>
          </w:p>
        </w:tc>
      </w:tr>
      <w:tr w:rsidR="00F41DDC" w14:paraId="757FB9A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E867A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DE2BE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47A89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71AA68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4744D" w14:textId="77777777" w:rsidR="00F41DDC" w:rsidRDefault="00F41DDC" w:rsidP="00F41DDC">
            <w:pPr>
              <w:jc w:val="center"/>
              <w:rPr>
                <w:color w:val="000000"/>
                <w:u w:color="000000"/>
              </w:rPr>
            </w:pPr>
            <w:r>
              <w:rPr>
                <w:sz w:val="16"/>
              </w:rPr>
              <w:t>1 832,70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9E51DE" w14:textId="77777777" w:rsidR="00F41DDC" w:rsidRDefault="00F41DDC" w:rsidP="00F41DDC">
            <w:pPr>
              <w:jc w:val="center"/>
              <w:rPr>
                <w:color w:val="000000"/>
                <w:u w:color="000000"/>
              </w:rPr>
            </w:pPr>
            <w:r>
              <w:rPr>
                <w:sz w:val="16"/>
              </w:rPr>
              <w:t>1 832,70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7655A" w14:textId="77777777" w:rsidR="00F41DDC" w:rsidRDefault="00F41DDC" w:rsidP="00F41DDC">
            <w:pPr>
              <w:jc w:val="center"/>
              <w:rPr>
                <w:color w:val="000000"/>
                <w:u w:color="000000"/>
              </w:rPr>
            </w:pPr>
            <w:r>
              <w:rPr>
                <w:sz w:val="16"/>
              </w:rPr>
              <w:t>1 832,70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7ED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2EE7AD" w14:textId="77777777" w:rsidR="00F41DDC" w:rsidRDefault="00F41DDC" w:rsidP="00F41DDC">
            <w:pPr>
              <w:jc w:val="center"/>
              <w:rPr>
                <w:color w:val="000000"/>
                <w:u w:color="000000"/>
              </w:rPr>
            </w:pPr>
            <w:r>
              <w:rPr>
                <w:sz w:val="16"/>
              </w:rPr>
              <w:t>1 832,70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7A9E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140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DF0A9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A66F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19C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D7E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57A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DAC3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9ABA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002B08" w14:textId="77777777" w:rsidR="00F41DDC" w:rsidRDefault="00F41DDC" w:rsidP="00F41DDC">
            <w:pPr>
              <w:jc w:val="center"/>
              <w:rPr>
                <w:color w:val="000000"/>
                <w:u w:color="000000"/>
              </w:rPr>
            </w:pPr>
            <w:r>
              <w:rPr>
                <w:sz w:val="16"/>
              </w:rPr>
              <w:t>0,00</w:t>
            </w:r>
          </w:p>
        </w:tc>
      </w:tr>
      <w:tr w:rsidR="00F41DDC" w14:paraId="0BF75E4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003380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85880" w14:textId="77777777" w:rsidR="00F41DDC" w:rsidRDefault="00F41DDC" w:rsidP="00F41DDC">
            <w:pPr>
              <w:jc w:val="center"/>
              <w:rPr>
                <w:color w:val="000000"/>
                <w:u w:color="000000"/>
              </w:rPr>
            </w:pPr>
            <w:r>
              <w:rPr>
                <w:sz w:val="16"/>
              </w:rPr>
              <w:t>48,23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B8140C" w14:textId="77777777" w:rsidR="00F41DDC" w:rsidRDefault="00F41DDC" w:rsidP="00F41DDC">
            <w:pPr>
              <w:jc w:val="center"/>
              <w:rPr>
                <w:color w:val="000000"/>
                <w:u w:color="000000"/>
              </w:rPr>
            </w:pPr>
            <w:r>
              <w:rPr>
                <w:sz w:val="16"/>
              </w:rPr>
              <w:t>48,23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5D943" w14:textId="77777777" w:rsidR="00F41DDC" w:rsidRDefault="00F41DDC" w:rsidP="00F41DDC">
            <w:pPr>
              <w:jc w:val="center"/>
              <w:rPr>
                <w:color w:val="000000"/>
                <w:u w:color="000000"/>
              </w:rPr>
            </w:pPr>
            <w:r>
              <w:rPr>
                <w:sz w:val="16"/>
              </w:rPr>
              <w:t>48,23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CD5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249AA1" w14:textId="77777777" w:rsidR="00F41DDC" w:rsidRDefault="00F41DDC" w:rsidP="00F41DDC">
            <w:pPr>
              <w:jc w:val="center"/>
              <w:rPr>
                <w:color w:val="000000"/>
                <w:u w:color="000000"/>
              </w:rPr>
            </w:pPr>
            <w:r>
              <w:rPr>
                <w:sz w:val="16"/>
              </w:rPr>
              <w:t>48,23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4CD8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4E5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629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BDB4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B77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F638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674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50F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9945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16DBB4" w14:textId="77777777" w:rsidR="00F41DDC" w:rsidRDefault="00F41DDC" w:rsidP="00F41DDC">
            <w:pPr>
              <w:jc w:val="center"/>
              <w:rPr>
                <w:color w:val="000000"/>
                <w:u w:color="000000"/>
              </w:rPr>
            </w:pPr>
            <w:r>
              <w:rPr>
                <w:sz w:val="16"/>
              </w:rPr>
              <w:t>0,00</w:t>
            </w:r>
          </w:p>
        </w:tc>
      </w:tr>
      <w:tr w:rsidR="00F41DDC" w14:paraId="2F6E801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E7E9F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074FF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94A401"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B64A761"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63F74" w14:textId="77777777" w:rsidR="00F41DDC" w:rsidRDefault="00F41DDC" w:rsidP="00F41DDC">
            <w:pPr>
              <w:jc w:val="center"/>
              <w:rPr>
                <w:color w:val="000000"/>
                <w:u w:color="000000"/>
              </w:rPr>
            </w:pPr>
            <w:r>
              <w:rPr>
                <w:sz w:val="16"/>
              </w:rPr>
              <w:t>470,00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D31DC" w14:textId="77777777" w:rsidR="00F41DDC" w:rsidRDefault="00F41DDC" w:rsidP="00F41DDC">
            <w:pPr>
              <w:jc w:val="center"/>
              <w:rPr>
                <w:color w:val="000000"/>
                <w:u w:color="000000"/>
              </w:rPr>
            </w:pPr>
            <w:r>
              <w:rPr>
                <w:sz w:val="16"/>
              </w:rPr>
              <w:t>470,00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EB444" w14:textId="77777777" w:rsidR="00F41DDC" w:rsidRDefault="00F41DDC" w:rsidP="00F41DDC">
            <w:pPr>
              <w:jc w:val="center"/>
              <w:rPr>
                <w:color w:val="000000"/>
                <w:u w:color="000000"/>
              </w:rPr>
            </w:pPr>
            <w:r>
              <w:rPr>
                <w:sz w:val="16"/>
              </w:rPr>
              <w:t>470,00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66B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2E199" w14:textId="77777777" w:rsidR="00F41DDC" w:rsidRDefault="00F41DDC" w:rsidP="00F41DDC">
            <w:pPr>
              <w:jc w:val="center"/>
              <w:rPr>
                <w:color w:val="000000"/>
                <w:u w:color="000000"/>
              </w:rPr>
            </w:pPr>
            <w:r>
              <w:rPr>
                <w:sz w:val="16"/>
              </w:rPr>
              <w:t>470,00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1597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5D3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7B25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617C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F6B5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2C1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E50C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2090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6234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930688" w14:textId="77777777" w:rsidR="00F41DDC" w:rsidRDefault="00F41DDC" w:rsidP="00F41DDC">
            <w:pPr>
              <w:jc w:val="center"/>
              <w:rPr>
                <w:color w:val="000000"/>
                <w:u w:color="000000"/>
              </w:rPr>
            </w:pPr>
            <w:r>
              <w:rPr>
                <w:sz w:val="16"/>
              </w:rPr>
              <w:t>0,00</w:t>
            </w:r>
          </w:p>
        </w:tc>
      </w:tr>
      <w:tr w:rsidR="00F41DDC" w14:paraId="09595D7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D35201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1DDAF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670FA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AD12BA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855ECC" w14:textId="77777777" w:rsidR="00F41DDC" w:rsidRDefault="00F41DDC" w:rsidP="00F41DDC">
            <w:pPr>
              <w:jc w:val="center"/>
              <w:rPr>
                <w:color w:val="000000"/>
                <w:u w:color="000000"/>
              </w:rPr>
            </w:pPr>
            <w:r>
              <w:rPr>
                <w:sz w:val="16"/>
              </w:rPr>
              <w:t>469,00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26E83" w14:textId="77777777" w:rsidR="00F41DDC" w:rsidRDefault="00F41DDC" w:rsidP="00F41DDC">
            <w:pPr>
              <w:jc w:val="center"/>
              <w:rPr>
                <w:color w:val="000000"/>
                <w:u w:color="000000"/>
              </w:rPr>
            </w:pPr>
            <w:r>
              <w:rPr>
                <w:sz w:val="16"/>
              </w:rPr>
              <w:t>469,00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A6461E" w14:textId="77777777" w:rsidR="00F41DDC" w:rsidRDefault="00F41DDC" w:rsidP="00F41DDC">
            <w:pPr>
              <w:jc w:val="center"/>
              <w:rPr>
                <w:color w:val="000000"/>
                <w:u w:color="000000"/>
              </w:rPr>
            </w:pPr>
            <w:r>
              <w:rPr>
                <w:sz w:val="16"/>
              </w:rPr>
              <w:t>469,00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CE5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58BD71" w14:textId="77777777" w:rsidR="00F41DDC" w:rsidRDefault="00F41DDC" w:rsidP="00F41DDC">
            <w:pPr>
              <w:jc w:val="center"/>
              <w:rPr>
                <w:color w:val="000000"/>
                <w:u w:color="000000"/>
              </w:rPr>
            </w:pPr>
            <w:r>
              <w:rPr>
                <w:sz w:val="16"/>
              </w:rPr>
              <w:t>469,00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684D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3E8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0AFE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89A2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3FFE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C13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91C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119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5C9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050D1" w14:textId="77777777" w:rsidR="00F41DDC" w:rsidRDefault="00F41DDC" w:rsidP="00F41DDC">
            <w:pPr>
              <w:jc w:val="center"/>
              <w:rPr>
                <w:color w:val="000000"/>
                <w:u w:color="000000"/>
              </w:rPr>
            </w:pPr>
            <w:r>
              <w:rPr>
                <w:sz w:val="16"/>
              </w:rPr>
              <w:t>0,00</w:t>
            </w:r>
          </w:p>
        </w:tc>
      </w:tr>
      <w:tr w:rsidR="00F41DDC" w14:paraId="28D4273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46425A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65090" w14:textId="77777777" w:rsidR="00F41DDC" w:rsidRDefault="00F41DDC" w:rsidP="00F41DDC">
            <w:pPr>
              <w:jc w:val="center"/>
              <w:rPr>
                <w:color w:val="000000"/>
                <w:u w:color="000000"/>
              </w:rPr>
            </w:pPr>
            <w:r>
              <w:rPr>
                <w:sz w:val="16"/>
              </w:rPr>
              <w:t>99,79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D81AB" w14:textId="77777777" w:rsidR="00F41DDC" w:rsidRDefault="00F41DDC" w:rsidP="00F41DDC">
            <w:pPr>
              <w:jc w:val="center"/>
              <w:rPr>
                <w:color w:val="000000"/>
                <w:u w:color="000000"/>
              </w:rPr>
            </w:pPr>
            <w:r>
              <w:rPr>
                <w:sz w:val="16"/>
              </w:rPr>
              <w:t>99,79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7489C4" w14:textId="77777777" w:rsidR="00F41DDC" w:rsidRDefault="00F41DDC" w:rsidP="00F41DDC">
            <w:pPr>
              <w:jc w:val="center"/>
              <w:rPr>
                <w:color w:val="000000"/>
                <w:u w:color="000000"/>
              </w:rPr>
            </w:pPr>
            <w:r>
              <w:rPr>
                <w:sz w:val="16"/>
              </w:rPr>
              <w:t>99,79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5D5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9C3C4" w14:textId="77777777" w:rsidR="00F41DDC" w:rsidRDefault="00F41DDC" w:rsidP="00F41DDC">
            <w:pPr>
              <w:jc w:val="center"/>
              <w:rPr>
                <w:color w:val="000000"/>
                <w:u w:color="000000"/>
              </w:rPr>
            </w:pPr>
            <w:r>
              <w:rPr>
                <w:sz w:val="16"/>
              </w:rPr>
              <w:t>99,79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87F1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2FB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728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0091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ECD3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9B6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699B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0D5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CA7F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9095EB" w14:textId="77777777" w:rsidR="00F41DDC" w:rsidRDefault="00F41DDC" w:rsidP="00F41DDC">
            <w:pPr>
              <w:jc w:val="center"/>
              <w:rPr>
                <w:color w:val="000000"/>
                <w:u w:color="000000"/>
              </w:rPr>
            </w:pPr>
            <w:r>
              <w:rPr>
                <w:sz w:val="16"/>
              </w:rPr>
              <w:t>0,00</w:t>
            </w:r>
          </w:p>
        </w:tc>
      </w:tr>
      <w:tr w:rsidR="00F41DDC" w14:paraId="358DC69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F0864C" w14:textId="77777777" w:rsidR="00F41DDC" w:rsidRDefault="00F41DDC" w:rsidP="00F41DDC">
            <w:pPr>
              <w:jc w:val="center"/>
              <w:rPr>
                <w:color w:val="000000"/>
                <w:u w:color="000000"/>
              </w:rPr>
            </w:pPr>
            <w:r>
              <w:rPr>
                <w:sz w:val="16"/>
              </w:rPr>
              <w:t>853</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5D095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3C58F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2F1B48" w14:textId="77777777" w:rsidR="00F41DDC" w:rsidRDefault="00F41DDC" w:rsidP="00F41DDC">
            <w:pPr>
              <w:jc w:val="left"/>
              <w:rPr>
                <w:color w:val="000000"/>
                <w:u w:color="000000"/>
              </w:rPr>
            </w:pPr>
            <w:r>
              <w:rPr>
                <w:sz w:val="16"/>
              </w:rPr>
              <w:t>Pozostałe zadania w zakresie polityki społecznej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681AF" w14:textId="77777777" w:rsidR="00F41DDC" w:rsidRDefault="00F41DDC" w:rsidP="00F41DDC">
            <w:pPr>
              <w:jc w:val="center"/>
              <w:rPr>
                <w:color w:val="000000"/>
                <w:u w:color="000000"/>
              </w:rPr>
            </w:pPr>
            <w:r>
              <w:rPr>
                <w:sz w:val="16"/>
              </w:rPr>
              <w:t>420 502,00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9D90A" w14:textId="77777777" w:rsidR="00F41DDC" w:rsidRDefault="00F41DDC" w:rsidP="00F41DDC">
            <w:pPr>
              <w:jc w:val="center"/>
              <w:rPr>
                <w:color w:val="000000"/>
                <w:u w:color="000000"/>
              </w:rPr>
            </w:pPr>
            <w:r>
              <w:rPr>
                <w:sz w:val="16"/>
              </w:rPr>
              <w:t>420 502,00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A80C88" w14:textId="77777777" w:rsidR="00F41DDC" w:rsidRDefault="00F41DDC" w:rsidP="00F41DDC">
            <w:pPr>
              <w:jc w:val="center"/>
              <w:rPr>
                <w:color w:val="000000"/>
                <w:u w:color="000000"/>
              </w:rPr>
            </w:pPr>
            <w:r>
              <w:rPr>
                <w:sz w:val="16"/>
              </w:rPr>
              <w:t>1 482,00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58437" w14:textId="77777777" w:rsidR="00F41DDC" w:rsidRDefault="00F41DDC" w:rsidP="00F41DDC">
            <w:pPr>
              <w:jc w:val="center"/>
              <w:rPr>
                <w:color w:val="000000"/>
                <w:u w:color="000000"/>
              </w:rPr>
            </w:pPr>
            <w:r>
              <w:rPr>
                <w:sz w:val="16"/>
              </w:rPr>
              <w:t>1 482,00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DFE6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75C0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7D453" w14:textId="77777777" w:rsidR="00F41DDC" w:rsidRDefault="00F41DDC" w:rsidP="00F41DDC">
            <w:pPr>
              <w:jc w:val="center"/>
              <w:rPr>
                <w:color w:val="000000"/>
                <w:u w:color="000000"/>
              </w:rPr>
            </w:pPr>
            <w:r>
              <w:rPr>
                <w:sz w:val="16"/>
              </w:rPr>
              <w:t>419 020,00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972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26DC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936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AE9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B26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CD6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69E2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5FF3E" w14:textId="77777777" w:rsidR="00F41DDC" w:rsidRDefault="00F41DDC" w:rsidP="00F41DDC">
            <w:pPr>
              <w:jc w:val="center"/>
              <w:rPr>
                <w:color w:val="000000"/>
                <w:u w:color="000000"/>
              </w:rPr>
            </w:pPr>
            <w:r>
              <w:rPr>
                <w:sz w:val="16"/>
              </w:rPr>
              <w:t>0,00</w:t>
            </w:r>
          </w:p>
        </w:tc>
      </w:tr>
      <w:tr w:rsidR="00F41DDC" w14:paraId="1E0B52D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B094D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F89AF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5EA66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42212E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3D3509" w14:textId="77777777" w:rsidR="00F41DDC" w:rsidRDefault="00F41DDC" w:rsidP="00F41DDC">
            <w:pPr>
              <w:jc w:val="center"/>
              <w:rPr>
                <w:color w:val="000000"/>
                <w:u w:color="000000"/>
              </w:rPr>
            </w:pPr>
            <w:r>
              <w:rPr>
                <w:sz w:val="16"/>
              </w:rPr>
              <w:t>416 894,10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88EC8" w14:textId="77777777" w:rsidR="00F41DDC" w:rsidRDefault="00F41DDC" w:rsidP="00F41DDC">
            <w:pPr>
              <w:jc w:val="center"/>
              <w:rPr>
                <w:color w:val="000000"/>
                <w:u w:color="000000"/>
              </w:rPr>
            </w:pPr>
            <w:r>
              <w:rPr>
                <w:sz w:val="16"/>
              </w:rPr>
              <w:t>416 894,10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A79CE" w14:textId="77777777" w:rsidR="00F41DDC" w:rsidRDefault="00F41DDC" w:rsidP="00F41DDC">
            <w:pPr>
              <w:jc w:val="center"/>
              <w:rPr>
                <w:color w:val="000000"/>
                <w:u w:color="000000"/>
              </w:rPr>
            </w:pPr>
            <w:r>
              <w:rPr>
                <w:sz w:val="16"/>
              </w:rPr>
              <w:t>694,10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FA415" w14:textId="77777777" w:rsidR="00F41DDC" w:rsidRDefault="00F41DDC" w:rsidP="00F41DDC">
            <w:pPr>
              <w:jc w:val="center"/>
              <w:rPr>
                <w:color w:val="000000"/>
                <w:u w:color="000000"/>
              </w:rPr>
            </w:pPr>
            <w:r>
              <w:rPr>
                <w:sz w:val="16"/>
              </w:rPr>
              <w:t>694,10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6A81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AB0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E9AE06" w14:textId="77777777" w:rsidR="00F41DDC" w:rsidRDefault="00F41DDC" w:rsidP="00F41DDC">
            <w:pPr>
              <w:jc w:val="center"/>
              <w:rPr>
                <w:color w:val="000000"/>
                <w:u w:color="000000"/>
              </w:rPr>
            </w:pPr>
            <w:r>
              <w:rPr>
                <w:sz w:val="16"/>
              </w:rPr>
              <w:t>416 200,00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C604B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F56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B5A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1C3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7F60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E74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EE7F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AE0BE6" w14:textId="77777777" w:rsidR="00F41DDC" w:rsidRDefault="00F41DDC" w:rsidP="00F41DDC">
            <w:pPr>
              <w:jc w:val="center"/>
              <w:rPr>
                <w:color w:val="000000"/>
                <w:u w:color="000000"/>
              </w:rPr>
            </w:pPr>
            <w:r>
              <w:rPr>
                <w:sz w:val="16"/>
              </w:rPr>
              <w:t>0,00</w:t>
            </w:r>
          </w:p>
        </w:tc>
      </w:tr>
      <w:tr w:rsidR="00F41DDC" w14:paraId="67B5C6D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376E01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7FE390" w14:textId="77777777" w:rsidR="00F41DDC" w:rsidRDefault="00F41DDC" w:rsidP="00F41DDC">
            <w:pPr>
              <w:jc w:val="center"/>
              <w:rPr>
                <w:color w:val="000000"/>
                <w:u w:color="000000"/>
              </w:rPr>
            </w:pPr>
            <w:r>
              <w:rPr>
                <w:sz w:val="16"/>
              </w:rPr>
              <w:t>99,14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4A0C44" w14:textId="77777777" w:rsidR="00F41DDC" w:rsidRDefault="00F41DDC" w:rsidP="00F41DDC">
            <w:pPr>
              <w:jc w:val="center"/>
              <w:rPr>
                <w:color w:val="000000"/>
                <w:u w:color="000000"/>
              </w:rPr>
            </w:pPr>
            <w:r>
              <w:rPr>
                <w:sz w:val="16"/>
              </w:rPr>
              <w:t>99,14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55768" w14:textId="77777777" w:rsidR="00F41DDC" w:rsidRDefault="00F41DDC" w:rsidP="00F41DDC">
            <w:pPr>
              <w:jc w:val="center"/>
              <w:rPr>
                <w:color w:val="000000"/>
                <w:u w:color="000000"/>
              </w:rPr>
            </w:pPr>
            <w:r>
              <w:rPr>
                <w:sz w:val="16"/>
              </w:rPr>
              <w:t>46,84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70E4B" w14:textId="77777777" w:rsidR="00F41DDC" w:rsidRDefault="00F41DDC" w:rsidP="00F41DDC">
            <w:pPr>
              <w:jc w:val="center"/>
              <w:rPr>
                <w:color w:val="000000"/>
                <w:u w:color="000000"/>
              </w:rPr>
            </w:pPr>
            <w:r>
              <w:rPr>
                <w:sz w:val="16"/>
              </w:rPr>
              <w:t>46,84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C211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7E8B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B502A4" w14:textId="77777777" w:rsidR="00F41DDC" w:rsidRDefault="00F41DDC" w:rsidP="00F41DDC">
            <w:pPr>
              <w:jc w:val="center"/>
              <w:rPr>
                <w:color w:val="000000"/>
                <w:u w:color="000000"/>
              </w:rPr>
            </w:pPr>
            <w:r>
              <w:rPr>
                <w:sz w:val="16"/>
              </w:rPr>
              <w:t>99,33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32C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425C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E809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B36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D96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F40F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079C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0609E1" w14:textId="77777777" w:rsidR="00F41DDC" w:rsidRDefault="00F41DDC" w:rsidP="00F41DDC">
            <w:pPr>
              <w:jc w:val="center"/>
              <w:rPr>
                <w:color w:val="000000"/>
                <w:u w:color="000000"/>
              </w:rPr>
            </w:pPr>
            <w:r>
              <w:rPr>
                <w:sz w:val="16"/>
              </w:rPr>
              <w:t>0,00</w:t>
            </w:r>
          </w:p>
        </w:tc>
      </w:tr>
      <w:tr w:rsidR="00F41DDC" w14:paraId="791D1D3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9A189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9AE6E0B" w14:textId="77777777" w:rsidR="00F41DDC" w:rsidRDefault="00F41DDC" w:rsidP="00F41DDC">
            <w:pPr>
              <w:jc w:val="center"/>
              <w:rPr>
                <w:color w:val="000000"/>
                <w:u w:color="000000"/>
              </w:rPr>
            </w:pPr>
            <w:r>
              <w:rPr>
                <w:sz w:val="16"/>
              </w:rPr>
              <w:t>85395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C041EA"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1AD5E0A"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FD69AA" w14:textId="77777777" w:rsidR="00F41DDC" w:rsidRDefault="00F41DDC" w:rsidP="00F41DDC">
            <w:pPr>
              <w:jc w:val="center"/>
              <w:rPr>
                <w:color w:val="000000"/>
                <w:u w:color="000000"/>
              </w:rPr>
            </w:pPr>
            <w:r>
              <w:rPr>
                <w:sz w:val="16"/>
              </w:rPr>
              <w:t>420 502,00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B9C43" w14:textId="77777777" w:rsidR="00F41DDC" w:rsidRDefault="00F41DDC" w:rsidP="00F41DDC">
            <w:pPr>
              <w:jc w:val="center"/>
              <w:rPr>
                <w:color w:val="000000"/>
                <w:u w:color="000000"/>
              </w:rPr>
            </w:pPr>
            <w:r>
              <w:rPr>
                <w:sz w:val="16"/>
              </w:rPr>
              <w:t>420 502,00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6B0B2" w14:textId="77777777" w:rsidR="00F41DDC" w:rsidRDefault="00F41DDC" w:rsidP="00F41DDC">
            <w:pPr>
              <w:jc w:val="center"/>
              <w:rPr>
                <w:color w:val="000000"/>
                <w:u w:color="000000"/>
              </w:rPr>
            </w:pPr>
            <w:r>
              <w:rPr>
                <w:sz w:val="16"/>
              </w:rPr>
              <w:t>1 482,00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258E55" w14:textId="77777777" w:rsidR="00F41DDC" w:rsidRDefault="00F41DDC" w:rsidP="00F41DDC">
            <w:pPr>
              <w:jc w:val="center"/>
              <w:rPr>
                <w:color w:val="000000"/>
                <w:u w:color="000000"/>
              </w:rPr>
            </w:pPr>
            <w:r>
              <w:rPr>
                <w:sz w:val="16"/>
              </w:rPr>
              <w:t>1 482,00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21B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725E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9BF49A" w14:textId="77777777" w:rsidR="00F41DDC" w:rsidRDefault="00F41DDC" w:rsidP="00F41DDC">
            <w:pPr>
              <w:jc w:val="center"/>
              <w:rPr>
                <w:color w:val="000000"/>
                <w:u w:color="000000"/>
              </w:rPr>
            </w:pPr>
            <w:r>
              <w:rPr>
                <w:sz w:val="16"/>
              </w:rPr>
              <w:t>419 020,00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37C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CC42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CEF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622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1746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E54E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769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5453BB" w14:textId="77777777" w:rsidR="00F41DDC" w:rsidRDefault="00F41DDC" w:rsidP="00F41DDC">
            <w:pPr>
              <w:jc w:val="center"/>
              <w:rPr>
                <w:color w:val="000000"/>
                <w:u w:color="000000"/>
              </w:rPr>
            </w:pPr>
            <w:r>
              <w:rPr>
                <w:sz w:val="16"/>
              </w:rPr>
              <w:t>0,00</w:t>
            </w:r>
          </w:p>
        </w:tc>
      </w:tr>
      <w:tr w:rsidR="00F41DDC" w14:paraId="2D69C20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CF804E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E0037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F2542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0927D0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2B2B2" w14:textId="77777777" w:rsidR="00F41DDC" w:rsidRDefault="00F41DDC" w:rsidP="00F41DDC">
            <w:pPr>
              <w:jc w:val="center"/>
              <w:rPr>
                <w:color w:val="000000"/>
                <w:u w:color="000000"/>
              </w:rPr>
            </w:pPr>
            <w:r>
              <w:rPr>
                <w:sz w:val="16"/>
              </w:rPr>
              <w:t>416 894,10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E46B7" w14:textId="77777777" w:rsidR="00F41DDC" w:rsidRDefault="00F41DDC" w:rsidP="00F41DDC">
            <w:pPr>
              <w:jc w:val="center"/>
              <w:rPr>
                <w:color w:val="000000"/>
                <w:u w:color="000000"/>
              </w:rPr>
            </w:pPr>
            <w:r>
              <w:rPr>
                <w:sz w:val="16"/>
              </w:rPr>
              <w:t>416 894,10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BE03A" w14:textId="77777777" w:rsidR="00F41DDC" w:rsidRDefault="00F41DDC" w:rsidP="00F41DDC">
            <w:pPr>
              <w:jc w:val="center"/>
              <w:rPr>
                <w:color w:val="000000"/>
                <w:u w:color="000000"/>
              </w:rPr>
            </w:pPr>
            <w:r>
              <w:rPr>
                <w:sz w:val="16"/>
              </w:rPr>
              <w:t>694,10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25F3C0" w14:textId="77777777" w:rsidR="00F41DDC" w:rsidRDefault="00F41DDC" w:rsidP="00F41DDC">
            <w:pPr>
              <w:jc w:val="center"/>
              <w:rPr>
                <w:color w:val="000000"/>
                <w:u w:color="000000"/>
              </w:rPr>
            </w:pPr>
            <w:r>
              <w:rPr>
                <w:sz w:val="16"/>
              </w:rPr>
              <w:t>694,10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04EF0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3D1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8D215" w14:textId="77777777" w:rsidR="00F41DDC" w:rsidRDefault="00F41DDC" w:rsidP="00F41DDC">
            <w:pPr>
              <w:jc w:val="center"/>
              <w:rPr>
                <w:color w:val="000000"/>
                <w:u w:color="000000"/>
              </w:rPr>
            </w:pPr>
            <w:r>
              <w:rPr>
                <w:sz w:val="16"/>
              </w:rPr>
              <w:t>416 200,00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029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8E29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461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A03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6A8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5FA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3372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BA4805" w14:textId="77777777" w:rsidR="00F41DDC" w:rsidRDefault="00F41DDC" w:rsidP="00F41DDC">
            <w:pPr>
              <w:jc w:val="center"/>
              <w:rPr>
                <w:color w:val="000000"/>
                <w:u w:color="000000"/>
              </w:rPr>
            </w:pPr>
            <w:r>
              <w:rPr>
                <w:sz w:val="16"/>
              </w:rPr>
              <w:t>0,00</w:t>
            </w:r>
          </w:p>
        </w:tc>
      </w:tr>
      <w:tr w:rsidR="00F41DDC" w14:paraId="059665E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457B0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8EB33B" w14:textId="77777777" w:rsidR="00F41DDC" w:rsidRDefault="00F41DDC" w:rsidP="00F41DDC">
            <w:pPr>
              <w:jc w:val="center"/>
              <w:rPr>
                <w:color w:val="000000"/>
                <w:u w:color="000000"/>
              </w:rPr>
            </w:pPr>
            <w:r>
              <w:rPr>
                <w:sz w:val="16"/>
              </w:rPr>
              <w:t>99,14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7ED4E5" w14:textId="77777777" w:rsidR="00F41DDC" w:rsidRDefault="00F41DDC" w:rsidP="00F41DDC">
            <w:pPr>
              <w:jc w:val="center"/>
              <w:rPr>
                <w:color w:val="000000"/>
                <w:u w:color="000000"/>
              </w:rPr>
            </w:pPr>
            <w:r>
              <w:rPr>
                <w:sz w:val="16"/>
              </w:rPr>
              <w:t>99,14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A35C7" w14:textId="77777777" w:rsidR="00F41DDC" w:rsidRDefault="00F41DDC" w:rsidP="00F41DDC">
            <w:pPr>
              <w:jc w:val="center"/>
              <w:rPr>
                <w:color w:val="000000"/>
                <w:u w:color="000000"/>
              </w:rPr>
            </w:pPr>
            <w:r>
              <w:rPr>
                <w:sz w:val="16"/>
              </w:rPr>
              <w:t>46,84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DCBF0" w14:textId="77777777" w:rsidR="00F41DDC" w:rsidRDefault="00F41DDC" w:rsidP="00F41DDC">
            <w:pPr>
              <w:jc w:val="center"/>
              <w:rPr>
                <w:color w:val="000000"/>
                <w:u w:color="000000"/>
              </w:rPr>
            </w:pPr>
            <w:r>
              <w:rPr>
                <w:sz w:val="16"/>
              </w:rPr>
              <w:t>46,84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59C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FA99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CA370" w14:textId="77777777" w:rsidR="00F41DDC" w:rsidRDefault="00F41DDC" w:rsidP="00F41DDC">
            <w:pPr>
              <w:jc w:val="center"/>
              <w:rPr>
                <w:color w:val="000000"/>
                <w:u w:color="000000"/>
              </w:rPr>
            </w:pPr>
            <w:r>
              <w:rPr>
                <w:sz w:val="16"/>
              </w:rPr>
              <w:t>99,33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6E5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AE8D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2B6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8E32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2C5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E7A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0761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47550C" w14:textId="77777777" w:rsidR="00F41DDC" w:rsidRDefault="00F41DDC" w:rsidP="00F41DDC">
            <w:pPr>
              <w:jc w:val="center"/>
              <w:rPr>
                <w:color w:val="000000"/>
                <w:u w:color="000000"/>
              </w:rPr>
            </w:pPr>
            <w:r>
              <w:rPr>
                <w:sz w:val="16"/>
              </w:rPr>
              <w:t>0,00</w:t>
            </w:r>
          </w:p>
        </w:tc>
      </w:tr>
      <w:tr w:rsidR="00F41DDC" w14:paraId="06716B5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D13A9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C2CA7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DDBA01"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358790"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E78EE" w14:textId="77777777" w:rsidR="00F41DDC" w:rsidRDefault="00F41DDC" w:rsidP="00F41DDC">
            <w:pPr>
              <w:jc w:val="center"/>
              <w:rPr>
                <w:color w:val="000000"/>
                <w:u w:color="000000"/>
              </w:rPr>
            </w:pPr>
            <w:r>
              <w:rPr>
                <w:sz w:val="16"/>
              </w:rPr>
              <w:t>419 020,00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91FF3B" w14:textId="77777777" w:rsidR="00F41DDC" w:rsidRDefault="00F41DDC" w:rsidP="00F41DDC">
            <w:pPr>
              <w:jc w:val="center"/>
              <w:rPr>
                <w:color w:val="000000"/>
                <w:u w:color="000000"/>
              </w:rPr>
            </w:pPr>
            <w:r>
              <w:rPr>
                <w:sz w:val="16"/>
              </w:rPr>
              <w:t>419 020,00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939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2C20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1628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5CD9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7B67B" w14:textId="77777777" w:rsidR="00F41DDC" w:rsidRDefault="00F41DDC" w:rsidP="00F41DDC">
            <w:pPr>
              <w:jc w:val="center"/>
              <w:rPr>
                <w:color w:val="000000"/>
                <w:u w:color="000000"/>
              </w:rPr>
            </w:pPr>
            <w:r>
              <w:rPr>
                <w:sz w:val="16"/>
              </w:rPr>
              <w:t>419 020,00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087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7942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2C1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D2A2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0BE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170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8F8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403657" w14:textId="77777777" w:rsidR="00F41DDC" w:rsidRDefault="00F41DDC" w:rsidP="00F41DDC">
            <w:pPr>
              <w:jc w:val="center"/>
              <w:rPr>
                <w:color w:val="000000"/>
                <w:u w:color="000000"/>
              </w:rPr>
            </w:pPr>
            <w:r>
              <w:rPr>
                <w:sz w:val="16"/>
              </w:rPr>
              <w:t>0,00</w:t>
            </w:r>
          </w:p>
        </w:tc>
      </w:tr>
      <w:tr w:rsidR="00F41DDC" w14:paraId="33524A2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2FCA3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6E53A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8B670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1FBACF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284A04" w14:textId="77777777" w:rsidR="00F41DDC" w:rsidRDefault="00F41DDC" w:rsidP="00F41DDC">
            <w:pPr>
              <w:jc w:val="center"/>
              <w:rPr>
                <w:color w:val="000000"/>
                <w:u w:color="000000"/>
              </w:rPr>
            </w:pPr>
            <w:r>
              <w:rPr>
                <w:sz w:val="16"/>
              </w:rPr>
              <w:t>416 200,00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AC48B5" w14:textId="77777777" w:rsidR="00F41DDC" w:rsidRDefault="00F41DDC" w:rsidP="00F41DDC">
            <w:pPr>
              <w:jc w:val="center"/>
              <w:rPr>
                <w:color w:val="000000"/>
                <w:u w:color="000000"/>
              </w:rPr>
            </w:pPr>
            <w:r>
              <w:rPr>
                <w:sz w:val="16"/>
              </w:rPr>
              <w:t>416 200,00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E1C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DDE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AD86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2DF6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4A5D96" w14:textId="77777777" w:rsidR="00F41DDC" w:rsidRDefault="00F41DDC" w:rsidP="00F41DDC">
            <w:pPr>
              <w:jc w:val="center"/>
              <w:rPr>
                <w:color w:val="000000"/>
                <w:u w:color="000000"/>
              </w:rPr>
            </w:pPr>
            <w:r>
              <w:rPr>
                <w:sz w:val="16"/>
              </w:rPr>
              <w:t>416 200,00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F52E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0B19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E4E2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C95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0CA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EE8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7A59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BDD99D" w14:textId="77777777" w:rsidR="00F41DDC" w:rsidRDefault="00F41DDC" w:rsidP="00F41DDC">
            <w:pPr>
              <w:jc w:val="center"/>
              <w:rPr>
                <w:color w:val="000000"/>
                <w:u w:color="000000"/>
              </w:rPr>
            </w:pPr>
            <w:r>
              <w:rPr>
                <w:sz w:val="16"/>
              </w:rPr>
              <w:t>0,00</w:t>
            </w:r>
          </w:p>
        </w:tc>
      </w:tr>
      <w:tr w:rsidR="00F41DDC" w14:paraId="5428567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F4A0F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1521F" w14:textId="77777777" w:rsidR="00F41DDC" w:rsidRDefault="00F41DDC" w:rsidP="00F41DDC">
            <w:pPr>
              <w:jc w:val="center"/>
              <w:rPr>
                <w:color w:val="000000"/>
                <w:u w:color="000000"/>
              </w:rPr>
            </w:pPr>
            <w:r>
              <w:rPr>
                <w:sz w:val="16"/>
              </w:rPr>
              <w:t>99,33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82FEC" w14:textId="77777777" w:rsidR="00F41DDC" w:rsidRDefault="00F41DDC" w:rsidP="00F41DDC">
            <w:pPr>
              <w:jc w:val="center"/>
              <w:rPr>
                <w:color w:val="000000"/>
                <w:u w:color="000000"/>
              </w:rPr>
            </w:pPr>
            <w:r>
              <w:rPr>
                <w:sz w:val="16"/>
              </w:rPr>
              <w:t>99,33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6367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929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D74B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739A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389EB" w14:textId="77777777" w:rsidR="00F41DDC" w:rsidRDefault="00F41DDC" w:rsidP="00F41DDC">
            <w:pPr>
              <w:jc w:val="center"/>
              <w:rPr>
                <w:color w:val="000000"/>
                <w:u w:color="000000"/>
              </w:rPr>
            </w:pPr>
            <w:r>
              <w:rPr>
                <w:sz w:val="16"/>
              </w:rPr>
              <w:t>99,33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EC6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A6C2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492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1270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71EE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590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43B3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45E9D4" w14:textId="77777777" w:rsidR="00F41DDC" w:rsidRDefault="00F41DDC" w:rsidP="00F41DDC">
            <w:pPr>
              <w:jc w:val="center"/>
              <w:rPr>
                <w:color w:val="000000"/>
                <w:u w:color="000000"/>
              </w:rPr>
            </w:pPr>
            <w:r>
              <w:rPr>
                <w:sz w:val="16"/>
              </w:rPr>
              <w:t>0,00</w:t>
            </w:r>
          </w:p>
        </w:tc>
      </w:tr>
      <w:tr w:rsidR="00F41DDC" w14:paraId="0F5FEEB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88DA2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2617B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68592A"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5317500"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26B8D" w14:textId="77777777" w:rsidR="00F41DDC" w:rsidRDefault="00F41DDC" w:rsidP="00F41DDC">
            <w:pPr>
              <w:jc w:val="center"/>
              <w:rPr>
                <w:color w:val="000000"/>
                <w:u w:color="000000"/>
              </w:rPr>
            </w:pPr>
            <w:r>
              <w:rPr>
                <w:sz w:val="16"/>
              </w:rPr>
              <w:t>1 237,00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4BEF1" w14:textId="77777777" w:rsidR="00F41DDC" w:rsidRDefault="00F41DDC" w:rsidP="00F41DDC">
            <w:pPr>
              <w:jc w:val="center"/>
              <w:rPr>
                <w:color w:val="000000"/>
                <w:u w:color="000000"/>
              </w:rPr>
            </w:pPr>
            <w:r>
              <w:rPr>
                <w:sz w:val="16"/>
              </w:rPr>
              <w:t>1 237,00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DD84C" w14:textId="77777777" w:rsidR="00F41DDC" w:rsidRDefault="00F41DDC" w:rsidP="00F41DDC">
            <w:pPr>
              <w:jc w:val="center"/>
              <w:rPr>
                <w:color w:val="000000"/>
                <w:u w:color="000000"/>
              </w:rPr>
            </w:pPr>
            <w:r>
              <w:rPr>
                <w:sz w:val="16"/>
              </w:rPr>
              <w:t>1 237,00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FD705" w14:textId="77777777" w:rsidR="00F41DDC" w:rsidRDefault="00F41DDC" w:rsidP="00F41DDC">
            <w:pPr>
              <w:jc w:val="center"/>
              <w:rPr>
                <w:color w:val="000000"/>
                <w:u w:color="000000"/>
              </w:rPr>
            </w:pPr>
            <w:r>
              <w:rPr>
                <w:sz w:val="16"/>
              </w:rPr>
              <w:t>1 237,00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8948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563A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2F9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347BC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7CE4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4C5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801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A852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61CA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B44F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619A0E" w14:textId="77777777" w:rsidR="00F41DDC" w:rsidRDefault="00F41DDC" w:rsidP="00F41DDC">
            <w:pPr>
              <w:jc w:val="center"/>
              <w:rPr>
                <w:color w:val="000000"/>
                <w:u w:color="000000"/>
              </w:rPr>
            </w:pPr>
            <w:r>
              <w:rPr>
                <w:sz w:val="16"/>
              </w:rPr>
              <w:t>0,00</w:t>
            </w:r>
          </w:p>
        </w:tc>
      </w:tr>
      <w:tr w:rsidR="00F41DDC" w14:paraId="37D0796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E56B8D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FD73A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49E6C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27C48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AB2D28" w14:textId="77777777" w:rsidR="00F41DDC" w:rsidRDefault="00F41DDC" w:rsidP="00F41DDC">
            <w:pPr>
              <w:jc w:val="center"/>
              <w:rPr>
                <w:color w:val="000000"/>
                <w:u w:color="000000"/>
              </w:rPr>
            </w:pPr>
            <w:r>
              <w:rPr>
                <w:sz w:val="16"/>
              </w:rPr>
              <w:t>580,00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047B3" w14:textId="77777777" w:rsidR="00F41DDC" w:rsidRDefault="00F41DDC" w:rsidP="00F41DDC">
            <w:pPr>
              <w:jc w:val="center"/>
              <w:rPr>
                <w:color w:val="000000"/>
                <w:u w:color="000000"/>
              </w:rPr>
            </w:pPr>
            <w:r>
              <w:rPr>
                <w:sz w:val="16"/>
              </w:rPr>
              <w:t>580,00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FB74A6" w14:textId="77777777" w:rsidR="00F41DDC" w:rsidRDefault="00F41DDC" w:rsidP="00F41DDC">
            <w:pPr>
              <w:jc w:val="center"/>
              <w:rPr>
                <w:color w:val="000000"/>
                <w:u w:color="000000"/>
              </w:rPr>
            </w:pPr>
            <w:r>
              <w:rPr>
                <w:sz w:val="16"/>
              </w:rPr>
              <w:t>580,00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6B6E2" w14:textId="77777777" w:rsidR="00F41DDC" w:rsidRDefault="00F41DDC" w:rsidP="00F41DDC">
            <w:pPr>
              <w:jc w:val="center"/>
              <w:rPr>
                <w:color w:val="000000"/>
                <w:u w:color="000000"/>
              </w:rPr>
            </w:pPr>
            <w:r>
              <w:rPr>
                <w:sz w:val="16"/>
              </w:rPr>
              <w:t>580,00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2C6E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E48A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750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7B8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9FD6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C78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7DD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253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F3B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5F57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B7EB72" w14:textId="77777777" w:rsidR="00F41DDC" w:rsidRDefault="00F41DDC" w:rsidP="00F41DDC">
            <w:pPr>
              <w:jc w:val="center"/>
              <w:rPr>
                <w:color w:val="000000"/>
                <w:u w:color="000000"/>
              </w:rPr>
            </w:pPr>
            <w:r>
              <w:rPr>
                <w:sz w:val="16"/>
              </w:rPr>
              <w:t>0,00</w:t>
            </w:r>
          </w:p>
        </w:tc>
      </w:tr>
      <w:tr w:rsidR="00F41DDC" w14:paraId="21FD8CA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CE9AD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81BCD" w14:textId="77777777" w:rsidR="00F41DDC" w:rsidRDefault="00F41DDC" w:rsidP="00F41DDC">
            <w:pPr>
              <w:jc w:val="center"/>
              <w:rPr>
                <w:color w:val="000000"/>
                <w:u w:color="000000"/>
              </w:rPr>
            </w:pPr>
            <w:r>
              <w:rPr>
                <w:sz w:val="16"/>
              </w:rPr>
              <w:t>46,89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F698F" w14:textId="77777777" w:rsidR="00F41DDC" w:rsidRDefault="00F41DDC" w:rsidP="00F41DDC">
            <w:pPr>
              <w:jc w:val="center"/>
              <w:rPr>
                <w:color w:val="000000"/>
                <w:u w:color="000000"/>
              </w:rPr>
            </w:pPr>
            <w:r>
              <w:rPr>
                <w:sz w:val="16"/>
              </w:rPr>
              <w:t>46,89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13D82" w14:textId="77777777" w:rsidR="00F41DDC" w:rsidRDefault="00F41DDC" w:rsidP="00F41DDC">
            <w:pPr>
              <w:jc w:val="center"/>
              <w:rPr>
                <w:color w:val="000000"/>
                <w:u w:color="000000"/>
              </w:rPr>
            </w:pPr>
            <w:r>
              <w:rPr>
                <w:sz w:val="16"/>
              </w:rPr>
              <w:t>46,89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184A9" w14:textId="77777777" w:rsidR="00F41DDC" w:rsidRDefault="00F41DDC" w:rsidP="00F41DDC">
            <w:pPr>
              <w:jc w:val="center"/>
              <w:rPr>
                <w:color w:val="000000"/>
                <w:u w:color="000000"/>
              </w:rPr>
            </w:pPr>
            <w:r>
              <w:rPr>
                <w:sz w:val="16"/>
              </w:rPr>
              <w:t>46,89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B188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095B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06F5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0B6A4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F7FD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378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1D5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77A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B57A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383F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D83888" w14:textId="77777777" w:rsidR="00F41DDC" w:rsidRDefault="00F41DDC" w:rsidP="00F41DDC">
            <w:pPr>
              <w:jc w:val="center"/>
              <w:rPr>
                <w:color w:val="000000"/>
                <w:u w:color="000000"/>
              </w:rPr>
            </w:pPr>
            <w:r>
              <w:rPr>
                <w:sz w:val="16"/>
              </w:rPr>
              <w:t>0,00</w:t>
            </w:r>
          </w:p>
        </w:tc>
      </w:tr>
      <w:tr w:rsidR="00F41DDC" w14:paraId="7CF8336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09B4F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A6F45F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9DBC1FD"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EADD5AA"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EA8A90" w14:textId="77777777" w:rsidR="00F41DDC" w:rsidRDefault="00F41DDC" w:rsidP="00F41DDC">
            <w:pPr>
              <w:jc w:val="center"/>
              <w:rPr>
                <w:color w:val="000000"/>
                <w:u w:color="000000"/>
              </w:rPr>
            </w:pPr>
            <w:r>
              <w:rPr>
                <w:sz w:val="16"/>
              </w:rPr>
              <w:t>214,00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28BCE" w14:textId="77777777" w:rsidR="00F41DDC" w:rsidRDefault="00F41DDC" w:rsidP="00F41DDC">
            <w:pPr>
              <w:jc w:val="center"/>
              <w:rPr>
                <w:color w:val="000000"/>
                <w:u w:color="000000"/>
              </w:rPr>
            </w:pPr>
            <w:r>
              <w:rPr>
                <w:sz w:val="16"/>
              </w:rPr>
              <w:t>214,00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A4157" w14:textId="77777777" w:rsidR="00F41DDC" w:rsidRDefault="00F41DDC" w:rsidP="00F41DDC">
            <w:pPr>
              <w:jc w:val="center"/>
              <w:rPr>
                <w:color w:val="000000"/>
                <w:u w:color="000000"/>
              </w:rPr>
            </w:pPr>
            <w:r>
              <w:rPr>
                <w:sz w:val="16"/>
              </w:rPr>
              <w:t>214,00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B988D6" w14:textId="77777777" w:rsidR="00F41DDC" w:rsidRDefault="00F41DDC" w:rsidP="00F41DDC">
            <w:pPr>
              <w:jc w:val="center"/>
              <w:rPr>
                <w:color w:val="000000"/>
                <w:u w:color="000000"/>
              </w:rPr>
            </w:pPr>
            <w:r>
              <w:rPr>
                <w:sz w:val="16"/>
              </w:rPr>
              <w:t>214,00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3589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2AE4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EE4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2431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A4DC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E24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CF6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795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28E8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78CD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605DB8" w14:textId="77777777" w:rsidR="00F41DDC" w:rsidRDefault="00F41DDC" w:rsidP="00F41DDC">
            <w:pPr>
              <w:jc w:val="center"/>
              <w:rPr>
                <w:color w:val="000000"/>
                <w:u w:color="000000"/>
              </w:rPr>
            </w:pPr>
            <w:r>
              <w:rPr>
                <w:sz w:val="16"/>
              </w:rPr>
              <w:t>0,00</w:t>
            </w:r>
          </w:p>
        </w:tc>
      </w:tr>
      <w:tr w:rsidR="00F41DDC" w14:paraId="4C149F3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DA102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A97D8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4299E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184E8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854D3" w14:textId="77777777" w:rsidR="00F41DDC" w:rsidRDefault="00F41DDC" w:rsidP="00F41DDC">
            <w:pPr>
              <w:jc w:val="center"/>
              <w:rPr>
                <w:color w:val="000000"/>
                <w:u w:color="000000"/>
              </w:rPr>
            </w:pPr>
            <w:r>
              <w:rPr>
                <w:sz w:val="16"/>
              </w:rPr>
              <w:t>99,90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AF1B3" w14:textId="77777777" w:rsidR="00F41DDC" w:rsidRDefault="00F41DDC" w:rsidP="00F41DDC">
            <w:pPr>
              <w:jc w:val="center"/>
              <w:rPr>
                <w:color w:val="000000"/>
                <w:u w:color="000000"/>
              </w:rPr>
            </w:pPr>
            <w:r>
              <w:rPr>
                <w:sz w:val="16"/>
              </w:rPr>
              <w:t>99,90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875211" w14:textId="77777777" w:rsidR="00F41DDC" w:rsidRDefault="00F41DDC" w:rsidP="00F41DDC">
            <w:pPr>
              <w:jc w:val="center"/>
              <w:rPr>
                <w:color w:val="000000"/>
                <w:u w:color="000000"/>
              </w:rPr>
            </w:pPr>
            <w:r>
              <w:rPr>
                <w:sz w:val="16"/>
              </w:rPr>
              <w:t>99,90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6441B2" w14:textId="77777777" w:rsidR="00F41DDC" w:rsidRDefault="00F41DDC" w:rsidP="00F41DDC">
            <w:pPr>
              <w:jc w:val="center"/>
              <w:rPr>
                <w:color w:val="000000"/>
                <w:u w:color="000000"/>
              </w:rPr>
            </w:pPr>
            <w:r>
              <w:rPr>
                <w:sz w:val="16"/>
              </w:rPr>
              <w:t>99,90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93C9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D6D2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0FB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47CF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FB66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29F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7A9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032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D26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29D0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33F6A" w14:textId="77777777" w:rsidR="00F41DDC" w:rsidRDefault="00F41DDC" w:rsidP="00F41DDC">
            <w:pPr>
              <w:jc w:val="center"/>
              <w:rPr>
                <w:color w:val="000000"/>
                <w:u w:color="000000"/>
              </w:rPr>
            </w:pPr>
            <w:r>
              <w:rPr>
                <w:sz w:val="16"/>
              </w:rPr>
              <w:t>0,00</w:t>
            </w:r>
          </w:p>
        </w:tc>
      </w:tr>
      <w:tr w:rsidR="00F41DDC" w14:paraId="49EB55E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2C39A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C7225" w14:textId="77777777" w:rsidR="00F41DDC" w:rsidRDefault="00F41DDC" w:rsidP="00F41DDC">
            <w:pPr>
              <w:jc w:val="center"/>
              <w:rPr>
                <w:color w:val="000000"/>
                <w:u w:color="000000"/>
              </w:rPr>
            </w:pPr>
            <w:r>
              <w:rPr>
                <w:sz w:val="16"/>
              </w:rPr>
              <w:t>46,68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A3AAF1" w14:textId="77777777" w:rsidR="00F41DDC" w:rsidRDefault="00F41DDC" w:rsidP="00F41DDC">
            <w:pPr>
              <w:jc w:val="center"/>
              <w:rPr>
                <w:color w:val="000000"/>
                <w:u w:color="000000"/>
              </w:rPr>
            </w:pPr>
            <w:r>
              <w:rPr>
                <w:sz w:val="16"/>
              </w:rPr>
              <w:t>46,68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E1AD8D" w14:textId="77777777" w:rsidR="00F41DDC" w:rsidRDefault="00F41DDC" w:rsidP="00F41DDC">
            <w:pPr>
              <w:jc w:val="center"/>
              <w:rPr>
                <w:color w:val="000000"/>
                <w:u w:color="000000"/>
              </w:rPr>
            </w:pPr>
            <w:r>
              <w:rPr>
                <w:sz w:val="16"/>
              </w:rPr>
              <w:t>46,68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CBD76F" w14:textId="77777777" w:rsidR="00F41DDC" w:rsidRDefault="00F41DDC" w:rsidP="00F41DDC">
            <w:pPr>
              <w:jc w:val="center"/>
              <w:rPr>
                <w:color w:val="000000"/>
                <w:u w:color="000000"/>
              </w:rPr>
            </w:pPr>
            <w:r>
              <w:rPr>
                <w:sz w:val="16"/>
              </w:rPr>
              <w:t>46,68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495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BE7A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EF9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4BB5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A4CA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FD84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DAE8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12C7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E25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A7BB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C0E3AD" w14:textId="77777777" w:rsidR="00F41DDC" w:rsidRDefault="00F41DDC" w:rsidP="00F41DDC">
            <w:pPr>
              <w:jc w:val="center"/>
              <w:rPr>
                <w:color w:val="000000"/>
                <w:u w:color="000000"/>
              </w:rPr>
            </w:pPr>
            <w:r>
              <w:rPr>
                <w:sz w:val="16"/>
              </w:rPr>
              <w:t>0,00</w:t>
            </w:r>
          </w:p>
        </w:tc>
      </w:tr>
      <w:tr w:rsidR="00F41DDC" w14:paraId="68C1227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4AD0F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40467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DCF550"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BBD7FB"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96A77" w14:textId="77777777" w:rsidR="00F41DDC" w:rsidRDefault="00F41DDC" w:rsidP="00F41DDC">
            <w:pPr>
              <w:jc w:val="center"/>
              <w:rPr>
                <w:color w:val="000000"/>
                <w:u w:color="000000"/>
              </w:rPr>
            </w:pPr>
            <w:r>
              <w:rPr>
                <w:sz w:val="16"/>
              </w:rPr>
              <w:t>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60623" w14:textId="77777777" w:rsidR="00F41DDC" w:rsidRDefault="00F41DDC" w:rsidP="00F41DDC">
            <w:pPr>
              <w:jc w:val="center"/>
              <w:rPr>
                <w:color w:val="000000"/>
                <w:u w:color="000000"/>
              </w:rPr>
            </w:pPr>
            <w:r>
              <w:rPr>
                <w:sz w:val="16"/>
              </w:rPr>
              <w:t>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63B51" w14:textId="77777777" w:rsidR="00F41DDC" w:rsidRDefault="00F41DDC" w:rsidP="00F41DDC">
            <w:pPr>
              <w:jc w:val="center"/>
              <w:rPr>
                <w:color w:val="000000"/>
                <w:u w:color="000000"/>
              </w:rPr>
            </w:pPr>
            <w:r>
              <w:rPr>
                <w:sz w:val="16"/>
              </w:rPr>
              <w:t>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E5AA7" w14:textId="77777777" w:rsidR="00F41DDC" w:rsidRDefault="00F41DDC" w:rsidP="00F41DDC">
            <w:pPr>
              <w:jc w:val="center"/>
              <w:rPr>
                <w:color w:val="000000"/>
                <w:u w:color="000000"/>
              </w:rPr>
            </w:pPr>
            <w:r>
              <w:rPr>
                <w:sz w:val="16"/>
              </w:rPr>
              <w:t>31,00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8BCC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AE8E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BB9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4DA4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A36F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ED5D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847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028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778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894A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90066" w14:textId="77777777" w:rsidR="00F41DDC" w:rsidRDefault="00F41DDC" w:rsidP="00F41DDC">
            <w:pPr>
              <w:jc w:val="center"/>
              <w:rPr>
                <w:color w:val="000000"/>
                <w:u w:color="000000"/>
              </w:rPr>
            </w:pPr>
            <w:r>
              <w:rPr>
                <w:sz w:val="16"/>
              </w:rPr>
              <w:t>0,00</w:t>
            </w:r>
          </w:p>
        </w:tc>
      </w:tr>
      <w:tr w:rsidR="00F41DDC" w14:paraId="0A367F0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533DA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70885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2AF0D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A66E27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9DD92" w14:textId="77777777" w:rsidR="00F41DDC" w:rsidRDefault="00F41DDC" w:rsidP="00F41DDC">
            <w:pPr>
              <w:jc w:val="center"/>
              <w:rPr>
                <w:color w:val="000000"/>
                <w:u w:color="000000"/>
              </w:rPr>
            </w:pPr>
            <w:r>
              <w:rPr>
                <w:sz w:val="16"/>
              </w:rPr>
              <w:t>14,20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5FFAF" w14:textId="77777777" w:rsidR="00F41DDC" w:rsidRDefault="00F41DDC" w:rsidP="00F41DDC">
            <w:pPr>
              <w:jc w:val="center"/>
              <w:rPr>
                <w:color w:val="000000"/>
                <w:u w:color="000000"/>
              </w:rPr>
            </w:pPr>
            <w:r>
              <w:rPr>
                <w:sz w:val="16"/>
              </w:rPr>
              <w:t>14,20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EA7A6" w14:textId="77777777" w:rsidR="00F41DDC" w:rsidRDefault="00F41DDC" w:rsidP="00F41DDC">
            <w:pPr>
              <w:jc w:val="center"/>
              <w:rPr>
                <w:color w:val="000000"/>
                <w:u w:color="000000"/>
              </w:rPr>
            </w:pPr>
            <w:r>
              <w:rPr>
                <w:sz w:val="16"/>
              </w:rPr>
              <w:t>14,20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28BA9" w14:textId="77777777" w:rsidR="00F41DDC" w:rsidRDefault="00F41DDC" w:rsidP="00F41DDC">
            <w:pPr>
              <w:jc w:val="center"/>
              <w:rPr>
                <w:color w:val="000000"/>
                <w:u w:color="000000"/>
              </w:rPr>
            </w:pPr>
            <w:r>
              <w:rPr>
                <w:sz w:val="16"/>
              </w:rPr>
              <w:t>14,20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48BA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BDE3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625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B309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331A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FC8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3216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5FC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F3C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19B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7AA5C6" w14:textId="77777777" w:rsidR="00F41DDC" w:rsidRDefault="00F41DDC" w:rsidP="00F41DDC">
            <w:pPr>
              <w:jc w:val="center"/>
              <w:rPr>
                <w:color w:val="000000"/>
                <w:u w:color="000000"/>
              </w:rPr>
            </w:pPr>
            <w:r>
              <w:rPr>
                <w:sz w:val="16"/>
              </w:rPr>
              <w:t>0,00</w:t>
            </w:r>
          </w:p>
        </w:tc>
      </w:tr>
      <w:tr w:rsidR="00F41DDC" w14:paraId="4A5A2AE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7B3670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83BE85" w14:textId="77777777" w:rsidR="00F41DDC" w:rsidRDefault="00F41DDC" w:rsidP="00F41DDC">
            <w:pPr>
              <w:jc w:val="center"/>
              <w:rPr>
                <w:color w:val="000000"/>
                <w:u w:color="000000"/>
              </w:rPr>
            </w:pPr>
            <w:r>
              <w:rPr>
                <w:sz w:val="16"/>
              </w:rPr>
              <w:t>45,81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0EBC1" w14:textId="77777777" w:rsidR="00F41DDC" w:rsidRDefault="00F41DDC" w:rsidP="00F41DDC">
            <w:pPr>
              <w:jc w:val="center"/>
              <w:rPr>
                <w:color w:val="000000"/>
                <w:u w:color="000000"/>
              </w:rPr>
            </w:pPr>
            <w:r>
              <w:rPr>
                <w:sz w:val="16"/>
              </w:rPr>
              <w:t>45,81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D1131E" w14:textId="77777777" w:rsidR="00F41DDC" w:rsidRDefault="00F41DDC" w:rsidP="00F41DDC">
            <w:pPr>
              <w:jc w:val="center"/>
              <w:rPr>
                <w:color w:val="000000"/>
                <w:u w:color="000000"/>
              </w:rPr>
            </w:pPr>
            <w:r>
              <w:rPr>
                <w:sz w:val="16"/>
              </w:rPr>
              <w:t>45,81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75518" w14:textId="77777777" w:rsidR="00F41DDC" w:rsidRDefault="00F41DDC" w:rsidP="00F41DDC">
            <w:pPr>
              <w:jc w:val="center"/>
              <w:rPr>
                <w:color w:val="000000"/>
                <w:u w:color="000000"/>
              </w:rPr>
            </w:pPr>
            <w:r>
              <w:rPr>
                <w:sz w:val="16"/>
              </w:rPr>
              <w:t>45,81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8427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B04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96C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9E6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4C13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B1D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8A0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DB6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9CE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5E84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B00CA" w14:textId="77777777" w:rsidR="00F41DDC" w:rsidRDefault="00F41DDC" w:rsidP="00F41DDC">
            <w:pPr>
              <w:jc w:val="center"/>
              <w:rPr>
                <w:color w:val="000000"/>
                <w:u w:color="000000"/>
              </w:rPr>
            </w:pPr>
            <w:r>
              <w:rPr>
                <w:sz w:val="16"/>
              </w:rPr>
              <w:t>0,00</w:t>
            </w:r>
          </w:p>
        </w:tc>
      </w:tr>
      <w:tr w:rsidR="00F41DDC" w14:paraId="7C657F4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2D0B35" w14:textId="77777777" w:rsidR="00F41DDC" w:rsidRDefault="00F41DDC" w:rsidP="00F41DDC">
            <w:pPr>
              <w:jc w:val="center"/>
              <w:rPr>
                <w:color w:val="000000"/>
                <w:u w:color="000000"/>
              </w:rPr>
            </w:pPr>
            <w:r>
              <w:rPr>
                <w:sz w:val="16"/>
              </w:rPr>
              <w:t>854</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13AC9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D03F5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1B072E" w14:textId="77777777" w:rsidR="00F41DDC" w:rsidRDefault="00F41DDC" w:rsidP="00F41DDC">
            <w:pPr>
              <w:jc w:val="left"/>
              <w:rPr>
                <w:color w:val="000000"/>
                <w:u w:color="000000"/>
              </w:rPr>
            </w:pPr>
            <w:r>
              <w:rPr>
                <w:sz w:val="16"/>
              </w:rPr>
              <w:t>Edukacyjna opieka wychowawcza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EF6559"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FE812"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469A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BE2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7EB1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A3B5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84C290" w14:textId="77777777" w:rsidR="00F41DDC" w:rsidRDefault="00F41DDC" w:rsidP="00F41DDC">
            <w:pPr>
              <w:jc w:val="center"/>
              <w:rPr>
                <w:color w:val="000000"/>
                <w:u w:color="000000"/>
              </w:rPr>
            </w:pPr>
            <w:r>
              <w:rPr>
                <w:sz w:val="16"/>
              </w:rPr>
              <w:t>20 500,00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2902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4185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9BBC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A1B9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5715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0EF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4447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813F47" w14:textId="77777777" w:rsidR="00F41DDC" w:rsidRDefault="00F41DDC" w:rsidP="00F41DDC">
            <w:pPr>
              <w:jc w:val="center"/>
              <w:rPr>
                <w:color w:val="000000"/>
                <w:u w:color="000000"/>
              </w:rPr>
            </w:pPr>
            <w:r>
              <w:rPr>
                <w:sz w:val="16"/>
              </w:rPr>
              <w:t>0,00</w:t>
            </w:r>
          </w:p>
        </w:tc>
      </w:tr>
      <w:tr w:rsidR="00F41DDC" w14:paraId="744BEAD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D0A3A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22336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1BB19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377E0C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697FD"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31CE7B"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B0B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36D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4EE68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EE0F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D56828" w14:textId="77777777" w:rsidR="00F41DDC" w:rsidRDefault="00F41DDC" w:rsidP="00F41DDC">
            <w:pPr>
              <w:jc w:val="center"/>
              <w:rPr>
                <w:color w:val="000000"/>
                <w:u w:color="000000"/>
              </w:rPr>
            </w:pPr>
            <w:r>
              <w:rPr>
                <w:sz w:val="16"/>
              </w:rPr>
              <w:t>10 812,80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9AB6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00BB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1968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6A3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220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5B3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C8B0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8EE55" w14:textId="77777777" w:rsidR="00F41DDC" w:rsidRDefault="00F41DDC" w:rsidP="00F41DDC">
            <w:pPr>
              <w:jc w:val="center"/>
              <w:rPr>
                <w:color w:val="000000"/>
                <w:u w:color="000000"/>
              </w:rPr>
            </w:pPr>
            <w:r>
              <w:rPr>
                <w:sz w:val="16"/>
              </w:rPr>
              <w:t>0,00</w:t>
            </w:r>
          </w:p>
        </w:tc>
      </w:tr>
      <w:tr w:rsidR="00F41DDC" w14:paraId="116A72D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7D7AF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36AEA"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95F49"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949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355A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C2F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935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8A7B4" w14:textId="77777777" w:rsidR="00F41DDC" w:rsidRDefault="00F41DDC" w:rsidP="00F41DDC">
            <w:pPr>
              <w:jc w:val="center"/>
              <w:rPr>
                <w:color w:val="000000"/>
                <w:u w:color="000000"/>
              </w:rPr>
            </w:pPr>
            <w:r>
              <w:rPr>
                <w:sz w:val="16"/>
              </w:rPr>
              <w:t>52,75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687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841F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2AE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B03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1BC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808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8FDE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6525DE" w14:textId="77777777" w:rsidR="00F41DDC" w:rsidRDefault="00F41DDC" w:rsidP="00F41DDC">
            <w:pPr>
              <w:jc w:val="center"/>
              <w:rPr>
                <w:color w:val="000000"/>
                <w:u w:color="000000"/>
              </w:rPr>
            </w:pPr>
            <w:r>
              <w:rPr>
                <w:sz w:val="16"/>
              </w:rPr>
              <w:t>0,00</w:t>
            </w:r>
          </w:p>
        </w:tc>
      </w:tr>
      <w:tr w:rsidR="00F41DDC" w14:paraId="65504C6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C5717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9F7CCA" w14:textId="77777777" w:rsidR="00F41DDC" w:rsidRDefault="00F41DDC" w:rsidP="00F41DDC">
            <w:pPr>
              <w:jc w:val="center"/>
              <w:rPr>
                <w:color w:val="000000"/>
                <w:u w:color="000000"/>
              </w:rPr>
            </w:pPr>
            <w:r>
              <w:rPr>
                <w:sz w:val="16"/>
              </w:rPr>
              <w:t>85415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830396"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2D5FCB" w14:textId="77777777" w:rsidR="00F41DDC" w:rsidRDefault="00F41DDC" w:rsidP="00F41DDC">
            <w:pPr>
              <w:jc w:val="left"/>
              <w:rPr>
                <w:color w:val="000000"/>
                <w:u w:color="000000"/>
              </w:rPr>
            </w:pPr>
            <w:r>
              <w:rPr>
                <w:sz w:val="16"/>
              </w:rPr>
              <w:t>Pomoc materialna dla uczniów o charakterze socjalnym</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C0C177"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CAE072"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117D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9733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5C8F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BA95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11A1A1" w14:textId="77777777" w:rsidR="00F41DDC" w:rsidRDefault="00F41DDC" w:rsidP="00F41DDC">
            <w:pPr>
              <w:jc w:val="center"/>
              <w:rPr>
                <w:color w:val="000000"/>
                <w:u w:color="000000"/>
              </w:rPr>
            </w:pPr>
            <w:r>
              <w:rPr>
                <w:sz w:val="16"/>
              </w:rPr>
              <w:t>20 500,00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2744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E2C8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24C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657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808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AD66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629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A71152" w14:textId="77777777" w:rsidR="00F41DDC" w:rsidRDefault="00F41DDC" w:rsidP="00F41DDC">
            <w:pPr>
              <w:jc w:val="center"/>
              <w:rPr>
                <w:color w:val="000000"/>
                <w:u w:color="000000"/>
              </w:rPr>
            </w:pPr>
            <w:r>
              <w:rPr>
                <w:sz w:val="16"/>
              </w:rPr>
              <w:t>0,00</w:t>
            </w:r>
          </w:p>
        </w:tc>
      </w:tr>
      <w:tr w:rsidR="00F41DDC" w14:paraId="7DCE784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91206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9506B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2F07D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4BFA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DE7993"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AEB98"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5D15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86C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3249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0FED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650BC" w14:textId="77777777" w:rsidR="00F41DDC" w:rsidRDefault="00F41DDC" w:rsidP="00F41DDC">
            <w:pPr>
              <w:jc w:val="center"/>
              <w:rPr>
                <w:color w:val="000000"/>
                <w:u w:color="000000"/>
              </w:rPr>
            </w:pPr>
            <w:r>
              <w:rPr>
                <w:sz w:val="16"/>
              </w:rPr>
              <w:t>10 812,80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440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C465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7F65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6738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A7B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3CE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8C5E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1F4608" w14:textId="77777777" w:rsidR="00F41DDC" w:rsidRDefault="00F41DDC" w:rsidP="00F41DDC">
            <w:pPr>
              <w:jc w:val="center"/>
              <w:rPr>
                <w:color w:val="000000"/>
                <w:u w:color="000000"/>
              </w:rPr>
            </w:pPr>
            <w:r>
              <w:rPr>
                <w:sz w:val="16"/>
              </w:rPr>
              <w:t>0,00</w:t>
            </w:r>
          </w:p>
        </w:tc>
      </w:tr>
      <w:tr w:rsidR="00F41DDC" w14:paraId="3E44447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E8E75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F4986"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B46296"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36E4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DDF6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3975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42FF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5F8DBE" w14:textId="77777777" w:rsidR="00F41DDC" w:rsidRDefault="00F41DDC" w:rsidP="00F41DDC">
            <w:pPr>
              <w:jc w:val="center"/>
              <w:rPr>
                <w:color w:val="000000"/>
                <w:u w:color="000000"/>
              </w:rPr>
            </w:pPr>
            <w:r>
              <w:rPr>
                <w:sz w:val="16"/>
              </w:rPr>
              <w:t>52,75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D899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2532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1C1D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AB38D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02C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6E5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EBBC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9F95D8" w14:textId="77777777" w:rsidR="00F41DDC" w:rsidRDefault="00F41DDC" w:rsidP="00F41DDC">
            <w:pPr>
              <w:jc w:val="center"/>
              <w:rPr>
                <w:color w:val="000000"/>
                <w:u w:color="000000"/>
              </w:rPr>
            </w:pPr>
            <w:r>
              <w:rPr>
                <w:sz w:val="16"/>
              </w:rPr>
              <w:t>0,00</w:t>
            </w:r>
          </w:p>
        </w:tc>
      </w:tr>
      <w:tr w:rsidR="00F41DDC" w14:paraId="365B79F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03E1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E8014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8699C7" w14:textId="77777777" w:rsidR="00F41DDC" w:rsidRDefault="00F41DDC" w:rsidP="00F41DDC">
            <w:pPr>
              <w:jc w:val="center"/>
              <w:rPr>
                <w:color w:val="000000"/>
                <w:u w:color="000000"/>
              </w:rPr>
            </w:pPr>
            <w:r>
              <w:rPr>
                <w:sz w:val="16"/>
              </w:rPr>
              <w:t>3240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C6209C" w14:textId="77777777" w:rsidR="00F41DDC" w:rsidRDefault="00F41DDC" w:rsidP="00F41DDC">
            <w:pPr>
              <w:jc w:val="left"/>
              <w:rPr>
                <w:color w:val="000000"/>
                <w:u w:color="000000"/>
              </w:rPr>
            </w:pPr>
            <w:r>
              <w:rPr>
                <w:sz w:val="16"/>
              </w:rPr>
              <w:t>Stypendia dla uczniów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DFF26"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24605" w14:textId="77777777" w:rsidR="00F41DDC" w:rsidRDefault="00F41DDC" w:rsidP="00F41DDC">
            <w:pPr>
              <w:jc w:val="center"/>
              <w:rPr>
                <w:color w:val="000000"/>
                <w:u w:color="000000"/>
              </w:rPr>
            </w:pPr>
            <w:r>
              <w:rPr>
                <w:sz w:val="16"/>
              </w:rPr>
              <w:t>20 500,00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519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F70B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F8BD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2415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583AB8" w14:textId="77777777" w:rsidR="00F41DDC" w:rsidRDefault="00F41DDC" w:rsidP="00F41DDC">
            <w:pPr>
              <w:jc w:val="center"/>
              <w:rPr>
                <w:color w:val="000000"/>
                <w:u w:color="000000"/>
              </w:rPr>
            </w:pPr>
            <w:r>
              <w:rPr>
                <w:sz w:val="16"/>
              </w:rPr>
              <w:t>20 500,00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D159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52D2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5592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527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4ED1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18D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0C9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A7B5D" w14:textId="77777777" w:rsidR="00F41DDC" w:rsidRDefault="00F41DDC" w:rsidP="00F41DDC">
            <w:pPr>
              <w:jc w:val="center"/>
              <w:rPr>
                <w:color w:val="000000"/>
                <w:u w:color="000000"/>
              </w:rPr>
            </w:pPr>
            <w:r>
              <w:rPr>
                <w:sz w:val="16"/>
              </w:rPr>
              <w:t>0,00</w:t>
            </w:r>
          </w:p>
        </w:tc>
      </w:tr>
      <w:tr w:rsidR="00F41DDC" w14:paraId="77BA595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E63217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07D48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713A7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9DC2DE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A1F34"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EC0CBF" w14:textId="77777777" w:rsidR="00F41DDC" w:rsidRDefault="00F41DDC" w:rsidP="00F41DDC">
            <w:pPr>
              <w:jc w:val="center"/>
              <w:rPr>
                <w:color w:val="000000"/>
                <w:u w:color="000000"/>
              </w:rPr>
            </w:pPr>
            <w:r>
              <w:rPr>
                <w:sz w:val="16"/>
              </w:rPr>
              <w:t>10 812,80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1C2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AC3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D08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B4A3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EC446" w14:textId="77777777" w:rsidR="00F41DDC" w:rsidRDefault="00F41DDC" w:rsidP="00F41DDC">
            <w:pPr>
              <w:jc w:val="center"/>
              <w:rPr>
                <w:color w:val="000000"/>
                <w:u w:color="000000"/>
              </w:rPr>
            </w:pPr>
            <w:r>
              <w:rPr>
                <w:sz w:val="16"/>
              </w:rPr>
              <w:t>10 812,80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CA8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A154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366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FFB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565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1246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18AE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25BD9" w14:textId="77777777" w:rsidR="00F41DDC" w:rsidRDefault="00F41DDC" w:rsidP="00F41DDC">
            <w:pPr>
              <w:jc w:val="center"/>
              <w:rPr>
                <w:color w:val="000000"/>
                <w:u w:color="000000"/>
              </w:rPr>
            </w:pPr>
            <w:r>
              <w:rPr>
                <w:sz w:val="16"/>
              </w:rPr>
              <w:t>0,00</w:t>
            </w:r>
          </w:p>
        </w:tc>
      </w:tr>
      <w:tr w:rsidR="00F41DDC" w14:paraId="0DB1581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034B3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8A8FC"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27B3FE" w14:textId="77777777" w:rsidR="00F41DDC" w:rsidRDefault="00F41DDC" w:rsidP="00F41DDC">
            <w:pPr>
              <w:jc w:val="center"/>
              <w:rPr>
                <w:color w:val="000000"/>
                <w:u w:color="000000"/>
              </w:rPr>
            </w:pPr>
            <w:r>
              <w:rPr>
                <w:sz w:val="16"/>
              </w:rPr>
              <w:t>52,75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311F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94E7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299B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8040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41BB5A" w14:textId="77777777" w:rsidR="00F41DDC" w:rsidRDefault="00F41DDC" w:rsidP="00F41DDC">
            <w:pPr>
              <w:jc w:val="center"/>
              <w:rPr>
                <w:color w:val="000000"/>
                <w:u w:color="000000"/>
              </w:rPr>
            </w:pPr>
            <w:r>
              <w:rPr>
                <w:sz w:val="16"/>
              </w:rPr>
              <w:t>52,75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D5A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3AC6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774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9D6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938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CB3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9BFB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1F1D3B" w14:textId="77777777" w:rsidR="00F41DDC" w:rsidRDefault="00F41DDC" w:rsidP="00F41DDC">
            <w:pPr>
              <w:jc w:val="center"/>
              <w:rPr>
                <w:color w:val="000000"/>
                <w:u w:color="000000"/>
              </w:rPr>
            </w:pPr>
            <w:r>
              <w:rPr>
                <w:sz w:val="16"/>
              </w:rPr>
              <w:t>0,00</w:t>
            </w:r>
          </w:p>
        </w:tc>
      </w:tr>
      <w:tr w:rsidR="00F41DDC" w14:paraId="03C8C52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8D6DA1" w14:textId="77777777" w:rsidR="00F41DDC" w:rsidRDefault="00F41DDC" w:rsidP="00F41DDC">
            <w:pPr>
              <w:jc w:val="center"/>
              <w:rPr>
                <w:color w:val="000000"/>
                <w:u w:color="000000"/>
              </w:rPr>
            </w:pPr>
            <w:r>
              <w:rPr>
                <w:sz w:val="16"/>
              </w:rPr>
              <w:t>855</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7B39C5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80BFA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645E0B4" w14:textId="77777777" w:rsidR="00F41DDC" w:rsidRDefault="00F41DDC" w:rsidP="00F41DDC">
            <w:pPr>
              <w:jc w:val="left"/>
              <w:rPr>
                <w:color w:val="000000"/>
                <w:u w:color="000000"/>
              </w:rPr>
            </w:pPr>
            <w:r>
              <w:rPr>
                <w:sz w:val="16"/>
              </w:rPr>
              <w:t>Rodzina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A5493" w14:textId="77777777" w:rsidR="00F41DDC" w:rsidRDefault="00F41DDC" w:rsidP="00F41DDC">
            <w:pPr>
              <w:jc w:val="center"/>
              <w:rPr>
                <w:color w:val="000000"/>
                <w:u w:color="000000"/>
              </w:rPr>
            </w:pPr>
            <w:r>
              <w:rPr>
                <w:sz w:val="16"/>
              </w:rPr>
              <w:t>11 348 933,58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B6204" w14:textId="77777777" w:rsidR="00F41DDC" w:rsidRDefault="00F41DDC" w:rsidP="00F41DDC">
            <w:pPr>
              <w:jc w:val="center"/>
              <w:rPr>
                <w:color w:val="000000"/>
                <w:u w:color="000000"/>
              </w:rPr>
            </w:pPr>
            <w:r>
              <w:rPr>
                <w:sz w:val="16"/>
              </w:rPr>
              <w:t>11 348 933,58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C32C2" w14:textId="77777777" w:rsidR="00F41DDC" w:rsidRDefault="00F41DDC" w:rsidP="00F41DDC">
            <w:pPr>
              <w:jc w:val="center"/>
              <w:rPr>
                <w:color w:val="000000"/>
                <w:u w:color="000000"/>
              </w:rPr>
            </w:pPr>
            <w:r>
              <w:rPr>
                <w:sz w:val="16"/>
              </w:rPr>
              <w:t>1 310 979,00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40742" w14:textId="77777777" w:rsidR="00F41DDC" w:rsidRDefault="00F41DDC" w:rsidP="00F41DDC">
            <w:pPr>
              <w:jc w:val="center"/>
              <w:rPr>
                <w:color w:val="000000"/>
                <w:u w:color="000000"/>
              </w:rPr>
            </w:pPr>
            <w:r>
              <w:rPr>
                <w:sz w:val="16"/>
              </w:rPr>
              <w:t>856 130,17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72D18" w14:textId="77777777" w:rsidR="00F41DDC" w:rsidRDefault="00F41DDC" w:rsidP="00F41DDC">
            <w:pPr>
              <w:jc w:val="center"/>
              <w:rPr>
                <w:color w:val="000000"/>
                <w:u w:color="000000"/>
              </w:rPr>
            </w:pPr>
            <w:r>
              <w:rPr>
                <w:sz w:val="16"/>
              </w:rPr>
              <w:t>454 848,83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29BB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8FA6E" w14:textId="77777777" w:rsidR="00F41DDC" w:rsidRDefault="00F41DDC" w:rsidP="00F41DDC">
            <w:pPr>
              <w:jc w:val="center"/>
              <w:rPr>
                <w:color w:val="000000"/>
                <w:u w:color="000000"/>
              </w:rPr>
            </w:pPr>
            <w:r>
              <w:rPr>
                <w:sz w:val="16"/>
              </w:rPr>
              <w:t>9 813 608,00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C04A9" w14:textId="77777777" w:rsidR="00F41DDC" w:rsidRDefault="00F41DDC" w:rsidP="00F41DDC">
            <w:pPr>
              <w:jc w:val="center"/>
              <w:rPr>
                <w:color w:val="000000"/>
                <w:u w:color="000000"/>
              </w:rPr>
            </w:pPr>
            <w:r>
              <w:rPr>
                <w:sz w:val="16"/>
              </w:rPr>
              <w:t>224 346,58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CB91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A527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A3B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29B8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84C6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672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2FE749" w14:textId="77777777" w:rsidR="00F41DDC" w:rsidRDefault="00F41DDC" w:rsidP="00F41DDC">
            <w:pPr>
              <w:jc w:val="center"/>
              <w:rPr>
                <w:color w:val="000000"/>
                <w:u w:color="000000"/>
              </w:rPr>
            </w:pPr>
            <w:r>
              <w:rPr>
                <w:sz w:val="16"/>
              </w:rPr>
              <w:t>0,00</w:t>
            </w:r>
          </w:p>
        </w:tc>
      </w:tr>
      <w:tr w:rsidR="00F41DDC" w14:paraId="63120CC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40E0F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C02E4C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0F94F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D2862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11F0C" w14:textId="77777777" w:rsidR="00F41DDC" w:rsidRDefault="00F41DDC" w:rsidP="00F41DDC">
            <w:pPr>
              <w:jc w:val="center"/>
              <w:rPr>
                <w:color w:val="000000"/>
                <w:u w:color="000000"/>
              </w:rPr>
            </w:pPr>
            <w:r>
              <w:rPr>
                <w:sz w:val="16"/>
              </w:rPr>
              <w:t>8 582 721,34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0CE87" w14:textId="77777777" w:rsidR="00F41DDC" w:rsidRDefault="00F41DDC" w:rsidP="00F41DDC">
            <w:pPr>
              <w:jc w:val="center"/>
              <w:rPr>
                <w:color w:val="000000"/>
                <w:u w:color="000000"/>
              </w:rPr>
            </w:pPr>
            <w:r>
              <w:rPr>
                <w:sz w:val="16"/>
              </w:rPr>
              <w:t>8 582 721,34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BFC93D" w14:textId="77777777" w:rsidR="00F41DDC" w:rsidRDefault="00F41DDC" w:rsidP="00F41DDC">
            <w:pPr>
              <w:jc w:val="center"/>
              <w:rPr>
                <w:color w:val="000000"/>
                <w:u w:color="000000"/>
              </w:rPr>
            </w:pPr>
            <w:r>
              <w:rPr>
                <w:sz w:val="16"/>
              </w:rPr>
              <w:t>631 794,76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980BD8" w14:textId="77777777" w:rsidR="00F41DDC" w:rsidRDefault="00F41DDC" w:rsidP="00F41DDC">
            <w:pPr>
              <w:jc w:val="center"/>
              <w:rPr>
                <w:color w:val="000000"/>
                <w:u w:color="000000"/>
              </w:rPr>
            </w:pPr>
            <w:r>
              <w:rPr>
                <w:sz w:val="16"/>
              </w:rPr>
              <w:t>378 380,13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0B196A" w14:textId="77777777" w:rsidR="00F41DDC" w:rsidRDefault="00F41DDC" w:rsidP="00F41DDC">
            <w:pPr>
              <w:jc w:val="center"/>
              <w:rPr>
                <w:color w:val="000000"/>
                <w:u w:color="000000"/>
              </w:rPr>
            </w:pPr>
            <w:r>
              <w:rPr>
                <w:sz w:val="16"/>
              </w:rPr>
              <w:t>253 414,63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DAB6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AA4287" w14:textId="77777777" w:rsidR="00F41DDC" w:rsidRDefault="00F41DDC" w:rsidP="00F41DDC">
            <w:pPr>
              <w:jc w:val="center"/>
              <w:rPr>
                <w:color w:val="000000"/>
                <w:u w:color="000000"/>
              </w:rPr>
            </w:pPr>
            <w:r>
              <w:rPr>
                <w:sz w:val="16"/>
              </w:rPr>
              <w:t>7 804 853,06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70763" w14:textId="77777777" w:rsidR="00F41DDC" w:rsidRDefault="00F41DDC" w:rsidP="00F41DDC">
            <w:pPr>
              <w:jc w:val="center"/>
              <w:rPr>
                <w:color w:val="000000"/>
                <w:u w:color="000000"/>
              </w:rPr>
            </w:pPr>
            <w:r>
              <w:rPr>
                <w:sz w:val="16"/>
              </w:rPr>
              <w:t>146 073,52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7352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8B9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7C1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042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C91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A0C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BC97A2" w14:textId="77777777" w:rsidR="00F41DDC" w:rsidRDefault="00F41DDC" w:rsidP="00F41DDC">
            <w:pPr>
              <w:jc w:val="center"/>
              <w:rPr>
                <w:color w:val="000000"/>
                <w:u w:color="000000"/>
              </w:rPr>
            </w:pPr>
            <w:r>
              <w:rPr>
                <w:sz w:val="16"/>
              </w:rPr>
              <w:t>0,00</w:t>
            </w:r>
          </w:p>
        </w:tc>
      </w:tr>
      <w:tr w:rsidR="00F41DDC" w14:paraId="41E7916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680E97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A26EB" w14:textId="77777777" w:rsidR="00F41DDC" w:rsidRDefault="00F41DDC" w:rsidP="00F41DDC">
            <w:pPr>
              <w:jc w:val="center"/>
              <w:rPr>
                <w:color w:val="000000"/>
                <w:u w:color="000000"/>
              </w:rPr>
            </w:pPr>
            <w:r>
              <w:rPr>
                <w:sz w:val="16"/>
              </w:rPr>
              <w:t>75,63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3DC4B" w14:textId="77777777" w:rsidR="00F41DDC" w:rsidRDefault="00F41DDC" w:rsidP="00F41DDC">
            <w:pPr>
              <w:jc w:val="center"/>
              <w:rPr>
                <w:color w:val="000000"/>
                <w:u w:color="000000"/>
              </w:rPr>
            </w:pPr>
            <w:r>
              <w:rPr>
                <w:sz w:val="16"/>
              </w:rPr>
              <w:t>75,63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6D156" w14:textId="77777777" w:rsidR="00F41DDC" w:rsidRDefault="00F41DDC" w:rsidP="00F41DDC">
            <w:pPr>
              <w:jc w:val="center"/>
              <w:rPr>
                <w:color w:val="000000"/>
                <w:u w:color="000000"/>
              </w:rPr>
            </w:pPr>
            <w:r>
              <w:rPr>
                <w:sz w:val="16"/>
              </w:rPr>
              <w:t>48,19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98A8A" w14:textId="77777777" w:rsidR="00F41DDC" w:rsidRDefault="00F41DDC" w:rsidP="00F41DDC">
            <w:pPr>
              <w:jc w:val="center"/>
              <w:rPr>
                <w:color w:val="000000"/>
                <w:u w:color="000000"/>
              </w:rPr>
            </w:pPr>
            <w:r>
              <w:rPr>
                <w:sz w:val="16"/>
              </w:rPr>
              <w:t>44,20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849B3F" w14:textId="77777777" w:rsidR="00F41DDC" w:rsidRDefault="00F41DDC" w:rsidP="00F41DDC">
            <w:pPr>
              <w:jc w:val="center"/>
              <w:rPr>
                <w:color w:val="000000"/>
                <w:u w:color="000000"/>
              </w:rPr>
            </w:pPr>
            <w:r>
              <w:rPr>
                <w:sz w:val="16"/>
              </w:rPr>
              <w:t>55,71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44B0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6FECD" w14:textId="77777777" w:rsidR="00F41DDC" w:rsidRDefault="00F41DDC" w:rsidP="00F41DDC">
            <w:pPr>
              <w:jc w:val="center"/>
              <w:rPr>
                <w:color w:val="000000"/>
                <w:u w:color="000000"/>
              </w:rPr>
            </w:pPr>
            <w:r>
              <w:rPr>
                <w:sz w:val="16"/>
              </w:rPr>
              <w:t>79,53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9BA91" w14:textId="77777777" w:rsidR="00F41DDC" w:rsidRDefault="00F41DDC" w:rsidP="00F41DDC">
            <w:pPr>
              <w:jc w:val="center"/>
              <w:rPr>
                <w:color w:val="000000"/>
                <w:u w:color="000000"/>
              </w:rPr>
            </w:pPr>
            <w:r>
              <w:rPr>
                <w:sz w:val="16"/>
              </w:rPr>
              <w:t>65,11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D71A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03D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494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81A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AE35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41EA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CD4547" w14:textId="77777777" w:rsidR="00F41DDC" w:rsidRDefault="00F41DDC" w:rsidP="00F41DDC">
            <w:pPr>
              <w:jc w:val="center"/>
              <w:rPr>
                <w:color w:val="000000"/>
                <w:u w:color="000000"/>
              </w:rPr>
            </w:pPr>
            <w:r>
              <w:rPr>
                <w:sz w:val="16"/>
              </w:rPr>
              <w:t>0,00</w:t>
            </w:r>
          </w:p>
        </w:tc>
      </w:tr>
      <w:tr w:rsidR="00F41DDC" w14:paraId="696023A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C209B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FC7207" w14:textId="77777777" w:rsidR="00F41DDC" w:rsidRDefault="00F41DDC" w:rsidP="00F41DDC">
            <w:pPr>
              <w:jc w:val="center"/>
              <w:rPr>
                <w:color w:val="000000"/>
                <w:u w:color="000000"/>
              </w:rPr>
            </w:pPr>
            <w:r>
              <w:rPr>
                <w:sz w:val="16"/>
              </w:rPr>
              <w:t>85501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AF2C6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47CF59" w14:textId="77777777" w:rsidR="00F41DDC" w:rsidRDefault="00F41DDC" w:rsidP="00F41DDC">
            <w:pPr>
              <w:jc w:val="left"/>
              <w:rPr>
                <w:color w:val="000000"/>
                <w:u w:color="000000"/>
              </w:rPr>
            </w:pPr>
            <w:r>
              <w:rPr>
                <w:sz w:val="16"/>
              </w:rPr>
              <w:t>Świadczenie wychowawcze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A784D" w14:textId="77777777" w:rsidR="00F41DDC" w:rsidRDefault="00F41DDC" w:rsidP="00F41DDC">
            <w:pPr>
              <w:jc w:val="center"/>
              <w:rPr>
                <w:color w:val="000000"/>
                <w:u w:color="000000"/>
              </w:rPr>
            </w:pPr>
            <w:r>
              <w:rPr>
                <w:sz w:val="16"/>
              </w:rPr>
              <w:t>5 394 500,00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15FC30" w14:textId="77777777" w:rsidR="00F41DDC" w:rsidRDefault="00F41DDC" w:rsidP="00F41DDC">
            <w:pPr>
              <w:jc w:val="center"/>
              <w:rPr>
                <w:color w:val="000000"/>
                <w:u w:color="000000"/>
              </w:rPr>
            </w:pPr>
            <w:r>
              <w:rPr>
                <w:sz w:val="16"/>
              </w:rPr>
              <w:t>5 394 500,00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88B96" w14:textId="77777777" w:rsidR="00F41DDC" w:rsidRDefault="00F41DDC" w:rsidP="00F41DDC">
            <w:pPr>
              <w:jc w:val="center"/>
              <w:rPr>
                <w:color w:val="000000"/>
                <w:u w:color="000000"/>
              </w:rPr>
            </w:pPr>
            <w:r>
              <w:rPr>
                <w:sz w:val="16"/>
              </w:rPr>
              <w:t>37 237,00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FE4A5" w14:textId="77777777" w:rsidR="00F41DDC" w:rsidRDefault="00F41DDC" w:rsidP="00F41DDC">
            <w:pPr>
              <w:jc w:val="center"/>
              <w:rPr>
                <w:color w:val="000000"/>
                <w:u w:color="000000"/>
              </w:rPr>
            </w:pPr>
            <w:r>
              <w:rPr>
                <w:sz w:val="16"/>
              </w:rPr>
              <w:t>16 034,17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337AE" w14:textId="77777777" w:rsidR="00F41DDC" w:rsidRDefault="00F41DDC" w:rsidP="00F41DDC">
            <w:pPr>
              <w:jc w:val="center"/>
              <w:rPr>
                <w:color w:val="000000"/>
                <w:u w:color="000000"/>
              </w:rPr>
            </w:pPr>
            <w:r>
              <w:rPr>
                <w:sz w:val="16"/>
              </w:rPr>
              <w:t>21 202,83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BBC8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2231A" w14:textId="77777777" w:rsidR="00F41DDC" w:rsidRDefault="00F41DDC" w:rsidP="00F41DDC">
            <w:pPr>
              <w:jc w:val="center"/>
              <w:rPr>
                <w:color w:val="000000"/>
                <w:u w:color="000000"/>
              </w:rPr>
            </w:pPr>
            <w:r>
              <w:rPr>
                <w:sz w:val="16"/>
              </w:rPr>
              <w:t>5 357 263,00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960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C445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C89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AD7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C6B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8E62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5E67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A2B0A9" w14:textId="77777777" w:rsidR="00F41DDC" w:rsidRDefault="00F41DDC" w:rsidP="00F41DDC">
            <w:pPr>
              <w:jc w:val="center"/>
              <w:rPr>
                <w:color w:val="000000"/>
                <w:u w:color="000000"/>
              </w:rPr>
            </w:pPr>
            <w:r>
              <w:rPr>
                <w:sz w:val="16"/>
              </w:rPr>
              <w:t>0,00</w:t>
            </w:r>
          </w:p>
        </w:tc>
      </w:tr>
      <w:tr w:rsidR="00F41DDC" w14:paraId="4CF89EF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458D5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4C5F9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FB9F3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17AA6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18F94" w14:textId="77777777" w:rsidR="00F41DDC" w:rsidRDefault="00F41DDC" w:rsidP="00F41DDC">
            <w:pPr>
              <w:jc w:val="center"/>
              <w:rPr>
                <w:color w:val="000000"/>
                <w:u w:color="000000"/>
              </w:rPr>
            </w:pPr>
            <w:r>
              <w:rPr>
                <w:sz w:val="16"/>
              </w:rPr>
              <w:t>5 359 775,67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E1055" w14:textId="77777777" w:rsidR="00F41DDC" w:rsidRDefault="00F41DDC" w:rsidP="00F41DDC">
            <w:pPr>
              <w:jc w:val="center"/>
              <w:rPr>
                <w:color w:val="000000"/>
                <w:u w:color="000000"/>
              </w:rPr>
            </w:pPr>
            <w:r>
              <w:rPr>
                <w:sz w:val="16"/>
              </w:rPr>
              <w:t>5 359 775,67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5788E" w14:textId="77777777" w:rsidR="00F41DDC" w:rsidRDefault="00F41DDC" w:rsidP="00F41DDC">
            <w:pPr>
              <w:jc w:val="center"/>
              <w:rPr>
                <w:color w:val="000000"/>
                <w:u w:color="000000"/>
              </w:rPr>
            </w:pPr>
            <w:r>
              <w:rPr>
                <w:sz w:val="16"/>
              </w:rPr>
              <w:t>28 844,50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CE93BC" w14:textId="77777777" w:rsidR="00F41DDC" w:rsidRDefault="00F41DDC" w:rsidP="00F41DDC">
            <w:pPr>
              <w:jc w:val="center"/>
              <w:rPr>
                <w:color w:val="000000"/>
                <w:u w:color="000000"/>
              </w:rPr>
            </w:pPr>
            <w:r>
              <w:rPr>
                <w:sz w:val="16"/>
              </w:rPr>
              <w:t>16 013,11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067D52" w14:textId="77777777" w:rsidR="00F41DDC" w:rsidRDefault="00F41DDC" w:rsidP="00F41DDC">
            <w:pPr>
              <w:jc w:val="center"/>
              <w:rPr>
                <w:color w:val="000000"/>
                <w:u w:color="000000"/>
              </w:rPr>
            </w:pPr>
            <w:r>
              <w:rPr>
                <w:sz w:val="16"/>
              </w:rPr>
              <w:t>12 831,39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028D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F96CBE" w14:textId="77777777" w:rsidR="00F41DDC" w:rsidRDefault="00F41DDC" w:rsidP="00F41DDC">
            <w:pPr>
              <w:jc w:val="center"/>
              <w:rPr>
                <w:color w:val="000000"/>
                <w:u w:color="000000"/>
              </w:rPr>
            </w:pPr>
            <w:r>
              <w:rPr>
                <w:sz w:val="16"/>
              </w:rPr>
              <w:t>5 330 931,17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CD61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1234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8726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D142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ED5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7D3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43ED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F96084" w14:textId="77777777" w:rsidR="00F41DDC" w:rsidRDefault="00F41DDC" w:rsidP="00F41DDC">
            <w:pPr>
              <w:jc w:val="center"/>
              <w:rPr>
                <w:color w:val="000000"/>
                <w:u w:color="000000"/>
              </w:rPr>
            </w:pPr>
            <w:r>
              <w:rPr>
                <w:sz w:val="16"/>
              </w:rPr>
              <w:t>0,00</w:t>
            </w:r>
          </w:p>
        </w:tc>
      </w:tr>
      <w:tr w:rsidR="00F41DDC" w14:paraId="3F42B52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F6481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393BBB" w14:textId="77777777" w:rsidR="00F41DDC" w:rsidRDefault="00F41DDC" w:rsidP="00F41DDC">
            <w:pPr>
              <w:jc w:val="center"/>
              <w:rPr>
                <w:color w:val="000000"/>
                <w:u w:color="000000"/>
              </w:rPr>
            </w:pPr>
            <w:r>
              <w:rPr>
                <w:sz w:val="16"/>
              </w:rPr>
              <w:t>99,36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53B96" w14:textId="77777777" w:rsidR="00F41DDC" w:rsidRDefault="00F41DDC" w:rsidP="00F41DDC">
            <w:pPr>
              <w:jc w:val="center"/>
              <w:rPr>
                <w:color w:val="000000"/>
                <w:u w:color="000000"/>
              </w:rPr>
            </w:pPr>
            <w:r>
              <w:rPr>
                <w:sz w:val="16"/>
              </w:rPr>
              <w:t>99,36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BBF4B6" w14:textId="77777777" w:rsidR="00F41DDC" w:rsidRDefault="00F41DDC" w:rsidP="00F41DDC">
            <w:pPr>
              <w:jc w:val="center"/>
              <w:rPr>
                <w:color w:val="000000"/>
                <w:u w:color="000000"/>
              </w:rPr>
            </w:pPr>
            <w:r>
              <w:rPr>
                <w:sz w:val="16"/>
              </w:rPr>
              <w:t>77,46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7B07A" w14:textId="77777777" w:rsidR="00F41DDC" w:rsidRDefault="00F41DDC" w:rsidP="00F41DDC">
            <w:pPr>
              <w:jc w:val="center"/>
              <w:rPr>
                <w:color w:val="000000"/>
                <w:u w:color="000000"/>
              </w:rPr>
            </w:pPr>
            <w:r>
              <w:rPr>
                <w:sz w:val="16"/>
              </w:rPr>
              <w:t>99,87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A014D" w14:textId="77777777" w:rsidR="00F41DDC" w:rsidRDefault="00F41DDC" w:rsidP="00F41DDC">
            <w:pPr>
              <w:jc w:val="center"/>
              <w:rPr>
                <w:color w:val="000000"/>
                <w:u w:color="000000"/>
              </w:rPr>
            </w:pPr>
            <w:r>
              <w:rPr>
                <w:sz w:val="16"/>
              </w:rPr>
              <w:t>60,52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80BD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F902AA" w14:textId="77777777" w:rsidR="00F41DDC" w:rsidRDefault="00F41DDC" w:rsidP="00F41DDC">
            <w:pPr>
              <w:jc w:val="center"/>
              <w:rPr>
                <w:color w:val="000000"/>
                <w:u w:color="000000"/>
              </w:rPr>
            </w:pPr>
            <w:r>
              <w:rPr>
                <w:sz w:val="16"/>
              </w:rPr>
              <w:t>99,51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820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3E57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213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5FB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42A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C2F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9736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03FE62" w14:textId="77777777" w:rsidR="00F41DDC" w:rsidRDefault="00F41DDC" w:rsidP="00F41DDC">
            <w:pPr>
              <w:jc w:val="center"/>
              <w:rPr>
                <w:color w:val="000000"/>
                <w:u w:color="000000"/>
              </w:rPr>
            </w:pPr>
            <w:r>
              <w:rPr>
                <w:sz w:val="16"/>
              </w:rPr>
              <w:t>0,00</w:t>
            </w:r>
          </w:p>
        </w:tc>
      </w:tr>
      <w:tr w:rsidR="00F41DDC" w14:paraId="302B5E3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2C011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33A9F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0C99CA" w14:textId="77777777" w:rsidR="00F41DDC" w:rsidRDefault="00F41DDC" w:rsidP="00F41DDC">
            <w:pPr>
              <w:jc w:val="center"/>
              <w:rPr>
                <w:color w:val="000000"/>
                <w:u w:color="000000"/>
              </w:rPr>
            </w:pPr>
            <w:r>
              <w:rPr>
                <w:sz w:val="16"/>
              </w:rPr>
              <w:t>2950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F74962D" w14:textId="77777777" w:rsidR="00F41DDC" w:rsidRDefault="00F41DDC" w:rsidP="00F41DDC">
            <w:pPr>
              <w:jc w:val="left"/>
              <w:rPr>
                <w:color w:val="000000"/>
                <w:u w:color="000000"/>
              </w:rPr>
            </w:pPr>
            <w:r>
              <w:rPr>
                <w:sz w:val="16"/>
              </w:rPr>
              <w:t>Zwrot niewykorzystanych dotacji oraz płatności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2143D" w14:textId="77777777" w:rsidR="00F41DDC" w:rsidRDefault="00F41DDC" w:rsidP="00F41DDC">
            <w:pPr>
              <w:jc w:val="center"/>
              <w:rPr>
                <w:color w:val="000000"/>
                <w:u w:color="000000"/>
              </w:rPr>
            </w:pPr>
            <w:r>
              <w:rPr>
                <w:sz w:val="16"/>
              </w:rPr>
              <w:t>15 500,00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BF4479" w14:textId="77777777" w:rsidR="00F41DDC" w:rsidRDefault="00F41DDC" w:rsidP="00F41DDC">
            <w:pPr>
              <w:jc w:val="center"/>
              <w:rPr>
                <w:color w:val="000000"/>
                <w:u w:color="000000"/>
              </w:rPr>
            </w:pPr>
            <w:r>
              <w:rPr>
                <w:sz w:val="16"/>
              </w:rPr>
              <w:t>15 500,00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B2A768" w14:textId="77777777" w:rsidR="00F41DDC" w:rsidRDefault="00F41DDC" w:rsidP="00F41DDC">
            <w:pPr>
              <w:jc w:val="center"/>
              <w:rPr>
                <w:color w:val="000000"/>
                <w:u w:color="000000"/>
              </w:rPr>
            </w:pPr>
            <w:r>
              <w:rPr>
                <w:sz w:val="16"/>
              </w:rPr>
              <w:t>15 500,00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CD05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FDC4B" w14:textId="77777777" w:rsidR="00F41DDC" w:rsidRDefault="00F41DDC" w:rsidP="00F41DDC">
            <w:pPr>
              <w:jc w:val="center"/>
              <w:rPr>
                <w:color w:val="000000"/>
                <w:u w:color="000000"/>
              </w:rPr>
            </w:pPr>
            <w:r>
              <w:rPr>
                <w:sz w:val="16"/>
              </w:rPr>
              <w:t>15 500,00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C2F3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12AE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D3F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03F8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6F02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AE05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A12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6A6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5F2F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AC404C" w14:textId="77777777" w:rsidR="00F41DDC" w:rsidRDefault="00F41DDC" w:rsidP="00F41DDC">
            <w:pPr>
              <w:jc w:val="center"/>
              <w:rPr>
                <w:color w:val="000000"/>
                <w:u w:color="000000"/>
              </w:rPr>
            </w:pPr>
            <w:r>
              <w:rPr>
                <w:sz w:val="16"/>
              </w:rPr>
              <w:t>0,00</w:t>
            </w:r>
          </w:p>
        </w:tc>
      </w:tr>
      <w:tr w:rsidR="00F41DDC" w14:paraId="475FD42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C9CC6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B276C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82E24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7302DC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9705A" w14:textId="77777777" w:rsidR="00F41DDC" w:rsidRDefault="00F41DDC" w:rsidP="00F41DDC">
            <w:pPr>
              <w:jc w:val="center"/>
              <w:rPr>
                <w:color w:val="000000"/>
                <w:u w:color="000000"/>
              </w:rPr>
            </w:pPr>
            <w:r>
              <w:rPr>
                <w:sz w:val="16"/>
              </w:rPr>
              <w:t>9 537,28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821F4" w14:textId="77777777" w:rsidR="00F41DDC" w:rsidRDefault="00F41DDC" w:rsidP="00F41DDC">
            <w:pPr>
              <w:jc w:val="center"/>
              <w:rPr>
                <w:color w:val="000000"/>
                <w:u w:color="000000"/>
              </w:rPr>
            </w:pPr>
            <w:r>
              <w:rPr>
                <w:sz w:val="16"/>
              </w:rPr>
              <w:t>9 537,28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B982F" w14:textId="77777777" w:rsidR="00F41DDC" w:rsidRDefault="00F41DDC" w:rsidP="00F41DDC">
            <w:pPr>
              <w:jc w:val="center"/>
              <w:rPr>
                <w:color w:val="000000"/>
                <w:u w:color="000000"/>
              </w:rPr>
            </w:pPr>
            <w:r>
              <w:rPr>
                <w:sz w:val="16"/>
              </w:rPr>
              <w:t>9 537,28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8A17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AF583F" w14:textId="77777777" w:rsidR="00F41DDC" w:rsidRDefault="00F41DDC" w:rsidP="00F41DDC">
            <w:pPr>
              <w:jc w:val="center"/>
              <w:rPr>
                <w:color w:val="000000"/>
                <w:u w:color="000000"/>
              </w:rPr>
            </w:pPr>
            <w:r>
              <w:rPr>
                <w:sz w:val="16"/>
              </w:rPr>
              <w:t>9 537,28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D966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456D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9CE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F13A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606F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8C6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BF6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E47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D66A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90775" w14:textId="77777777" w:rsidR="00F41DDC" w:rsidRDefault="00F41DDC" w:rsidP="00F41DDC">
            <w:pPr>
              <w:jc w:val="center"/>
              <w:rPr>
                <w:color w:val="000000"/>
                <w:u w:color="000000"/>
              </w:rPr>
            </w:pPr>
            <w:r>
              <w:rPr>
                <w:sz w:val="16"/>
              </w:rPr>
              <w:t>0,00</w:t>
            </w:r>
          </w:p>
        </w:tc>
      </w:tr>
      <w:tr w:rsidR="00F41DDC" w14:paraId="65F4AEB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25B461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CE3B4" w14:textId="77777777" w:rsidR="00F41DDC" w:rsidRDefault="00F41DDC" w:rsidP="00F41DDC">
            <w:pPr>
              <w:jc w:val="center"/>
              <w:rPr>
                <w:color w:val="000000"/>
                <w:u w:color="000000"/>
              </w:rPr>
            </w:pPr>
            <w:r>
              <w:rPr>
                <w:sz w:val="16"/>
              </w:rPr>
              <w:t>61,53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85A31" w14:textId="77777777" w:rsidR="00F41DDC" w:rsidRDefault="00F41DDC" w:rsidP="00F41DDC">
            <w:pPr>
              <w:jc w:val="center"/>
              <w:rPr>
                <w:color w:val="000000"/>
                <w:u w:color="000000"/>
              </w:rPr>
            </w:pPr>
            <w:r>
              <w:rPr>
                <w:sz w:val="16"/>
              </w:rPr>
              <w:t>61,53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8CF8F" w14:textId="77777777" w:rsidR="00F41DDC" w:rsidRDefault="00F41DDC" w:rsidP="00F41DDC">
            <w:pPr>
              <w:jc w:val="center"/>
              <w:rPr>
                <w:color w:val="000000"/>
                <w:u w:color="000000"/>
              </w:rPr>
            </w:pPr>
            <w:r>
              <w:rPr>
                <w:sz w:val="16"/>
              </w:rPr>
              <w:t>61,53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F7E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481F0" w14:textId="77777777" w:rsidR="00F41DDC" w:rsidRDefault="00F41DDC" w:rsidP="00F41DDC">
            <w:pPr>
              <w:jc w:val="center"/>
              <w:rPr>
                <w:color w:val="000000"/>
                <w:u w:color="000000"/>
              </w:rPr>
            </w:pPr>
            <w:r>
              <w:rPr>
                <w:sz w:val="16"/>
              </w:rPr>
              <w:t>61,53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9D7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BAC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D18E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15A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72E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0490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96C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3DD6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4F0AD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FA974" w14:textId="77777777" w:rsidR="00F41DDC" w:rsidRDefault="00F41DDC" w:rsidP="00F41DDC">
            <w:pPr>
              <w:jc w:val="center"/>
              <w:rPr>
                <w:color w:val="000000"/>
                <w:u w:color="000000"/>
              </w:rPr>
            </w:pPr>
            <w:r>
              <w:rPr>
                <w:sz w:val="16"/>
              </w:rPr>
              <w:t>0,00</w:t>
            </w:r>
          </w:p>
        </w:tc>
      </w:tr>
      <w:tr w:rsidR="00F41DDC" w14:paraId="0636D5E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DE975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460B2A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B3A18B"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490D4A"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FA7C6" w14:textId="77777777" w:rsidR="00F41DDC" w:rsidRDefault="00F41DDC" w:rsidP="00F41DDC">
            <w:pPr>
              <w:jc w:val="center"/>
              <w:rPr>
                <w:color w:val="000000"/>
                <w:u w:color="000000"/>
              </w:rPr>
            </w:pPr>
            <w:r>
              <w:rPr>
                <w:sz w:val="16"/>
              </w:rPr>
              <w:t>5 357 263,00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4333E" w14:textId="77777777" w:rsidR="00F41DDC" w:rsidRDefault="00F41DDC" w:rsidP="00F41DDC">
            <w:pPr>
              <w:jc w:val="center"/>
              <w:rPr>
                <w:color w:val="000000"/>
                <w:u w:color="000000"/>
              </w:rPr>
            </w:pPr>
            <w:r>
              <w:rPr>
                <w:sz w:val="16"/>
              </w:rPr>
              <w:t>5 357 263,00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CEA2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EEE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16E2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5B25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C2674B" w14:textId="77777777" w:rsidR="00F41DDC" w:rsidRDefault="00F41DDC" w:rsidP="00F41DDC">
            <w:pPr>
              <w:jc w:val="center"/>
              <w:rPr>
                <w:color w:val="000000"/>
                <w:u w:color="000000"/>
              </w:rPr>
            </w:pPr>
            <w:r>
              <w:rPr>
                <w:sz w:val="16"/>
              </w:rPr>
              <w:t>5 357 263,00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1A09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7A43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007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84C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564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399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E2A1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4A0F38" w14:textId="77777777" w:rsidR="00F41DDC" w:rsidRDefault="00F41DDC" w:rsidP="00F41DDC">
            <w:pPr>
              <w:jc w:val="center"/>
              <w:rPr>
                <w:color w:val="000000"/>
                <w:u w:color="000000"/>
              </w:rPr>
            </w:pPr>
            <w:r>
              <w:rPr>
                <w:sz w:val="16"/>
              </w:rPr>
              <w:t>0,00</w:t>
            </w:r>
          </w:p>
        </w:tc>
      </w:tr>
      <w:tr w:rsidR="00F41DDC" w14:paraId="3CF1D7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0B8AA7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76FEC1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C056C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CD758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33541" w14:textId="77777777" w:rsidR="00F41DDC" w:rsidRDefault="00F41DDC" w:rsidP="00F41DDC">
            <w:pPr>
              <w:jc w:val="center"/>
              <w:rPr>
                <w:color w:val="000000"/>
                <w:u w:color="000000"/>
              </w:rPr>
            </w:pPr>
            <w:r>
              <w:rPr>
                <w:sz w:val="16"/>
              </w:rPr>
              <w:t>5 330 931,17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EDDB2" w14:textId="77777777" w:rsidR="00F41DDC" w:rsidRDefault="00F41DDC" w:rsidP="00F41DDC">
            <w:pPr>
              <w:jc w:val="center"/>
              <w:rPr>
                <w:color w:val="000000"/>
                <w:u w:color="000000"/>
              </w:rPr>
            </w:pPr>
            <w:r>
              <w:rPr>
                <w:sz w:val="16"/>
              </w:rPr>
              <w:t>5 330 931,17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4BE2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718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7C042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B775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43DBD" w14:textId="77777777" w:rsidR="00F41DDC" w:rsidRDefault="00F41DDC" w:rsidP="00F41DDC">
            <w:pPr>
              <w:jc w:val="center"/>
              <w:rPr>
                <w:color w:val="000000"/>
                <w:u w:color="000000"/>
              </w:rPr>
            </w:pPr>
            <w:r>
              <w:rPr>
                <w:sz w:val="16"/>
              </w:rPr>
              <w:t>5 330 931,17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9146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4DDA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3DE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D8E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FF1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C0ED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73A3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53D3D1" w14:textId="77777777" w:rsidR="00F41DDC" w:rsidRDefault="00F41DDC" w:rsidP="00F41DDC">
            <w:pPr>
              <w:jc w:val="center"/>
              <w:rPr>
                <w:color w:val="000000"/>
                <w:u w:color="000000"/>
              </w:rPr>
            </w:pPr>
            <w:r>
              <w:rPr>
                <w:sz w:val="16"/>
              </w:rPr>
              <w:t>0,00</w:t>
            </w:r>
          </w:p>
        </w:tc>
      </w:tr>
      <w:tr w:rsidR="00F41DDC" w14:paraId="40E037E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F2F21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DDD55" w14:textId="77777777" w:rsidR="00F41DDC" w:rsidRDefault="00F41DDC" w:rsidP="00F41DDC">
            <w:pPr>
              <w:jc w:val="center"/>
              <w:rPr>
                <w:color w:val="000000"/>
                <w:u w:color="000000"/>
              </w:rPr>
            </w:pPr>
            <w:r>
              <w:rPr>
                <w:sz w:val="16"/>
              </w:rPr>
              <w:t>99,51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0C738" w14:textId="77777777" w:rsidR="00F41DDC" w:rsidRDefault="00F41DDC" w:rsidP="00F41DDC">
            <w:pPr>
              <w:jc w:val="center"/>
              <w:rPr>
                <w:color w:val="000000"/>
                <w:u w:color="000000"/>
              </w:rPr>
            </w:pPr>
            <w:r>
              <w:rPr>
                <w:sz w:val="16"/>
              </w:rPr>
              <w:t>99,51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C771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65CA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6E7E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AE2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6BBF1" w14:textId="77777777" w:rsidR="00F41DDC" w:rsidRDefault="00F41DDC" w:rsidP="00F41DDC">
            <w:pPr>
              <w:jc w:val="center"/>
              <w:rPr>
                <w:color w:val="000000"/>
                <w:u w:color="000000"/>
              </w:rPr>
            </w:pPr>
            <w:r>
              <w:rPr>
                <w:sz w:val="16"/>
              </w:rPr>
              <w:t>99,51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4EEB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E66D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92F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6A2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6404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892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D883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DFA18" w14:textId="77777777" w:rsidR="00F41DDC" w:rsidRDefault="00F41DDC" w:rsidP="00F41DDC">
            <w:pPr>
              <w:jc w:val="center"/>
              <w:rPr>
                <w:color w:val="000000"/>
                <w:u w:color="000000"/>
              </w:rPr>
            </w:pPr>
            <w:r>
              <w:rPr>
                <w:sz w:val="16"/>
              </w:rPr>
              <w:t>0,00</w:t>
            </w:r>
          </w:p>
        </w:tc>
      </w:tr>
      <w:tr w:rsidR="00F41DDC" w14:paraId="1C7A95E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CD297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BD0CA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9A5820"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33A329"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072613" w14:textId="77777777" w:rsidR="00F41DDC" w:rsidRDefault="00F41DDC" w:rsidP="00F41DDC">
            <w:pPr>
              <w:jc w:val="center"/>
              <w:rPr>
                <w:color w:val="000000"/>
                <w:u w:color="000000"/>
              </w:rPr>
            </w:pPr>
            <w:r>
              <w:rPr>
                <w:sz w:val="16"/>
              </w:rPr>
              <w:t>9 064,34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C79FF" w14:textId="77777777" w:rsidR="00F41DDC" w:rsidRDefault="00F41DDC" w:rsidP="00F41DDC">
            <w:pPr>
              <w:jc w:val="center"/>
              <w:rPr>
                <w:color w:val="000000"/>
                <w:u w:color="000000"/>
              </w:rPr>
            </w:pPr>
            <w:r>
              <w:rPr>
                <w:sz w:val="16"/>
              </w:rPr>
              <w:t>9 064,34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11657" w14:textId="77777777" w:rsidR="00F41DDC" w:rsidRDefault="00F41DDC" w:rsidP="00F41DDC">
            <w:pPr>
              <w:jc w:val="center"/>
              <w:rPr>
                <w:color w:val="000000"/>
                <w:u w:color="000000"/>
              </w:rPr>
            </w:pPr>
            <w:r>
              <w:rPr>
                <w:sz w:val="16"/>
              </w:rPr>
              <w:t>9 064,34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2ADE6" w14:textId="77777777" w:rsidR="00F41DDC" w:rsidRDefault="00F41DDC" w:rsidP="00F41DDC">
            <w:pPr>
              <w:jc w:val="center"/>
              <w:rPr>
                <w:color w:val="000000"/>
                <w:u w:color="000000"/>
              </w:rPr>
            </w:pPr>
            <w:r>
              <w:rPr>
                <w:sz w:val="16"/>
              </w:rPr>
              <w:t>9 064,34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5FD1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CA24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B27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06C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6E93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D421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4E1E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B28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4292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1C4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07349F" w14:textId="77777777" w:rsidR="00F41DDC" w:rsidRDefault="00F41DDC" w:rsidP="00F41DDC">
            <w:pPr>
              <w:jc w:val="center"/>
              <w:rPr>
                <w:color w:val="000000"/>
                <w:u w:color="000000"/>
              </w:rPr>
            </w:pPr>
            <w:r>
              <w:rPr>
                <w:sz w:val="16"/>
              </w:rPr>
              <w:t>0,00</w:t>
            </w:r>
          </w:p>
        </w:tc>
      </w:tr>
      <w:tr w:rsidR="00F41DDC" w14:paraId="4CFCA30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5D46B3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23248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3E3F2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B0A177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2BE3D" w14:textId="77777777" w:rsidR="00F41DDC" w:rsidRDefault="00F41DDC" w:rsidP="00F41DDC">
            <w:pPr>
              <w:jc w:val="center"/>
              <w:rPr>
                <w:color w:val="000000"/>
                <w:u w:color="000000"/>
              </w:rPr>
            </w:pPr>
            <w:r>
              <w:rPr>
                <w:sz w:val="16"/>
              </w:rPr>
              <w:t>9 046,73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92917" w14:textId="77777777" w:rsidR="00F41DDC" w:rsidRDefault="00F41DDC" w:rsidP="00F41DDC">
            <w:pPr>
              <w:jc w:val="center"/>
              <w:rPr>
                <w:color w:val="000000"/>
                <w:u w:color="000000"/>
              </w:rPr>
            </w:pPr>
            <w:r>
              <w:rPr>
                <w:sz w:val="16"/>
              </w:rPr>
              <w:t>9 046,73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6A25CF" w14:textId="77777777" w:rsidR="00F41DDC" w:rsidRDefault="00F41DDC" w:rsidP="00F41DDC">
            <w:pPr>
              <w:jc w:val="center"/>
              <w:rPr>
                <w:color w:val="000000"/>
                <w:u w:color="000000"/>
              </w:rPr>
            </w:pPr>
            <w:r>
              <w:rPr>
                <w:sz w:val="16"/>
              </w:rPr>
              <w:t>9 046,73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39307E" w14:textId="77777777" w:rsidR="00F41DDC" w:rsidRDefault="00F41DDC" w:rsidP="00F41DDC">
            <w:pPr>
              <w:jc w:val="center"/>
              <w:rPr>
                <w:color w:val="000000"/>
                <w:u w:color="000000"/>
              </w:rPr>
            </w:pPr>
            <w:r>
              <w:rPr>
                <w:sz w:val="16"/>
              </w:rPr>
              <w:t>9 046,73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0637B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95A2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9496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9C8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6518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31F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68E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364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C856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A830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519CE3" w14:textId="77777777" w:rsidR="00F41DDC" w:rsidRDefault="00F41DDC" w:rsidP="00F41DDC">
            <w:pPr>
              <w:jc w:val="center"/>
              <w:rPr>
                <w:color w:val="000000"/>
                <w:u w:color="000000"/>
              </w:rPr>
            </w:pPr>
            <w:r>
              <w:rPr>
                <w:sz w:val="16"/>
              </w:rPr>
              <w:t>0,00</w:t>
            </w:r>
          </w:p>
        </w:tc>
      </w:tr>
      <w:tr w:rsidR="00F41DDC" w14:paraId="3239D04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07395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F3A0A" w14:textId="77777777" w:rsidR="00F41DDC" w:rsidRDefault="00F41DDC" w:rsidP="00F41DDC">
            <w:pPr>
              <w:jc w:val="center"/>
              <w:rPr>
                <w:color w:val="000000"/>
                <w:u w:color="000000"/>
              </w:rPr>
            </w:pPr>
            <w:r>
              <w:rPr>
                <w:sz w:val="16"/>
              </w:rPr>
              <w:t>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D2420A" w14:textId="77777777" w:rsidR="00F41DDC" w:rsidRDefault="00F41DDC" w:rsidP="00F41DDC">
            <w:pPr>
              <w:jc w:val="center"/>
              <w:rPr>
                <w:color w:val="000000"/>
                <w:u w:color="000000"/>
              </w:rPr>
            </w:pPr>
            <w:r>
              <w:rPr>
                <w:sz w:val="16"/>
              </w:rPr>
              <w:t>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3C3A25" w14:textId="77777777" w:rsidR="00F41DDC" w:rsidRDefault="00F41DDC" w:rsidP="00F41DDC">
            <w:pPr>
              <w:jc w:val="center"/>
              <w:rPr>
                <w:color w:val="000000"/>
                <w:u w:color="000000"/>
              </w:rPr>
            </w:pPr>
            <w:r>
              <w:rPr>
                <w:sz w:val="16"/>
              </w:rPr>
              <w:t>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F8657" w14:textId="77777777" w:rsidR="00F41DDC" w:rsidRDefault="00F41DDC" w:rsidP="00F41DDC">
            <w:pPr>
              <w:jc w:val="center"/>
              <w:rPr>
                <w:color w:val="000000"/>
                <w:u w:color="000000"/>
              </w:rPr>
            </w:pPr>
            <w:r>
              <w:rPr>
                <w:sz w:val="16"/>
              </w:rPr>
              <w:t>99,81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19CD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8A80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DC8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BBC1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00D6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AD9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83D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DE5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A95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36E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0AD928" w14:textId="77777777" w:rsidR="00F41DDC" w:rsidRDefault="00F41DDC" w:rsidP="00F41DDC">
            <w:pPr>
              <w:jc w:val="center"/>
              <w:rPr>
                <w:color w:val="000000"/>
                <w:u w:color="000000"/>
              </w:rPr>
            </w:pPr>
            <w:r>
              <w:rPr>
                <w:sz w:val="16"/>
              </w:rPr>
              <w:t>0,00</w:t>
            </w:r>
          </w:p>
        </w:tc>
      </w:tr>
      <w:tr w:rsidR="00F41DDC" w14:paraId="4F10234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F86AE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2A908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F6D505"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56FC15"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16E3E"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BF3EB4"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554BC"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085DE"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C59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CC45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966A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936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F2A5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2EC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BA2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3A2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18B7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40E0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F758A1" w14:textId="77777777" w:rsidR="00F41DDC" w:rsidRDefault="00F41DDC" w:rsidP="00F41DDC">
            <w:pPr>
              <w:jc w:val="center"/>
              <w:rPr>
                <w:color w:val="000000"/>
                <w:u w:color="000000"/>
              </w:rPr>
            </w:pPr>
            <w:r>
              <w:rPr>
                <w:sz w:val="16"/>
              </w:rPr>
              <w:t>0,00</w:t>
            </w:r>
          </w:p>
        </w:tc>
      </w:tr>
      <w:tr w:rsidR="00F41DDC" w14:paraId="564ADBF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9255DB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89EF6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B32BA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39E4D3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05A6AC"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81750"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03113B"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8F4FA" w14:textId="77777777" w:rsidR="00F41DDC" w:rsidRDefault="00F41DDC" w:rsidP="00F41DDC">
            <w:pPr>
              <w:jc w:val="center"/>
              <w:rPr>
                <w:color w:val="000000"/>
                <w:u w:color="000000"/>
              </w:rPr>
            </w:pPr>
            <w:r>
              <w:rPr>
                <w:sz w:val="16"/>
              </w:rPr>
              <w:t>4 386,41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9AEDE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A614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530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CED8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5A54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6717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8EB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C19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4788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3A63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9E2B4" w14:textId="77777777" w:rsidR="00F41DDC" w:rsidRDefault="00F41DDC" w:rsidP="00F41DDC">
            <w:pPr>
              <w:jc w:val="center"/>
              <w:rPr>
                <w:color w:val="000000"/>
                <w:u w:color="000000"/>
              </w:rPr>
            </w:pPr>
            <w:r>
              <w:rPr>
                <w:sz w:val="16"/>
              </w:rPr>
              <w:t>0,00</w:t>
            </w:r>
          </w:p>
        </w:tc>
      </w:tr>
      <w:tr w:rsidR="00F41DDC" w14:paraId="2600D25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E69FD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F3C58"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0AE71D"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13A26"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08BE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3534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4E1C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A4D7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F16C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E972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C70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F633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223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FA6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05F1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17395F" w14:textId="77777777" w:rsidR="00F41DDC" w:rsidRDefault="00F41DDC" w:rsidP="00F41DDC">
            <w:pPr>
              <w:jc w:val="center"/>
              <w:rPr>
                <w:color w:val="000000"/>
                <w:u w:color="000000"/>
              </w:rPr>
            </w:pPr>
            <w:r>
              <w:rPr>
                <w:sz w:val="16"/>
              </w:rPr>
              <w:t>0,00</w:t>
            </w:r>
          </w:p>
        </w:tc>
      </w:tr>
      <w:tr w:rsidR="00F41DDC" w14:paraId="2267158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91615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50205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F6A737"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979C67D"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C09D9F" w14:textId="77777777" w:rsidR="00F41DDC" w:rsidRDefault="00F41DDC" w:rsidP="00F41DDC">
            <w:pPr>
              <w:jc w:val="center"/>
              <w:rPr>
                <w:color w:val="000000"/>
                <w:u w:color="000000"/>
              </w:rPr>
            </w:pPr>
            <w:r>
              <w:rPr>
                <w:sz w:val="16"/>
              </w:rPr>
              <w:t>2 259,66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BD267" w14:textId="77777777" w:rsidR="00F41DDC" w:rsidRDefault="00F41DDC" w:rsidP="00F41DDC">
            <w:pPr>
              <w:jc w:val="center"/>
              <w:rPr>
                <w:color w:val="000000"/>
                <w:u w:color="000000"/>
              </w:rPr>
            </w:pPr>
            <w:r>
              <w:rPr>
                <w:sz w:val="16"/>
              </w:rPr>
              <w:t>2 259,66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373CA" w14:textId="77777777" w:rsidR="00F41DDC" w:rsidRDefault="00F41DDC" w:rsidP="00F41DDC">
            <w:pPr>
              <w:jc w:val="center"/>
              <w:rPr>
                <w:color w:val="000000"/>
                <w:u w:color="000000"/>
              </w:rPr>
            </w:pPr>
            <w:r>
              <w:rPr>
                <w:sz w:val="16"/>
              </w:rPr>
              <w:t>2 259,66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DD2F6" w14:textId="77777777" w:rsidR="00F41DDC" w:rsidRDefault="00F41DDC" w:rsidP="00F41DDC">
            <w:pPr>
              <w:jc w:val="center"/>
              <w:rPr>
                <w:color w:val="000000"/>
                <w:u w:color="000000"/>
              </w:rPr>
            </w:pPr>
            <w:r>
              <w:rPr>
                <w:sz w:val="16"/>
              </w:rPr>
              <w:t>2 259,66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32B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AD16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509E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DC66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4D19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5C3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950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BB4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3FD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A75E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E46E45" w14:textId="77777777" w:rsidR="00F41DDC" w:rsidRDefault="00F41DDC" w:rsidP="00F41DDC">
            <w:pPr>
              <w:jc w:val="center"/>
              <w:rPr>
                <w:color w:val="000000"/>
                <w:u w:color="000000"/>
              </w:rPr>
            </w:pPr>
            <w:r>
              <w:rPr>
                <w:sz w:val="16"/>
              </w:rPr>
              <w:t>0,00</w:t>
            </w:r>
          </w:p>
        </w:tc>
      </w:tr>
      <w:tr w:rsidR="00F41DDC" w14:paraId="412F803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B181F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D36A6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A58F1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66F3C7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0B77E" w14:textId="77777777" w:rsidR="00F41DDC" w:rsidRDefault="00F41DDC" w:rsidP="00F41DDC">
            <w:pPr>
              <w:jc w:val="center"/>
              <w:rPr>
                <w:color w:val="000000"/>
                <w:u w:color="000000"/>
              </w:rPr>
            </w:pPr>
            <w:r>
              <w:rPr>
                <w:sz w:val="16"/>
              </w:rPr>
              <w:t>2 256,65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C3111" w14:textId="77777777" w:rsidR="00F41DDC" w:rsidRDefault="00F41DDC" w:rsidP="00F41DDC">
            <w:pPr>
              <w:jc w:val="center"/>
              <w:rPr>
                <w:color w:val="000000"/>
                <w:u w:color="000000"/>
              </w:rPr>
            </w:pPr>
            <w:r>
              <w:rPr>
                <w:sz w:val="16"/>
              </w:rPr>
              <w:t>2 256,65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34048" w14:textId="77777777" w:rsidR="00F41DDC" w:rsidRDefault="00F41DDC" w:rsidP="00F41DDC">
            <w:pPr>
              <w:jc w:val="center"/>
              <w:rPr>
                <w:color w:val="000000"/>
                <w:u w:color="000000"/>
              </w:rPr>
            </w:pPr>
            <w:r>
              <w:rPr>
                <w:sz w:val="16"/>
              </w:rPr>
              <w:t>2 256,65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5BB3C" w14:textId="77777777" w:rsidR="00F41DDC" w:rsidRDefault="00F41DDC" w:rsidP="00F41DDC">
            <w:pPr>
              <w:jc w:val="center"/>
              <w:rPr>
                <w:color w:val="000000"/>
                <w:u w:color="000000"/>
              </w:rPr>
            </w:pPr>
            <w:r>
              <w:rPr>
                <w:sz w:val="16"/>
              </w:rPr>
              <w:t>2 256,65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CC5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17CE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C79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562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B31E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83F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A94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DFA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4BB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55FE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0C33E3" w14:textId="77777777" w:rsidR="00F41DDC" w:rsidRDefault="00F41DDC" w:rsidP="00F41DDC">
            <w:pPr>
              <w:jc w:val="center"/>
              <w:rPr>
                <w:color w:val="000000"/>
                <w:u w:color="000000"/>
              </w:rPr>
            </w:pPr>
            <w:r>
              <w:rPr>
                <w:sz w:val="16"/>
              </w:rPr>
              <w:t>0,00</w:t>
            </w:r>
          </w:p>
        </w:tc>
      </w:tr>
      <w:tr w:rsidR="00F41DDC" w14:paraId="21E820A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65624B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BEB9B" w14:textId="77777777" w:rsidR="00F41DDC" w:rsidRDefault="00F41DDC" w:rsidP="00F41DDC">
            <w:pPr>
              <w:jc w:val="center"/>
              <w:rPr>
                <w:color w:val="000000"/>
                <w:u w:color="000000"/>
              </w:rPr>
            </w:pPr>
            <w:r>
              <w:rPr>
                <w:sz w:val="16"/>
              </w:rPr>
              <w:t>99,87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A72B3" w14:textId="77777777" w:rsidR="00F41DDC" w:rsidRDefault="00F41DDC" w:rsidP="00F41DDC">
            <w:pPr>
              <w:jc w:val="center"/>
              <w:rPr>
                <w:color w:val="000000"/>
                <w:u w:color="000000"/>
              </w:rPr>
            </w:pPr>
            <w:r>
              <w:rPr>
                <w:sz w:val="16"/>
              </w:rPr>
              <w:t>99,87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F0B40" w14:textId="77777777" w:rsidR="00F41DDC" w:rsidRDefault="00F41DDC" w:rsidP="00F41DDC">
            <w:pPr>
              <w:jc w:val="center"/>
              <w:rPr>
                <w:color w:val="000000"/>
                <w:u w:color="000000"/>
              </w:rPr>
            </w:pPr>
            <w:r>
              <w:rPr>
                <w:sz w:val="16"/>
              </w:rPr>
              <w:t>99,87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F885E" w14:textId="77777777" w:rsidR="00F41DDC" w:rsidRDefault="00F41DDC" w:rsidP="00F41DDC">
            <w:pPr>
              <w:jc w:val="center"/>
              <w:rPr>
                <w:color w:val="000000"/>
                <w:u w:color="000000"/>
              </w:rPr>
            </w:pPr>
            <w:r>
              <w:rPr>
                <w:sz w:val="16"/>
              </w:rPr>
              <w:t>99,87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F4A2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3B8E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6E5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8B4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6E33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D47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E7A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C708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3AF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2E8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29B3EB" w14:textId="77777777" w:rsidR="00F41DDC" w:rsidRDefault="00F41DDC" w:rsidP="00F41DDC">
            <w:pPr>
              <w:jc w:val="center"/>
              <w:rPr>
                <w:color w:val="000000"/>
                <w:u w:color="000000"/>
              </w:rPr>
            </w:pPr>
            <w:r>
              <w:rPr>
                <w:sz w:val="16"/>
              </w:rPr>
              <w:t>0,00</w:t>
            </w:r>
          </w:p>
        </w:tc>
      </w:tr>
      <w:tr w:rsidR="00F41DDC" w14:paraId="5628418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3A72A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4E2AE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D14B91"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F4CDD7B"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98F6C" w14:textId="77777777" w:rsidR="00F41DDC" w:rsidRDefault="00F41DDC" w:rsidP="00F41DDC">
            <w:pPr>
              <w:jc w:val="center"/>
              <w:rPr>
                <w:color w:val="000000"/>
                <w:u w:color="000000"/>
              </w:rPr>
            </w:pPr>
            <w:r>
              <w:rPr>
                <w:sz w:val="16"/>
              </w:rPr>
              <w:t>323,76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016F8" w14:textId="77777777" w:rsidR="00F41DDC" w:rsidRDefault="00F41DDC" w:rsidP="00F41DDC">
            <w:pPr>
              <w:jc w:val="center"/>
              <w:rPr>
                <w:color w:val="000000"/>
                <w:u w:color="000000"/>
              </w:rPr>
            </w:pPr>
            <w:r>
              <w:rPr>
                <w:sz w:val="16"/>
              </w:rPr>
              <w:t>323,76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E2826" w14:textId="77777777" w:rsidR="00F41DDC" w:rsidRDefault="00F41DDC" w:rsidP="00F41DDC">
            <w:pPr>
              <w:jc w:val="center"/>
              <w:rPr>
                <w:color w:val="000000"/>
                <w:u w:color="000000"/>
              </w:rPr>
            </w:pPr>
            <w:r>
              <w:rPr>
                <w:sz w:val="16"/>
              </w:rPr>
              <w:t>323,76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6FD9D" w14:textId="77777777" w:rsidR="00F41DDC" w:rsidRDefault="00F41DDC" w:rsidP="00F41DDC">
            <w:pPr>
              <w:jc w:val="center"/>
              <w:rPr>
                <w:color w:val="000000"/>
                <w:u w:color="000000"/>
              </w:rPr>
            </w:pPr>
            <w:r>
              <w:rPr>
                <w:sz w:val="16"/>
              </w:rPr>
              <w:t>323,76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C58A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D12E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46A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9B64E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7B7A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135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A87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ABE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B7E7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4BC3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9249DC" w14:textId="77777777" w:rsidR="00F41DDC" w:rsidRDefault="00F41DDC" w:rsidP="00F41DDC">
            <w:pPr>
              <w:jc w:val="center"/>
              <w:rPr>
                <w:color w:val="000000"/>
                <w:u w:color="000000"/>
              </w:rPr>
            </w:pPr>
            <w:r>
              <w:rPr>
                <w:sz w:val="16"/>
              </w:rPr>
              <w:t>0,00</w:t>
            </w:r>
          </w:p>
        </w:tc>
      </w:tr>
      <w:tr w:rsidR="00F41DDC" w14:paraId="6A62EE6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167CD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3493E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1B9C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03D837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98503" w14:textId="77777777" w:rsidR="00F41DDC" w:rsidRDefault="00F41DDC" w:rsidP="00F41DDC">
            <w:pPr>
              <w:jc w:val="center"/>
              <w:rPr>
                <w:color w:val="000000"/>
                <w:u w:color="000000"/>
              </w:rPr>
            </w:pPr>
            <w:r>
              <w:rPr>
                <w:sz w:val="16"/>
              </w:rPr>
              <w:t>323,32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08594" w14:textId="77777777" w:rsidR="00F41DDC" w:rsidRDefault="00F41DDC" w:rsidP="00F41DDC">
            <w:pPr>
              <w:jc w:val="center"/>
              <w:rPr>
                <w:color w:val="000000"/>
                <w:u w:color="000000"/>
              </w:rPr>
            </w:pPr>
            <w:r>
              <w:rPr>
                <w:sz w:val="16"/>
              </w:rPr>
              <w:t>323,32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14F2B" w14:textId="77777777" w:rsidR="00F41DDC" w:rsidRDefault="00F41DDC" w:rsidP="00F41DDC">
            <w:pPr>
              <w:jc w:val="center"/>
              <w:rPr>
                <w:color w:val="000000"/>
                <w:u w:color="000000"/>
              </w:rPr>
            </w:pPr>
            <w:r>
              <w:rPr>
                <w:sz w:val="16"/>
              </w:rPr>
              <w:t>323,32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6D446" w14:textId="77777777" w:rsidR="00F41DDC" w:rsidRDefault="00F41DDC" w:rsidP="00F41DDC">
            <w:pPr>
              <w:jc w:val="center"/>
              <w:rPr>
                <w:color w:val="000000"/>
                <w:u w:color="000000"/>
              </w:rPr>
            </w:pPr>
            <w:r>
              <w:rPr>
                <w:sz w:val="16"/>
              </w:rPr>
              <w:t>323,32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FA6F5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8EA3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24C8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7B73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7B83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F89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189C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1DA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F52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82B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638E9D" w14:textId="77777777" w:rsidR="00F41DDC" w:rsidRDefault="00F41DDC" w:rsidP="00F41DDC">
            <w:pPr>
              <w:jc w:val="center"/>
              <w:rPr>
                <w:color w:val="000000"/>
                <w:u w:color="000000"/>
              </w:rPr>
            </w:pPr>
            <w:r>
              <w:rPr>
                <w:sz w:val="16"/>
              </w:rPr>
              <w:t>0,00</w:t>
            </w:r>
          </w:p>
        </w:tc>
      </w:tr>
      <w:tr w:rsidR="00F41DDC" w14:paraId="03B368B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060EFA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7051A" w14:textId="77777777" w:rsidR="00F41DDC" w:rsidRDefault="00F41DDC" w:rsidP="00F41DDC">
            <w:pPr>
              <w:jc w:val="center"/>
              <w:rPr>
                <w:color w:val="000000"/>
                <w:u w:color="000000"/>
              </w:rPr>
            </w:pPr>
            <w:r>
              <w:rPr>
                <w:sz w:val="16"/>
              </w:rPr>
              <w:t>99,86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EBA710" w14:textId="77777777" w:rsidR="00F41DDC" w:rsidRDefault="00F41DDC" w:rsidP="00F41DDC">
            <w:pPr>
              <w:jc w:val="center"/>
              <w:rPr>
                <w:color w:val="000000"/>
                <w:u w:color="000000"/>
              </w:rPr>
            </w:pPr>
            <w:r>
              <w:rPr>
                <w:sz w:val="16"/>
              </w:rPr>
              <w:t>99,86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4EAE1" w14:textId="77777777" w:rsidR="00F41DDC" w:rsidRDefault="00F41DDC" w:rsidP="00F41DDC">
            <w:pPr>
              <w:jc w:val="center"/>
              <w:rPr>
                <w:color w:val="000000"/>
                <w:u w:color="000000"/>
              </w:rPr>
            </w:pPr>
            <w:r>
              <w:rPr>
                <w:sz w:val="16"/>
              </w:rPr>
              <w:t>99,86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379F4" w14:textId="77777777" w:rsidR="00F41DDC" w:rsidRDefault="00F41DDC" w:rsidP="00F41DDC">
            <w:pPr>
              <w:jc w:val="center"/>
              <w:rPr>
                <w:color w:val="000000"/>
                <w:u w:color="000000"/>
              </w:rPr>
            </w:pPr>
            <w:r>
              <w:rPr>
                <w:sz w:val="16"/>
              </w:rPr>
              <w:t>99,86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4A52A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5239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7398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A09E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E6E3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9FFC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4F0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875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BD9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671A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3AB67" w14:textId="77777777" w:rsidR="00F41DDC" w:rsidRDefault="00F41DDC" w:rsidP="00F41DDC">
            <w:pPr>
              <w:jc w:val="center"/>
              <w:rPr>
                <w:color w:val="000000"/>
                <w:u w:color="000000"/>
              </w:rPr>
            </w:pPr>
            <w:r>
              <w:rPr>
                <w:sz w:val="16"/>
              </w:rPr>
              <w:t>0,00</w:t>
            </w:r>
          </w:p>
        </w:tc>
      </w:tr>
      <w:tr w:rsidR="00F41DDC" w14:paraId="72D3AFF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C4BCE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8E9E0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51B61B"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5C406CB"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5838B"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4579D"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32265B"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668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21F792" w14:textId="77777777" w:rsidR="00F41DDC" w:rsidRDefault="00F41DDC" w:rsidP="00F41DDC">
            <w:pPr>
              <w:jc w:val="center"/>
              <w:rPr>
                <w:color w:val="000000"/>
                <w:u w:color="000000"/>
              </w:rPr>
            </w:pPr>
            <w:r>
              <w:rPr>
                <w:sz w:val="16"/>
              </w:rPr>
              <w:t>250,98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237D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98FC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D3C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69E6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C90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A80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636B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1787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C6F9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8F6DF" w14:textId="77777777" w:rsidR="00F41DDC" w:rsidRDefault="00F41DDC" w:rsidP="00F41DDC">
            <w:pPr>
              <w:jc w:val="center"/>
              <w:rPr>
                <w:color w:val="000000"/>
                <w:u w:color="000000"/>
              </w:rPr>
            </w:pPr>
            <w:r>
              <w:rPr>
                <w:sz w:val="16"/>
              </w:rPr>
              <w:t>0,00</w:t>
            </w:r>
          </w:p>
        </w:tc>
      </w:tr>
      <w:tr w:rsidR="00F41DDC" w14:paraId="376179F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E12603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02BEF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656D3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1B9C2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1DDA8"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E141EF"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B47BE" w14:textId="77777777" w:rsidR="00F41DDC" w:rsidRDefault="00F41DDC" w:rsidP="00F41DDC">
            <w:pPr>
              <w:jc w:val="center"/>
              <w:rPr>
                <w:color w:val="000000"/>
                <w:u w:color="000000"/>
              </w:rPr>
            </w:pPr>
            <w:r>
              <w:rPr>
                <w:sz w:val="16"/>
              </w:rPr>
              <w:t>250,98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BF6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4BD3D" w14:textId="77777777" w:rsidR="00F41DDC" w:rsidRDefault="00F41DDC" w:rsidP="00F41DDC">
            <w:pPr>
              <w:jc w:val="center"/>
              <w:rPr>
                <w:color w:val="000000"/>
                <w:u w:color="000000"/>
              </w:rPr>
            </w:pPr>
            <w:r>
              <w:rPr>
                <w:sz w:val="16"/>
              </w:rPr>
              <w:t>250,98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ECC2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00D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068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2DE8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A31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12C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70F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0D66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24BE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A8C383" w14:textId="77777777" w:rsidR="00F41DDC" w:rsidRDefault="00F41DDC" w:rsidP="00F41DDC">
            <w:pPr>
              <w:jc w:val="center"/>
              <w:rPr>
                <w:color w:val="000000"/>
                <w:u w:color="000000"/>
              </w:rPr>
            </w:pPr>
            <w:r>
              <w:rPr>
                <w:sz w:val="16"/>
              </w:rPr>
              <w:t>0,00</w:t>
            </w:r>
          </w:p>
        </w:tc>
      </w:tr>
      <w:tr w:rsidR="00F41DDC" w14:paraId="2219B46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91D36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8C16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F9CB3"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B5F8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4CE2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60973"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C560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686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281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6411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105E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518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30E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EA8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AAC8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DA9884" w14:textId="77777777" w:rsidR="00F41DDC" w:rsidRDefault="00F41DDC" w:rsidP="00F41DDC">
            <w:pPr>
              <w:jc w:val="center"/>
              <w:rPr>
                <w:color w:val="000000"/>
                <w:u w:color="000000"/>
              </w:rPr>
            </w:pPr>
            <w:r>
              <w:rPr>
                <w:sz w:val="16"/>
              </w:rPr>
              <w:t>0,00</w:t>
            </w:r>
          </w:p>
        </w:tc>
      </w:tr>
      <w:tr w:rsidR="00F41DDC" w14:paraId="0848118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2AB2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2004D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65BF62"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6BFD4D"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13F9F"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2B000"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69F6E"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F17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7BA92" w14:textId="77777777" w:rsidR="00F41DDC" w:rsidRDefault="00F41DDC" w:rsidP="00F41DDC">
            <w:pPr>
              <w:jc w:val="center"/>
              <w:rPr>
                <w:color w:val="000000"/>
                <w:u w:color="000000"/>
              </w:rPr>
            </w:pPr>
            <w:r>
              <w:rPr>
                <w:sz w:val="16"/>
              </w:rPr>
              <w:t>450,00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DD4A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F29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69CA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7E3D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081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FA0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504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27D3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DBBC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E3412B" w14:textId="77777777" w:rsidR="00F41DDC" w:rsidRDefault="00F41DDC" w:rsidP="00F41DDC">
            <w:pPr>
              <w:jc w:val="center"/>
              <w:rPr>
                <w:color w:val="000000"/>
                <w:u w:color="000000"/>
              </w:rPr>
            </w:pPr>
            <w:r>
              <w:rPr>
                <w:sz w:val="16"/>
              </w:rPr>
              <w:t>0,00</w:t>
            </w:r>
          </w:p>
        </w:tc>
      </w:tr>
      <w:tr w:rsidR="00F41DDC" w14:paraId="655E735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D501B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B0BB7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C150EE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E9E77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0E258"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83351"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5931B" w14:textId="77777777" w:rsidR="00F41DDC" w:rsidRDefault="00F41DDC" w:rsidP="00F41DDC">
            <w:pPr>
              <w:jc w:val="center"/>
              <w:rPr>
                <w:color w:val="000000"/>
                <w:u w:color="000000"/>
              </w:rPr>
            </w:pPr>
            <w:r>
              <w:rPr>
                <w:sz w:val="16"/>
              </w:rPr>
              <w:t>450,00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91C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B4607D" w14:textId="77777777" w:rsidR="00F41DDC" w:rsidRDefault="00F41DDC" w:rsidP="00F41DDC">
            <w:pPr>
              <w:jc w:val="center"/>
              <w:rPr>
                <w:color w:val="000000"/>
                <w:u w:color="000000"/>
              </w:rPr>
            </w:pPr>
            <w:r>
              <w:rPr>
                <w:sz w:val="16"/>
              </w:rPr>
              <w:t>450,00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E679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E201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AEB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CF42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3BC8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BF85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3C5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E219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050F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1DC6BF" w14:textId="77777777" w:rsidR="00F41DDC" w:rsidRDefault="00F41DDC" w:rsidP="00F41DDC">
            <w:pPr>
              <w:jc w:val="center"/>
              <w:rPr>
                <w:color w:val="000000"/>
                <w:u w:color="000000"/>
              </w:rPr>
            </w:pPr>
            <w:r>
              <w:rPr>
                <w:sz w:val="16"/>
              </w:rPr>
              <w:t>0,00</w:t>
            </w:r>
          </w:p>
        </w:tc>
      </w:tr>
      <w:tr w:rsidR="00F41DDC" w14:paraId="1238132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7C98C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E6DB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350A7"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FA14B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8DE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7FE5E1"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A2A3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4EE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ECFFE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2235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8A8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60A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A99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B68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8547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187B1E" w14:textId="77777777" w:rsidR="00F41DDC" w:rsidRDefault="00F41DDC" w:rsidP="00F41DDC">
            <w:pPr>
              <w:jc w:val="center"/>
              <w:rPr>
                <w:color w:val="000000"/>
                <w:u w:color="000000"/>
              </w:rPr>
            </w:pPr>
            <w:r>
              <w:rPr>
                <w:sz w:val="16"/>
              </w:rPr>
              <w:t>0,00</w:t>
            </w:r>
          </w:p>
        </w:tc>
      </w:tr>
      <w:tr w:rsidR="00F41DDC" w14:paraId="78D0E2C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429BA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5B08A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67A91D"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8CF8B17"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17A4C2"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8712E"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ACF38"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C8B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2BC39" w14:textId="77777777" w:rsidR="00F41DDC" w:rsidRDefault="00F41DDC" w:rsidP="00F41DDC">
            <w:pPr>
              <w:jc w:val="center"/>
              <w:rPr>
                <w:color w:val="000000"/>
                <w:u w:color="000000"/>
              </w:rPr>
            </w:pPr>
            <w:r>
              <w:rPr>
                <w:sz w:val="16"/>
              </w:rPr>
              <w:t>242,95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ABB7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370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EC0F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AD40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937C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0BC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093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3A7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4FB6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108BD3" w14:textId="77777777" w:rsidR="00F41DDC" w:rsidRDefault="00F41DDC" w:rsidP="00F41DDC">
            <w:pPr>
              <w:jc w:val="center"/>
              <w:rPr>
                <w:color w:val="000000"/>
                <w:u w:color="000000"/>
              </w:rPr>
            </w:pPr>
            <w:r>
              <w:rPr>
                <w:sz w:val="16"/>
              </w:rPr>
              <w:t>0,00</w:t>
            </w:r>
          </w:p>
        </w:tc>
      </w:tr>
      <w:tr w:rsidR="00F41DDC" w14:paraId="74D4D3D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09A122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B6BB2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35C8D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66BC0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75711"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E405D0"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FBFD9" w14:textId="77777777" w:rsidR="00F41DDC" w:rsidRDefault="00F41DDC" w:rsidP="00F41DDC">
            <w:pPr>
              <w:jc w:val="center"/>
              <w:rPr>
                <w:color w:val="000000"/>
                <w:u w:color="000000"/>
              </w:rPr>
            </w:pPr>
            <w:r>
              <w:rPr>
                <w:sz w:val="16"/>
              </w:rPr>
              <w:t>242,95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FC6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CC6DA7" w14:textId="77777777" w:rsidR="00F41DDC" w:rsidRDefault="00F41DDC" w:rsidP="00F41DDC">
            <w:pPr>
              <w:jc w:val="center"/>
              <w:rPr>
                <w:color w:val="000000"/>
                <w:u w:color="000000"/>
              </w:rPr>
            </w:pPr>
            <w:r>
              <w:rPr>
                <w:sz w:val="16"/>
              </w:rPr>
              <w:t>242,95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9796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88F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E6B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DFB9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83B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C520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4C1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E59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D23F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E719C8" w14:textId="77777777" w:rsidR="00F41DDC" w:rsidRDefault="00F41DDC" w:rsidP="00F41DDC">
            <w:pPr>
              <w:jc w:val="center"/>
              <w:rPr>
                <w:color w:val="000000"/>
                <w:u w:color="000000"/>
              </w:rPr>
            </w:pPr>
            <w:r>
              <w:rPr>
                <w:sz w:val="16"/>
              </w:rPr>
              <w:t>0,00</w:t>
            </w:r>
          </w:p>
        </w:tc>
      </w:tr>
      <w:tr w:rsidR="00F41DDC" w14:paraId="281C89D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D0A6B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7B33D"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3E3F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CFBB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2110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32B2F"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4C61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754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881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8EB3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20C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988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9C3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C0B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7289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AC894F" w14:textId="77777777" w:rsidR="00F41DDC" w:rsidRDefault="00F41DDC" w:rsidP="00F41DDC">
            <w:pPr>
              <w:jc w:val="center"/>
              <w:rPr>
                <w:color w:val="000000"/>
                <w:u w:color="000000"/>
              </w:rPr>
            </w:pPr>
            <w:r>
              <w:rPr>
                <w:sz w:val="16"/>
              </w:rPr>
              <w:t>0,00</w:t>
            </w:r>
          </w:p>
        </w:tc>
      </w:tr>
      <w:tr w:rsidR="00F41DDC" w14:paraId="1ACD4CD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E0FDC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73D09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1163E3F"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5EC76F"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5D147"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A7678"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6FC62A"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21A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8AA90" w14:textId="77777777" w:rsidR="00F41DDC" w:rsidRDefault="00F41DDC" w:rsidP="00F41DDC">
            <w:pPr>
              <w:jc w:val="center"/>
              <w:rPr>
                <w:color w:val="000000"/>
                <w:u w:color="000000"/>
              </w:rPr>
            </w:pPr>
            <w:r>
              <w:rPr>
                <w:sz w:val="16"/>
              </w:rPr>
              <w:t>692,90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D431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617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AC4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DAA7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FA5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5C5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6BE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FCF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194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0F877B" w14:textId="77777777" w:rsidR="00F41DDC" w:rsidRDefault="00F41DDC" w:rsidP="00F41DDC">
            <w:pPr>
              <w:jc w:val="center"/>
              <w:rPr>
                <w:color w:val="000000"/>
                <w:u w:color="000000"/>
              </w:rPr>
            </w:pPr>
            <w:r>
              <w:rPr>
                <w:sz w:val="16"/>
              </w:rPr>
              <w:t>0,00</w:t>
            </w:r>
          </w:p>
        </w:tc>
      </w:tr>
      <w:tr w:rsidR="00F41DDC" w14:paraId="1EA19FE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10A38D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343ED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5AAB2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465894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F6D64"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44297"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1B433F" w14:textId="77777777" w:rsidR="00F41DDC" w:rsidRDefault="00F41DDC" w:rsidP="00F41DDC">
            <w:pPr>
              <w:jc w:val="center"/>
              <w:rPr>
                <w:color w:val="000000"/>
                <w:u w:color="000000"/>
              </w:rPr>
            </w:pPr>
            <w:r>
              <w:rPr>
                <w:sz w:val="16"/>
              </w:rPr>
              <w:t>692,90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F77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FA52C" w14:textId="77777777" w:rsidR="00F41DDC" w:rsidRDefault="00F41DDC" w:rsidP="00F41DDC">
            <w:pPr>
              <w:jc w:val="center"/>
              <w:rPr>
                <w:color w:val="000000"/>
                <w:u w:color="000000"/>
              </w:rPr>
            </w:pPr>
            <w:r>
              <w:rPr>
                <w:sz w:val="16"/>
              </w:rPr>
              <w:t>692,90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0058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4C7C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496CB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DD75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2F1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E12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2C9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761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B97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4127D3" w14:textId="77777777" w:rsidR="00F41DDC" w:rsidRDefault="00F41DDC" w:rsidP="00F41DDC">
            <w:pPr>
              <w:jc w:val="center"/>
              <w:rPr>
                <w:color w:val="000000"/>
                <w:u w:color="000000"/>
              </w:rPr>
            </w:pPr>
            <w:r>
              <w:rPr>
                <w:sz w:val="16"/>
              </w:rPr>
              <w:t>0,00</w:t>
            </w:r>
          </w:p>
        </w:tc>
      </w:tr>
      <w:tr w:rsidR="00F41DDC" w14:paraId="674CE86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97FF0A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0160C"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AD354"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AA18D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84D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45849"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BBCC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784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B0ACA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DD42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2EC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35D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F27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784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6660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10A81" w14:textId="77777777" w:rsidR="00F41DDC" w:rsidRDefault="00F41DDC" w:rsidP="00F41DDC">
            <w:pPr>
              <w:jc w:val="center"/>
              <w:rPr>
                <w:color w:val="000000"/>
                <w:u w:color="000000"/>
              </w:rPr>
            </w:pPr>
            <w:r>
              <w:rPr>
                <w:sz w:val="16"/>
              </w:rPr>
              <w:t>0,00</w:t>
            </w:r>
          </w:p>
        </w:tc>
      </w:tr>
      <w:tr w:rsidR="00F41DDC" w14:paraId="1EACB6F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7BB23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7003A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448EF30" w14:textId="77777777" w:rsidR="00F41DDC" w:rsidRDefault="00F41DDC" w:rsidP="00F41DDC">
            <w:pPr>
              <w:jc w:val="center"/>
              <w:rPr>
                <w:color w:val="000000"/>
                <w:u w:color="000000"/>
              </w:rPr>
            </w:pPr>
            <w:r>
              <w:rPr>
                <w:sz w:val="16"/>
              </w:rPr>
              <w:t>4560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D0CF641" w14:textId="77777777" w:rsidR="00F41DDC" w:rsidRDefault="00F41DDC" w:rsidP="00F41DDC">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FFD8B"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EA6D8"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39525"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4D7C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B1A21"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E605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61A1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BE6F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5937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111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54D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ABD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E36B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AC37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E84506" w14:textId="77777777" w:rsidR="00F41DDC" w:rsidRDefault="00F41DDC" w:rsidP="00F41DDC">
            <w:pPr>
              <w:jc w:val="center"/>
              <w:rPr>
                <w:color w:val="000000"/>
                <w:u w:color="000000"/>
              </w:rPr>
            </w:pPr>
            <w:r>
              <w:rPr>
                <w:sz w:val="16"/>
              </w:rPr>
              <w:t>0,00</w:t>
            </w:r>
          </w:p>
        </w:tc>
      </w:tr>
      <w:tr w:rsidR="00F41DDC" w14:paraId="5EC9647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2F32B7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D868D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3B322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FF325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C2F45" w14:textId="77777777" w:rsidR="00F41DDC" w:rsidRDefault="00F41DDC" w:rsidP="00F41DDC">
            <w:pPr>
              <w:jc w:val="center"/>
              <w:rPr>
                <w:color w:val="000000"/>
                <w:u w:color="000000"/>
              </w:rPr>
            </w:pPr>
            <w:r>
              <w:rPr>
                <w:sz w:val="16"/>
              </w:rPr>
              <w:t>1 657,28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EE2BDA" w14:textId="77777777" w:rsidR="00F41DDC" w:rsidRDefault="00F41DDC" w:rsidP="00F41DDC">
            <w:pPr>
              <w:jc w:val="center"/>
              <w:rPr>
                <w:color w:val="000000"/>
                <w:u w:color="000000"/>
              </w:rPr>
            </w:pPr>
            <w:r>
              <w:rPr>
                <w:sz w:val="16"/>
              </w:rPr>
              <w:t>1 657,28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53677" w14:textId="77777777" w:rsidR="00F41DDC" w:rsidRDefault="00F41DDC" w:rsidP="00F41DDC">
            <w:pPr>
              <w:jc w:val="center"/>
              <w:rPr>
                <w:color w:val="000000"/>
                <w:u w:color="000000"/>
              </w:rPr>
            </w:pPr>
            <w:r>
              <w:rPr>
                <w:sz w:val="16"/>
              </w:rPr>
              <w:t>1 657,28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D75F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693E0B" w14:textId="77777777" w:rsidR="00F41DDC" w:rsidRDefault="00F41DDC" w:rsidP="00F41DDC">
            <w:pPr>
              <w:jc w:val="center"/>
              <w:rPr>
                <w:color w:val="000000"/>
                <w:u w:color="000000"/>
              </w:rPr>
            </w:pPr>
            <w:r>
              <w:rPr>
                <w:sz w:val="16"/>
              </w:rPr>
              <w:t>1 657,28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7E09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54D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7385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C883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B14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3D8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FC2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604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6731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E64A9E" w14:textId="77777777" w:rsidR="00F41DDC" w:rsidRDefault="00F41DDC" w:rsidP="00F41DDC">
            <w:pPr>
              <w:jc w:val="center"/>
              <w:rPr>
                <w:color w:val="000000"/>
                <w:u w:color="000000"/>
              </w:rPr>
            </w:pPr>
            <w:r>
              <w:rPr>
                <w:sz w:val="16"/>
              </w:rPr>
              <w:t>0,00</w:t>
            </w:r>
          </w:p>
        </w:tc>
      </w:tr>
      <w:tr w:rsidR="00F41DDC" w14:paraId="31E1262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F1F231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92BDC5" w14:textId="77777777" w:rsidR="00F41DDC" w:rsidRDefault="00F41DDC" w:rsidP="00F41DDC">
            <w:pPr>
              <w:jc w:val="center"/>
              <w:rPr>
                <w:color w:val="000000"/>
                <w:u w:color="000000"/>
              </w:rPr>
            </w:pPr>
            <w:r>
              <w:rPr>
                <w:sz w:val="16"/>
              </w:rPr>
              <w:t>41,43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6E4E4" w14:textId="77777777" w:rsidR="00F41DDC" w:rsidRDefault="00F41DDC" w:rsidP="00F41DDC">
            <w:pPr>
              <w:jc w:val="center"/>
              <w:rPr>
                <w:color w:val="000000"/>
                <w:u w:color="000000"/>
              </w:rPr>
            </w:pPr>
            <w:r>
              <w:rPr>
                <w:sz w:val="16"/>
              </w:rPr>
              <w:t>41,43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7CCC0" w14:textId="77777777" w:rsidR="00F41DDC" w:rsidRDefault="00F41DDC" w:rsidP="00F41DDC">
            <w:pPr>
              <w:jc w:val="center"/>
              <w:rPr>
                <w:color w:val="000000"/>
                <w:u w:color="000000"/>
              </w:rPr>
            </w:pPr>
            <w:r>
              <w:rPr>
                <w:sz w:val="16"/>
              </w:rPr>
              <w:t>41,43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6DE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CD2586" w14:textId="77777777" w:rsidR="00F41DDC" w:rsidRDefault="00F41DDC" w:rsidP="00F41DDC">
            <w:pPr>
              <w:jc w:val="center"/>
              <w:rPr>
                <w:color w:val="000000"/>
                <w:u w:color="000000"/>
              </w:rPr>
            </w:pPr>
            <w:r>
              <w:rPr>
                <w:sz w:val="16"/>
              </w:rPr>
              <w:t>41,43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253E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33B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391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95C8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551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8A96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DB4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0FE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852C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18076A" w14:textId="77777777" w:rsidR="00F41DDC" w:rsidRDefault="00F41DDC" w:rsidP="00F41DDC">
            <w:pPr>
              <w:jc w:val="center"/>
              <w:rPr>
                <w:color w:val="000000"/>
                <w:u w:color="000000"/>
              </w:rPr>
            </w:pPr>
            <w:r>
              <w:rPr>
                <w:sz w:val="16"/>
              </w:rPr>
              <w:t>0,00</w:t>
            </w:r>
          </w:p>
        </w:tc>
      </w:tr>
      <w:tr w:rsidR="00F41DDC" w14:paraId="137D491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5818C4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F0093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9D5E84" w14:textId="77777777" w:rsidR="00F41DDC" w:rsidRDefault="00F41DDC" w:rsidP="00F41DDC">
            <w:pPr>
              <w:jc w:val="center"/>
              <w:rPr>
                <w:color w:val="000000"/>
                <w:u w:color="000000"/>
              </w:rPr>
            </w:pPr>
            <w:r>
              <w:rPr>
                <w:sz w:val="16"/>
              </w:rPr>
              <w:t>4580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3FACF7" w14:textId="77777777" w:rsidR="00F41DDC" w:rsidRDefault="00F41DDC" w:rsidP="00F41DDC">
            <w:pPr>
              <w:jc w:val="left"/>
              <w:rPr>
                <w:color w:val="000000"/>
                <w:u w:color="000000"/>
              </w:rPr>
            </w:pPr>
            <w:r>
              <w:rPr>
                <w:sz w:val="16"/>
              </w:rPr>
              <w:t>Pozostałe odsetki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B76B7" w14:textId="77777777" w:rsidR="00F41DDC" w:rsidRDefault="00F41DDC" w:rsidP="00F41DDC">
            <w:pPr>
              <w:jc w:val="center"/>
              <w:rPr>
                <w:color w:val="000000"/>
                <w:u w:color="000000"/>
              </w:rPr>
            </w:pPr>
            <w:r>
              <w:rPr>
                <w:sz w:val="16"/>
              </w:rPr>
              <w:t>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63568" w14:textId="77777777" w:rsidR="00F41DDC" w:rsidRDefault="00F41DDC" w:rsidP="00F41DDC">
            <w:pPr>
              <w:jc w:val="center"/>
              <w:rPr>
                <w:color w:val="000000"/>
                <w:u w:color="000000"/>
              </w:rPr>
            </w:pPr>
            <w:r>
              <w:rPr>
                <w:sz w:val="16"/>
              </w:rPr>
              <w:t>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1B91FB" w14:textId="77777777" w:rsidR="00F41DDC" w:rsidRDefault="00F41DDC" w:rsidP="00F41DDC">
            <w:pPr>
              <w:jc w:val="center"/>
              <w:rPr>
                <w:color w:val="000000"/>
                <w:u w:color="000000"/>
              </w:rPr>
            </w:pPr>
            <w:r>
              <w:rPr>
                <w:sz w:val="16"/>
              </w:rPr>
              <w:t>66,00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BBEA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96F6F" w14:textId="77777777" w:rsidR="00F41DDC" w:rsidRDefault="00F41DDC" w:rsidP="00F41DDC">
            <w:pPr>
              <w:jc w:val="center"/>
              <w:rPr>
                <w:color w:val="000000"/>
                <w:u w:color="000000"/>
              </w:rPr>
            </w:pPr>
            <w:r>
              <w:rPr>
                <w:sz w:val="16"/>
              </w:rPr>
              <w:t>66,00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D4DA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9DC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B13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8D7A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A65C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AC81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C41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D35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EB64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77156A" w14:textId="77777777" w:rsidR="00F41DDC" w:rsidRDefault="00F41DDC" w:rsidP="00F41DDC">
            <w:pPr>
              <w:jc w:val="center"/>
              <w:rPr>
                <w:color w:val="000000"/>
                <w:u w:color="000000"/>
              </w:rPr>
            </w:pPr>
            <w:r>
              <w:rPr>
                <w:sz w:val="16"/>
              </w:rPr>
              <w:t>0,00</w:t>
            </w:r>
          </w:p>
        </w:tc>
      </w:tr>
      <w:tr w:rsidR="00F41DDC" w14:paraId="1E8B427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6AD3E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50DE4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6BFF9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392DB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C2B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43CC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EEB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C33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318C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5A2F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418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EBA1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8672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DCD6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0AD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F03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40C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2E13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A84C7D" w14:textId="77777777" w:rsidR="00F41DDC" w:rsidRDefault="00F41DDC" w:rsidP="00F41DDC">
            <w:pPr>
              <w:jc w:val="center"/>
              <w:rPr>
                <w:color w:val="000000"/>
                <w:u w:color="000000"/>
              </w:rPr>
            </w:pPr>
            <w:r>
              <w:rPr>
                <w:sz w:val="16"/>
              </w:rPr>
              <w:t>0,00</w:t>
            </w:r>
          </w:p>
        </w:tc>
      </w:tr>
      <w:tr w:rsidR="00F41DDC" w14:paraId="2F9D0FA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F82582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7D9A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F40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9C2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3A9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537B0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A353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933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D164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9C35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D40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30F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2F7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FFFA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3CC1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DA2A7F" w14:textId="77777777" w:rsidR="00F41DDC" w:rsidRDefault="00F41DDC" w:rsidP="00F41DDC">
            <w:pPr>
              <w:jc w:val="center"/>
              <w:rPr>
                <w:color w:val="000000"/>
                <w:u w:color="000000"/>
              </w:rPr>
            </w:pPr>
            <w:r>
              <w:rPr>
                <w:sz w:val="16"/>
              </w:rPr>
              <w:t>0,00</w:t>
            </w:r>
          </w:p>
        </w:tc>
      </w:tr>
      <w:tr w:rsidR="00F41DDC" w14:paraId="48B4410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6F028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C145CB" w14:textId="77777777" w:rsidR="00F41DDC" w:rsidRDefault="00F41DDC" w:rsidP="00F41DDC">
            <w:pPr>
              <w:jc w:val="center"/>
              <w:rPr>
                <w:color w:val="000000"/>
                <w:u w:color="000000"/>
              </w:rPr>
            </w:pPr>
            <w:r>
              <w:rPr>
                <w:sz w:val="16"/>
              </w:rPr>
              <w:t>85502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9F588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1446CE" w14:textId="77777777" w:rsidR="00F41DDC" w:rsidRDefault="00F41DDC" w:rsidP="00F41DDC">
            <w:pPr>
              <w:jc w:val="left"/>
              <w:rPr>
                <w:color w:val="000000"/>
                <w:u w:color="000000"/>
              </w:rPr>
            </w:pPr>
            <w:r>
              <w:rPr>
                <w:sz w:val="16"/>
              </w:rPr>
              <w:t xml:space="preserve">         Świadczenia rodzinne, świadczenie z funduszu alimentacyjnego oraz składki na ubezpieczenia emerytalne i rentowe z ubezpieczenia społecznego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ED07CF" w14:textId="77777777" w:rsidR="00F41DDC" w:rsidRDefault="00F41DDC" w:rsidP="00F41DDC">
            <w:pPr>
              <w:jc w:val="center"/>
              <w:rPr>
                <w:color w:val="000000"/>
                <w:u w:color="000000"/>
              </w:rPr>
            </w:pPr>
            <w:r>
              <w:rPr>
                <w:sz w:val="16"/>
              </w:rPr>
              <w:t>5 040 000,00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141CE" w14:textId="77777777" w:rsidR="00F41DDC" w:rsidRDefault="00F41DDC" w:rsidP="00F41DDC">
            <w:pPr>
              <w:jc w:val="center"/>
              <w:rPr>
                <w:color w:val="000000"/>
                <w:u w:color="000000"/>
              </w:rPr>
            </w:pPr>
            <w:r>
              <w:rPr>
                <w:sz w:val="16"/>
              </w:rPr>
              <w:t>5 040 000,00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638C0" w14:textId="77777777" w:rsidR="00F41DDC" w:rsidRDefault="00F41DDC" w:rsidP="00F41DDC">
            <w:pPr>
              <w:jc w:val="center"/>
              <w:rPr>
                <w:color w:val="000000"/>
                <w:u w:color="000000"/>
              </w:rPr>
            </w:pPr>
            <w:r>
              <w:rPr>
                <w:sz w:val="16"/>
              </w:rPr>
              <w:t>611 905,00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C1170" w14:textId="77777777" w:rsidR="00F41DDC" w:rsidRDefault="00F41DDC" w:rsidP="00F41DDC">
            <w:pPr>
              <w:jc w:val="center"/>
              <w:rPr>
                <w:color w:val="000000"/>
                <w:u w:color="000000"/>
              </w:rPr>
            </w:pPr>
            <w:r>
              <w:rPr>
                <w:sz w:val="16"/>
              </w:rPr>
              <w:t>564 143,00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C5E0E8" w14:textId="77777777" w:rsidR="00F41DDC" w:rsidRDefault="00F41DDC" w:rsidP="00F41DDC">
            <w:pPr>
              <w:jc w:val="center"/>
              <w:rPr>
                <w:color w:val="000000"/>
                <w:u w:color="000000"/>
              </w:rPr>
            </w:pPr>
            <w:r>
              <w:rPr>
                <w:sz w:val="16"/>
              </w:rPr>
              <w:t>47 762,00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5221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6FF74" w14:textId="77777777" w:rsidR="00F41DDC" w:rsidRDefault="00F41DDC" w:rsidP="00F41DDC">
            <w:pPr>
              <w:jc w:val="center"/>
              <w:rPr>
                <w:color w:val="000000"/>
                <w:u w:color="000000"/>
              </w:rPr>
            </w:pPr>
            <w:r>
              <w:rPr>
                <w:sz w:val="16"/>
              </w:rPr>
              <w:t>4 427 045,00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E2BA09" w14:textId="77777777" w:rsidR="00F41DDC" w:rsidRDefault="00F41DDC" w:rsidP="00F41DDC">
            <w:pPr>
              <w:jc w:val="center"/>
              <w:rPr>
                <w:color w:val="000000"/>
                <w:u w:color="000000"/>
              </w:rPr>
            </w:pPr>
            <w:r>
              <w:rPr>
                <w:sz w:val="16"/>
              </w:rPr>
              <w:t>1 050,00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07F4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4002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D1A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DDF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298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4DA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B3042F" w14:textId="77777777" w:rsidR="00F41DDC" w:rsidRDefault="00F41DDC" w:rsidP="00F41DDC">
            <w:pPr>
              <w:jc w:val="center"/>
              <w:rPr>
                <w:color w:val="000000"/>
                <w:u w:color="000000"/>
              </w:rPr>
            </w:pPr>
            <w:r>
              <w:rPr>
                <w:sz w:val="16"/>
              </w:rPr>
              <w:t>0,00</w:t>
            </w:r>
          </w:p>
        </w:tc>
      </w:tr>
      <w:tr w:rsidR="00F41DDC" w14:paraId="628A660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2EE3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EB2B7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EFD77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B2AAD0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CBE7C" w14:textId="77777777" w:rsidR="00F41DDC" w:rsidRDefault="00F41DDC" w:rsidP="00F41DDC">
            <w:pPr>
              <w:jc w:val="center"/>
              <w:rPr>
                <w:color w:val="000000"/>
                <w:u w:color="000000"/>
              </w:rPr>
            </w:pPr>
            <w:r>
              <w:rPr>
                <w:sz w:val="16"/>
              </w:rPr>
              <w:t>2 759 198,37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465D4" w14:textId="77777777" w:rsidR="00F41DDC" w:rsidRDefault="00F41DDC" w:rsidP="00F41DDC">
            <w:pPr>
              <w:jc w:val="center"/>
              <w:rPr>
                <w:color w:val="000000"/>
                <w:u w:color="000000"/>
              </w:rPr>
            </w:pPr>
            <w:r>
              <w:rPr>
                <w:sz w:val="16"/>
              </w:rPr>
              <w:t>2 759 198,37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33421" w14:textId="77777777" w:rsidR="00F41DDC" w:rsidRDefault="00F41DDC" w:rsidP="00F41DDC">
            <w:pPr>
              <w:jc w:val="center"/>
              <w:rPr>
                <w:color w:val="000000"/>
                <w:u w:color="000000"/>
              </w:rPr>
            </w:pPr>
            <w:r>
              <w:rPr>
                <w:sz w:val="16"/>
              </w:rPr>
              <w:t>308 491,48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13C615" w14:textId="77777777" w:rsidR="00F41DDC" w:rsidRDefault="00F41DDC" w:rsidP="00F41DDC">
            <w:pPr>
              <w:jc w:val="center"/>
              <w:rPr>
                <w:color w:val="000000"/>
                <w:u w:color="000000"/>
              </w:rPr>
            </w:pPr>
            <w:r>
              <w:rPr>
                <w:sz w:val="16"/>
              </w:rPr>
              <w:t>283 780,77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2E347" w14:textId="77777777" w:rsidR="00F41DDC" w:rsidRDefault="00F41DDC" w:rsidP="00F41DDC">
            <w:pPr>
              <w:jc w:val="center"/>
              <w:rPr>
                <w:color w:val="000000"/>
                <w:u w:color="000000"/>
              </w:rPr>
            </w:pPr>
            <w:r>
              <w:rPr>
                <w:sz w:val="16"/>
              </w:rPr>
              <w:t>24 710,71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F5F7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256F6" w14:textId="77777777" w:rsidR="00F41DDC" w:rsidRDefault="00F41DDC" w:rsidP="00F41DDC">
            <w:pPr>
              <w:jc w:val="center"/>
              <w:rPr>
                <w:color w:val="000000"/>
                <w:u w:color="000000"/>
              </w:rPr>
            </w:pPr>
            <w:r>
              <w:rPr>
                <w:sz w:val="16"/>
              </w:rPr>
              <w:t>2 450 706,89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3F03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710B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261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FA3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1D2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D48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0EE7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D8503A" w14:textId="77777777" w:rsidR="00F41DDC" w:rsidRDefault="00F41DDC" w:rsidP="00F41DDC">
            <w:pPr>
              <w:jc w:val="center"/>
              <w:rPr>
                <w:color w:val="000000"/>
                <w:u w:color="000000"/>
              </w:rPr>
            </w:pPr>
            <w:r>
              <w:rPr>
                <w:sz w:val="16"/>
              </w:rPr>
              <w:t>0,00</w:t>
            </w:r>
          </w:p>
        </w:tc>
      </w:tr>
      <w:tr w:rsidR="00F41DDC" w14:paraId="5512628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279B98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D077EB" w14:textId="77777777" w:rsidR="00F41DDC" w:rsidRDefault="00F41DDC" w:rsidP="00F41DDC">
            <w:pPr>
              <w:jc w:val="center"/>
              <w:rPr>
                <w:color w:val="000000"/>
                <w:u w:color="000000"/>
              </w:rPr>
            </w:pPr>
            <w:r>
              <w:rPr>
                <w:sz w:val="16"/>
              </w:rPr>
              <w:t>54,75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954B9C" w14:textId="77777777" w:rsidR="00F41DDC" w:rsidRDefault="00F41DDC" w:rsidP="00F41DDC">
            <w:pPr>
              <w:jc w:val="center"/>
              <w:rPr>
                <w:color w:val="000000"/>
                <w:u w:color="000000"/>
              </w:rPr>
            </w:pPr>
            <w:r>
              <w:rPr>
                <w:sz w:val="16"/>
              </w:rPr>
              <w:t>54,75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28653" w14:textId="77777777" w:rsidR="00F41DDC" w:rsidRDefault="00F41DDC" w:rsidP="00F41DDC">
            <w:pPr>
              <w:jc w:val="center"/>
              <w:rPr>
                <w:color w:val="000000"/>
                <w:u w:color="000000"/>
              </w:rPr>
            </w:pPr>
            <w:r>
              <w:rPr>
                <w:sz w:val="16"/>
              </w:rPr>
              <w:t>50,41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7F225" w14:textId="77777777" w:rsidR="00F41DDC" w:rsidRDefault="00F41DDC" w:rsidP="00F41DDC">
            <w:pPr>
              <w:jc w:val="center"/>
              <w:rPr>
                <w:color w:val="000000"/>
                <w:u w:color="000000"/>
              </w:rPr>
            </w:pPr>
            <w:r>
              <w:rPr>
                <w:sz w:val="16"/>
              </w:rPr>
              <w:t>50,30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16708" w14:textId="77777777" w:rsidR="00F41DDC" w:rsidRDefault="00F41DDC" w:rsidP="00F41DDC">
            <w:pPr>
              <w:jc w:val="center"/>
              <w:rPr>
                <w:color w:val="000000"/>
                <w:u w:color="000000"/>
              </w:rPr>
            </w:pPr>
            <w:r>
              <w:rPr>
                <w:sz w:val="16"/>
              </w:rPr>
              <w:t>51,74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9A85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D13BF" w14:textId="77777777" w:rsidR="00F41DDC" w:rsidRDefault="00F41DDC" w:rsidP="00F41DDC">
            <w:pPr>
              <w:jc w:val="center"/>
              <w:rPr>
                <w:color w:val="000000"/>
                <w:u w:color="000000"/>
              </w:rPr>
            </w:pPr>
            <w:r>
              <w:rPr>
                <w:sz w:val="16"/>
              </w:rPr>
              <w:t>55,36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BB58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36B0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C14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837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C06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92EE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BDD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C9C835" w14:textId="77777777" w:rsidR="00F41DDC" w:rsidRDefault="00F41DDC" w:rsidP="00F41DDC">
            <w:pPr>
              <w:jc w:val="center"/>
              <w:rPr>
                <w:color w:val="000000"/>
                <w:u w:color="000000"/>
              </w:rPr>
            </w:pPr>
            <w:r>
              <w:rPr>
                <w:sz w:val="16"/>
              </w:rPr>
              <w:t>0,00</w:t>
            </w:r>
          </w:p>
        </w:tc>
      </w:tr>
      <w:tr w:rsidR="00F41DDC" w14:paraId="1DD619B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5AEDF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6838E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5AFE43" w14:textId="77777777" w:rsidR="00F41DDC" w:rsidRDefault="00F41DDC" w:rsidP="00F41DDC">
            <w:pPr>
              <w:jc w:val="center"/>
              <w:rPr>
                <w:color w:val="000000"/>
                <w:u w:color="000000"/>
              </w:rPr>
            </w:pPr>
            <w:r>
              <w:rPr>
                <w:sz w:val="16"/>
              </w:rPr>
              <w:t>2950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D900BE" w14:textId="77777777" w:rsidR="00F41DDC" w:rsidRDefault="00F41DDC" w:rsidP="00F41DDC">
            <w:pPr>
              <w:jc w:val="left"/>
              <w:rPr>
                <w:color w:val="000000"/>
                <w:u w:color="000000"/>
              </w:rPr>
            </w:pPr>
            <w:r>
              <w:rPr>
                <w:sz w:val="16"/>
              </w:rPr>
              <w:t>Zwrot niewykorzystanych dotacji oraz płatności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E5FE6"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1E388"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29E51" w14:textId="77777777" w:rsidR="00F41DDC" w:rsidRDefault="00F41DDC" w:rsidP="00F41DDC">
            <w:pPr>
              <w:jc w:val="center"/>
              <w:rPr>
                <w:color w:val="000000"/>
                <w:u w:color="000000"/>
              </w:rPr>
            </w:pPr>
            <w:r>
              <w:rPr>
                <w:sz w:val="16"/>
              </w:rPr>
              <w:t>17 000,00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04E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1FC6C" w14:textId="77777777" w:rsidR="00F41DDC" w:rsidRDefault="00F41DDC" w:rsidP="00F41DDC">
            <w:pPr>
              <w:jc w:val="center"/>
              <w:rPr>
                <w:color w:val="000000"/>
                <w:u w:color="000000"/>
              </w:rPr>
            </w:pPr>
            <w:r>
              <w:rPr>
                <w:sz w:val="16"/>
              </w:rPr>
              <w:t>17 000,00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4D98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F64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01B8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07D7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6F9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E90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2826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53FA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CF15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6DD01F" w14:textId="77777777" w:rsidR="00F41DDC" w:rsidRDefault="00F41DDC" w:rsidP="00F41DDC">
            <w:pPr>
              <w:jc w:val="center"/>
              <w:rPr>
                <w:color w:val="000000"/>
                <w:u w:color="000000"/>
              </w:rPr>
            </w:pPr>
            <w:r>
              <w:rPr>
                <w:sz w:val="16"/>
              </w:rPr>
              <w:t>0,00</w:t>
            </w:r>
          </w:p>
        </w:tc>
      </w:tr>
      <w:tr w:rsidR="00F41DDC" w14:paraId="12F172E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9A657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8156C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EA53E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9A18F5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424CA" w14:textId="77777777" w:rsidR="00F41DDC" w:rsidRDefault="00F41DDC" w:rsidP="00F41DDC">
            <w:pPr>
              <w:jc w:val="center"/>
              <w:rPr>
                <w:color w:val="000000"/>
                <w:u w:color="000000"/>
              </w:rPr>
            </w:pPr>
            <w:r>
              <w:rPr>
                <w:sz w:val="16"/>
              </w:rPr>
              <w:t>14 019,69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437B7" w14:textId="77777777" w:rsidR="00F41DDC" w:rsidRDefault="00F41DDC" w:rsidP="00F41DDC">
            <w:pPr>
              <w:jc w:val="center"/>
              <w:rPr>
                <w:color w:val="000000"/>
                <w:u w:color="000000"/>
              </w:rPr>
            </w:pPr>
            <w:r>
              <w:rPr>
                <w:sz w:val="16"/>
              </w:rPr>
              <w:t>14 019,69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A5B9F" w14:textId="77777777" w:rsidR="00F41DDC" w:rsidRDefault="00F41DDC" w:rsidP="00F41DDC">
            <w:pPr>
              <w:jc w:val="center"/>
              <w:rPr>
                <w:color w:val="000000"/>
                <w:u w:color="000000"/>
              </w:rPr>
            </w:pPr>
            <w:r>
              <w:rPr>
                <w:sz w:val="16"/>
              </w:rPr>
              <w:t>14 019,69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F9AB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48FE2" w14:textId="77777777" w:rsidR="00F41DDC" w:rsidRDefault="00F41DDC" w:rsidP="00F41DDC">
            <w:pPr>
              <w:jc w:val="center"/>
              <w:rPr>
                <w:color w:val="000000"/>
                <w:u w:color="000000"/>
              </w:rPr>
            </w:pPr>
            <w:r>
              <w:rPr>
                <w:sz w:val="16"/>
              </w:rPr>
              <w:t>14 019,69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B089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92EB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4707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6AAE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BC77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6C9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8A9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80C7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7CF6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19056A" w14:textId="77777777" w:rsidR="00F41DDC" w:rsidRDefault="00F41DDC" w:rsidP="00F41DDC">
            <w:pPr>
              <w:jc w:val="center"/>
              <w:rPr>
                <w:color w:val="000000"/>
                <w:u w:color="000000"/>
              </w:rPr>
            </w:pPr>
            <w:r>
              <w:rPr>
                <w:sz w:val="16"/>
              </w:rPr>
              <w:t>0,00</w:t>
            </w:r>
          </w:p>
        </w:tc>
      </w:tr>
      <w:tr w:rsidR="00F41DDC" w14:paraId="2C3D1B4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D1AEA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6395A" w14:textId="77777777" w:rsidR="00F41DDC" w:rsidRDefault="00F41DDC" w:rsidP="00F41DDC">
            <w:pPr>
              <w:jc w:val="center"/>
              <w:rPr>
                <w:color w:val="000000"/>
                <w:u w:color="000000"/>
              </w:rPr>
            </w:pPr>
            <w:r>
              <w:rPr>
                <w:sz w:val="16"/>
              </w:rPr>
              <w:t>82,47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2EEC4" w14:textId="77777777" w:rsidR="00F41DDC" w:rsidRDefault="00F41DDC" w:rsidP="00F41DDC">
            <w:pPr>
              <w:jc w:val="center"/>
              <w:rPr>
                <w:color w:val="000000"/>
                <w:u w:color="000000"/>
              </w:rPr>
            </w:pPr>
            <w:r>
              <w:rPr>
                <w:sz w:val="16"/>
              </w:rPr>
              <w:t>82,47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E8A1A" w14:textId="77777777" w:rsidR="00F41DDC" w:rsidRDefault="00F41DDC" w:rsidP="00F41DDC">
            <w:pPr>
              <w:jc w:val="center"/>
              <w:rPr>
                <w:color w:val="000000"/>
                <w:u w:color="000000"/>
              </w:rPr>
            </w:pPr>
            <w:r>
              <w:rPr>
                <w:sz w:val="16"/>
              </w:rPr>
              <w:t>82,47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4EA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22F69" w14:textId="77777777" w:rsidR="00F41DDC" w:rsidRDefault="00F41DDC" w:rsidP="00F41DDC">
            <w:pPr>
              <w:jc w:val="center"/>
              <w:rPr>
                <w:color w:val="000000"/>
                <w:u w:color="000000"/>
              </w:rPr>
            </w:pPr>
            <w:r>
              <w:rPr>
                <w:sz w:val="16"/>
              </w:rPr>
              <w:t>82,47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41CA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0FE2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E1D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326E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BAFB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243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771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C8E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689A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F2E4B7" w14:textId="77777777" w:rsidR="00F41DDC" w:rsidRDefault="00F41DDC" w:rsidP="00F41DDC">
            <w:pPr>
              <w:jc w:val="center"/>
              <w:rPr>
                <w:color w:val="000000"/>
                <w:u w:color="000000"/>
              </w:rPr>
            </w:pPr>
            <w:r>
              <w:rPr>
                <w:sz w:val="16"/>
              </w:rPr>
              <w:t>0,00</w:t>
            </w:r>
          </w:p>
        </w:tc>
      </w:tr>
      <w:tr w:rsidR="00F41DDC" w14:paraId="3C1F56A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4CEBC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FE21D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64E1D7"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D38B971"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EF0B5" w14:textId="77777777" w:rsidR="00F41DDC" w:rsidRDefault="00F41DDC" w:rsidP="00F41DDC">
            <w:pPr>
              <w:jc w:val="center"/>
              <w:rPr>
                <w:color w:val="000000"/>
                <w:u w:color="000000"/>
              </w:rPr>
            </w:pPr>
            <w:r>
              <w:rPr>
                <w:sz w:val="16"/>
              </w:rPr>
              <w:t>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D4FC42" w14:textId="77777777" w:rsidR="00F41DDC" w:rsidRDefault="00F41DDC" w:rsidP="00F41DDC">
            <w:pPr>
              <w:jc w:val="center"/>
              <w:rPr>
                <w:color w:val="000000"/>
                <w:u w:color="000000"/>
              </w:rPr>
            </w:pPr>
            <w:r>
              <w:rPr>
                <w:sz w:val="16"/>
              </w:rPr>
              <w:t>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E6C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72D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440E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FA71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2F854" w14:textId="77777777" w:rsidR="00F41DDC" w:rsidRDefault="00F41DDC" w:rsidP="00F41DDC">
            <w:pPr>
              <w:jc w:val="center"/>
              <w:rPr>
                <w:color w:val="000000"/>
                <w:u w:color="000000"/>
              </w:rPr>
            </w:pPr>
            <w:r>
              <w:rPr>
                <w:sz w:val="16"/>
              </w:rPr>
              <w:t>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D91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A94C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015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FD6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58F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86D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163C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117E18" w14:textId="77777777" w:rsidR="00F41DDC" w:rsidRDefault="00F41DDC" w:rsidP="00F41DDC">
            <w:pPr>
              <w:jc w:val="center"/>
              <w:rPr>
                <w:color w:val="000000"/>
                <w:u w:color="000000"/>
              </w:rPr>
            </w:pPr>
            <w:r>
              <w:rPr>
                <w:sz w:val="16"/>
              </w:rPr>
              <w:t>0,00</w:t>
            </w:r>
          </w:p>
        </w:tc>
      </w:tr>
      <w:tr w:rsidR="00F41DDC" w14:paraId="2BDB1EA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94D23A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5CD03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ABFFE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8536C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365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47C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17D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FDD9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7DF1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ADDE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4A48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CA51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9326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BB59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3043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B513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0B9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7D4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66FBEB" w14:textId="77777777" w:rsidR="00F41DDC" w:rsidRDefault="00F41DDC" w:rsidP="00F41DDC">
            <w:pPr>
              <w:jc w:val="center"/>
              <w:rPr>
                <w:color w:val="000000"/>
                <w:u w:color="000000"/>
              </w:rPr>
            </w:pPr>
            <w:r>
              <w:rPr>
                <w:sz w:val="16"/>
              </w:rPr>
              <w:t>0,00</w:t>
            </w:r>
          </w:p>
        </w:tc>
      </w:tr>
      <w:tr w:rsidR="00F41DDC" w14:paraId="4808AEF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033633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7286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551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708F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CF8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5E85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E7E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F90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8EA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B82B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713B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FF1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EB04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E3A5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E07B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F8BA1D" w14:textId="77777777" w:rsidR="00F41DDC" w:rsidRDefault="00F41DDC" w:rsidP="00F41DDC">
            <w:pPr>
              <w:jc w:val="center"/>
              <w:rPr>
                <w:color w:val="000000"/>
                <w:u w:color="000000"/>
              </w:rPr>
            </w:pPr>
            <w:r>
              <w:rPr>
                <w:sz w:val="16"/>
              </w:rPr>
              <w:t>0,00</w:t>
            </w:r>
          </w:p>
        </w:tc>
      </w:tr>
      <w:tr w:rsidR="00F41DDC" w14:paraId="7E439CB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2C4D8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A74F8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A2777C"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ACEA58A"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182A2" w14:textId="77777777" w:rsidR="00F41DDC" w:rsidRDefault="00F41DDC" w:rsidP="00F41DDC">
            <w:pPr>
              <w:jc w:val="center"/>
              <w:rPr>
                <w:color w:val="000000"/>
                <w:u w:color="000000"/>
              </w:rPr>
            </w:pPr>
            <w:r>
              <w:rPr>
                <w:sz w:val="16"/>
              </w:rPr>
              <w:t>4 426 445,00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D8972" w14:textId="77777777" w:rsidR="00F41DDC" w:rsidRDefault="00F41DDC" w:rsidP="00F41DDC">
            <w:pPr>
              <w:jc w:val="center"/>
              <w:rPr>
                <w:color w:val="000000"/>
                <w:u w:color="000000"/>
              </w:rPr>
            </w:pPr>
            <w:r>
              <w:rPr>
                <w:sz w:val="16"/>
              </w:rPr>
              <w:t>4 426 445,00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BEB9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D96A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7317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91D6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4D3DC" w14:textId="77777777" w:rsidR="00F41DDC" w:rsidRDefault="00F41DDC" w:rsidP="00F41DDC">
            <w:pPr>
              <w:jc w:val="center"/>
              <w:rPr>
                <w:color w:val="000000"/>
                <w:u w:color="000000"/>
              </w:rPr>
            </w:pPr>
            <w:r>
              <w:rPr>
                <w:sz w:val="16"/>
              </w:rPr>
              <w:t>4 426 445,00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A056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2F7D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EF4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703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040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090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43D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21443D" w14:textId="77777777" w:rsidR="00F41DDC" w:rsidRDefault="00F41DDC" w:rsidP="00F41DDC">
            <w:pPr>
              <w:jc w:val="center"/>
              <w:rPr>
                <w:color w:val="000000"/>
                <w:u w:color="000000"/>
              </w:rPr>
            </w:pPr>
            <w:r>
              <w:rPr>
                <w:sz w:val="16"/>
              </w:rPr>
              <w:t>0,00</w:t>
            </w:r>
          </w:p>
        </w:tc>
      </w:tr>
      <w:tr w:rsidR="00F41DDC" w14:paraId="1F39E91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2E0206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47D61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EC7BC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549EC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5B7E26" w14:textId="77777777" w:rsidR="00F41DDC" w:rsidRDefault="00F41DDC" w:rsidP="00F41DDC">
            <w:pPr>
              <w:jc w:val="center"/>
              <w:rPr>
                <w:color w:val="000000"/>
                <w:u w:color="000000"/>
              </w:rPr>
            </w:pPr>
            <w:r>
              <w:rPr>
                <w:sz w:val="16"/>
              </w:rPr>
              <w:t>2 450 706,89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035372" w14:textId="77777777" w:rsidR="00F41DDC" w:rsidRDefault="00F41DDC" w:rsidP="00F41DDC">
            <w:pPr>
              <w:jc w:val="center"/>
              <w:rPr>
                <w:color w:val="000000"/>
                <w:u w:color="000000"/>
              </w:rPr>
            </w:pPr>
            <w:r>
              <w:rPr>
                <w:sz w:val="16"/>
              </w:rPr>
              <w:t>2 450 706,89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4F5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B65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D40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178A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1FFC83" w14:textId="77777777" w:rsidR="00F41DDC" w:rsidRDefault="00F41DDC" w:rsidP="00F41DDC">
            <w:pPr>
              <w:jc w:val="center"/>
              <w:rPr>
                <w:color w:val="000000"/>
                <w:u w:color="000000"/>
              </w:rPr>
            </w:pPr>
            <w:r>
              <w:rPr>
                <w:sz w:val="16"/>
              </w:rPr>
              <w:t>2 450 706,89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715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6001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6E0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A955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7BE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A2E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92C9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4B77A6" w14:textId="77777777" w:rsidR="00F41DDC" w:rsidRDefault="00F41DDC" w:rsidP="00F41DDC">
            <w:pPr>
              <w:jc w:val="center"/>
              <w:rPr>
                <w:color w:val="000000"/>
                <w:u w:color="000000"/>
              </w:rPr>
            </w:pPr>
            <w:r>
              <w:rPr>
                <w:sz w:val="16"/>
              </w:rPr>
              <w:t>0,00</w:t>
            </w:r>
          </w:p>
        </w:tc>
      </w:tr>
      <w:tr w:rsidR="00F41DDC" w14:paraId="37F3BD4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BAF92F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A4BF87" w14:textId="77777777" w:rsidR="00F41DDC" w:rsidRDefault="00F41DDC" w:rsidP="00F41DDC">
            <w:pPr>
              <w:jc w:val="center"/>
              <w:rPr>
                <w:color w:val="000000"/>
                <w:u w:color="000000"/>
              </w:rPr>
            </w:pPr>
            <w:r>
              <w:rPr>
                <w:sz w:val="16"/>
              </w:rPr>
              <w:t>55,37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47CAD" w14:textId="77777777" w:rsidR="00F41DDC" w:rsidRDefault="00F41DDC" w:rsidP="00F41DDC">
            <w:pPr>
              <w:jc w:val="center"/>
              <w:rPr>
                <w:color w:val="000000"/>
                <w:u w:color="000000"/>
              </w:rPr>
            </w:pPr>
            <w:r>
              <w:rPr>
                <w:sz w:val="16"/>
              </w:rPr>
              <w:t>55,37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3FE2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100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BEFC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8BA7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4AD8A" w14:textId="77777777" w:rsidR="00F41DDC" w:rsidRDefault="00F41DDC" w:rsidP="00F41DDC">
            <w:pPr>
              <w:jc w:val="center"/>
              <w:rPr>
                <w:color w:val="000000"/>
                <w:u w:color="000000"/>
              </w:rPr>
            </w:pPr>
            <w:r>
              <w:rPr>
                <w:sz w:val="16"/>
              </w:rPr>
              <w:t>55,37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A266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3839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279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3496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848C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1AE2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25B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F84172" w14:textId="77777777" w:rsidR="00F41DDC" w:rsidRDefault="00F41DDC" w:rsidP="00F41DDC">
            <w:pPr>
              <w:jc w:val="center"/>
              <w:rPr>
                <w:color w:val="000000"/>
                <w:u w:color="000000"/>
              </w:rPr>
            </w:pPr>
            <w:r>
              <w:rPr>
                <w:sz w:val="16"/>
              </w:rPr>
              <w:t>0,00</w:t>
            </w:r>
          </w:p>
        </w:tc>
      </w:tr>
      <w:tr w:rsidR="00F41DDC" w14:paraId="60F0436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B056C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FE0D4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500F5F"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6A7A49"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24D5C" w14:textId="77777777" w:rsidR="00F41DDC" w:rsidRDefault="00F41DDC" w:rsidP="00F41DDC">
            <w:pPr>
              <w:jc w:val="center"/>
              <w:rPr>
                <w:color w:val="000000"/>
                <w:u w:color="000000"/>
              </w:rPr>
            </w:pPr>
            <w:r>
              <w:rPr>
                <w:sz w:val="16"/>
              </w:rPr>
              <w:t>82 960,01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EB296" w14:textId="77777777" w:rsidR="00F41DDC" w:rsidRDefault="00F41DDC" w:rsidP="00F41DDC">
            <w:pPr>
              <w:jc w:val="center"/>
              <w:rPr>
                <w:color w:val="000000"/>
                <w:u w:color="000000"/>
              </w:rPr>
            </w:pPr>
            <w:r>
              <w:rPr>
                <w:sz w:val="16"/>
              </w:rPr>
              <w:t>82 960,01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62179" w14:textId="77777777" w:rsidR="00F41DDC" w:rsidRDefault="00F41DDC" w:rsidP="00F41DDC">
            <w:pPr>
              <w:jc w:val="center"/>
              <w:rPr>
                <w:color w:val="000000"/>
                <w:u w:color="000000"/>
              </w:rPr>
            </w:pPr>
            <w:r>
              <w:rPr>
                <w:sz w:val="16"/>
              </w:rPr>
              <w:t>82 960,01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CEF7E6" w14:textId="77777777" w:rsidR="00F41DDC" w:rsidRDefault="00F41DDC" w:rsidP="00F41DDC">
            <w:pPr>
              <w:jc w:val="center"/>
              <w:rPr>
                <w:color w:val="000000"/>
                <w:u w:color="000000"/>
              </w:rPr>
            </w:pPr>
            <w:r>
              <w:rPr>
                <w:sz w:val="16"/>
              </w:rPr>
              <w:t>82 960,01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8FD5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EB8A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7B5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D7FC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FD13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DA41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06F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98F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5C58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BCC0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3B8F2C" w14:textId="77777777" w:rsidR="00F41DDC" w:rsidRDefault="00F41DDC" w:rsidP="00F41DDC">
            <w:pPr>
              <w:jc w:val="center"/>
              <w:rPr>
                <w:color w:val="000000"/>
                <w:u w:color="000000"/>
              </w:rPr>
            </w:pPr>
            <w:r>
              <w:rPr>
                <w:sz w:val="16"/>
              </w:rPr>
              <w:t>0,00</w:t>
            </w:r>
          </w:p>
        </w:tc>
      </w:tr>
      <w:tr w:rsidR="00F41DDC" w14:paraId="02376B2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C56BE0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C4024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99515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D32D4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C19F7" w14:textId="77777777" w:rsidR="00F41DDC" w:rsidRDefault="00F41DDC" w:rsidP="00F41DDC">
            <w:pPr>
              <w:jc w:val="center"/>
              <w:rPr>
                <w:color w:val="000000"/>
                <w:u w:color="000000"/>
              </w:rPr>
            </w:pPr>
            <w:r>
              <w:rPr>
                <w:sz w:val="16"/>
              </w:rPr>
              <w:t>50 497,40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FCDC2B" w14:textId="77777777" w:rsidR="00F41DDC" w:rsidRDefault="00F41DDC" w:rsidP="00F41DDC">
            <w:pPr>
              <w:jc w:val="center"/>
              <w:rPr>
                <w:color w:val="000000"/>
                <w:u w:color="000000"/>
              </w:rPr>
            </w:pPr>
            <w:r>
              <w:rPr>
                <w:sz w:val="16"/>
              </w:rPr>
              <w:t>50 497,40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72360" w14:textId="77777777" w:rsidR="00F41DDC" w:rsidRDefault="00F41DDC" w:rsidP="00F41DDC">
            <w:pPr>
              <w:jc w:val="center"/>
              <w:rPr>
                <w:color w:val="000000"/>
                <w:u w:color="000000"/>
              </w:rPr>
            </w:pPr>
            <w:r>
              <w:rPr>
                <w:sz w:val="16"/>
              </w:rPr>
              <w:t>50 497,40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51E33" w14:textId="77777777" w:rsidR="00F41DDC" w:rsidRDefault="00F41DDC" w:rsidP="00F41DDC">
            <w:pPr>
              <w:jc w:val="center"/>
              <w:rPr>
                <w:color w:val="000000"/>
                <w:u w:color="000000"/>
              </w:rPr>
            </w:pPr>
            <w:r>
              <w:rPr>
                <w:sz w:val="16"/>
              </w:rPr>
              <w:t>50 497,40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D45BF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D94A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46C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D38A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7DE3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1DE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912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F0F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6DF5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6D3B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8317DE" w14:textId="77777777" w:rsidR="00F41DDC" w:rsidRDefault="00F41DDC" w:rsidP="00F41DDC">
            <w:pPr>
              <w:jc w:val="center"/>
              <w:rPr>
                <w:color w:val="000000"/>
                <w:u w:color="000000"/>
              </w:rPr>
            </w:pPr>
            <w:r>
              <w:rPr>
                <w:sz w:val="16"/>
              </w:rPr>
              <w:t>0,00</w:t>
            </w:r>
          </w:p>
        </w:tc>
      </w:tr>
      <w:tr w:rsidR="00F41DDC" w14:paraId="150C736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177AC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CE37E7" w14:textId="77777777" w:rsidR="00F41DDC" w:rsidRDefault="00F41DDC" w:rsidP="00F41DDC">
            <w:pPr>
              <w:jc w:val="center"/>
              <w:rPr>
                <w:color w:val="000000"/>
                <w:u w:color="000000"/>
              </w:rPr>
            </w:pPr>
            <w:r>
              <w:rPr>
                <w:sz w:val="16"/>
              </w:rPr>
              <w:t>60,87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38351" w14:textId="77777777" w:rsidR="00F41DDC" w:rsidRDefault="00F41DDC" w:rsidP="00F41DDC">
            <w:pPr>
              <w:jc w:val="center"/>
              <w:rPr>
                <w:color w:val="000000"/>
                <w:u w:color="000000"/>
              </w:rPr>
            </w:pPr>
            <w:r>
              <w:rPr>
                <w:sz w:val="16"/>
              </w:rPr>
              <w:t>60,87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19190" w14:textId="77777777" w:rsidR="00F41DDC" w:rsidRDefault="00F41DDC" w:rsidP="00F41DDC">
            <w:pPr>
              <w:jc w:val="center"/>
              <w:rPr>
                <w:color w:val="000000"/>
                <w:u w:color="000000"/>
              </w:rPr>
            </w:pPr>
            <w:r>
              <w:rPr>
                <w:sz w:val="16"/>
              </w:rPr>
              <w:t>60,87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A4B08" w14:textId="77777777" w:rsidR="00F41DDC" w:rsidRDefault="00F41DDC" w:rsidP="00F41DDC">
            <w:pPr>
              <w:jc w:val="center"/>
              <w:rPr>
                <w:color w:val="000000"/>
                <w:u w:color="000000"/>
              </w:rPr>
            </w:pPr>
            <w:r>
              <w:rPr>
                <w:sz w:val="16"/>
              </w:rPr>
              <w:t>60,87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ED465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B0B9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440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F35FB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AC6C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A9E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20B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FAF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FB1C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7B7C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76DD16" w14:textId="77777777" w:rsidR="00F41DDC" w:rsidRDefault="00F41DDC" w:rsidP="00F41DDC">
            <w:pPr>
              <w:jc w:val="center"/>
              <w:rPr>
                <w:color w:val="000000"/>
                <w:u w:color="000000"/>
              </w:rPr>
            </w:pPr>
            <w:r>
              <w:rPr>
                <w:sz w:val="16"/>
              </w:rPr>
              <w:t>0,00</w:t>
            </w:r>
          </w:p>
        </w:tc>
      </w:tr>
      <w:tr w:rsidR="00F41DDC" w14:paraId="2B5A71C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B40B2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1D0E7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BFEA22"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85CF1A"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66ED7E"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1B477"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53430"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8FF220"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8838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EB8E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547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C30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C48C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29C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962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D44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B6C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3BD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6DA1E" w14:textId="77777777" w:rsidR="00F41DDC" w:rsidRDefault="00F41DDC" w:rsidP="00F41DDC">
            <w:pPr>
              <w:jc w:val="center"/>
              <w:rPr>
                <w:color w:val="000000"/>
                <w:u w:color="000000"/>
              </w:rPr>
            </w:pPr>
            <w:r>
              <w:rPr>
                <w:sz w:val="16"/>
              </w:rPr>
              <w:t>0,00</w:t>
            </w:r>
          </w:p>
        </w:tc>
      </w:tr>
      <w:tr w:rsidR="00F41DDC" w14:paraId="443DCDA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7CC116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C446A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D845C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1F9783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50A01"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D9B28"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642B8"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8A69FC" w14:textId="77777777" w:rsidR="00F41DDC" w:rsidRDefault="00F41DDC" w:rsidP="00F41DDC">
            <w:pPr>
              <w:jc w:val="center"/>
              <w:rPr>
                <w:color w:val="000000"/>
                <w:u w:color="000000"/>
              </w:rPr>
            </w:pPr>
            <w:r>
              <w:rPr>
                <w:sz w:val="16"/>
              </w:rPr>
              <w:t>11 612,99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093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F992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74BD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790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6B08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146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213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453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F25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DC80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3F376A" w14:textId="77777777" w:rsidR="00F41DDC" w:rsidRDefault="00F41DDC" w:rsidP="00F41DDC">
            <w:pPr>
              <w:jc w:val="center"/>
              <w:rPr>
                <w:color w:val="000000"/>
                <w:u w:color="000000"/>
              </w:rPr>
            </w:pPr>
            <w:r>
              <w:rPr>
                <w:sz w:val="16"/>
              </w:rPr>
              <w:t>0,00</w:t>
            </w:r>
          </w:p>
        </w:tc>
      </w:tr>
      <w:tr w:rsidR="00F41DDC" w14:paraId="6EC00CA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2083C8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75A0A"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161EA7"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A2D185"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CC809"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2F0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F58D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4AF8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B4D5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42E7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660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09A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CA7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37D1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5D0D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E1EFF9" w14:textId="77777777" w:rsidR="00F41DDC" w:rsidRDefault="00F41DDC" w:rsidP="00F41DDC">
            <w:pPr>
              <w:jc w:val="center"/>
              <w:rPr>
                <w:color w:val="000000"/>
                <w:u w:color="000000"/>
              </w:rPr>
            </w:pPr>
            <w:r>
              <w:rPr>
                <w:sz w:val="16"/>
              </w:rPr>
              <w:t>0,00</w:t>
            </w:r>
          </w:p>
        </w:tc>
      </w:tr>
      <w:tr w:rsidR="00F41DDC" w14:paraId="7C7384F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B263C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AA553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93A785"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68E8E47"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52876" w14:textId="77777777" w:rsidR="00F41DDC" w:rsidRDefault="00F41DDC" w:rsidP="00F41DDC">
            <w:pPr>
              <w:jc w:val="center"/>
              <w:rPr>
                <w:color w:val="000000"/>
                <w:u w:color="000000"/>
              </w:rPr>
            </w:pPr>
            <w:r>
              <w:rPr>
                <w:sz w:val="16"/>
              </w:rPr>
              <w:t>466 200,00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E1BA6" w14:textId="77777777" w:rsidR="00F41DDC" w:rsidRDefault="00F41DDC" w:rsidP="00F41DDC">
            <w:pPr>
              <w:jc w:val="center"/>
              <w:rPr>
                <w:color w:val="000000"/>
                <w:u w:color="000000"/>
              </w:rPr>
            </w:pPr>
            <w:r>
              <w:rPr>
                <w:sz w:val="16"/>
              </w:rPr>
              <w:t>466 200,00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76E8B" w14:textId="77777777" w:rsidR="00F41DDC" w:rsidRDefault="00F41DDC" w:rsidP="00F41DDC">
            <w:pPr>
              <w:jc w:val="center"/>
              <w:rPr>
                <w:color w:val="000000"/>
                <w:u w:color="000000"/>
              </w:rPr>
            </w:pPr>
            <w:r>
              <w:rPr>
                <w:sz w:val="16"/>
              </w:rPr>
              <w:t>466 200,00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8B006" w14:textId="77777777" w:rsidR="00F41DDC" w:rsidRDefault="00F41DDC" w:rsidP="00F41DDC">
            <w:pPr>
              <w:jc w:val="center"/>
              <w:rPr>
                <w:color w:val="000000"/>
                <w:u w:color="000000"/>
              </w:rPr>
            </w:pPr>
            <w:r>
              <w:rPr>
                <w:sz w:val="16"/>
              </w:rPr>
              <w:t>466 200,00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5B4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73995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E80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34507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0006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6EC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FFC8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6C6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9E7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F574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7E9DAC" w14:textId="77777777" w:rsidR="00F41DDC" w:rsidRDefault="00F41DDC" w:rsidP="00F41DDC">
            <w:pPr>
              <w:jc w:val="center"/>
              <w:rPr>
                <w:color w:val="000000"/>
                <w:u w:color="000000"/>
              </w:rPr>
            </w:pPr>
            <w:r>
              <w:rPr>
                <w:sz w:val="16"/>
              </w:rPr>
              <w:t>0,00</w:t>
            </w:r>
          </w:p>
        </w:tc>
      </w:tr>
      <w:tr w:rsidR="00F41DDC" w14:paraId="452D7ED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6C1858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2D292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904FD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F53345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B832F" w14:textId="77777777" w:rsidR="00F41DDC" w:rsidRDefault="00F41DDC" w:rsidP="00F41DDC">
            <w:pPr>
              <w:jc w:val="center"/>
              <w:rPr>
                <w:color w:val="000000"/>
                <w:u w:color="000000"/>
              </w:rPr>
            </w:pPr>
            <w:r>
              <w:rPr>
                <w:sz w:val="16"/>
              </w:rPr>
              <w:t>220 148,69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487E7" w14:textId="77777777" w:rsidR="00F41DDC" w:rsidRDefault="00F41DDC" w:rsidP="00F41DDC">
            <w:pPr>
              <w:jc w:val="center"/>
              <w:rPr>
                <w:color w:val="000000"/>
                <w:u w:color="000000"/>
              </w:rPr>
            </w:pPr>
            <w:r>
              <w:rPr>
                <w:sz w:val="16"/>
              </w:rPr>
              <w:t>220 148,69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E7D10" w14:textId="77777777" w:rsidR="00F41DDC" w:rsidRDefault="00F41DDC" w:rsidP="00F41DDC">
            <w:pPr>
              <w:jc w:val="center"/>
              <w:rPr>
                <w:color w:val="000000"/>
                <w:u w:color="000000"/>
              </w:rPr>
            </w:pPr>
            <w:r>
              <w:rPr>
                <w:sz w:val="16"/>
              </w:rPr>
              <w:t>220 148,69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0A7FA" w14:textId="77777777" w:rsidR="00F41DDC" w:rsidRDefault="00F41DDC" w:rsidP="00F41DDC">
            <w:pPr>
              <w:jc w:val="center"/>
              <w:rPr>
                <w:color w:val="000000"/>
                <w:u w:color="000000"/>
              </w:rPr>
            </w:pPr>
            <w:r>
              <w:rPr>
                <w:sz w:val="16"/>
              </w:rPr>
              <w:t>220 148,69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9018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9B89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92D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19D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DC61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36F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C77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2CA9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6A6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E9B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90C049" w14:textId="77777777" w:rsidR="00F41DDC" w:rsidRDefault="00F41DDC" w:rsidP="00F41DDC">
            <w:pPr>
              <w:jc w:val="center"/>
              <w:rPr>
                <w:color w:val="000000"/>
                <w:u w:color="000000"/>
              </w:rPr>
            </w:pPr>
            <w:r>
              <w:rPr>
                <w:sz w:val="16"/>
              </w:rPr>
              <w:t>0,00</w:t>
            </w:r>
          </w:p>
        </w:tc>
      </w:tr>
      <w:tr w:rsidR="00F41DDC" w14:paraId="5600F92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D67110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0467F1" w14:textId="77777777" w:rsidR="00F41DDC" w:rsidRDefault="00F41DDC" w:rsidP="00F41DDC">
            <w:pPr>
              <w:jc w:val="center"/>
              <w:rPr>
                <w:color w:val="000000"/>
                <w:u w:color="000000"/>
              </w:rPr>
            </w:pPr>
            <w:r>
              <w:rPr>
                <w:sz w:val="16"/>
              </w:rPr>
              <w:t>47,22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149040" w14:textId="77777777" w:rsidR="00F41DDC" w:rsidRDefault="00F41DDC" w:rsidP="00F41DDC">
            <w:pPr>
              <w:jc w:val="center"/>
              <w:rPr>
                <w:color w:val="000000"/>
                <w:u w:color="000000"/>
              </w:rPr>
            </w:pPr>
            <w:r>
              <w:rPr>
                <w:sz w:val="16"/>
              </w:rPr>
              <w:t>47,22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E98EE" w14:textId="77777777" w:rsidR="00F41DDC" w:rsidRDefault="00F41DDC" w:rsidP="00F41DDC">
            <w:pPr>
              <w:jc w:val="center"/>
              <w:rPr>
                <w:color w:val="000000"/>
                <w:u w:color="000000"/>
              </w:rPr>
            </w:pPr>
            <w:r>
              <w:rPr>
                <w:sz w:val="16"/>
              </w:rPr>
              <w:t>47,22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6DA659" w14:textId="77777777" w:rsidR="00F41DDC" w:rsidRDefault="00F41DDC" w:rsidP="00F41DDC">
            <w:pPr>
              <w:jc w:val="center"/>
              <w:rPr>
                <w:color w:val="000000"/>
                <w:u w:color="000000"/>
              </w:rPr>
            </w:pPr>
            <w:r>
              <w:rPr>
                <w:sz w:val="16"/>
              </w:rPr>
              <w:t>47,22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36D8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DE0C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8D45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B785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8740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A0E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9B78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126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EF6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55BE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17F63" w14:textId="77777777" w:rsidR="00F41DDC" w:rsidRDefault="00F41DDC" w:rsidP="00F41DDC">
            <w:pPr>
              <w:jc w:val="center"/>
              <w:rPr>
                <w:color w:val="000000"/>
                <w:u w:color="000000"/>
              </w:rPr>
            </w:pPr>
            <w:r>
              <w:rPr>
                <w:sz w:val="16"/>
              </w:rPr>
              <w:t>0,00</w:t>
            </w:r>
          </w:p>
        </w:tc>
      </w:tr>
      <w:tr w:rsidR="00F41DDC" w14:paraId="29F4655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63B85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2A4CE8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931B7C"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19217C0"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5E0F6" w14:textId="77777777" w:rsidR="00F41DDC" w:rsidRDefault="00F41DDC" w:rsidP="00F41DDC">
            <w:pPr>
              <w:jc w:val="center"/>
              <w:rPr>
                <w:color w:val="000000"/>
                <w:u w:color="000000"/>
              </w:rPr>
            </w:pPr>
            <w:r>
              <w:rPr>
                <w:sz w:val="16"/>
              </w:rPr>
              <w:t>2 320,00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B430C2" w14:textId="77777777" w:rsidR="00F41DDC" w:rsidRDefault="00F41DDC" w:rsidP="00F41DDC">
            <w:pPr>
              <w:jc w:val="center"/>
              <w:rPr>
                <w:color w:val="000000"/>
                <w:u w:color="000000"/>
              </w:rPr>
            </w:pPr>
            <w:r>
              <w:rPr>
                <w:sz w:val="16"/>
              </w:rPr>
              <w:t>2 320,00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F5D4A" w14:textId="77777777" w:rsidR="00F41DDC" w:rsidRDefault="00F41DDC" w:rsidP="00F41DDC">
            <w:pPr>
              <w:jc w:val="center"/>
              <w:rPr>
                <w:color w:val="000000"/>
                <w:u w:color="000000"/>
              </w:rPr>
            </w:pPr>
            <w:r>
              <w:rPr>
                <w:sz w:val="16"/>
              </w:rPr>
              <w:t>2 320,00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ABF6C" w14:textId="77777777" w:rsidR="00F41DDC" w:rsidRDefault="00F41DDC" w:rsidP="00F41DDC">
            <w:pPr>
              <w:jc w:val="center"/>
              <w:rPr>
                <w:color w:val="000000"/>
                <w:u w:color="000000"/>
              </w:rPr>
            </w:pPr>
            <w:r>
              <w:rPr>
                <w:sz w:val="16"/>
              </w:rPr>
              <w:t>2 320,00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E360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AC63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E33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F4D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A79E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B87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28D6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2E2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490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CA7F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7DFA35" w14:textId="77777777" w:rsidR="00F41DDC" w:rsidRDefault="00F41DDC" w:rsidP="00F41DDC">
            <w:pPr>
              <w:jc w:val="center"/>
              <w:rPr>
                <w:color w:val="000000"/>
                <w:u w:color="000000"/>
              </w:rPr>
            </w:pPr>
            <w:r>
              <w:rPr>
                <w:sz w:val="16"/>
              </w:rPr>
              <w:t>0,00</w:t>
            </w:r>
          </w:p>
        </w:tc>
      </w:tr>
      <w:tr w:rsidR="00F41DDC" w14:paraId="2A42574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E0D39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22DE1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ADF63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7CB4CC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C91D5" w14:textId="77777777" w:rsidR="00F41DDC" w:rsidRDefault="00F41DDC" w:rsidP="00F41DDC">
            <w:pPr>
              <w:jc w:val="center"/>
              <w:rPr>
                <w:color w:val="000000"/>
                <w:u w:color="000000"/>
              </w:rPr>
            </w:pPr>
            <w:r>
              <w:rPr>
                <w:sz w:val="16"/>
              </w:rPr>
              <w:t>1 521,69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36CD4" w14:textId="77777777" w:rsidR="00F41DDC" w:rsidRDefault="00F41DDC" w:rsidP="00F41DDC">
            <w:pPr>
              <w:jc w:val="center"/>
              <w:rPr>
                <w:color w:val="000000"/>
                <w:u w:color="000000"/>
              </w:rPr>
            </w:pPr>
            <w:r>
              <w:rPr>
                <w:sz w:val="16"/>
              </w:rPr>
              <w:t>1 521,69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2A955" w14:textId="77777777" w:rsidR="00F41DDC" w:rsidRDefault="00F41DDC" w:rsidP="00F41DDC">
            <w:pPr>
              <w:jc w:val="center"/>
              <w:rPr>
                <w:color w:val="000000"/>
                <w:u w:color="000000"/>
              </w:rPr>
            </w:pPr>
            <w:r>
              <w:rPr>
                <w:sz w:val="16"/>
              </w:rPr>
              <w:t>1 521,69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56CAB7" w14:textId="77777777" w:rsidR="00F41DDC" w:rsidRDefault="00F41DDC" w:rsidP="00F41DDC">
            <w:pPr>
              <w:jc w:val="center"/>
              <w:rPr>
                <w:color w:val="000000"/>
                <w:u w:color="000000"/>
              </w:rPr>
            </w:pPr>
            <w:r>
              <w:rPr>
                <w:sz w:val="16"/>
              </w:rPr>
              <w:t>1 521,69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BA81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5C83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3B01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8A4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8F31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C38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4D7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CA23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B968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E589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DA06C4" w14:textId="77777777" w:rsidR="00F41DDC" w:rsidRDefault="00F41DDC" w:rsidP="00F41DDC">
            <w:pPr>
              <w:jc w:val="center"/>
              <w:rPr>
                <w:color w:val="000000"/>
                <w:u w:color="000000"/>
              </w:rPr>
            </w:pPr>
            <w:r>
              <w:rPr>
                <w:sz w:val="16"/>
              </w:rPr>
              <w:t>0,00</w:t>
            </w:r>
          </w:p>
        </w:tc>
      </w:tr>
      <w:tr w:rsidR="00F41DDC" w14:paraId="350D4A9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1C3DD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7CB679" w14:textId="77777777" w:rsidR="00F41DDC" w:rsidRDefault="00F41DDC" w:rsidP="00F41DDC">
            <w:pPr>
              <w:jc w:val="center"/>
              <w:rPr>
                <w:color w:val="000000"/>
                <w:u w:color="000000"/>
              </w:rPr>
            </w:pPr>
            <w:r>
              <w:rPr>
                <w:sz w:val="16"/>
              </w:rPr>
              <w:t>65,59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10C3C" w14:textId="77777777" w:rsidR="00F41DDC" w:rsidRDefault="00F41DDC" w:rsidP="00F41DDC">
            <w:pPr>
              <w:jc w:val="center"/>
              <w:rPr>
                <w:color w:val="000000"/>
                <w:u w:color="000000"/>
              </w:rPr>
            </w:pPr>
            <w:r>
              <w:rPr>
                <w:sz w:val="16"/>
              </w:rPr>
              <w:t>65,59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F3030" w14:textId="77777777" w:rsidR="00F41DDC" w:rsidRDefault="00F41DDC" w:rsidP="00F41DDC">
            <w:pPr>
              <w:jc w:val="center"/>
              <w:rPr>
                <w:color w:val="000000"/>
                <w:u w:color="000000"/>
              </w:rPr>
            </w:pPr>
            <w:r>
              <w:rPr>
                <w:sz w:val="16"/>
              </w:rPr>
              <w:t>65,59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88BD6" w14:textId="77777777" w:rsidR="00F41DDC" w:rsidRDefault="00F41DDC" w:rsidP="00F41DDC">
            <w:pPr>
              <w:jc w:val="center"/>
              <w:rPr>
                <w:color w:val="000000"/>
                <w:u w:color="000000"/>
              </w:rPr>
            </w:pPr>
            <w:r>
              <w:rPr>
                <w:sz w:val="16"/>
              </w:rPr>
              <w:t>65,59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B967E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D32C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D58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24713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17FC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DA4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85B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9BFF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9D83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CEED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812FA2" w14:textId="77777777" w:rsidR="00F41DDC" w:rsidRDefault="00F41DDC" w:rsidP="00F41DDC">
            <w:pPr>
              <w:jc w:val="center"/>
              <w:rPr>
                <w:color w:val="000000"/>
                <w:u w:color="000000"/>
              </w:rPr>
            </w:pPr>
            <w:r>
              <w:rPr>
                <w:sz w:val="16"/>
              </w:rPr>
              <w:t>0,00</w:t>
            </w:r>
          </w:p>
        </w:tc>
      </w:tr>
      <w:tr w:rsidR="00F41DDC" w14:paraId="2531382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F4776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29562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EC641C"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2C9281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14C53D" w14:textId="77777777" w:rsidR="00F41DDC" w:rsidRDefault="00F41DDC" w:rsidP="00F41DDC">
            <w:pPr>
              <w:jc w:val="center"/>
              <w:rPr>
                <w:color w:val="000000"/>
                <w:u w:color="000000"/>
              </w:rPr>
            </w:pPr>
            <w:r>
              <w:rPr>
                <w:sz w:val="16"/>
              </w:rPr>
              <w:t>6 823,00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F93CC" w14:textId="77777777" w:rsidR="00F41DDC" w:rsidRDefault="00F41DDC" w:rsidP="00F41DDC">
            <w:pPr>
              <w:jc w:val="center"/>
              <w:rPr>
                <w:color w:val="000000"/>
                <w:u w:color="000000"/>
              </w:rPr>
            </w:pPr>
            <w:r>
              <w:rPr>
                <w:sz w:val="16"/>
              </w:rPr>
              <w:t>6 823,00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5BC65" w14:textId="77777777" w:rsidR="00F41DDC" w:rsidRDefault="00F41DDC" w:rsidP="00F41DDC">
            <w:pPr>
              <w:jc w:val="center"/>
              <w:rPr>
                <w:color w:val="000000"/>
                <w:u w:color="000000"/>
              </w:rPr>
            </w:pPr>
            <w:r>
              <w:rPr>
                <w:sz w:val="16"/>
              </w:rPr>
              <w:t>6 823,00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94C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71394" w14:textId="77777777" w:rsidR="00F41DDC" w:rsidRDefault="00F41DDC" w:rsidP="00F41DDC">
            <w:pPr>
              <w:jc w:val="center"/>
              <w:rPr>
                <w:color w:val="000000"/>
                <w:u w:color="000000"/>
              </w:rPr>
            </w:pPr>
            <w:r>
              <w:rPr>
                <w:sz w:val="16"/>
              </w:rPr>
              <w:t>6 823,00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96E5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812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8092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5323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526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246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832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BD2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2D4C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EED369" w14:textId="77777777" w:rsidR="00F41DDC" w:rsidRDefault="00F41DDC" w:rsidP="00F41DDC">
            <w:pPr>
              <w:jc w:val="center"/>
              <w:rPr>
                <w:color w:val="000000"/>
                <w:u w:color="000000"/>
              </w:rPr>
            </w:pPr>
            <w:r>
              <w:rPr>
                <w:sz w:val="16"/>
              </w:rPr>
              <w:t>0,00</w:t>
            </w:r>
          </w:p>
        </w:tc>
      </w:tr>
      <w:tr w:rsidR="00F41DDC" w14:paraId="251AF77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C43F99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6CB3CB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E54C7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0B3411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5746A" w14:textId="77777777" w:rsidR="00F41DDC" w:rsidRDefault="00F41DDC" w:rsidP="00F41DDC">
            <w:pPr>
              <w:jc w:val="center"/>
              <w:rPr>
                <w:color w:val="000000"/>
                <w:u w:color="000000"/>
              </w:rPr>
            </w:pPr>
            <w:r>
              <w:rPr>
                <w:sz w:val="16"/>
              </w:rPr>
              <w:t>1 007,17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DFC48C" w14:textId="77777777" w:rsidR="00F41DDC" w:rsidRDefault="00F41DDC" w:rsidP="00F41DDC">
            <w:pPr>
              <w:jc w:val="center"/>
              <w:rPr>
                <w:color w:val="000000"/>
                <w:u w:color="000000"/>
              </w:rPr>
            </w:pPr>
            <w:r>
              <w:rPr>
                <w:sz w:val="16"/>
              </w:rPr>
              <w:t>1 007,17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417FD" w14:textId="77777777" w:rsidR="00F41DDC" w:rsidRDefault="00F41DDC" w:rsidP="00F41DDC">
            <w:pPr>
              <w:jc w:val="center"/>
              <w:rPr>
                <w:color w:val="000000"/>
                <w:u w:color="000000"/>
              </w:rPr>
            </w:pPr>
            <w:r>
              <w:rPr>
                <w:sz w:val="16"/>
              </w:rPr>
              <w:t>1 007,17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8F2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7C9FC" w14:textId="77777777" w:rsidR="00F41DDC" w:rsidRDefault="00F41DDC" w:rsidP="00F41DDC">
            <w:pPr>
              <w:jc w:val="center"/>
              <w:rPr>
                <w:color w:val="000000"/>
                <w:u w:color="000000"/>
              </w:rPr>
            </w:pPr>
            <w:r>
              <w:rPr>
                <w:sz w:val="16"/>
              </w:rPr>
              <w:t>1 007,17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2C92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75D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39F0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B7B4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86AD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2D0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286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41F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2502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E4FF18" w14:textId="77777777" w:rsidR="00F41DDC" w:rsidRDefault="00F41DDC" w:rsidP="00F41DDC">
            <w:pPr>
              <w:jc w:val="center"/>
              <w:rPr>
                <w:color w:val="000000"/>
                <w:u w:color="000000"/>
              </w:rPr>
            </w:pPr>
            <w:r>
              <w:rPr>
                <w:sz w:val="16"/>
              </w:rPr>
              <w:t>0,00</w:t>
            </w:r>
          </w:p>
        </w:tc>
      </w:tr>
      <w:tr w:rsidR="00F41DDC" w14:paraId="08C2D16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693549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1C51B" w14:textId="77777777" w:rsidR="00F41DDC" w:rsidRDefault="00F41DDC" w:rsidP="00F41DDC">
            <w:pPr>
              <w:jc w:val="center"/>
              <w:rPr>
                <w:color w:val="000000"/>
                <w:u w:color="000000"/>
              </w:rPr>
            </w:pPr>
            <w:r>
              <w:rPr>
                <w:sz w:val="16"/>
              </w:rPr>
              <w:t>14,76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36DE3" w14:textId="77777777" w:rsidR="00F41DDC" w:rsidRDefault="00F41DDC" w:rsidP="00F41DDC">
            <w:pPr>
              <w:jc w:val="center"/>
              <w:rPr>
                <w:color w:val="000000"/>
                <w:u w:color="000000"/>
              </w:rPr>
            </w:pPr>
            <w:r>
              <w:rPr>
                <w:sz w:val="16"/>
              </w:rPr>
              <w:t>14,76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EB3F1B" w14:textId="77777777" w:rsidR="00F41DDC" w:rsidRDefault="00F41DDC" w:rsidP="00F41DDC">
            <w:pPr>
              <w:jc w:val="center"/>
              <w:rPr>
                <w:color w:val="000000"/>
                <w:u w:color="000000"/>
              </w:rPr>
            </w:pPr>
            <w:r>
              <w:rPr>
                <w:sz w:val="16"/>
              </w:rPr>
              <w:t>14,76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0DE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1951F" w14:textId="77777777" w:rsidR="00F41DDC" w:rsidRDefault="00F41DDC" w:rsidP="00F41DDC">
            <w:pPr>
              <w:jc w:val="center"/>
              <w:rPr>
                <w:color w:val="000000"/>
                <w:u w:color="000000"/>
              </w:rPr>
            </w:pPr>
            <w:r>
              <w:rPr>
                <w:sz w:val="16"/>
              </w:rPr>
              <w:t>14,76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288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A20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62AC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7C1B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56C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F6B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EA5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CCA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A12E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94FB0" w14:textId="77777777" w:rsidR="00F41DDC" w:rsidRDefault="00F41DDC" w:rsidP="00F41DDC">
            <w:pPr>
              <w:jc w:val="center"/>
              <w:rPr>
                <w:color w:val="000000"/>
                <w:u w:color="000000"/>
              </w:rPr>
            </w:pPr>
            <w:r>
              <w:rPr>
                <w:sz w:val="16"/>
              </w:rPr>
              <w:t>0,00</w:t>
            </w:r>
          </w:p>
        </w:tc>
      </w:tr>
      <w:tr w:rsidR="00F41DDC" w14:paraId="76F7F4C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E92F2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C3660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32DF97B"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5C89C8D"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AC841"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14931"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1C5FF"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5C8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2D34C" w14:textId="77777777" w:rsidR="00F41DDC" w:rsidRDefault="00F41DDC" w:rsidP="00F41DD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6106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947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A5ED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C5D5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9481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5C6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44D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00C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5F4F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7C633E" w14:textId="77777777" w:rsidR="00F41DDC" w:rsidRDefault="00F41DDC" w:rsidP="00F41DDC">
            <w:pPr>
              <w:jc w:val="center"/>
              <w:rPr>
                <w:color w:val="000000"/>
                <w:u w:color="000000"/>
              </w:rPr>
            </w:pPr>
            <w:r>
              <w:rPr>
                <w:sz w:val="16"/>
              </w:rPr>
              <w:t>0,00</w:t>
            </w:r>
          </w:p>
        </w:tc>
      </w:tr>
      <w:tr w:rsidR="00F41DDC" w14:paraId="0B4C14B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76331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91AC4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8AF3D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BA377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F4D7D" w14:textId="77777777" w:rsidR="00F41DDC" w:rsidRDefault="00F41DDC" w:rsidP="00F41DDC">
            <w:pPr>
              <w:jc w:val="center"/>
              <w:rPr>
                <w:color w:val="000000"/>
                <w:u w:color="000000"/>
              </w:rPr>
            </w:pPr>
            <w:r>
              <w:rPr>
                <w:sz w:val="16"/>
              </w:rPr>
              <w:t>1 353,91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C8C27" w14:textId="77777777" w:rsidR="00F41DDC" w:rsidRDefault="00F41DDC" w:rsidP="00F41DDC">
            <w:pPr>
              <w:jc w:val="center"/>
              <w:rPr>
                <w:color w:val="000000"/>
                <w:u w:color="000000"/>
              </w:rPr>
            </w:pPr>
            <w:r>
              <w:rPr>
                <w:sz w:val="16"/>
              </w:rPr>
              <w:t>1 353,91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9828C" w14:textId="77777777" w:rsidR="00F41DDC" w:rsidRDefault="00F41DDC" w:rsidP="00F41DDC">
            <w:pPr>
              <w:jc w:val="center"/>
              <w:rPr>
                <w:color w:val="000000"/>
                <w:u w:color="000000"/>
              </w:rPr>
            </w:pPr>
            <w:r>
              <w:rPr>
                <w:sz w:val="16"/>
              </w:rPr>
              <w:t>1 353,91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B1E8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253D2D" w14:textId="77777777" w:rsidR="00F41DDC" w:rsidRDefault="00F41DDC" w:rsidP="00F41DDC">
            <w:pPr>
              <w:jc w:val="center"/>
              <w:rPr>
                <w:color w:val="000000"/>
                <w:u w:color="000000"/>
              </w:rPr>
            </w:pPr>
            <w:r>
              <w:rPr>
                <w:sz w:val="16"/>
              </w:rPr>
              <w:t>1 353,91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A8A2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354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8BE82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56AE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D23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338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37F0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62C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EF3D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1943D5" w14:textId="77777777" w:rsidR="00F41DDC" w:rsidRDefault="00F41DDC" w:rsidP="00F41DDC">
            <w:pPr>
              <w:jc w:val="center"/>
              <w:rPr>
                <w:color w:val="000000"/>
                <w:u w:color="000000"/>
              </w:rPr>
            </w:pPr>
            <w:r>
              <w:rPr>
                <w:sz w:val="16"/>
              </w:rPr>
              <w:t>0,00</w:t>
            </w:r>
          </w:p>
        </w:tc>
      </w:tr>
      <w:tr w:rsidR="00F41DDC" w14:paraId="3E24831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C3EEF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B2AFC6"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E346C"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DCB0E" w14:textId="77777777" w:rsidR="00F41DDC" w:rsidRDefault="00F41DDC" w:rsidP="00F41DDC">
            <w:pPr>
              <w:jc w:val="center"/>
              <w:rPr>
                <w:color w:val="000000"/>
                <w:u w:color="000000"/>
              </w:rPr>
            </w:pPr>
            <w:r>
              <w:rPr>
                <w:sz w:val="16"/>
              </w:rPr>
              <w:t>45,13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3BE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87ED6F" w14:textId="77777777" w:rsidR="00F41DDC" w:rsidRDefault="00F41DDC" w:rsidP="00F41DDC">
            <w:pPr>
              <w:jc w:val="center"/>
              <w:rPr>
                <w:color w:val="000000"/>
                <w:u w:color="000000"/>
              </w:rPr>
            </w:pPr>
            <w:r>
              <w:rPr>
                <w:sz w:val="16"/>
              </w:rPr>
              <w:t>45,13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AC78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A78EA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9BC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50EF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34A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159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6ED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CFE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DDD6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746A72" w14:textId="77777777" w:rsidR="00F41DDC" w:rsidRDefault="00F41DDC" w:rsidP="00F41DDC">
            <w:pPr>
              <w:jc w:val="center"/>
              <w:rPr>
                <w:color w:val="000000"/>
                <w:u w:color="000000"/>
              </w:rPr>
            </w:pPr>
            <w:r>
              <w:rPr>
                <w:sz w:val="16"/>
              </w:rPr>
              <w:t>0,00</w:t>
            </w:r>
          </w:p>
        </w:tc>
      </w:tr>
      <w:tr w:rsidR="00F41DDC" w14:paraId="3B3C7AA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C5BD8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203E7E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E3CA20"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FCE2597"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84BDFC"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796C39"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9B453"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7CA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C2A15"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D733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3A2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2065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494D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C66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157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310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789D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3E20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69C877" w14:textId="77777777" w:rsidR="00F41DDC" w:rsidRDefault="00F41DDC" w:rsidP="00F41DDC">
            <w:pPr>
              <w:jc w:val="center"/>
              <w:rPr>
                <w:color w:val="000000"/>
                <w:u w:color="000000"/>
              </w:rPr>
            </w:pPr>
            <w:r>
              <w:rPr>
                <w:sz w:val="16"/>
              </w:rPr>
              <w:t>0,00</w:t>
            </w:r>
          </w:p>
        </w:tc>
      </w:tr>
      <w:tr w:rsidR="00F41DDC" w14:paraId="7356BED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A3A81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976DD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5CA30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1E7DF1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59B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D38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13A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472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BC8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EBD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0F5D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981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351D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24C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EB3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777D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C23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9413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AFA4EC" w14:textId="77777777" w:rsidR="00F41DDC" w:rsidRDefault="00F41DDC" w:rsidP="00F41DDC">
            <w:pPr>
              <w:jc w:val="center"/>
              <w:rPr>
                <w:color w:val="000000"/>
                <w:u w:color="000000"/>
              </w:rPr>
            </w:pPr>
            <w:r>
              <w:rPr>
                <w:sz w:val="16"/>
              </w:rPr>
              <w:t>0,00</w:t>
            </w:r>
          </w:p>
        </w:tc>
      </w:tr>
      <w:tr w:rsidR="00F41DDC" w14:paraId="5FA14A8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1E3EE0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3098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65CB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9A1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800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73A68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C7D3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E41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22B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A6B6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D6D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5C3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B29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642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CA2A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DC4073" w14:textId="77777777" w:rsidR="00F41DDC" w:rsidRDefault="00F41DDC" w:rsidP="00F41DDC">
            <w:pPr>
              <w:jc w:val="center"/>
              <w:rPr>
                <w:color w:val="000000"/>
                <w:u w:color="000000"/>
              </w:rPr>
            </w:pPr>
            <w:r>
              <w:rPr>
                <w:sz w:val="16"/>
              </w:rPr>
              <w:t>0,00</w:t>
            </w:r>
          </w:p>
        </w:tc>
      </w:tr>
      <w:tr w:rsidR="00F41DDC" w14:paraId="321C0C9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B4F33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DE3341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52F9AD"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414415"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D9220"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3BADD1"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87FCC0"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812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2BC78"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4ED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121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4A1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AE7A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A607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CCD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D8A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1CBD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931E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06E214" w14:textId="77777777" w:rsidR="00F41DDC" w:rsidRDefault="00F41DDC" w:rsidP="00F41DDC">
            <w:pPr>
              <w:jc w:val="center"/>
              <w:rPr>
                <w:color w:val="000000"/>
                <w:u w:color="000000"/>
              </w:rPr>
            </w:pPr>
            <w:r>
              <w:rPr>
                <w:sz w:val="16"/>
              </w:rPr>
              <w:t>0,00</w:t>
            </w:r>
          </w:p>
        </w:tc>
      </w:tr>
      <w:tr w:rsidR="00F41DDC" w14:paraId="0C19BD4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91B788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EAFEE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41982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E768E1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51F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63A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2F4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EDA6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12366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BF25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ABB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C056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F7D6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07C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261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067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A9E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ABB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7B6D38" w14:textId="77777777" w:rsidR="00F41DDC" w:rsidRDefault="00F41DDC" w:rsidP="00F41DDC">
            <w:pPr>
              <w:jc w:val="center"/>
              <w:rPr>
                <w:color w:val="000000"/>
                <w:u w:color="000000"/>
              </w:rPr>
            </w:pPr>
            <w:r>
              <w:rPr>
                <w:sz w:val="16"/>
              </w:rPr>
              <w:t>0,00</w:t>
            </w:r>
          </w:p>
        </w:tc>
      </w:tr>
      <w:tr w:rsidR="00F41DDC" w14:paraId="5181C89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27E647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215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63C1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DCF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A41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E866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C69D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32A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2F2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02BD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3A7C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DD9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E2C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93D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EAB0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74738E" w14:textId="77777777" w:rsidR="00F41DDC" w:rsidRDefault="00F41DDC" w:rsidP="00F41DDC">
            <w:pPr>
              <w:jc w:val="center"/>
              <w:rPr>
                <w:color w:val="000000"/>
                <w:u w:color="000000"/>
              </w:rPr>
            </w:pPr>
            <w:r>
              <w:rPr>
                <w:sz w:val="16"/>
              </w:rPr>
              <w:t>0,00</w:t>
            </w:r>
          </w:p>
        </w:tc>
      </w:tr>
      <w:tr w:rsidR="00F41DDC" w14:paraId="1FB5BB7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F8C63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D9B7E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71C78E"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015EDC"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11AAE"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94951"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EACE6"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BD2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2640E"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A52A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4B5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B733B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4818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E12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393E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13DA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ABC4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9954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38FFAF" w14:textId="77777777" w:rsidR="00F41DDC" w:rsidRDefault="00F41DDC" w:rsidP="00F41DDC">
            <w:pPr>
              <w:jc w:val="center"/>
              <w:rPr>
                <w:color w:val="000000"/>
                <w:u w:color="000000"/>
              </w:rPr>
            </w:pPr>
            <w:r>
              <w:rPr>
                <w:sz w:val="16"/>
              </w:rPr>
              <w:t>0,00</w:t>
            </w:r>
          </w:p>
        </w:tc>
      </w:tr>
      <w:tr w:rsidR="00F41DDC" w14:paraId="6FE1965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9E4698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B0BEC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93994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6B3EF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B2FDF" w14:textId="77777777" w:rsidR="00F41DDC" w:rsidRDefault="00F41DDC" w:rsidP="00F41DDC">
            <w:pPr>
              <w:jc w:val="center"/>
              <w:rPr>
                <w:color w:val="000000"/>
                <w:u w:color="000000"/>
              </w:rPr>
            </w:pPr>
            <w:r>
              <w:rPr>
                <w:sz w:val="16"/>
              </w:rPr>
              <w:t>1 896,25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842F2" w14:textId="77777777" w:rsidR="00F41DDC" w:rsidRDefault="00F41DDC" w:rsidP="00F41DDC">
            <w:pPr>
              <w:jc w:val="center"/>
              <w:rPr>
                <w:color w:val="000000"/>
                <w:u w:color="000000"/>
              </w:rPr>
            </w:pPr>
            <w:r>
              <w:rPr>
                <w:sz w:val="16"/>
              </w:rPr>
              <w:t>1 896,25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D1BF3" w14:textId="77777777" w:rsidR="00F41DDC" w:rsidRDefault="00F41DDC" w:rsidP="00F41DDC">
            <w:pPr>
              <w:jc w:val="center"/>
              <w:rPr>
                <w:color w:val="000000"/>
                <w:u w:color="000000"/>
              </w:rPr>
            </w:pPr>
            <w:r>
              <w:rPr>
                <w:sz w:val="16"/>
              </w:rPr>
              <w:t>1 896,25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611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BDA4A" w14:textId="77777777" w:rsidR="00F41DDC" w:rsidRDefault="00F41DDC" w:rsidP="00F41DDC">
            <w:pPr>
              <w:jc w:val="center"/>
              <w:rPr>
                <w:color w:val="000000"/>
                <w:u w:color="000000"/>
              </w:rPr>
            </w:pPr>
            <w:r>
              <w:rPr>
                <w:sz w:val="16"/>
              </w:rPr>
              <w:t>1 896,25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B205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276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E951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E632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582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CD1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D40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1B4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404F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240506" w14:textId="77777777" w:rsidR="00F41DDC" w:rsidRDefault="00F41DDC" w:rsidP="00F41DDC">
            <w:pPr>
              <w:jc w:val="center"/>
              <w:rPr>
                <w:color w:val="000000"/>
                <w:u w:color="000000"/>
              </w:rPr>
            </w:pPr>
            <w:r>
              <w:rPr>
                <w:sz w:val="16"/>
              </w:rPr>
              <w:t>0,00</w:t>
            </w:r>
          </w:p>
        </w:tc>
      </w:tr>
      <w:tr w:rsidR="00F41DDC" w14:paraId="20822E8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51554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42791D" w14:textId="77777777" w:rsidR="00F41DDC" w:rsidRDefault="00F41DDC" w:rsidP="00F41DDC">
            <w:pPr>
              <w:jc w:val="center"/>
              <w:rPr>
                <w:color w:val="000000"/>
                <w:u w:color="000000"/>
              </w:rPr>
            </w:pPr>
            <w:r>
              <w:rPr>
                <w:sz w:val="16"/>
              </w:rPr>
              <w:t>47,41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D16F6" w14:textId="77777777" w:rsidR="00F41DDC" w:rsidRDefault="00F41DDC" w:rsidP="00F41DDC">
            <w:pPr>
              <w:jc w:val="center"/>
              <w:rPr>
                <w:color w:val="000000"/>
                <w:u w:color="000000"/>
              </w:rPr>
            </w:pPr>
            <w:r>
              <w:rPr>
                <w:sz w:val="16"/>
              </w:rPr>
              <w:t>47,41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D6DBDF" w14:textId="77777777" w:rsidR="00F41DDC" w:rsidRDefault="00F41DDC" w:rsidP="00F41DDC">
            <w:pPr>
              <w:jc w:val="center"/>
              <w:rPr>
                <w:color w:val="000000"/>
                <w:u w:color="000000"/>
              </w:rPr>
            </w:pPr>
            <w:r>
              <w:rPr>
                <w:sz w:val="16"/>
              </w:rPr>
              <w:t>47,41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DC1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C43F0" w14:textId="77777777" w:rsidR="00F41DDC" w:rsidRDefault="00F41DDC" w:rsidP="00F41DDC">
            <w:pPr>
              <w:jc w:val="center"/>
              <w:rPr>
                <w:color w:val="000000"/>
                <w:u w:color="000000"/>
              </w:rPr>
            </w:pPr>
            <w:r>
              <w:rPr>
                <w:sz w:val="16"/>
              </w:rPr>
              <w:t>47,41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B740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4FC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A56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C85D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5B2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34F5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852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820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48E3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53940" w14:textId="77777777" w:rsidR="00F41DDC" w:rsidRDefault="00F41DDC" w:rsidP="00F41DDC">
            <w:pPr>
              <w:jc w:val="center"/>
              <w:rPr>
                <w:color w:val="000000"/>
                <w:u w:color="000000"/>
              </w:rPr>
            </w:pPr>
            <w:r>
              <w:rPr>
                <w:sz w:val="16"/>
              </w:rPr>
              <w:t>0,00</w:t>
            </w:r>
          </w:p>
        </w:tc>
      </w:tr>
      <w:tr w:rsidR="00F41DDC" w14:paraId="2DEDAC5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40E36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612D9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1E58F7"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B47B93F"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9A8499"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DABD5"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60ACF"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9678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F6DA47"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209D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5CB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078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A547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A10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3D55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957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E94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46CB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038ABA" w14:textId="77777777" w:rsidR="00F41DDC" w:rsidRDefault="00F41DDC" w:rsidP="00F41DDC">
            <w:pPr>
              <w:jc w:val="center"/>
              <w:rPr>
                <w:color w:val="000000"/>
                <w:u w:color="000000"/>
              </w:rPr>
            </w:pPr>
            <w:r>
              <w:rPr>
                <w:sz w:val="16"/>
              </w:rPr>
              <w:t>0,00</w:t>
            </w:r>
          </w:p>
        </w:tc>
      </w:tr>
      <w:tr w:rsidR="00F41DDC" w14:paraId="6D07226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1F9EE0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2D93F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92CD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DB5AB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30FF8" w14:textId="77777777" w:rsidR="00F41DDC" w:rsidRDefault="00F41DDC" w:rsidP="00F41DDC">
            <w:pPr>
              <w:jc w:val="center"/>
              <w:rPr>
                <w:color w:val="000000"/>
                <w:u w:color="000000"/>
              </w:rPr>
            </w:pPr>
            <w:r>
              <w:rPr>
                <w:sz w:val="16"/>
              </w:rPr>
              <w:t>340,07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F86481" w14:textId="77777777" w:rsidR="00F41DDC" w:rsidRDefault="00F41DDC" w:rsidP="00F41DDC">
            <w:pPr>
              <w:jc w:val="center"/>
              <w:rPr>
                <w:color w:val="000000"/>
                <w:u w:color="000000"/>
              </w:rPr>
            </w:pPr>
            <w:r>
              <w:rPr>
                <w:sz w:val="16"/>
              </w:rPr>
              <w:t>340,07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4604F" w14:textId="77777777" w:rsidR="00F41DDC" w:rsidRDefault="00F41DDC" w:rsidP="00F41DDC">
            <w:pPr>
              <w:jc w:val="center"/>
              <w:rPr>
                <w:color w:val="000000"/>
                <w:u w:color="000000"/>
              </w:rPr>
            </w:pPr>
            <w:r>
              <w:rPr>
                <w:sz w:val="16"/>
              </w:rPr>
              <w:t>340,07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FA0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9A3463" w14:textId="77777777" w:rsidR="00F41DDC" w:rsidRDefault="00F41DDC" w:rsidP="00F41DDC">
            <w:pPr>
              <w:jc w:val="center"/>
              <w:rPr>
                <w:color w:val="000000"/>
                <w:u w:color="000000"/>
              </w:rPr>
            </w:pPr>
            <w:r>
              <w:rPr>
                <w:sz w:val="16"/>
              </w:rPr>
              <w:t>340,07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D89C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749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F32F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7584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97D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F4A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7264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15B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608D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0EE8D6" w14:textId="77777777" w:rsidR="00F41DDC" w:rsidRDefault="00F41DDC" w:rsidP="00F41DDC">
            <w:pPr>
              <w:jc w:val="center"/>
              <w:rPr>
                <w:color w:val="000000"/>
                <w:u w:color="000000"/>
              </w:rPr>
            </w:pPr>
            <w:r>
              <w:rPr>
                <w:sz w:val="16"/>
              </w:rPr>
              <w:t>0,00</w:t>
            </w:r>
          </w:p>
        </w:tc>
      </w:tr>
      <w:tr w:rsidR="00F41DDC" w14:paraId="425A2D3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5C06A6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BF54FB" w14:textId="77777777" w:rsidR="00F41DDC" w:rsidRDefault="00F41DDC" w:rsidP="00F41DDC">
            <w:pPr>
              <w:jc w:val="center"/>
              <w:rPr>
                <w:color w:val="000000"/>
                <w:u w:color="000000"/>
              </w:rPr>
            </w:pPr>
            <w:r>
              <w:rPr>
                <w:sz w:val="16"/>
              </w:rPr>
              <w:t>34,01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BC6F3" w14:textId="77777777" w:rsidR="00F41DDC" w:rsidRDefault="00F41DDC" w:rsidP="00F41DDC">
            <w:pPr>
              <w:jc w:val="center"/>
              <w:rPr>
                <w:color w:val="000000"/>
                <w:u w:color="000000"/>
              </w:rPr>
            </w:pPr>
            <w:r>
              <w:rPr>
                <w:sz w:val="16"/>
              </w:rPr>
              <w:t>34,01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C20BC" w14:textId="77777777" w:rsidR="00F41DDC" w:rsidRDefault="00F41DDC" w:rsidP="00F41DDC">
            <w:pPr>
              <w:jc w:val="center"/>
              <w:rPr>
                <w:color w:val="000000"/>
                <w:u w:color="000000"/>
              </w:rPr>
            </w:pPr>
            <w:r>
              <w:rPr>
                <w:sz w:val="16"/>
              </w:rPr>
              <w:t>34,01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0AF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C8E18" w14:textId="77777777" w:rsidR="00F41DDC" w:rsidRDefault="00F41DDC" w:rsidP="00F41DDC">
            <w:pPr>
              <w:jc w:val="center"/>
              <w:rPr>
                <w:color w:val="000000"/>
                <w:u w:color="000000"/>
              </w:rPr>
            </w:pPr>
            <w:r>
              <w:rPr>
                <w:sz w:val="16"/>
              </w:rPr>
              <w:t>34,01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C3F3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644B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E06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1665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545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9B7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84E2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3DF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A88D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5B3DAF" w14:textId="77777777" w:rsidR="00F41DDC" w:rsidRDefault="00F41DDC" w:rsidP="00F41DDC">
            <w:pPr>
              <w:jc w:val="center"/>
              <w:rPr>
                <w:color w:val="000000"/>
                <w:u w:color="000000"/>
              </w:rPr>
            </w:pPr>
            <w:r>
              <w:rPr>
                <w:sz w:val="16"/>
              </w:rPr>
              <w:t>0,00</w:t>
            </w:r>
          </w:p>
        </w:tc>
      </w:tr>
      <w:tr w:rsidR="00F41DDC" w14:paraId="4BFA03F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84FA6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88464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FDA082"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037F56"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8AD22"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6AF3E"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DB8B6"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3FA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CF9FED"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371C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C91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9DB66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6C03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013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EB6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375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509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5AA2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18FEF7" w14:textId="77777777" w:rsidR="00F41DDC" w:rsidRDefault="00F41DDC" w:rsidP="00F41DDC">
            <w:pPr>
              <w:jc w:val="center"/>
              <w:rPr>
                <w:color w:val="000000"/>
                <w:u w:color="000000"/>
              </w:rPr>
            </w:pPr>
            <w:r>
              <w:rPr>
                <w:sz w:val="16"/>
              </w:rPr>
              <w:t>0,00</w:t>
            </w:r>
          </w:p>
        </w:tc>
      </w:tr>
      <w:tr w:rsidR="00F41DDC" w14:paraId="6A58531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176604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58B6A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63C7E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9F8112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7D0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F40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DE82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49D4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7429B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7102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7E1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B30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9084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371E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346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34E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9D8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53986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0A11C4" w14:textId="77777777" w:rsidR="00F41DDC" w:rsidRDefault="00F41DDC" w:rsidP="00F41DDC">
            <w:pPr>
              <w:jc w:val="center"/>
              <w:rPr>
                <w:color w:val="000000"/>
                <w:u w:color="000000"/>
              </w:rPr>
            </w:pPr>
            <w:r>
              <w:rPr>
                <w:sz w:val="16"/>
              </w:rPr>
              <w:t>0,00</w:t>
            </w:r>
          </w:p>
        </w:tc>
      </w:tr>
      <w:tr w:rsidR="00F41DDC" w14:paraId="62122C7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78466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31242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458E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932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F41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9722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FC5B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0F5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C4DE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A23F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72D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18D1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76F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E18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9126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7177E9" w14:textId="77777777" w:rsidR="00F41DDC" w:rsidRDefault="00F41DDC" w:rsidP="00F41DDC">
            <w:pPr>
              <w:jc w:val="center"/>
              <w:rPr>
                <w:color w:val="000000"/>
                <w:u w:color="000000"/>
              </w:rPr>
            </w:pPr>
            <w:r>
              <w:rPr>
                <w:sz w:val="16"/>
              </w:rPr>
              <w:t>0,00</w:t>
            </w:r>
          </w:p>
        </w:tc>
      </w:tr>
      <w:tr w:rsidR="00F41DDC" w14:paraId="4B619E5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3FBC3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23BF8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767CB9"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89B9C46"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705D2" w14:textId="77777777" w:rsidR="00F41DDC" w:rsidRDefault="00F41DDC" w:rsidP="00F41DDC">
            <w:pPr>
              <w:jc w:val="center"/>
              <w:rPr>
                <w:color w:val="000000"/>
                <w:u w:color="000000"/>
              </w:rPr>
            </w:pPr>
            <w:r>
              <w:rPr>
                <w:sz w:val="16"/>
              </w:rPr>
              <w:t>4 989,00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6FB58" w14:textId="77777777" w:rsidR="00F41DDC" w:rsidRDefault="00F41DDC" w:rsidP="00F41DDC">
            <w:pPr>
              <w:jc w:val="center"/>
              <w:rPr>
                <w:color w:val="000000"/>
                <w:u w:color="000000"/>
              </w:rPr>
            </w:pPr>
            <w:r>
              <w:rPr>
                <w:sz w:val="16"/>
              </w:rPr>
              <w:t>4 989,00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51F56" w14:textId="77777777" w:rsidR="00F41DDC" w:rsidRDefault="00F41DDC" w:rsidP="00F41DDC">
            <w:pPr>
              <w:jc w:val="center"/>
              <w:rPr>
                <w:color w:val="000000"/>
                <w:u w:color="000000"/>
              </w:rPr>
            </w:pPr>
            <w:r>
              <w:rPr>
                <w:sz w:val="16"/>
              </w:rPr>
              <w:t>4 989,00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FDA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B5795" w14:textId="77777777" w:rsidR="00F41DDC" w:rsidRDefault="00F41DDC" w:rsidP="00F41DDC">
            <w:pPr>
              <w:jc w:val="center"/>
              <w:rPr>
                <w:color w:val="000000"/>
                <w:u w:color="000000"/>
              </w:rPr>
            </w:pPr>
            <w:r>
              <w:rPr>
                <w:sz w:val="16"/>
              </w:rPr>
              <w:t>4 989,00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7BA1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767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4BB0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CDBE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933A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099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E27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715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ED4D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8ECCF" w14:textId="77777777" w:rsidR="00F41DDC" w:rsidRDefault="00F41DDC" w:rsidP="00F41DDC">
            <w:pPr>
              <w:jc w:val="center"/>
              <w:rPr>
                <w:color w:val="000000"/>
                <w:u w:color="000000"/>
              </w:rPr>
            </w:pPr>
            <w:r>
              <w:rPr>
                <w:sz w:val="16"/>
              </w:rPr>
              <w:t>0,00</w:t>
            </w:r>
          </w:p>
        </w:tc>
      </w:tr>
      <w:tr w:rsidR="00F41DDC" w14:paraId="333C90D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B041A9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7DDCE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90DBC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A4CCBF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9BF0A"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62A33A"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C8B36" w14:textId="77777777" w:rsidR="00F41DDC" w:rsidRDefault="00F41DDC" w:rsidP="00F41DDC">
            <w:pPr>
              <w:jc w:val="center"/>
              <w:rPr>
                <w:color w:val="000000"/>
                <w:u w:color="000000"/>
              </w:rPr>
            </w:pPr>
            <w:r>
              <w:rPr>
                <w:sz w:val="16"/>
              </w:rPr>
              <w:t>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1577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EDDA2" w14:textId="77777777" w:rsidR="00F41DDC" w:rsidRDefault="00F41DDC" w:rsidP="00F41DDC">
            <w:pPr>
              <w:jc w:val="center"/>
              <w:rPr>
                <w:color w:val="000000"/>
                <w:u w:color="000000"/>
              </w:rPr>
            </w:pPr>
            <w:r>
              <w:rPr>
                <w:sz w:val="16"/>
              </w:rPr>
              <w:t>3 800,00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A959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D39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5CC0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10574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EFE2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D707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9486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6B2F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A33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33832F" w14:textId="77777777" w:rsidR="00F41DDC" w:rsidRDefault="00F41DDC" w:rsidP="00F41DDC">
            <w:pPr>
              <w:jc w:val="center"/>
              <w:rPr>
                <w:color w:val="000000"/>
                <w:u w:color="000000"/>
              </w:rPr>
            </w:pPr>
            <w:r>
              <w:rPr>
                <w:sz w:val="16"/>
              </w:rPr>
              <w:t>0,00</w:t>
            </w:r>
          </w:p>
        </w:tc>
      </w:tr>
      <w:tr w:rsidR="00F41DDC" w14:paraId="6F107C7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58C8D9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10118" w14:textId="77777777" w:rsidR="00F41DDC" w:rsidRDefault="00F41DDC" w:rsidP="00F41DDC">
            <w:pPr>
              <w:jc w:val="center"/>
              <w:rPr>
                <w:color w:val="000000"/>
                <w:u w:color="000000"/>
              </w:rPr>
            </w:pPr>
            <w:r>
              <w:rPr>
                <w:sz w:val="16"/>
              </w:rPr>
              <w:t>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33DFBE" w14:textId="77777777" w:rsidR="00F41DDC" w:rsidRDefault="00F41DDC" w:rsidP="00F41DDC">
            <w:pPr>
              <w:jc w:val="center"/>
              <w:rPr>
                <w:color w:val="000000"/>
                <w:u w:color="000000"/>
              </w:rPr>
            </w:pPr>
            <w:r>
              <w:rPr>
                <w:sz w:val="16"/>
              </w:rPr>
              <w:t>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B56C2" w14:textId="77777777" w:rsidR="00F41DDC" w:rsidRDefault="00F41DDC" w:rsidP="00F41DDC">
            <w:pPr>
              <w:jc w:val="center"/>
              <w:rPr>
                <w:color w:val="000000"/>
                <w:u w:color="000000"/>
              </w:rPr>
            </w:pPr>
            <w:r>
              <w:rPr>
                <w:sz w:val="16"/>
              </w:rPr>
              <w:t>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C4F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F1715" w14:textId="77777777" w:rsidR="00F41DDC" w:rsidRDefault="00F41DDC" w:rsidP="00F41DDC">
            <w:pPr>
              <w:jc w:val="center"/>
              <w:rPr>
                <w:color w:val="000000"/>
                <w:u w:color="000000"/>
              </w:rPr>
            </w:pPr>
            <w:r>
              <w:rPr>
                <w:sz w:val="16"/>
              </w:rPr>
              <w:t>76,17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8553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B6B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9E1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0EDC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FF0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A52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FE6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0B8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9443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DFF6EC" w14:textId="77777777" w:rsidR="00F41DDC" w:rsidRDefault="00F41DDC" w:rsidP="00F41DDC">
            <w:pPr>
              <w:jc w:val="center"/>
              <w:rPr>
                <w:color w:val="000000"/>
                <w:u w:color="000000"/>
              </w:rPr>
            </w:pPr>
            <w:r>
              <w:rPr>
                <w:sz w:val="16"/>
              </w:rPr>
              <w:t>0,00</w:t>
            </w:r>
          </w:p>
        </w:tc>
      </w:tr>
      <w:tr w:rsidR="00F41DDC" w14:paraId="38E20D7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84056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CFF2F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1A9EB6A" w14:textId="77777777" w:rsidR="00F41DDC" w:rsidRDefault="00F41DDC" w:rsidP="00F41DDC">
            <w:pPr>
              <w:jc w:val="center"/>
              <w:rPr>
                <w:color w:val="000000"/>
                <w:u w:color="000000"/>
              </w:rPr>
            </w:pPr>
            <w:r>
              <w:rPr>
                <w:sz w:val="16"/>
              </w:rPr>
              <w:t>4560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EB92622" w14:textId="77777777" w:rsidR="00F41DDC" w:rsidRDefault="00F41DDC" w:rsidP="00F41DDC">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8E462"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E4B29"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762946"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A6A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6BE569" w14:textId="77777777" w:rsidR="00F41DDC" w:rsidRDefault="00F41DDC" w:rsidP="00F41DDC">
            <w:pPr>
              <w:jc w:val="center"/>
              <w:rPr>
                <w:color w:val="000000"/>
                <w:u w:color="000000"/>
              </w:rPr>
            </w:pPr>
            <w:r>
              <w:rPr>
                <w:sz w:val="16"/>
              </w:rPr>
              <w:t>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4CA8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F417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3022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3BC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F1C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DE9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0B8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9EC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E012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25029D" w14:textId="77777777" w:rsidR="00F41DDC" w:rsidRDefault="00F41DDC" w:rsidP="00F41DDC">
            <w:pPr>
              <w:jc w:val="center"/>
              <w:rPr>
                <w:color w:val="000000"/>
                <w:u w:color="000000"/>
              </w:rPr>
            </w:pPr>
            <w:r>
              <w:rPr>
                <w:sz w:val="16"/>
              </w:rPr>
              <w:t>0,00</w:t>
            </w:r>
          </w:p>
        </w:tc>
      </w:tr>
      <w:tr w:rsidR="00F41DDC" w14:paraId="7B636D2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32B4C3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16FC5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DAADA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345C88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A8E21" w14:textId="77777777" w:rsidR="00F41DDC" w:rsidRDefault="00F41DDC" w:rsidP="00F41DDC">
            <w:pPr>
              <w:jc w:val="center"/>
              <w:rPr>
                <w:color w:val="000000"/>
                <w:u w:color="000000"/>
              </w:rPr>
            </w:pPr>
            <w:r>
              <w:rPr>
                <w:sz w:val="16"/>
              </w:rPr>
              <w:t>2 293,62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9B4C79" w14:textId="77777777" w:rsidR="00F41DDC" w:rsidRDefault="00F41DDC" w:rsidP="00F41DDC">
            <w:pPr>
              <w:jc w:val="center"/>
              <w:rPr>
                <w:color w:val="000000"/>
                <w:u w:color="000000"/>
              </w:rPr>
            </w:pPr>
            <w:r>
              <w:rPr>
                <w:sz w:val="16"/>
              </w:rPr>
              <w:t>2 293,62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1988C" w14:textId="77777777" w:rsidR="00F41DDC" w:rsidRDefault="00F41DDC" w:rsidP="00F41DDC">
            <w:pPr>
              <w:jc w:val="center"/>
              <w:rPr>
                <w:color w:val="000000"/>
                <w:u w:color="000000"/>
              </w:rPr>
            </w:pPr>
            <w:r>
              <w:rPr>
                <w:sz w:val="16"/>
              </w:rPr>
              <w:t>2 293,62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5FD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A7AF4" w14:textId="77777777" w:rsidR="00F41DDC" w:rsidRDefault="00F41DDC" w:rsidP="00F41DDC">
            <w:pPr>
              <w:jc w:val="center"/>
              <w:rPr>
                <w:color w:val="000000"/>
                <w:u w:color="000000"/>
              </w:rPr>
            </w:pPr>
            <w:r>
              <w:rPr>
                <w:sz w:val="16"/>
              </w:rPr>
              <w:t>2 293,62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BB49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CB9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5EA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6EFC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DCC0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8A5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167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EAE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AE68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FCD426" w14:textId="77777777" w:rsidR="00F41DDC" w:rsidRDefault="00F41DDC" w:rsidP="00F41DDC">
            <w:pPr>
              <w:jc w:val="center"/>
              <w:rPr>
                <w:color w:val="000000"/>
                <w:u w:color="000000"/>
              </w:rPr>
            </w:pPr>
            <w:r>
              <w:rPr>
                <w:sz w:val="16"/>
              </w:rPr>
              <w:t>0,00</w:t>
            </w:r>
          </w:p>
        </w:tc>
      </w:tr>
      <w:tr w:rsidR="00F41DDC" w14:paraId="46258E7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0603A1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A1E0DE"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3C944B"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11CD9A" w14:textId="77777777" w:rsidR="00F41DDC" w:rsidRDefault="00F41DDC" w:rsidP="00F41DDC">
            <w:pPr>
              <w:jc w:val="center"/>
              <w:rPr>
                <w:color w:val="000000"/>
                <w:u w:color="000000"/>
              </w:rPr>
            </w:pPr>
            <w:r>
              <w:rPr>
                <w:sz w:val="16"/>
              </w:rPr>
              <w:t>35,29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0943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05AD3" w14:textId="77777777" w:rsidR="00F41DDC" w:rsidRDefault="00F41DDC" w:rsidP="00F41DDC">
            <w:pPr>
              <w:jc w:val="center"/>
              <w:rPr>
                <w:color w:val="000000"/>
                <w:u w:color="000000"/>
              </w:rPr>
            </w:pPr>
            <w:r>
              <w:rPr>
                <w:sz w:val="16"/>
              </w:rPr>
              <w:t>35,29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294E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B697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D4E5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6A31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D5A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7489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198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173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2292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5814DF" w14:textId="77777777" w:rsidR="00F41DDC" w:rsidRDefault="00F41DDC" w:rsidP="00F41DDC">
            <w:pPr>
              <w:jc w:val="center"/>
              <w:rPr>
                <w:color w:val="000000"/>
                <w:u w:color="000000"/>
              </w:rPr>
            </w:pPr>
            <w:r>
              <w:rPr>
                <w:sz w:val="16"/>
              </w:rPr>
              <w:t>0,00</w:t>
            </w:r>
          </w:p>
        </w:tc>
      </w:tr>
      <w:tr w:rsidR="00F41DDC" w14:paraId="24F2DC5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D77B2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9CF7D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DCB712" w14:textId="77777777" w:rsidR="00F41DDC" w:rsidRDefault="00F41DDC" w:rsidP="00F41DDC">
            <w:pPr>
              <w:jc w:val="center"/>
              <w:rPr>
                <w:color w:val="000000"/>
                <w:u w:color="000000"/>
              </w:rPr>
            </w:pPr>
            <w:r>
              <w:rPr>
                <w:sz w:val="16"/>
              </w:rPr>
              <w:t>4580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67D759" w14:textId="77777777" w:rsidR="00F41DDC" w:rsidRDefault="00F41DDC" w:rsidP="00F41DDC">
            <w:pPr>
              <w:jc w:val="left"/>
              <w:rPr>
                <w:color w:val="000000"/>
                <w:u w:color="000000"/>
              </w:rPr>
            </w:pPr>
            <w:r>
              <w:rPr>
                <w:sz w:val="16"/>
              </w:rPr>
              <w:t>Pozostałe odsetki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D58CF"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4E81F"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49CEE6"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2F4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C116EB"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9904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42CF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78E5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BCA9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CC8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3646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50D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FE2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369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F6498" w14:textId="77777777" w:rsidR="00F41DDC" w:rsidRDefault="00F41DDC" w:rsidP="00F41DDC">
            <w:pPr>
              <w:jc w:val="center"/>
              <w:rPr>
                <w:color w:val="000000"/>
                <w:u w:color="000000"/>
              </w:rPr>
            </w:pPr>
            <w:r>
              <w:rPr>
                <w:sz w:val="16"/>
              </w:rPr>
              <w:t>0,00</w:t>
            </w:r>
          </w:p>
        </w:tc>
      </w:tr>
      <w:tr w:rsidR="00F41DDC" w14:paraId="37BA39D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FB7CC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EF88B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D5D59F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151C92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F98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473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900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251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0501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9E4E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818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EFE7C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9A93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6C5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AA7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9E0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57A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FFBD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15A725" w14:textId="77777777" w:rsidR="00F41DDC" w:rsidRDefault="00F41DDC" w:rsidP="00F41DDC">
            <w:pPr>
              <w:jc w:val="center"/>
              <w:rPr>
                <w:color w:val="000000"/>
                <w:u w:color="000000"/>
              </w:rPr>
            </w:pPr>
            <w:r>
              <w:rPr>
                <w:sz w:val="16"/>
              </w:rPr>
              <w:t>0,00</w:t>
            </w:r>
          </w:p>
        </w:tc>
      </w:tr>
      <w:tr w:rsidR="00F41DDC" w14:paraId="6746043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E4AC43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5CE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E81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9DB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377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2DB3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A0CE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5D3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29F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5139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A8E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7A7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744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2C05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E46A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E76623" w14:textId="77777777" w:rsidR="00F41DDC" w:rsidRDefault="00F41DDC" w:rsidP="00F41DDC">
            <w:pPr>
              <w:jc w:val="center"/>
              <w:rPr>
                <w:color w:val="000000"/>
                <w:u w:color="000000"/>
              </w:rPr>
            </w:pPr>
            <w:r>
              <w:rPr>
                <w:sz w:val="16"/>
              </w:rPr>
              <w:t>0,00</w:t>
            </w:r>
          </w:p>
        </w:tc>
      </w:tr>
      <w:tr w:rsidR="00F41DDC" w14:paraId="0D6DF4F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1D627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58367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12D6F82"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71B9BC7"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3FB0F"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33928"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46AAE"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1D63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E2C16"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9E28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76E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3984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157F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657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338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5F3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C7A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C26D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DE9E5C" w14:textId="77777777" w:rsidR="00F41DDC" w:rsidRDefault="00F41DDC" w:rsidP="00F41DDC">
            <w:pPr>
              <w:jc w:val="center"/>
              <w:rPr>
                <w:color w:val="000000"/>
                <w:u w:color="000000"/>
              </w:rPr>
            </w:pPr>
            <w:r>
              <w:rPr>
                <w:sz w:val="16"/>
              </w:rPr>
              <w:t>0,00</w:t>
            </w:r>
          </w:p>
        </w:tc>
      </w:tr>
      <w:tr w:rsidR="00F41DDC" w14:paraId="7EC7DB7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E5B240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83311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FFDAF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A7FD66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50E8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EFF5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BA8E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2DC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C2D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FC77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71E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98D7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9030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96FC1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28C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DB31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62D6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385B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78937" w14:textId="77777777" w:rsidR="00F41DDC" w:rsidRDefault="00F41DDC" w:rsidP="00F41DDC">
            <w:pPr>
              <w:jc w:val="center"/>
              <w:rPr>
                <w:color w:val="000000"/>
                <w:u w:color="000000"/>
              </w:rPr>
            </w:pPr>
            <w:r>
              <w:rPr>
                <w:sz w:val="16"/>
              </w:rPr>
              <w:t>0,00</w:t>
            </w:r>
          </w:p>
        </w:tc>
      </w:tr>
      <w:tr w:rsidR="00F41DDC" w14:paraId="5816D86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43B784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285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0F8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8EF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8E7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6B5F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5FF0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7AC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E376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4BF0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3FB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711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60C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67C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2E6C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04AABD" w14:textId="77777777" w:rsidR="00F41DDC" w:rsidRDefault="00F41DDC" w:rsidP="00F41DDC">
            <w:pPr>
              <w:jc w:val="center"/>
              <w:rPr>
                <w:color w:val="000000"/>
                <w:u w:color="000000"/>
              </w:rPr>
            </w:pPr>
            <w:r>
              <w:rPr>
                <w:sz w:val="16"/>
              </w:rPr>
              <w:t>0,00</w:t>
            </w:r>
          </w:p>
        </w:tc>
      </w:tr>
      <w:tr w:rsidR="00F41DDC" w14:paraId="5E31383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787C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4649A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83786F"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B01716"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27BE3"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07859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CA853"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27A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DC052"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D7BE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589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C63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5E61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A7C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68E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086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80B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7FD8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A70329" w14:textId="77777777" w:rsidR="00F41DDC" w:rsidRDefault="00F41DDC" w:rsidP="00F41DDC">
            <w:pPr>
              <w:jc w:val="center"/>
              <w:rPr>
                <w:color w:val="000000"/>
                <w:u w:color="000000"/>
              </w:rPr>
            </w:pPr>
            <w:r>
              <w:rPr>
                <w:sz w:val="16"/>
              </w:rPr>
              <w:t>0,00</w:t>
            </w:r>
          </w:p>
        </w:tc>
      </w:tr>
      <w:tr w:rsidR="00F41DDC" w14:paraId="2799A6D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45E38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378F1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780F7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7F4FF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C34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271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B72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8A7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1E1F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2664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E382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0F1A9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7CC7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AE0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9035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06A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F3E01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E9C8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C820A8" w14:textId="77777777" w:rsidR="00F41DDC" w:rsidRDefault="00F41DDC" w:rsidP="00F41DDC">
            <w:pPr>
              <w:jc w:val="center"/>
              <w:rPr>
                <w:color w:val="000000"/>
                <w:u w:color="000000"/>
              </w:rPr>
            </w:pPr>
            <w:r>
              <w:rPr>
                <w:sz w:val="16"/>
              </w:rPr>
              <w:t>0,00</w:t>
            </w:r>
          </w:p>
        </w:tc>
      </w:tr>
      <w:tr w:rsidR="00F41DDC" w14:paraId="6CE1B04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CA38AA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0C34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8B5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943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935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4842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8F6E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CB2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6D7F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B818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F14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E3B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67B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A06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191B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342E52" w14:textId="77777777" w:rsidR="00F41DDC" w:rsidRDefault="00F41DDC" w:rsidP="00F41DDC">
            <w:pPr>
              <w:jc w:val="center"/>
              <w:rPr>
                <w:color w:val="000000"/>
                <w:u w:color="000000"/>
              </w:rPr>
            </w:pPr>
            <w:r>
              <w:rPr>
                <w:sz w:val="16"/>
              </w:rPr>
              <w:t>0,00</w:t>
            </w:r>
          </w:p>
        </w:tc>
      </w:tr>
      <w:tr w:rsidR="00F41DDC" w14:paraId="6B427EF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340E8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1F040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EA3AFD"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9E5C975"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6E8DA2" w14:textId="77777777" w:rsidR="00F41DDC" w:rsidRDefault="00F41DDC" w:rsidP="00F41DDC">
            <w:pPr>
              <w:jc w:val="center"/>
              <w:rPr>
                <w:color w:val="000000"/>
                <w:u w:color="000000"/>
              </w:rPr>
            </w:pPr>
            <w:r>
              <w:rPr>
                <w:sz w:val="16"/>
              </w:rPr>
              <w:t>1 050,00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C4A8E" w14:textId="77777777" w:rsidR="00F41DDC" w:rsidRDefault="00F41DDC" w:rsidP="00F41DDC">
            <w:pPr>
              <w:jc w:val="center"/>
              <w:rPr>
                <w:color w:val="000000"/>
                <w:u w:color="000000"/>
              </w:rPr>
            </w:pPr>
            <w:r>
              <w:rPr>
                <w:sz w:val="16"/>
              </w:rPr>
              <w:t>1 050,00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0507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E17EE" w14:textId="77777777" w:rsidR="00F41DDC" w:rsidRDefault="00F41DDC" w:rsidP="00F41DDC">
            <w:pPr>
              <w:jc w:val="center"/>
              <w:rPr>
                <w:color w:val="000000"/>
                <w:u w:color="000000"/>
              </w:rPr>
            </w:pPr>
            <w:r>
              <w:rPr>
                <w:sz w:val="16"/>
              </w:rPr>
              <w:t>1 050,00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8FB19" w14:textId="77777777" w:rsidR="00F41DDC" w:rsidRDefault="00F41DDC" w:rsidP="00F41DDC">
            <w:pPr>
              <w:jc w:val="center"/>
              <w:rPr>
                <w:color w:val="000000"/>
                <w:u w:color="000000"/>
              </w:rPr>
            </w:pPr>
            <w:r>
              <w:rPr>
                <w:sz w:val="16"/>
              </w:rPr>
              <w:t>-1 050,00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65CE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B62E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CFB54" w14:textId="77777777" w:rsidR="00F41DDC" w:rsidRDefault="00F41DDC" w:rsidP="00F41DDC">
            <w:pPr>
              <w:jc w:val="center"/>
              <w:rPr>
                <w:color w:val="000000"/>
                <w:u w:color="000000"/>
              </w:rPr>
            </w:pPr>
            <w:r>
              <w:rPr>
                <w:sz w:val="16"/>
              </w:rPr>
              <w:t>1 050,00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B2B5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83D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AAC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3025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1A38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0499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7DEEE5" w14:textId="77777777" w:rsidR="00F41DDC" w:rsidRDefault="00F41DDC" w:rsidP="00F41DDC">
            <w:pPr>
              <w:jc w:val="center"/>
              <w:rPr>
                <w:color w:val="000000"/>
                <w:u w:color="000000"/>
              </w:rPr>
            </w:pPr>
            <w:r>
              <w:rPr>
                <w:sz w:val="16"/>
              </w:rPr>
              <w:t>0,00</w:t>
            </w:r>
          </w:p>
        </w:tc>
      </w:tr>
      <w:tr w:rsidR="00F41DDC" w14:paraId="5A6EA76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10C9C6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BD9AFF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40F47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BEE7F1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EB9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EE3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39D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F75F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7B65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BB50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A9C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FC0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9FF7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E7DC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02C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42E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7ED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70E8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A4E840" w14:textId="77777777" w:rsidR="00F41DDC" w:rsidRDefault="00F41DDC" w:rsidP="00F41DDC">
            <w:pPr>
              <w:jc w:val="center"/>
              <w:rPr>
                <w:color w:val="000000"/>
                <w:u w:color="000000"/>
              </w:rPr>
            </w:pPr>
            <w:r>
              <w:rPr>
                <w:sz w:val="16"/>
              </w:rPr>
              <w:t>0,00</w:t>
            </w:r>
          </w:p>
        </w:tc>
      </w:tr>
      <w:tr w:rsidR="00F41DDC" w14:paraId="3CBC870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219178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93C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BE1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B20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2685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7A70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300B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3BB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B0DC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12DC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94B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C993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D6D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9F7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EBC7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5ABACA" w14:textId="77777777" w:rsidR="00F41DDC" w:rsidRDefault="00F41DDC" w:rsidP="00F41DDC">
            <w:pPr>
              <w:jc w:val="center"/>
              <w:rPr>
                <w:color w:val="000000"/>
                <w:u w:color="000000"/>
              </w:rPr>
            </w:pPr>
            <w:r>
              <w:rPr>
                <w:sz w:val="16"/>
              </w:rPr>
              <w:t>0,00</w:t>
            </w:r>
          </w:p>
        </w:tc>
      </w:tr>
      <w:tr w:rsidR="00F41DDC" w14:paraId="3B721EA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95523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7EE730" w14:textId="77777777" w:rsidR="00F41DDC" w:rsidRDefault="00F41DDC" w:rsidP="00F41DDC">
            <w:pPr>
              <w:jc w:val="center"/>
              <w:rPr>
                <w:color w:val="000000"/>
                <w:u w:color="000000"/>
              </w:rPr>
            </w:pPr>
            <w:r>
              <w:rPr>
                <w:sz w:val="16"/>
              </w:rPr>
              <w:t>85503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77D78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95487D" w14:textId="77777777" w:rsidR="00F41DDC" w:rsidRDefault="00F41DDC" w:rsidP="00F41DDC">
            <w:pPr>
              <w:jc w:val="left"/>
              <w:rPr>
                <w:color w:val="000000"/>
                <w:u w:color="000000"/>
              </w:rPr>
            </w:pPr>
            <w:r>
              <w:rPr>
                <w:sz w:val="16"/>
              </w:rPr>
              <w:t>Karta Dużej Rodziny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ABE72"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390FDA"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220260"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C1F1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4B05DA" w14:textId="77777777" w:rsidR="00F41DDC" w:rsidRDefault="00F41DDC" w:rsidP="00F41DD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2C57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2F85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342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8826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3784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43A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902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88C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E1D6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C0E02" w14:textId="77777777" w:rsidR="00F41DDC" w:rsidRDefault="00F41DDC" w:rsidP="00F41DDC">
            <w:pPr>
              <w:jc w:val="center"/>
              <w:rPr>
                <w:color w:val="000000"/>
                <w:u w:color="000000"/>
              </w:rPr>
            </w:pPr>
            <w:r>
              <w:rPr>
                <w:sz w:val="16"/>
              </w:rPr>
              <w:t>0,00</w:t>
            </w:r>
          </w:p>
        </w:tc>
      </w:tr>
      <w:tr w:rsidR="00F41DDC" w14:paraId="1A91024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0F6BF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AD1D5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4BB18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E66BE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C71B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74AE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DB0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FC1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FFA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6D33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52C6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E8B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9646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D80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9D1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AF1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C67B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8BD1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DF461A" w14:textId="77777777" w:rsidR="00F41DDC" w:rsidRDefault="00F41DDC" w:rsidP="00F41DDC">
            <w:pPr>
              <w:jc w:val="center"/>
              <w:rPr>
                <w:color w:val="000000"/>
                <w:u w:color="000000"/>
              </w:rPr>
            </w:pPr>
            <w:r>
              <w:rPr>
                <w:sz w:val="16"/>
              </w:rPr>
              <w:t>0,00</w:t>
            </w:r>
          </w:p>
        </w:tc>
      </w:tr>
      <w:tr w:rsidR="00F41DDC" w14:paraId="57B124D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11256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D592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351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FC0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879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31EBB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CC8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60F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72CB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2C2F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2FC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4E7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9AD8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A45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BB7E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000AF4" w14:textId="77777777" w:rsidR="00F41DDC" w:rsidRDefault="00F41DDC" w:rsidP="00F41DDC">
            <w:pPr>
              <w:jc w:val="center"/>
              <w:rPr>
                <w:color w:val="000000"/>
                <w:u w:color="000000"/>
              </w:rPr>
            </w:pPr>
            <w:r>
              <w:rPr>
                <w:sz w:val="16"/>
              </w:rPr>
              <w:t>0,00</w:t>
            </w:r>
          </w:p>
        </w:tc>
      </w:tr>
      <w:tr w:rsidR="00F41DDC" w14:paraId="2E0CE91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DED25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3796E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A563E7"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F6670A"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DBC778"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02274"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6B081" w14:textId="77777777" w:rsidR="00F41DDC" w:rsidRDefault="00F41DDC" w:rsidP="00F41DDC">
            <w:pPr>
              <w:jc w:val="center"/>
              <w:rPr>
                <w:color w:val="000000"/>
                <w:u w:color="000000"/>
              </w:rPr>
            </w:pPr>
            <w:r>
              <w:rPr>
                <w:sz w:val="16"/>
              </w:rPr>
              <w:t>350,00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9E22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8E0B3E" w14:textId="77777777" w:rsidR="00F41DDC" w:rsidRDefault="00F41DDC" w:rsidP="00F41DD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5229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68E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91671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2C08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F19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B1A2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9B5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CE7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D7D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5633C" w14:textId="77777777" w:rsidR="00F41DDC" w:rsidRDefault="00F41DDC" w:rsidP="00F41DDC">
            <w:pPr>
              <w:jc w:val="center"/>
              <w:rPr>
                <w:color w:val="000000"/>
                <w:u w:color="000000"/>
              </w:rPr>
            </w:pPr>
            <w:r>
              <w:rPr>
                <w:sz w:val="16"/>
              </w:rPr>
              <w:t>0,00</w:t>
            </w:r>
          </w:p>
        </w:tc>
      </w:tr>
      <w:tr w:rsidR="00F41DDC" w14:paraId="4EE7B7F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056C73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26254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70345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195900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337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39C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1BF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7C89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2464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3F6E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4B6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B20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9A77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DB38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49B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DF8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ADC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403E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AC36B" w14:textId="77777777" w:rsidR="00F41DDC" w:rsidRDefault="00F41DDC" w:rsidP="00F41DDC">
            <w:pPr>
              <w:jc w:val="center"/>
              <w:rPr>
                <w:color w:val="000000"/>
                <w:u w:color="000000"/>
              </w:rPr>
            </w:pPr>
            <w:r>
              <w:rPr>
                <w:sz w:val="16"/>
              </w:rPr>
              <w:t>0,00</w:t>
            </w:r>
          </w:p>
        </w:tc>
      </w:tr>
      <w:tr w:rsidR="00F41DDC" w14:paraId="0950BDB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A8A2FC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737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0D7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87CC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C887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08C77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90A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57A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AB3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6939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C9E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DF07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105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683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15FF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EF1DA2" w14:textId="77777777" w:rsidR="00F41DDC" w:rsidRDefault="00F41DDC" w:rsidP="00F41DDC">
            <w:pPr>
              <w:jc w:val="center"/>
              <w:rPr>
                <w:color w:val="000000"/>
                <w:u w:color="000000"/>
              </w:rPr>
            </w:pPr>
            <w:r>
              <w:rPr>
                <w:sz w:val="16"/>
              </w:rPr>
              <w:t>0,00</w:t>
            </w:r>
          </w:p>
        </w:tc>
      </w:tr>
      <w:tr w:rsidR="00F41DDC" w14:paraId="0ECD0D5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8A3A9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F6A665" w14:textId="77777777" w:rsidR="00F41DDC" w:rsidRDefault="00F41DDC" w:rsidP="00F41DDC">
            <w:pPr>
              <w:jc w:val="center"/>
              <w:rPr>
                <w:color w:val="000000"/>
                <w:u w:color="000000"/>
              </w:rPr>
            </w:pPr>
            <w:r>
              <w:rPr>
                <w:sz w:val="16"/>
              </w:rPr>
              <w:t>85504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5A4E20"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6740EDF" w14:textId="77777777" w:rsidR="00F41DDC" w:rsidRDefault="00F41DDC" w:rsidP="00F41DDC">
            <w:pPr>
              <w:jc w:val="left"/>
              <w:rPr>
                <w:color w:val="000000"/>
                <w:u w:color="000000"/>
              </w:rPr>
            </w:pPr>
            <w:r>
              <w:rPr>
                <w:sz w:val="16"/>
              </w:rPr>
              <w:t>Wspieranie rodziny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B548E" w14:textId="77777777" w:rsidR="00F41DDC" w:rsidRDefault="00F41DDC" w:rsidP="00F41DDC">
            <w:pPr>
              <w:jc w:val="center"/>
              <w:rPr>
                <w:color w:val="000000"/>
                <w:u w:color="000000"/>
              </w:rPr>
            </w:pPr>
            <w:r>
              <w:rPr>
                <w:sz w:val="16"/>
              </w:rPr>
              <w:t>81 382,00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7B9BB" w14:textId="77777777" w:rsidR="00F41DDC" w:rsidRDefault="00F41DDC" w:rsidP="00F41DDC">
            <w:pPr>
              <w:jc w:val="center"/>
              <w:rPr>
                <w:color w:val="000000"/>
                <w:u w:color="000000"/>
              </w:rPr>
            </w:pPr>
            <w:r>
              <w:rPr>
                <w:sz w:val="16"/>
              </w:rPr>
              <w:t>81 382,00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D155F" w14:textId="77777777" w:rsidR="00F41DDC" w:rsidRDefault="00F41DDC" w:rsidP="00F41DDC">
            <w:pPr>
              <w:jc w:val="center"/>
              <w:rPr>
                <w:color w:val="000000"/>
                <w:u w:color="000000"/>
              </w:rPr>
            </w:pPr>
            <w:r>
              <w:rPr>
                <w:sz w:val="16"/>
              </w:rPr>
              <w:t>79 003,00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9C091" w14:textId="77777777" w:rsidR="00F41DDC" w:rsidRDefault="00F41DDC" w:rsidP="00F41DDC">
            <w:pPr>
              <w:jc w:val="center"/>
              <w:rPr>
                <w:color w:val="000000"/>
                <w:u w:color="000000"/>
              </w:rPr>
            </w:pPr>
            <w:r>
              <w:rPr>
                <w:sz w:val="16"/>
              </w:rPr>
              <w:t>73 469,00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D5977" w14:textId="77777777" w:rsidR="00F41DDC" w:rsidRDefault="00F41DDC" w:rsidP="00F41DDC">
            <w:pPr>
              <w:jc w:val="center"/>
              <w:rPr>
                <w:color w:val="000000"/>
                <w:u w:color="000000"/>
              </w:rPr>
            </w:pPr>
            <w:r>
              <w:rPr>
                <w:sz w:val="16"/>
              </w:rPr>
              <w:t>5 534,00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ADD5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D4A94D" w14:textId="77777777" w:rsidR="00F41DDC" w:rsidRDefault="00F41DDC" w:rsidP="00F41DDC">
            <w:pPr>
              <w:jc w:val="center"/>
              <w:rPr>
                <w:color w:val="000000"/>
                <w:u w:color="000000"/>
              </w:rPr>
            </w:pPr>
            <w:r>
              <w:rPr>
                <w:sz w:val="16"/>
              </w:rPr>
              <w:t>1 500,00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FAF90" w14:textId="77777777" w:rsidR="00F41DDC" w:rsidRDefault="00F41DDC" w:rsidP="00F41DDC">
            <w:pPr>
              <w:jc w:val="center"/>
              <w:rPr>
                <w:color w:val="000000"/>
                <w:u w:color="000000"/>
              </w:rPr>
            </w:pPr>
            <w:r>
              <w:rPr>
                <w:sz w:val="16"/>
              </w:rPr>
              <w:t>879,00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AEF0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963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913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76D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38A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A5B0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713362" w14:textId="77777777" w:rsidR="00F41DDC" w:rsidRDefault="00F41DDC" w:rsidP="00F41DDC">
            <w:pPr>
              <w:jc w:val="center"/>
              <w:rPr>
                <w:color w:val="000000"/>
                <w:u w:color="000000"/>
              </w:rPr>
            </w:pPr>
            <w:r>
              <w:rPr>
                <w:sz w:val="16"/>
              </w:rPr>
              <w:t>0,00</w:t>
            </w:r>
          </w:p>
        </w:tc>
      </w:tr>
      <w:tr w:rsidR="00F41DDC" w14:paraId="6387E7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B86B60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A01ED1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F0FD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639B3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B47274" w14:textId="77777777" w:rsidR="00F41DDC" w:rsidRDefault="00F41DDC" w:rsidP="00F41DDC">
            <w:pPr>
              <w:jc w:val="center"/>
              <w:rPr>
                <w:color w:val="000000"/>
                <w:u w:color="000000"/>
              </w:rPr>
            </w:pPr>
            <w:r>
              <w:rPr>
                <w:sz w:val="16"/>
              </w:rPr>
              <w:t>39 840,84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7ACF3" w14:textId="77777777" w:rsidR="00F41DDC" w:rsidRDefault="00F41DDC" w:rsidP="00F41DDC">
            <w:pPr>
              <w:jc w:val="center"/>
              <w:rPr>
                <w:color w:val="000000"/>
                <w:u w:color="000000"/>
              </w:rPr>
            </w:pPr>
            <w:r>
              <w:rPr>
                <w:sz w:val="16"/>
              </w:rPr>
              <w:t>39 840,84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D2B3D5" w14:textId="77777777" w:rsidR="00F41DDC" w:rsidRDefault="00F41DDC" w:rsidP="00F41DDC">
            <w:pPr>
              <w:jc w:val="center"/>
              <w:rPr>
                <w:color w:val="000000"/>
                <w:u w:color="000000"/>
              </w:rPr>
            </w:pPr>
            <w:r>
              <w:rPr>
                <w:sz w:val="16"/>
              </w:rPr>
              <w:t>39 660,84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49A5C8" w14:textId="77777777" w:rsidR="00F41DDC" w:rsidRDefault="00F41DDC" w:rsidP="00F41DDC">
            <w:pPr>
              <w:jc w:val="center"/>
              <w:rPr>
                <w:color w:val="000000"/>
                <w:u w:color="000000"/>
              </w:rPr>
            </w:pPr>
            <w:r>
              <w:rPr>
                <w:sz w:val="16"/>
              </w:rPr>
              <w:t>37 267,77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9B45D" w14:textId="77777777" w:rsidR="00F41DDC" w:rsidRDefault="00F41DDC" w:rsidP="00F41DDC">
            <w:pPr>
              <w:jc w:val="center"/>
              <w:rPr>
                <w:color w:val="000000"/>
                <w:u w:color="000000"/>
              </w:rPr>
            </w:pPr>
            <w:r>
              <w:rPr>
                <w:sz w:val="16"/>
              </w:rPr>
              <w:t>2 393,07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90A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6540AD" w14:textId="77777777" w:rsidR="00F41DDC" w:rsidRDefault="00F41DDC" w:rsidP="00F41DDC">
            <w:pPr>
              <w:jc w:val="center"/>
              <w:rPr>
                <w:color w:val="000000"/>
                <w:u w:color="000000"/>
              </w:rPr>
            </w:pPr>
            <w:r>
              <w:rPr>
                <w:sz w:val="16"/>
              </w:rPr>
              <w:t>180,00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6EFC2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CB11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86A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99B0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2F5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5B8C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1BD9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79CBB0" w14:textId="77777777" w:rsidR="00F41DDC" w:rsidRDefault="00F41DDC" w:rsidP="00F41DDC">
            <w:pPr>
              <w:jc w:val="center"/>
              <w:rPr>
                <w:color w:val="000000"/>
                <w:u w:color="000000"/>
              </w:rPr>
            </w:pPr>
            <w:r>
              <w:rPr>
                <w:sz w:val="16"/>
              </w:rPr>
              <w:t>0,00</w:t>
            </w:r>
          </w:p>
        </w:tc>
      </w:tr>
      <w:tr w:rsidR="00F41DDC" w14:paraId="190CC35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FCD799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BE1329" w14:textId="77777777" w:rsidR="00F41DDC" w:rsidRDefault="00F41DDC" w:rsidP="00F41DDC">
            <w:pPr>
              <w:jc w:val="center"/>
              <w:rPr>
                <w:color w:val="000000"/>
                <w:u w:color="000000"/>
              </w:rPr>
            </w:pPr>
            <w:r>
              <w:rPr>
                <w:sz w:val="16"/>
              </w:rPr>
              <w:t>48,96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F1D10D" w14:textId="77777777" w:rsidR="00F41DDC" w:rsidRDefault="00F41DDC" w:rsidP="00F41DDC">
            <w:pPr>
              <w:jc w:val="center"/>
              <w:rPr>
                <w:color w:val="000000"/>
                <w:u w:color="000000"/>
              </w:rPr>
            </w:pPr>
            <w:r>
              <w:rPr>
                <w:sz w:val="16"/>
              </w:rPr>
              <w:t>48,96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EDD2AA" w14:textId="77777777" w:rsidR="00F41DDC" w:rsidRDefault="00F41DDC" w:rsidP="00F41DDC">
            <w:pPr>
              <w:jc w:val="center"/>
              <w:rPr>
                <w:color w:val="000000"/>
                <w:u w:color="000000"/>
              </w:rPr>
            </w:pPr>
            <w:r>
              <w:rPr>
                <w:sz w:val="16"/>
              </w:rPr>
              <w:t>50,20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B78FD0" w14:textId="77777777" w:rsidR="00F41DDC" w:rsidRDefault="00F41DDC" w:rsidP="00F41DDC">
            <w:pPr>
              <w:jc w:val="center"/>
              <w:rPr>
                <w:color w:val="000000"/>
                <w:u w:color="000000"/>
              </w:rPr>
            </w:pPr>
            <w:r>
              <w:rPr>
                <w:sz w:val="16"/>
              </w:rPr>
              <w:t>50,73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4E00D" w14:textId="77777777" w:rsidR="00F41DDC" w:rsidRDefault="00F41DDC" w:rsidP="00F41DDC">
            <w:pPr>
              <w:jc w:val="center"/>
              <w:rPr>
                <w:color w:val="000000"/>
                <w:u w:color="000000"/>
              </w:rPr>
            </w:pPr>
            <w:r>
              <w:rPr>
                <w:sz w:val="16"/>
              </w:rPr>
              <w:t>43,24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E423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243248" w14:textId="77777777" w:rsidR="00F41DDC" w:rsidRDefault="00F41DDC" w:rsidP="00F41DDC">
            <w:pPr>
              <w:jc w:val="center"/>
              <w:rPr>
                <w:color w:val="000000"/>
                <w:u w:color="000000"/>
              </w:rPr>
            </w:pPr>
            <w:r>
              <w:rPr>
                <w:sz w:val="16"/>
              </w:rPr>
              <w:t>12,00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9BB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9320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09F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E08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9CE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128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7E10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55CFA" w14:textId="77777777" w:rsidR="00F41DDC" w:rsidRDefault="00F41DDC" w:rsidP="00F41DDC">
            <w:pPr>
              <w:jc w:val="center"/>
              <w:rPr>
                <w:color w:val="000000"/>
                <w:u w:color="000000"/>
              </w:rPr>
            </w:pPr>
            <w:r>
              <w:rPr>
                <w:sz w:val="16"/>
              </w:rPr>
              <w:t>0,00</w:t>
            </w:r>
          </w:p>
        </w:tc>
      </w:tr>
      <w:tr w:rsidR="00F41DDC" w14:paraId="38A77CD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AE458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AF42D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A3D4F2"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32D3383"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1DFC23"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E927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6EC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8E6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CAC16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6972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5DE838" w14:textId="77777777" w:rsidR="00F41DDC" w:rsidRDefault="00F41DDC" w:rsidP="00F41DD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A26C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1FF7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667C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72C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08E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EAE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63ED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9ED03E" w14:textId="77777777" w:rsidR="00F41DDC" w:rsidRDefault="00F41DDC" w:rsidP="00F41DDC">
            <w:pPr>
              <w:jc w:val="center"/>
              <w:rPr>
                <w:color w:val="000000"/>
                <w:u w:color="000000"/>
              </w:rPr>
            </w:pPr>
            <w:r>
              <w:rPr>
                <w:sz w:val="16"/>
              </w:rPr>
              <w:t>0,00</w:t>
            </w:r>
          </w:p>
        </w:tc>
      </w:tr>
      <w:tr w:rsidR="00F41DDC" w14:paraId="32A2EC9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C6D254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3C51E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1F432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60953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489195" w14:textId="77777777" w:rsidR="00F41DDC" w:rsidRDefault="00F41DDC" w:rsidP="00F41DDC">
            <w:pPr>
              <w:jc w:val="center"/>
              <w:rPr>
                <w:color w:val="000000"/>
                <w:u w:color="000000"/>
              </w:rPr>
            </w:pPr>
            <w:r>
              <w:rPr>
                <w:sz w:val="16"/>
              </w:rPr>
              <w:t>180,00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5C29F" w14:textId="77777777" w:rsidR="00F41DDC" w:rsidRDefault="00F41DDC" w:rsidP="00F41DDC">
            <w:pPr>
              <w:jc w:val="center"/>
              <w:rPr>
                <w:color w:val="000000"/>
                <w:u w:color="000000"/>
              </w:rPr>
            </w:pPr>
            <w:r>
              <w:rPr>
                <w:sz w:val="16"/>
              </w:rPr>
              <w:t>180,00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7F7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BA23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E2708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0470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52DC01" w14:textId="77777777" w:rsidR="00F41DDC" w:rsidRDefault="00F41DDC" w:rsidP="00F41DDC">
            <w:pPr>
              <w:jc w:val="center"/>
              <w:rPr>
                <w:color w:val="000000"/>
                <w:u w:color="000000"/>
              </w:rPr>
            </w:pPr>
            <w:r>
              <w:rPr>
                <w:sz w:val="16"/>
              </w:rPr>
              <w:t>180,00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EF8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1A03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967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739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45A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128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1AD2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FF711C" w14:textId="77777777" w:rsidR="00F41DDC" w:rsidRDefault="00F41DDC" w:rsidP="00F41DDC">
            <w:pPr>
              <w:jc w:val="center"/>
              <w:rPr>
                <w:color w:val="000000"/>
                <w:u w:color="000000"/>
              </w:rPr>
            </w:pPr>
            <w:r>
              <w:rPr>
                <w:sz w:val="16"/>
              </w:rPr>
              <w:t>0,00</w:t>
            </w:r>
          </w:p>
        </w:tc>
      </w:tr>
      <w:tr w:rsidR="00F41DDC" w14:paraId="09078B6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F5AC67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7C1E11" w14:textId="77777777" w:rsidR="00F41DDC" w:rsidRDefault="00F41DDC" w:rsidP="00F41DDC">
            <w:pPr>
              <w:jc w:val="center"/>
              <w:rPr>
                <w:color w:val="000000"/>
                <w:u w:color="000000"/>
              </w:rPr>
            </w:pPr>
            <w:r>
              <w:rPr>
                <w:sz w:val="16"/>
              </w:rPr>
              <w:t>18,00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9A486B" w14:textId="77777777" w:rsidR="00F41DDC" w:rsidRDefault="00F41DDC" w:rsidP="00F41DDC">
            <w:pPr>
              <w:jc w:val="center"/>
              <w:rPr>
                <w:color w:val="000000"/>
                <w:u w:color="000000"/>
              </w:rPr>
            </w:pPr>
            <w:r>
              <w:rPr>
                <w:sz w:val="16"/>
              </w:rPr>
              <w:t>18,00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90D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155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0CDF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3998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92B934" w14:textId="77777777" w:rsidR="00F41DDC" w:rsidRDefault="00F41DDC" w:rsidP="00F41DDC">
            <w:pPr>
              <w:jc w:val="center"/>
              <w:rPr>
                <w:color w:val="000000"/>
                <w:u w:color="000000"/>
              </w:rPr>
            </w:pPr>
            <w:r>
              <w:rPr>
                <w:sz w:val="16"/>
              </w:rPr>
              <w:t>18,00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D7AD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22F9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DB0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61C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542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522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FCBF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C53CB" w14:textId="77777777" w:rsidR="00F41DDC" w:rsidRDefault="00F41DDC" w:rsidP="00F41DDC">
            <w:pPr>
              <w:jc w:val="center"/>
              <w:rPr>
                <w:color w:val="000000"/>
                <w:u w:color="000000"/>
              </w:rPr>
            </w:pPr>
            <w:r>
              <w:rPr>
                <w:sz w:val="16"/>
              </w:rPr>
              <w:t>0,00</w:t>
            </w:r>
          </w:p>
        </w:tc>
      </w:tr>
      <w:tr w:rsidR="00F41DDC" w14:paraId="7A6198C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7AF32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CF4D7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DB21A5"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4A6BFB0"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148972"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E9B155"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4D8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BEF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350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C5CF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B43FB3" w14:textId="77777777" w:rsidR="00F41DDC" w:rsidRDefault="00F41DDC" w:rsidP="00F41DDC">
            <w:pPr>
              <w:jc w:val="center"/>
              <w:rPr>
                <w:color w:val="000000"/>
                <w:u w:color="000000"/>
              </w:rPr>
            </w:pPr>
            <w:r>
              <w:rPr>
                <w:sz w:val="16"/>
              </w:rPr>
              <w:t>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C967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24FD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ECE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B70C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21D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F2D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D982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70EDDB" w14:textId="77777777" w:rsidR="00F41DDC" w:rsidRDefault="00F41DDC" w:rsidP="00F41DDC">
            <w:pPr>
              <w:jc w:val="center"/>
              <w:rPr>
                <w:color w:val="000000"/>
                <w:u w:color="000000"/>
              </w:rPr>
            </w:pPr>
            <w:r>
              <w:rPr>
                <w:sz w:val="16"/>
              </w:rPr>
              <w:t>0,00</w:t>
            </w:r>
          </w:p>
        </w:tc>
      </w:tr>
      <w:tr w:rsidR="00F41DDC" w14:paraId="6D7F362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D2DEA1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791DB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74B36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213D87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649A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95E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B65D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DD3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C50C4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745D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E63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A098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CD00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425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C126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9AF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0F4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C1DD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554686" w14:textId="77777777" w:rsidR="00F41DDC" w:rsidRDefault="00F41DDC" w:rsidP="00F41DDC">
            <w:pPr>
              <w:jc w:val="center"/>
              <w:rPr>
                <w:color w:val="000000"/>
                <w:u w:color="000000"/>
              </w:rPr>
            </w:pPr>
            <w:r>
              <w:rPr>
                <w:sz w:val="16"/>
              </w:rPr>
              <w:t>0,00</w:t>
            </w:r>
          </w:p>
        </w:tc>
      </w:tr>
      <w:tr w:rsidR="00F41DDC" w14:paraId="7E641E6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44D6E3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99A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F64A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8671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AF18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980E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E27C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F13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AE00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B244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7B8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DDE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3DB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D607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EE44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C35A18" w14:textId="77777777" w:rsidR="00F41DDC" w:rsidRDefault="00F41DDC" w:rsidP="00F41DDC">
            <w:pPr>
              <w:jc w:val="center"/>
              <w:rPr>
                <w:color w:val="000000"/>
                <w:u w:color="000000"/>
              </w:rPr>
            </w:pPr>
            <w:r>
              <w:rPr>
                <w:sz w:val="16"/>
              </w:rPr>
              <w:t>0,00</w:t>
            </w:r>
          </w:p>
        </w:tc>
      </w:tr>
      <w:tr w:rsidR="00F41DDC" w14:paraId="4D8B8BB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EF9E3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95E91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1CF9C4"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A6B430"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5B6310" w14:textId="77777777" w:rsidR="00F41DDC" w:rsidRDefault="00F41DDC" w:rsidP="00F41DDC">
            <w:pPr>
              <w:jc w:val="center"/>
              <w:rPr>
                <w:color w:val="000000"/>
                <w:u w:color="000000"/>
              </w:rPr>
            </w:pPr>
            <w:r>
              <w:rPr>
                <w:sz w:val="16"/>
              </w:rPr>
              <w:t>56 970,00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F43D8B" w14:textId="77777777" w:rsidR="00F41DDC" w:rsidRDefault="00F41DDC" w:rsidP="00F41DDC">
            <w:pPr>
              <w:jc w:val="center"/>
              <w:rPr>
                <w:color w:val="000000"/>
                <w:u w:color="000000"/>
              </w:rPr>
            </w:pPr>
            <w:r>
              <w:rPr>
                <w:sz w:val="16"/>
              </w:rPr>
              <w:t>56 970,00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E9EA71" w14:textId="77777777" w:rsidR="00F41DDC" w:rsidRDefault="00F41DDC" w:rsidP="00F41DDC">
            <w:pPr>
              <w:jc w:val="center"/>
              <w:rPr>
                <w:color w:val="000000"/>
                <w:u w:color="000000"/>
              </w:rPr>
            </w:pPr>
            <w:r>
              <w:rPr>
                <w:sz w:val="16"/>
              </w:rPr>
              <w:t>56 970,00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3CEF0" w14:textId="77777777" w:rsidR="00F41DDC" w:rsidRDefault="00F41DDC" w:rsidP="00F41DDC">
            <w:pPr>
              <w:jc w:val="center"/>
              <w:rPr>
                <w:color w:val="000000"/>
                <w:u w:color="000000"/>
              </w:rPr>
            </w:pPr>
            <w:r>
              <w:rPr>
                <w:sz w:val="16"/>
              </w:rPr>
              <w:t>56 970,00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6978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DF83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73D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4C1C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F857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2FA0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3AA7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A36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8E7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4CB4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BC7971" w14:textId="77777777" w:rsidR="00F41DDC" w:rsidRDefault="00F41DDC" w:rsidP="00F41DDC">
            <w:pPr>
              <w:jc w:val="center"/>
              <w:rPr>
                <w:color w:val="000000"/>
                <w:u w:color="000000"/>
              </w:rPr>
            </w:pPr>
            <w:r>
              <w:rPr>
                <w:sz w:val="16"/>
              </w:rPr>
              <w:t>0,00</w:t>
            </w:r>
          </w:p>
        </w:tc>
      </w:tr>
      <w:tr w:rsidR="00F41DDC" w14:paraId="659BA72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D7ABC2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90D62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74294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E60487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C97FA9" w14:textId="77777777" w:rsidR="00F41DDC" w:rsidRDefault="00F41DDC" w:rsidP="00F41DDC">
            <w:pPr>
              <w:jc w:val="center"/>
              <w:rPr>
                <w:color w:val="000000"/>
                <w:u w:color="000000"/>
              </w:rPr>
            </w:pPr>
            <w:r>
              <w:rPr>
                <w:sz w:val="16"/>
              </w:rPr>
              <w:t>27 184,71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33C3B" w14:textId="77777777" w:rsidR="00F41DDC" w:rsidRDefault="00F41DDC" w:rsidP="00F41DDC">
            <w:pPr>
              <w:jc w:val="center"/>
              <w:rPr>
                <w:color w:val="000000"/>
                <w:u w:color="000000"/>
              </w:rPr>
            </w:pPr>
            <w:r>
              <w:rPr>
                <w:sz w:val="16"/>
              </w:rPr>
              <w:t>27 184,71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9A61FF" w14:textId="77777777" w:rsidR="00F41DDC" w:rsidRDefault="00F41DDC" w:rsidP="00F41DDC">
            <w:pPr>
              <w:jc w:val="center"/>
              <w:rPr>
                <w:color w:val="000000"/>
                <w:u w:color="000000"/>
              </w:rPr>
            </w:pPr>
            <w:r>
              <w:rPr>
                <w:sz w:val="16"/>
              </w:rPr>
              <w:t>27 184,71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E672E" w14:textId="77777777" w:rsidR="00F41DDC" w:rsidRDefault="00F41DDC" w:rsidP="00F41DDC">
            <w:pPr>
              <w:jc w:val="center"/>
              <w:rPr>
                <w:color w:val="000000"/>
                <w:u w:color="000000"/>
              </w:rPr>
            </w:pPr>
            <w:r>
              <w:rPr>
                <w:sz w:val="16"/>
              </w:rPr>
              <w:t>27 184,71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91DA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B2CC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A81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542F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B79C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9BA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A925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CF51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3E4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3C3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39E45" w14:textId="77777777" w:rsidR="00F41DDC" w:rsidRDefault="00F41DDC" w:rsidP="00F41DDC">
            <w:pPr>
              <w:jc w:val="center"/>
              <w:rPr>
                <w:color w:val="000000"/>
                <w:u w:color="000000"/>
              </w:rPr>
            </w:pPr>
            <w:r>
              <w:rPr>
                <w:sz w:val="16"/>
              </w:rPr>
              <w:t>0,00</w:t>
            </w:r>
          </w:p>
        </w:tc>
      </w:tr>
      <w:tr w:rsidR="00F41DDC" w14:paraId="1AD71E5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68D7E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2F134F"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46A21"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68692D"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7C07D" w14:textId="77777777" w:rsidR="00F41DDC" w:rsidRDefault="00F41DDC" w:rsidP="00F41DDC">
            <w:pPr>
              <w:jc w:val="center"/>
              <w:rPr>
                <w:color w:val="000000"/>
                <w:u w:color="000000"/>
              </w:rPr>
            </w:pPr>
            <w:r>
              <w:rPr>
                <w:sz w:val="16"/>
              </w:rPr>
              <w:t>47,72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C0266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8EBA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F36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9171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F8DA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DC88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63A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0BE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15A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C7BF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15B53F" w14:textId="77777777" w:rsidR="00F41DDC" w:rsidRDefault="00F41DDC" w:rsidP="00F41DDC">
            <w:pPr>
              <w:jc w:val="center"/>
              <w:rPr>
                <w:color w:val="000000"/>
                <w:u w:color="000000"/>
              </w:rPr>
            </w:pPr>
            <w:r>
              <w:rPr>
                <w:sz w:val="16"/>
              </w:rPr>
              <w:t>0,00</w:t>
            </w:r>
          </w:p>
        </w:tc>
      </w:tr>
      <w:tr w:rsidR="00F41DDC" w14:paraId="59C87F4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B2902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51A8C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C57884"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FAD5B10"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B3912"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95397"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878A2"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8C234"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AF3F8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25C5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04C8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38FF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066E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BE0C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2FF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004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EB87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7FB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A6E5BD" w14:textId="77777777" w:rsidR="00F41DDC" w:rsidRDefault="00F41DDC" w:rsidP="00F41DDC">
            <w:pPr>
              <w:jc w:val="center"/>
              <w:rPr>
                <w:color w:val="000000"/>
                <w:u w:color="000000"/>
              </w:rPr>
            </w:pPr>
            <w:r>
              <w:rPr>
                <w:sz w:val="16"/>
              </w:rPr>
              <w:t>0,00</w:t>
            </w:r>
          </w:p>
        </w:tc>
      </w:tr>
      <w:tr w:rsidR="00F41DDC" w14:paraId="1337FC8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BC82EF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BFC2C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A12E7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E80EFC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7AE5D5" w14:textId="77777777" w:rsidR="00F41DDC" w:rsidRDefault="00F41DDC" w:rsidP="00F41DDC">
            <w:pPr>
              <w:jc w:val="center"/>
              <w:rPr>
                <w:color w:val="000000"/>
                <w:u w:color="000000"/>
              </w:rPr>
            </w:pPr>
            <w:r>
              <w:rPr>
                <w:sz w:val="16"/>
              </w:rPr>
              <w:t>4 078,54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FD5A0" w14:textId="77777777" w:rsidR="00F41DDC" w:rsidRDefault="00F41DDC" w:rsidP="00F41DDC">
            <w:pPr>
              <w:jc w:val="center"/>
              <w:rPr>
                <w:color w:val="000000"/>
                <w:u w:color="000000"/>
              </w:rPr>
            </w:pPr>
            <w:r>
              <w:rPr>
                <w:sz w:val="16"/>
              </w:rPr>
              <w:t>4 078,54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32C47" w14:textId="77777777" w:rsidR="00F41DDC" w:rsidRDefault="00F41DDC" w:rsidP="00F41DDC">
            <w:pPr>
              <w:jc w:val="center"/>
              <w:rPr>
                <w:color w:val="000000"/>
                <w:u w:color="000000"/>
              </w:rPr>
            </w:pPr>
            <w:r>
              <w:rPr>
                <w:sz w:val="16"/>
              </w:rPr>
              <w:t>4 078,54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64868" w14:textId="77777777" w:rsidR="00F41DDC" w:rsidRDefault="00F41DDC" w:rsidP="00F41DDC">
            <w:pPr>
              <w:jc w:val="center"/>
              <w:rPr>
                <w:color w:val="000000"/>
                <w:u w:color="000000"/>
              </w:rPr>
            </w:pPr>
            <w:r>
              <w:rPr>
                <w:sz w:val="16"/>
              </w:rPr>
              <w:t>4 078,54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14827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DEE4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0568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510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57D2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723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560E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53C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C23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98C4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AF896E" w14:textId="77777777" w:rsidR="00F41DDC" w:rsidRDefault="00F41DDC" w:rsidP="00F41DDC">
            <w:pPr>
              <w:jc w:val="center"/>
              <w:rPr>
                <w:color w:val="000000"/>
                <w:u w:color="000000"/>
              </w:rPr>
            </w:pPr>
            <w:r>
              <w:rPr>
                <w:sz w:val="16"/>
              </w:rPr>
              <w:t>0,00</w:t>
            </w:r>
          </w:p>
        </w:tc>
      </w:tr>
      <w:tr w:rsidR="00F41DDC" w14:paraId="0C2B692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5DFB06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ED501" w14:textId="77777777" w:rsidR="00F41DDC" w:rsidRDefault="00F41DDC" w:rsidP="00F41DDC">
            <w:pPr>
              <w:jc w:val="center"/>
              <w:rPr>
                <w:color w:val="000000"/>
                <w:u w:color="000000"/>
              </w:rPr>
            </w:pPr>
            <w:r>
              <w:rPr>
                <w:sz w:val="16"/>
              </w:rPr>
              <w:t>99,48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BE57B1" w14:textId="77777777" w:rsidR="00F41DDC" w:rsidRDefault="00F41DDC" w:rsidP="00F41DDC">
            <w:pPr>
              <w:jc w:val="center"/>
              <w:rPr>
                <w:color w:val="000000"/>
                <w:u w:color="000000"/>
              </w:rPr>
            </w:pPr>
            <w:r>
              <w:rPr>
                <w:sz w:val="16"/>
              </w:rPr>
              <w:t>99,48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36C9FC" w14:textId="77777777" w:rsidR="00F41DDC" w:rsidRDefault="00F41DDC" w:rsidP="00F41DDC">
            <w:pPr>
              <w:jc w:val="center"/>
              <w:rPr>
                <w:color w:val="000000"/>
                <w:u w:color="000000"/>
              </w:rPr>
            </w:pPr>
            <w:r>
              <w:rPr>
                <w:sz w:val="16"/>
              </w:rPr>
              <w:t>99,48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FBA96" w14:textId="77777777" w:rsidR="00F41DDC" w:rsidRDefault="00F41DDC" w:rsidP="00F41DDC">
            <w:pPr>
              <w:jc w:val="center"/>
              <w:rPr>
                <w:color w:val="000000"/>
                <w:u w:color="000000"/>
              </w:rPr>
            </w:pPr>
            <w:r>
              <w:rPr>
                <w:sz w:val="16"/>
              </w:rPr>
              <w:t>99,48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5F7D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92BE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AF1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D72B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C669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7C5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C3A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45D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F64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A22B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68E525" w14:textId="77777777" w:rsidR="00F41DDC" w:rsidRDefault="00F41DDC" w:rsidP="00F41DDC">
            <w:pPr>
              <w:jc w:val="center"/>
              <w:rPr>
                <w:color w:val="000000"/>
                <w:u w:color="000000"/>
              </w:rPr>
            </w:pPr>
            <w:r>
              <w:rPr>
                <w:sz w:val="16"/>
              </w:rPr>
              <w:t>0,00</w:t>
            </w:r>
          </w:p>
        </w:tc>
      </w:tr>
      <w:tr w:rsidR="00F41DDC" w14:paraId="775A774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6EA7A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23B13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52D105"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296337"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009E0" w14:textId="77777777" w:rsidR="00F41DDC" w:rsidRDefault="00F41DDC" w:rsidP="00F41DDC">
            <w:pPr>
              <w:jc w:val="center"/>
              <w:rPr>
                <w:color w:val="000000"/>
                <w:u w:color="000000"/>
              </w:rPr>
            </w:pPr>
            <w:r>
              <w:rPr>
                <w:sz w:val="16"/>
              </w:rPr>
              <w:t>10 085,00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17A87F" w14:textId="77777777" w:rsidR="00F41DDC" w:rsidRDefault="00F41DDC" w:rsidP="00F41DDC">
            <w:pPr>
              <w:jc w:val="center"/>
              <w:rPr>
                <w:color w:val="000000"/>
                <w:u w:color="000000"/>
              </w:rPr>
            </w:pPr>
            <w:r>
              <w:rPr>
                <w:sz w:val="16"/>
              </w:rPr>
              <w:t>10 085,00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A7ECF8" w14:textId="77777777" w:rsidR="00F41DDC" w:rsidRDefault="00F41DDC" w:rsidP="00F41DDC">
            <w:pPr>
              <w:jc w:val="center"/>
              <w:rPr>
                <w:color w:val="000000"/>
                <w:u w:color="000000"/>
              </w:rPr>
            </w:pPr>
            <w:r>
              <w:rPr>
                <w:sz w:val="16"/>
              </w:rPr>
              <w:t>10 085,00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AE852" w14:textId="77777777" w:rsidR="00F41DDC" w:rsidRDefault="00F41DDC" w:rsidP="00F41DDC">
            <w:pPr>
              <w:jc w:val="center"/>
              <w:rPr>
                <w:color w:val="000000"/>
                <w:u w:color="000000"/>
              </w:rPr>
            </w:pPr>
            <w:r>
              <w:rPr>
                <w:sz w:val="16"/>
              </w:rPr>
              <w:t>10 085,00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F5FF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065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C64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23E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B5B6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A0F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A22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3BA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1694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48B7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B448D2" w14:textId="77777777" w:rsidR="00F41DDC" w:rsidRDefault="00F41DDC" w:rsidP="00F41DDC">
            <w:pPr>
              <w:jc w:val="center"/>
              <w:rPr>
                <w:color w:val="000000"/>
                <w:u w:color="000000"/>
              </w:rPr>
            </w:pPr>
            <w:r>
              <w:rPr>
                <w:sz w:val="16"/>
              </w:rPr>
              <w:t>0,00</w:t>
            </w:r>
          </w:p>
        </w:tc>
      </w:tr>
      <w:tr w:rsidR="00F41DDC" w14:paraId="02117CB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49EDA9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3415F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3A7E8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915529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0F531C" w14:textId="77777777" w:rsidR="00F41DDC" w:rsidRDefault="00F41DDC" w:rsidP="00F41DDC">
            <w:pPr>
              <w:jc w:val="center"/>
              <w:rPr>
                <w:color w:val="000000"/>
                <w:u w:color="000000"/>
              </w:rPr>
            </w:pPr>
            <w:r>
              <w:rPr>
                <w:sz w:val="16"/>
              </w:rPr>
              <w:t>5 256,62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43F99" w14:textId="77777777" w:rsidR="00F41DDC" w:rsidRDefault="00F41DDC" w:rsidP="00F41DDC">
            <w:pPr>
              <w:jc w:val="center"/>
              <w:rPr>
                <w:color w:val="000000"/>
                <w:u w:color="000000"/>
              </w:rPr>
            </w:pPr>
            <w:r>
              <w:rPr>
                <w:sz w:val="16"/>
              </w:rPr>
              <w:t>5 256,62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8B61C" w14:textId="77777777" w:rsidR="00F41DDC" w:rsidRDefault="00F41DDC" w:rsidP="00F41DDC">
            <w:pPr>
              <w:jc w:val="center"/>
              <w:rPr>
                <w:color w:val="000000"/>
                <w:u w:color="000000"/>
              </w:rPr>
            </w:pPr>
            <w:r>
              <w:rPr>
                <w:sz w:val="16"/>
              </w:rPr>
              <w:t>5 256,62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AF2EBC" w14:textId="77777777" w:rsidR="00F41DDC" w:rsidRDefault="00F41DDC" w:rsidP="00F41DDC">
            <w:pPr>
              <w:jc w:val="center"/>
              <w:rPr>
                <w:color w:val="000000"/>
                <w:u w:color="000000"/>
              </w:rPr>
            </w:pPr>
            <w:r>
              <w:rPr>
                <w:sz w:val="16"/>
              </w:rPr>
              <w:t>5 256,62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09E9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F1CF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C22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1D07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9764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146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32A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BF0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ED5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2095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094E66" w14:textId="77777777" w:rsidR="00F41DDC" w:rsidRDefault="00F41DDC" w:rsidP="00F41DDC">
            <w:pPr>
              <w:jc w:val="center"/>
              <w:rPr>
                <w:color w:val="000000"/>
                <w:u w:color="000000"/>
              </w:rPr>
            </w:pPr>
            <w:r>
              <w:rPr>
                <w:sz w:val="16"/>
              </w:rPr>
              <w:t>0,00</w:t>
            </w:r>
          </w:p>
        </w:tc>
      </w:tr>
      <w:tr w:rsidR="00F41DDC" w14:paraId="3349813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EA544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FA219"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A917F"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C64B8"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0A770"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416D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1CA4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122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C83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B5A7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E47F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569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E1C3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009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0EB3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06A089" w14:textId="77777777" w:rsidR="00F41DDC" w:rsidRDefault="00F41DDC" w:rsidP="00F41DDC">
            <w:pPr>
              <w:jc w:val="center"/>
              <w:rPr>
                <w:color w:val="000000"/>
                <w:u w:color="000000"/>
              </w:rPr>
            </w:pPr>
            <w:r>
              <w:rPr>
                <w:sz w:val="16"/>
              </w:rPr>
              <w:t>0,00</w:t>
            </w:r>
          </w:p>
        </w:tc>
      </w:tr>
      <w:tr w:rsidR="00F41DDC" w14:paraId="3672175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5EFAFF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3F6AE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F512A2"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2D8AE4A"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313C4" w14:textId="77777777" w:rsidR="00F41DDC" w:rsidRDefault="00F41DDC" w:rsidP="00F41DDC">
            <w:pPr>
              <w:jc w:val="center"/>
              <w:rPr>
                <w:color w:val="000000"/>
                <w:u w:color="000000"/>
              </w:rPr>
            </w:pPr>
            <w:r>
              <w:rPr>
                <w:sz w:val="16"/>
              </w:rPr>
              <w:t>1 435,00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3A199A" w14:textId="77777777" w:rsidR="00F41DDC" w:rsidRDefault="00F41DDC" w:rsidP="00F41DDC">
            <w:pPr>
              <w:jc w:val="center"/>
              <w:rPr>
                <w:color w:val="000000"/>
                <w:u w:color="000000"/>
              </w:rPr>
            </w:pPr>
            <w:r>
              <w:rPr>
                <w:sz w:val="16"/>
              </w:rPr>
              <w:t>1 435,00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F4E2CB" w14:textId="77777777" w:rsidR="00F41DDC" w:rsidRDefault="00F41DDC" w:rsidP="00F41DDC">
            <w:pPr>
              <w:jc w:val="center"/>
              <w:rPr>
                <w:color w:val="000000"/>
                <w:u w:color="000000"/>
              </w:rPr>
            </w:pPr>
            <w:r>
              <w:rPr>
                <w:sz w:val="16"/>
              </w:rPr>
              <w:t>1 435,00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D41EA" w14:textId="77777777" w:rsidR="00F41DDC" w:rsidRDefault="00F41DDC" w:rsidP="00F41DDC">
            <w:pPr>
              <w:jc w:val="center"/>
              <w:rPr>
                <w:color w:val="000000"/>
                <w:u w:color="000000"/>
              </w:rPr>
            </w:pPr>
            <w:r>
              <w:rPr>
                <w:sz w:val="16"/>
              </w:rPr>
              <w:t>1 435,00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6826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848A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339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4A6BE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1A85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C51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C88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C86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231E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6071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E7ECBF" w14:textId="77777777" w:rsidR="00F41DDC" w:rsidRDefault="00F41DDC" w:rsidP="00F41DDC">
            <w:pPr>
              <w:jc w:val="center"/>
              <w:rPr>
                <w:color w:val="000000"/>
                <w:u w:color="000000"/>
              </w:rPr>
            </w:pPr>
            <w:r>
              <w:rPr>
                <w:sz w:val="16"/>
              </w:rPr>
              <w:t>0,00</w:t>
            </w:r>
          </w:p>
        </w:tc>
      </w:tr>
      <w:tr w:rsidR="00F41DDC" w14:paraId="54D8639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1F5D75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531F0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DA94D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8C6CD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378C08" w14:textId="77777777" w:rsidR="00F41DDC" w:rsidRDefault="00F41DDC" w:rsidP="00F41DDC">
            <w:pPr>
              <w:jc w:val="center"/>
              <w:rPr>
                <w:color w:val="000000"/>
                <w:u w:color="000000"/>
              </w:rPr>
            </w:pPr>
            <w:r>
              <w:rPr>
                <w:sz w:val="16"/>
              </w:rPr>
              <w:t>747,90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03DD48" w14:textId="77777777" w:rsidR="00F41DDC" w:rsidRDefault="00F41DDC" w:rsidP="00F41DDC">
            <w:pPr>
              <w:jc w:val="center"/>
              <w:rPr>
                <w:color w:val="000000"/>
                <w:u w:color="000000"/>
              </w:rPr>
            </w:pPr>
            <w:r>
              <w:rPr>
                <w:sz w:val="16"/>
              </w:rPr>
              <w:t>747,90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CECD8" w14:textId="77777777" w:rsidR="00F41DDC" w:rsidRDefault="00F41DDC" w:rsidP="00F41DDC">
            <w:pPr>
              <w:jc w:val="center"/>
              <w:rPr>
                <w:color w:val="000000"/>
                <w:u w:color="000000"/>
              </w:rPr>
            </w:pPr>
            <w:r>
              <w:rPr>
                <w:sz w:val="16"/>
              </w:rPr>
              <w:t>747,90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70492" w14:textId="77777777" w:rsidR="00F41DDC" w:rsidRDefault="00F41DDC" w:rsidP="00F41DDC">
            <w:pPr>
              <w:jc w:val="center"/>
              <w:rPr>
                <w:color w:val="000000"/>
                <w:u w:color="000000"/>
              </w:rPr>
            </w:pPr>
            <w:r>
              <w:rPr>
                <w:sz w:val="16"/>
              </w:rPr>
              <w:t>747,90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710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6974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AB5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41B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36DC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C2F5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30D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946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42A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93C5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1D8086" w14:textId="77777777" w:rsidR="00F41DDC" w:rsidRDefault="00F41DDC" w:rsidP="00F41DDC">
            <w:pPr>
              <w:jc w:val="center"/>
              <w:rPr>
                <w:color w:val="000000"/>
                <w:u w:color="000000"/>
              </w:rPr>
            </w:pPr>
            <w:r>
              <w:rPr>
                <w:sz w:val="16"/>
              </w:rPr>
              <w:t>0,00</w:t>
            </w:r>
          </w:p>
        </w:tc>
      </w:tr>
      <w:tr w:rsidR="00F41DDC" w14:paraId="5C3FDDD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C7108E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E2043"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88E99"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E33868"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F7C9CA" w14:textId="77777777" w:rsidR="00F41DDC" w:rsidRDefault="00F41DDC" w:rsidP="00F41DDC">
            <w:pPr>
              <w:jc w:val="center"/>
              <w:rPr>
                <w:color w:val="000000"/>
                <w:u w:color="000000"/>
              </w:rPr>
            </w:pPr>
            <w:r>
              <w:rPr>
                <w:sz w:val="16"/>
              </w:rPr>
              <w:t>52,12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054CB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5BAA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AD4F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E101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4C6B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C52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8A78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21F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F275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A263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C5A45F" w14:textId="77777777" w:rsidR="00F41DDC" w:rsidRDefault="00F41DDC" w:rsidP="00F41DDC">
            <w:pPr>
              <w:jc w:val="center"/>
              <w:rPr>
                <w:color w:val="000000"/>
                <w:u w:color="000000"/>
              </w:rPr>
            </w:pPr>
            <w:r>
              <w:rPr>
                <w:sz w:val="16"/>
              </w:rPr>
              <w:t>0,00</w:t>
            </w:r>
          </w:p>
        </w:tc>
      </w:tr>
      <w:tr w:rsidR="00F41DDC" w14:paraId="7C16F76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2DD7A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B7AA2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07EE71"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6532F14"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1FDCB"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B1FAF5"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57B46" w14:textId="77777777" w:rsidR="00F41DDC" w:rsidRDefault="00F41DDC" w:rsidP="00F41DDC">
            <w:pPr>
              <w:jc w:val="center"/>
              <w:rPr>
                <w:color w:val="000000"/>
                <w:u w:color="000000"/>
              </w:rPr>
            </w:pPr>
            <w:r>
              <w:rPr>
                <w:sz w:val="16"/>
              </w:rPr>
              <w:t>850,00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6EE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63FDE" w14:textId="77777777" w:rsidR="00F41DDC" w:rsidRDefault="00F41DDC" w:rsidP="00F41DDC">
            <w:pPr>
              <w:jc w:val="center"/>
              <w:rPr>
                <w:color w:val="000000"/>
                <w:u w:color="000000"/>
              </w:rPr>
            </w:pPr>
            <w:r>
              <w:rPr>
                <w:sz w:val="16"/>
              </w:rPr>
              <w:t>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7CE0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C9A2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AA8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D652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D03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FA2E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77A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45D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7CC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D1076E" w14:textId="77777777" w:rsidR="00F41DDC" w:rsidRDefault="00F41DDC" w:rsidP="00F41DDC">
            <w:pPr>
              <w:jc w:val="center"/>
              <w:rPr>
                <w:color w:val="000000"/>
                <w:u w:color="000000"/>
              </w:rPr>
            </w:pPr>
            <w:r>
              <w:rPr>
                <w:sz w:val="16"/>
              </w:rPr>
              <w:t>0,00</w:t>
            </w:r>
          </w:p>
        </w:tc>
      </w:tr>
      <w:tr w:rsidR="00F41DDC" w14:paraId="7D8E88E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1F031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C651C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3D64D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D5262A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F4C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0EE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CEA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533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B658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42D8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B3F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B3F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606C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32BB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4149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63A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EA9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2F8E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D7E2E" w14:textId="77777777" w:rsidR="00F41DDC" w:rsidRDefault="00F41DDC" w:rsidP="00F41DDC">
            <w:pPr>
              <w:jc w:val="center"/>
              <w:rPr>
                <w:color w:val="000000"/>
                <w:u w:color="000000"/>
              </w:rPr>
            </w:pPr>
            <w:r>
              <w:rPr>
                <w:sz w:val="16"/>
              </w:rPr>
              <w:t>0,00</w:t>
            </w:r>
          </w:p>
        </w:tc>
      </w:tr>
      <w:tr w:rsidR="00F41DDC" w14:paraId="31570BB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0269F6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DB6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0526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40C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A560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512F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95BD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429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0419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4689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24F9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225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48E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9C4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7471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33692F" w14:textId="77777777" w:rsidR="00F41DDC" w:rsidRDefault="00F41DDC" w:rsidP="00F41DDC">
            <w:pPr>
              <w:jc w:val="center"/>
              <w:rPr>
                <w:color w:val="000000"/>
                <w:u w:color="000000"/>
              </w:rPr>
            </w:pPr>
            <w:r>
              <w:rPr>
                <w:sz w:val="16"/>
              </w:rPr>
              <w:t>0,00</w:t>
            </w:r>
          </w:p>
        </w:tc>
      </w:tr>
      <w:tr w:rsidR="00F41DDC" w14:paraId="574E239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69249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AD04F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A4C21D"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EB79D77"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0AA48"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17401"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C4120"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B3E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F0780" w14:textId="77777777" w:rsidR="00F41DDC" w:rsidRDefault="00F41DDC" w:rsidP="00F41DD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8F7E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0385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88B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6A8C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DED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FE7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A131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F7B4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5C7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CE085" w14:textId="77777777" w:rsidR="00F41DDC" w:rsidRDefault="00F41DDC" w:rsidP="00F41DDC">
            <w:pPr>
              <w:jc w:val="center"/>
              <w:rPr>
                <w:color w:val="000000"/>
                <w:u w:color="000000"/>
              </w:rPr>
            </w:pPr>
            <w:r>
              <w:rPr>
                <w:sz w:val="16"/>
              </w:rPr>
              <w:t>0,00</w:t>
            </w:r>
          </w:p>
        </w:tc>
      </w:tr>
      <w:tr w:rsidR="00F41DDC" w14:paraId="0C97305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BB8001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E860F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DC280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DF7DDD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690BE" w14:textId="77777777" w:rsidR="00F41DDC" w:rsidRDefault="00F41DDC" w:rsidP="00F41DDC">
            <w:pPr>
              <w:jc w:val="center"/>
              <w:rPr>
                <w:color w:val="000000"/>
                <w:u w:color="000000"/>
              </w:rPr>
            </w:pPr>
            <w:r>
              <w:rPr>
                <w:sz w:val="16"/>
              </w:rPr>
              <w:t>205,00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BAABC" w14:textId="77777777" w:rsidR="00F41DDC" w:rsidRDefault="00F41DDC" w:rsidP="00F41DDC">
            <w:pPr>
              <w:jc w:val="center"/>
              <w:rPr>
                <w:color w:val="000000"/>
                <w:u w:color="000000"/>
              </w:rPr>
            </w:pPr>
            <w:r>
              <w:rPr>
                <w:sz w:val="16"/>
              </w:rPr>
              <w:t>205,00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19C61" w14:textId="77777777" w:rsidR="00F41DDC" w:rsidRDefault="00F41DDC" w:rsidP="00F41DDC">
            <w:pPr>
              <w:jc w:val="center"/>
              <w:rPr>
                <w:color w:val="000000"/>
                <w:u w:color="000000"/>
              </w:rPr>
            </w:pPr>
            <w:r>
              <w:rPr>
                <w:sz w:val="16"/>
              </w:rPr>
              <w:t>205,00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D903E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7F734" w14:textId="77777777" w:rsidR="00F41DDC" w:rsidRDefault="00F41DDC" w:rsidP="00F41DDC">
            <w:pPr>
              <w:jc w:val="center"/>
              <w:rPr>
                <w:color w:val="000000"/>
                <w:u w:color="000000"/>
              </w:rPr>
            </w:pPr>
            <w:r>
              <w:rPr>
                <w:sz w:val="16"/>
              </w:rPr>
              <w:t>205,00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5385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37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D502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7789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DC54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240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CC17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93B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8B8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AA2D43" w14:textId="77777777" w:rsidR="00F41DDC" w:rsidRDefault="00F41DDC" w:rsidP="00F41DDC">
            <w:pPr>
              <w:jc w:val="center"/>
              <w:rPr>
                <w:color w:val="000000"/>
                <w:u w:color="000000"/>
              </w:rPr>
            </w:pPr>
            <w:r>
              <w:rPr>
                <w:sz w:val="16"/>
              </w:rPr>
              <w:t>0,00</w:t>
            </w:r>
          </w:p>
        </w:tc>
      </w:tr>
      <w:tr w:rsidR="00F41DDC" w14:paraId="7D3FA9C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F27558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07D0B0" w14:textId="77777777" w:rsidR="00F41DDC" w:rsidRDefault="00F41DDC" w:rsidP="00F41DDC">
            <w:pPr>
              <w:jc w:val="center"/>
              <w:rPr>
                <w:color w:val="000000"/>
                <w:u w:color="000000"/>
              </w:rPr>
            </w:pPr>
            <w:r>
              <w:rPr>
                <w:sz w:val="16"/>
              </w:rPr>
              <w:t>68,33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DDCAD4" w14:textId="77777777" w:rsidR="00F41DDC" w:rsidRDefault="00F41DDC" w:rsidP="00F41DDC">
            <w:pPr>
              <w:jc w:val="center"/>
              <w:rPr>
                <w:color w:val="000000"/>
                <w:u w:color="000000"/>
              </w:rPr>
            </w:pPr>
            <w:r>
              <w:rPr>
                <w:sz w:val="16"/>
              </w:rPr>
              <w:t>68,33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AE727" w14:textId="77777777" w:rsidR="00F41DDC" w:rsidRDefault="00F41DDC" w:rsidP="00F41DDC">
            <w:pPr>
              <w:jc w:val="center"/>
              <w:rPr>
                <w:color w:val="000000"/>
                <w:u w:color="000000"/>
              </w:rPr>
            </w:pPr>
            <w:r>
              <w:rPr>
                <w:sz w:val="16"/>
              </w:rPr>
              <w:t>68,33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42AF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70754" w14:textId="77777777" w:rsidR="00F41DDC" w:rsidRDefault="00F41DDC" w:rsidP="00F41DDC">
            <w:pPr>
              <w:jc w:val="center"/>
              <w:rPr>
                <w:color w:val="000000"/>
                <w:u w:color="000000"/>
              </w:rPr>
            </w:pPr>
            <w:r>
              <w:rPr>
                <w:sz w:val="16"/>
              </w:rPr>
              <w:t>68,33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C0E2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D4E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7FD9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CCB1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CCE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AE5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597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3DA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90B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F49D1" w14:textId="77777777" w:rsidR="00F41DDC" w:rsidRDefault="00F41DDC" w:rsidP="00F41DDC">
            <w:pPr>
              <w:jc w:val="center"/>
              <w:rPr>
                <w:color w:val="000000"/>
                <w:u w:color="000000"/>
              </w:rPr>
            </w:pPr>
            <w:r>
              <w:rPr>
                <w:sz w:val="16"/>
              </w:rPr>
              <w:t>0,00</w:t>
            </w:r>
          </w:p>
        </w:tc>
      </w:tr>
      <w:tr w:rsidR="00F41DDC" w14:paraId="710AC7C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61CCE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FE930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5A8C71"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1CAA749"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08C5D" w14:textId="77777777" w:rsidR="00F41DDC" w:rsidRDefault="00F41DDC" w:rsidP="00F41DDC">
            <w:pPr>
              <w:jc w:val="center"/>
              <w:rPr>
                <w:color w:val="000000"/>
                <w:u w:color="000000"/>
              </w:rPr>
            </w:pPr>
            <w:r>
              <w:rPr>
                <w:sz w:val="16"/>
              </w:rPr>
              <w:t>2 600,00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959463" w14:textId="77777777" w:rsidR="00F41DDC" w:rsidRDefault="00F41DDC" w:rsidP="00F41DDC">
            <w:pPr>
              <w:jc w:val="center"/>
              <w:rPr>
                <w:color w:val="000000"/>
                <w:u w:color="000000"/>
              </w:rPr>
            </w:pPr>
            <w:r>
              <w:rPr>
                <w:sz w:val="16"/>
              </w:rPr>
              <w:t>2 600,00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A9A8C" w14:textId="77777777" w:rsidR="00F41DDC" w:rsidRDefault="00F41DDC" w:rsidP="00F41DDC">
            <w:pPr>
              <w:jc w:val="center"/>
              <w:rPr>
                <w:color w:val="000000"/>
                <w:u w:color="000000"/>
              </w:rPr>
            </w:pPr>
            <w:r>
              <w:rPr>
                <w:sz w:val="16"/>
              </w:rPr>
              <w:t>2 600,00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794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CE6917" w14:textId="77777777" w:rsidR="00F41DDC" w:rsidRDefault="00F41DDC" w:rsidP="00F41DDC">
            <w:pPr>
              <w:jc w:val="center"/>
              <w:rPr>
                <w:color w:val="000000"/>
                <w:u w:color="000000"/>
              </w:rPr>
            </w:pPr>
            <w:r>
              <w:rPr>
                <w:sz w:val="16"/>
              </w:rPr>
              <w:t>2 600,00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A267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67AD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7D915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3DC7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0788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D7E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922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C14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EB73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AD7FC0" w14:textId="77777777" w:rsidR="00F41DDC" w:rsidRDefault="00F41DDC" w:rsidP="00F41DDC">
            <w:pPr>
              <w:jc w:val="center"/>
              <w:rPr>
                <w:color w:val="000000"/>
                <w:u w:color="000000"/>
              </w:rPr>
            </w:pPr>
            <w:r>
              <w:rPr>
                <w:sz w:val="16"/>
              </w:rPr>
              <w:t>0,00</w:t>
            </w:r>
          </w:p>
        </w:tc>
      </w:tr>
      <w:tr w:rsidR="00F41DDC" w14:paraId="093E57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59E439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945AF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D727E6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68635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B7578C" w14:textId="77777777" w:rsidR="00F41DDC" w:rsidRDefault="00F41DDC" w:rsidP="00F41DDC">
            <w:pPr>
              <w:jc w:val="center"/>
              <w:rPr>
                <w:color w:val="000000"/>
                <w:u w:color="000000"/>
              </w:rPr>
            </w:pPr>
            <w:r>
              <w:rPr>
                <w:sz w:val="16"/>
              </w:rPr>
              <w:t>738,07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A65B05" w14:textId="77777777" w:rsidR="00F41DDC" w:rsidRDefault="00F41DDC" w:rsidP="00F41DDC">
            <w:pPr>
              <w:jc w:val="center"/>
              <w:rPr>
                <w:color w:val="000000"/>
                <w:u w:color="000000"/>
              </w:rPr>
            </w:pPr>
            <w:r>
              <w:rPr>
                <w:sz w:val="16"/>
              </w:rPr>
              <w:t>738,07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FE9B64" w14:textId="77777777" w:rsidR="00F41DDC" w:rsidRDefault="00F41DDC" w:rsidP="00F41DDC">
            <w:pPr>
              <w:jc w:val="center"/>
              <w:rPr>
                <w:color w:val="000000"/>
                <w:u w:color="000000"/>
              </w:rPr>
            </w:pPr>
            <w:r>
              <w:rPr>
                <w:sz w:val="16"/>
              </w:rPr>
              <w:t>738,07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C3D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F3CA36" w14:textId="77777777" w:rsidR="00F41DDC" w:rsidRDefault="00F41DDC" w:rsidP="00F41DDC">
            <w:pPr>
              <w:jc w:val="center"/>
              <w:rPr>
                <w:color w:val="000000"/>
                <w:u w:color="000000"/>
              </w:rPr>
            </w:pPr>
            <w:r>
              <w:rPr>
                <w:sz w:val="16"/>
              </w:rPr>
              <w:t>738,07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A132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919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186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49FC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F8E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C274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9BB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A4B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BD7E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BC1A00" w14:textId="77777777" w:rsidR="00F41DDC" w:rsidRDefault="00F41DDC" w:rsidP="00F41DDC">
            <w:pPr>
              <w:jc w:val="center"/>
              <w:rPr>
                <w:color w:val="000000"/>
                <w:u w:color="000000"/>
              </w:rPr>
            </w:pPr>
            <w:r>
              <w:rPr>
                <w:sz w:val="16"/>
              </w:rPr>
              <w:t>0,00</w:t>
            </w:r>
          </w:p>
        </w:tc>
      </w:tr>
      <w:tr w:rsidR="00F41DDC" w14:paraId="766E3A9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A2554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AD492C" w14:textId="77777777" w:rsidR="00F41DDC" w:rsidRDefault="00F41DDC" w:rsidP="00F41DDC">
            <w:pPr>
              <w:jc w:val="center"/>
              <w:rPr>
                <w:color w:val="000000"/>
                <w:u w:color="000000"/>
              </w:rPr>
            </w:pPr>
            <w:r>
              <w:rPr>
                <w:sz w:val="16"/>
              </w:rPr>
              <w:t>28,39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DCFD6B" w14:textId="77777777" w:rsidR="00F41DDC" w:rsidRDefault="00F41DDC" w:rsidP="00F41DDC">
            <w:pPr>
              <w:jc w:val="center"/>
              <w:rPr>
                <w:color w:val="000000"/>
                <w:u w:color="000000"/>
              </w:rPr>
            </w:pPr>
            <w:r>
              <w:rPr>
                <w:sz w:val="16"/>
              </w:rPr>
              <w:t>28,39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2C2F2" w14:textId="77777777" w:rsidR="00F41DDC" w:rsidRDefault="00F41DDC" w:rsidP="00F41DDC">
            <w:pPr>
              <w:jc w:val="center"/>
              <w:rPr>
                <w:color w:val="000000"/>
                <w:u w:color="000000"/>
              </w:rPr>
            </w:pPr>
            <w:r>
              <w:rPr>
                <w:sz w:val="16"/>
              </w:rPr>
              <w:t>28,39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D85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77792" w14:textId="77777777" w:rsidR="00F41DDC" w:rsidRDefault="00F41DDC" w:rsidP="00F41DDC">
            <w:pPr>
              <w:jc w:val="center"/>
              <w:rPr>
                <w:color w:val="000000"/>
                <w:u w:color="000000"/>
              </w:rPr>
            </w:pPr>
            <w:r>
              <w:rPr>
                <w:sz w:val="16"/>
              </w:rPr>
              <w:t>28,39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32BE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C081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5BC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C8F6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94AB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D49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763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EAD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955E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53AF06" w14:textId="77777777" w:rsidR="00F41DDC" w:rsidRDefault="00F41DDC" w:rsidP="00F41DDC">
            <w:pPr>
              <w:jc w:val="center"/>
              <w:rPr>
                <w:color w:val="000000"/>
                <w:u w:color="000000"/>
              </w:rPr>
            </w:pPr>
            <w:r>
              <w:rPr>
                <w:sz w:val="16"/>
              </w:rPr>
              <w:t>0,00</w:t>
            </w:r>
          </w:p>
        </w:tc>
      </w:tr>
      <w:tr w:rsidR="00F41DDC" w14:paraId="0869129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CAA2A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CE947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21A0AC"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E1DB65C"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E9B306" w14:textId="77777777" w:rsidR="00F41DDC" w:rsidRDefault="00F41DDC" w:rsidP="00F41DDC">
            <w:pPr>
              <w:jc w:val="center"/>
              <w:rPr>
                <w:color w:val="000000"/>
                <w:u w:color="000000"/>
              </w:rPr>
            </w:pPr>
            <w:r>
              <w:rPr>
                <w:sz w:val="16"/>
              </w:rPr>
              <w:t>1 663,00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85D195" w14:textId="77777777" w:rsidR="00F41DDC" w:rsidRDefault="00F41DDC" w:rsidP="00F41DDC">
            <w:pPr>
              <w:jc w:val="center"/>
              <w:rPr>
                <w:color w:val="000000"/>
                <w:u w:color="000000"/>
              </w:rPr>
            </w:pPr>
            <w:r>
              <w:rPr>
                <w:sz w:val="16"/>
              </w:rPr>
              <w:t>1 663,00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C62A40" w14:textId="77777777" w:rsidR="00F41DDC" w:rsidRDefault="00F41DDC" w:rsidP="00F41DDC">
            <w:pPr>
              <w:jc w:val="center"/>
              <w:rPr>
                <w:color w:val="000000"/>
                <w:u w:color="000000"/>
              </w:rPr>
            </w:pPr>
            <w:r>
              <w:rPr>
                <w:sz w:val="16"/>
              </w:rPr>
              <w:t>1 663,00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FD3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D334A" w14:textId="77777777" w:rsidR="00F41DDC" w:rsidRDefault="00F41DDC" w:rsidP="00F41DDC">
            <w:pPr>
              <w:jc w:val="center"/>
              <w:rPr>
                <w:color w:val="000000"/>
                <w:u w:color="000000"/>
              </w:rPr>
            </w:pPr>
            <w:r>
              <w:rPr>
                <w:sz w:val="16"/>
              </w:rPr>
              <w:t>1 663,00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556B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5BA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E5D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764A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677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2EEC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451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EA5E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39F3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4822BA" w14:textId="77777777" w:rsidR="00F41DDC" w:rsidRDefault="00F41DDC" w:rsidP="00F41DDC">
            <w:pPr>
              <w:jc w:val="center"/>
              <w:rPr>
                <w:color w:val="000000"/>
                <w:u w:color="000000"/>
              </w:rPr>
            </w:pPr>
            <w:r>
              <w:rPr>
                <w:sz w:val="16"/>
              </w:rPr>
              <w:t>0,00</w:t>
            </w:r>
          </w:p>
        </w:tc>
      </w:tr>
      <w:tr w:rsidR="00F41DDC" w14:paraId="6777FF9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1FAD63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F9C28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A8326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5A3255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D293F"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3FBE0"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29DBC"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A1B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10ADEB" w14:textId="77777777" w:rsidR="00F41DDC" w:rsidRDefault="00F41DDC" w:rsidP="00F41DDC">
            <w:pPr>
              <w:jc w:val="center"/>
              <w:rPr>
                <w:color w:val="000000"/>
                <w:u w:color="000000"/>
              </w:rPr>
            </w:pPr>
            <w:r>
              <w:rPr>
                <w:sz w:val="16"/>
              </w:rPr>
              <w:t>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ECF0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7E1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0467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6C58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9146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681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2EE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71A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99DD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CB39DF" w14:textId="77777777" w:rsidR="00F41DDC" w:rsidRDefault="00F41DDC" w:rsidP="00F41DDC">
            <w:pPr>
              <w:jc w:val="center"/>
              <w:rPr>
                <w:color w:val="000000"/>
                <w:u w:color="000000"/>
              </w:rPr>
            </w:pPr>
            <w:r>
              <w:rPr>
                <w:sz w:val="16"/>
              </w:rPr>
              <w:t>0,00</w:t>
            </w:r>
          </w:p>
        </w:tc>
      </w:tr>
      <w:tr w:rsidR="00F41DDC" w14:paraId="1EC3C44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19647E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1849E" w14:textId="77777777" w:rsidR="00F41DDC" w:rsidRDefault="00F41DDC" w:rsidP="00F41DDC">
            <w:pPr>
              <w:jc w:val="center"/>
              <w:rPr>
                <w:color w:val="000000"/>
                <w:u w:color="000000"/>
              </w:rPr>
            </w:pPr>
            <w:r>
              <w:rPr>
                <w:sz w:val="16"/>
              </w:rPr>
              <w:t>78,17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98C79" w14:textId="77777777" w:rsidR="00F41DDC" w:rsidRDefault="00F41DDC" w:rsidP="00F41DDC">
            <w:pPr>
              <w:jc w:val="center"/>
              <w:rPr>
                <w:color w:val="000000"/>
                <w:u w:color="000000"/>
              </w:rPr>
            </w:pPr>
            <w:r>
              <w:rPr>
                <w:sz w:val="16"/>
              </w:rPr>
              <w:t>78,17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ED2B3" w14:textId="77777777" w:rsidR="00F41DDC" w:rsidRDefault="00F41DDC" w:rsidP="00F41DDC">
            <w:pPr>
              <w:jc w:val="center"/>
              <w:rPr>
                <w:color w:val="000000"/>
                <w:u w:color="000000"/>
              </w:rPr>
            </w:pPr>
            <w:r>
              <w:rPr>
                <w:sz w:val="16"/>
              </w:rPr>
              <w:t>78,17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607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AD77A2" w14:textId="77777777" w:rsidR="00F41DDC" w:rsidRDefault="00F41DDC" w:rsidP="00F41DDC">
            <w:pPr>
              <w:jc w:val="center"/>
              <w:rPr>
                <w:color w:val="000000"/>
                <w:u w:color="000000"/>
              </w:rPr>
            </w:pPr>
            <w:r>
              <w:rPr>
                <w:sz w:val="16"/>
              </w:rPr>
              <w:t>78,17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D344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92E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A67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B67F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426C2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D11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FDC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698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C67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D34326" w14:textId="77777777" w:rsidR="00F41DDC" w:rsidRDefault="00F41DDC" w:rsidP="00F41DDC">
            <w:pPr>
              <w:jc w:val="center"/>
              <w:rPr>
                <w:color w:val="000000"/>
                <w:u w:color="000000"/>
              </w:rPr>
            </w:pPr>
            <w:r>
              <w:rPr>
                <w:sz w:val="16"/>
              </w:rPr>
              <w:t>0,00</w:t>
            </w:r>
          </w:p>
        </w:tc>
      </w:tr>
      <w:tr w:rsidR="00F41DDC" w14:paraId="5AABEDE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4E79F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AACBB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55AEB4"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1C020A"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6FA86"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5A5B2"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26E49"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DD1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D8BD9C"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EED0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54B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232D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A630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AF94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9C5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358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2D5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900CE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4AE124" w14:textId="77777777" w:rsidR="00F41DDC" w:rsidRDefault="00F41DDC" w:rsidP="00F41DDC">
            <w:pPr>
              <w:jc w:val="center"/>
              <w:rPr>
                <w:color w:val="000000"/>
                <w:u w:color="000000"/>
              </w:rPr>
            </w:pPr>
            <w:r>
              <w:rPr>
                <w:sz w:val="16"/>
              </w:rPr>
              <w:t>0,00</w:t>
            </w:r>
          </w:p>
        </w:tc>
      </w:tr>
      <w:tr w:rsidR="00F41DDC" w14:paraId="0EA54E2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D2B03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BF7DD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4B294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C7B349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9EC1EF" w14:textId="77777777" w:rsidR="00F41DDC" w:rsidRDefault="00F41DDC" w:rsidP="00F41DDC">
            <w:pPr>
              <w:jc w:val="center"/>
              <w:rPr>
                <w:color w:val="000000"/>
                <w:u w:color="000000"/>
              </w:rPr>
            </w:pPr>
            <w:r>
              <w:rPr>
                <w:sz w:val="16"/>
              </w:rPr>
              <w:t>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29F33" w14:textId="77777777" w:rsidR="00F41DDC" w:rsidRDefault="00F41DDC" w:rsidP="00F41DDC">
            <w:pPr>
              <w:jc w:val="center"/>
              <w:rPr>
                <w:color w:val="000000"/>
                <w:u w:color="000000"/>
              </w:rPr>
            </w:pPr>
            <w:r>
              <w:rPr>
                <w:sz w:val="16"/>
              </w:rPr>
              <w:t>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225C45" w14:textId="77777777" w:rsidR="00F41DDC" w:rsidRDefault="00F41DDC" w:rsidP="00F41DDC">
            <w:pPr>
              <w:jc w:val="center"/>
              <w:rPr>
                <w:color w:val="000000"/>
                <w:u w:color="000000"/>
              </w:rPr>
            </w:pPr>
            <w:r>
              <w:rPr>
                <w:sz w:val="16"/>
              </w:rPr>
              <w:t>150,00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A76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2842B" w14:textId="77777777" w:rsidR="00F41DDC" w:rsidRDefault="00F41DDC" w:rsidP="00F41DDC">
            <w:pPr>
              <w:jc w:val="center"/>
              <w:rPr>
                <w:color w:val="000000"/>
                <w:u w:color="000000"/>
              </w:rPr>
            </w:pPr>
            <w:r>
              <w:rPr>
                <w:sz w:val="16"/>
              </w:rPr>
              <w:t>150,00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F53F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7F24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A103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03C7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08B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0CB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2799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5BE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AEBA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3E007B" w14:textId="77777777" w:rsidR="00F41DDC" w:rsidRDefault="00F41DDC" w:rsidP="00F41DDC">
            <w:pPr>
              <w:jc w:val="center"/>
              <w:rPr>
                <w:color w:val="000000"/>
                <w:u w:color="000000"/>
              </w:rPr>
            </w:pPr>
            <w:r>
              <w:rPr>
                <w:sz w:val="16"/>
              </w:rPr>
              <w:t>0,00</w:t>
            </w:r>
          </w:p>
        </w:tc>
      </w:tr>
      <w:tr w:rsidR="00F41DDC" w14:paraId="718FC21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B3A4A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C071E2" w14:textId="77777777" w:rsidR="00F41DDC" w:rsidRDefault="00F41DDC" w:rsidP="00F41DDC">
            <w:pPr>
              <w:jc w:val="center"/>
              <w:rPr>
                <w:color w:val="000000"/>
                <w:u w:color="000000"/>
              </w:rPr>
            </w:pPr>
            <w:r>
              <w:rPr>
                <w:sz w:val="16"/>
              </w:rPr>
              <w:t>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DDD56D" w14:textId="77777777" w:rsidR="00F41DDC" w:rsidRDefault="00F41DDC" w:rsidP="00F41DDC">
            <w:pPr>
              <w:jc w:val="center"/>
              <w:rPr>
                <w:color w:val="000000"/>
                <w:u w:color="000000"/>
              </w:rPr>
            </w:pPr>
            <w:r>
              <w:rPr>
                <w:sz w:val="16"/>
              </w:rPr>
              <w:t>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5186C5" w14:textId="77777777" w:rsidR="00F41DDC" w:rsidRDefault="00F41DDC" w:rsidP="00F41DDC">
            <w:pPr>
              <w:jc w:val="center"/>
              <w:rPr>
                <w:color w:val="000000"/>
                <w:u w:color="000000"/>
              </w:rPr>
            </w:pPr>
            <w:r>
              <w:rPr>
                <w:sz w:val="16"/>
              </w:rPr>
              <w:t>15,00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C1B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648EA" w14:textId="77777777" w:rsidR="00F41DDC" w:rsidRDefault="00F41DDC" w:rsidP="00F41DDC">
            <w:pPr>
              <w:jc w:val="center"/>
              <w:rPr>
                <w:color w:val="000000"/>
                <w:u w:color="000000"/>
              </w:rPr>
            </w:pPr>
            <w:r>
              <w:rPr>
                <w:sz w:val="16"/>
              </w:rPr>
              <w:t>15,00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7823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FBC3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935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E04F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4D73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554E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252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D1FE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2FC9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64B34" w14:textId="77777777" w:rsidR="00F41DDC" w:rsidRDefault="00F41DDC" w:rsidP="00F41DDC">
            <w:pPr>
              <w:jc w:val="center"/>
              <w:rPr>
                <w:color w:val="000000"/>
                <w:u w:color="000000"/>
              </w:rPr>
            </w:pPr>
            <w:r>
              <w:rPr>
                <w:sz w:val="16"/>
              </w:rPr>
              <w:t>0,00</w:t>
            </w:r>
          </w:p>
        </w:tc>
      </w:tr>
      <w:tr w:rsidR="00F41DDC" w14:paraId="082C84C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15A8A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F4B0D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31FB15"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67A2493"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A1455" w14:textId="77777777" w:rsidR="00F41DDC" w:rsidRDefault="00F41DDC" w:rsidP="00F41DDC">
            <w:pPr>
              <w:jc w:val="center"/>
              <w:rPr>
                <w:color w:val="000000"/>
                <w:u w:color="000000"/>
              </w:rPr>
            </w:pPr>
            <w:r>
              <w:rPr>
                <w:sz w:val="16"/>
              </w:rPr>
              <w:t>879,00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B0787" w14:textId="77777777" w:rsidR="00F41DDC" w:rsidRDefault="00F41DDC" w:rsidP="00F41DDC">
            <w:pPr>
              <w:jc w:val="center"/>
              <w:rPr>
                <w:color w:val="000000"/>
                <w:u w:color="000000"/>
              </w:rPr>
            </w:pPr>
            <w:r>
              <w:rPr>
                <w:sz w:val="16"/>
              </w:rPr>
              <w:t>879,00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C89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DA59D4" w14:textId="77777777" w:rsidR="00F41DDC" w:rsidRDefault="00F41DDC" w:rsidP="00F41DDC">
            <w:pPr>
              <w:jc w:val="center"/>
              <w:rPr>
                <w:color w:val="000000"/>
                <w:u w:color="000000"/>
              </w:rPr>
            </w:pPr>
            <w:r>
              <w:rPr>
                <w:sz w:val="16"/>
              </w:rPr>
              <w:t>879,00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50457" w14:textId="77777777" w:rsidR="00F41DDC" w:rsidRDefault="00F41DDC" w:rsidP="00F41DDC">
            <w:pPr>
              <w:jc w:val="center"/>
              <w:rPr>
                <w:color w:val="000000"/>
                <w:u w:color="000000"/>
              </w:rPr>
            </w:pPr>
            <w:r>
              <w:rPr>
                <w:sz w:val="16"/>
              </w:rPr>
              <w:t>-879,00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744D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D8B2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F037C" w14:textId="77777777" w:rsidR="00F41DDC" w:rsidRDefault="00F41DDC" w:rsidP="00F41DDC">
            <w:pPr>
              <w:jc w:val="center"/>
              <w:rPr>
                <w:color w:val="000000"/>
                <w:u w:color="000000"/>
              </w:rPr>
            </w:pPr>
            <w:r>
              <w:rPr>
                <w:sz w:val="16"/>
              </w:rPr>
              <w:t>879,00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4596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20A2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CEA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015E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164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D027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7CAE03" w14:textId="77777777" w:rsidR="00F41DDC" w:rsidRDefault="00F41DDC" w:rsidP="00F41DDC">
            <w:pPr>
              <w:jc w:val="center"/>
              <w:rPr>
                <w:color w:val="000000"/>
                <w:u w:color="000000"/>
              </w:rPr>
            </w:pPr>
            <w:r>
              <w:rPr>
                <w:sz w:val="16"/>
              </w:rPr>
              <w:t>0,00</w:t>
            </w:r>
          </w:p>
        </w:tc>
      </w:tr>
      <w:tr w:rsidR="00F41DDC" w14:paraId="5D31EBE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EEF92E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E3670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9F38F5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CDFD3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87C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9F5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91F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98C6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4DAF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2170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F7FD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CB2A3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204B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D7E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C04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299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1E5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EE839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3A0DD8" w14:textId="77777777" w:rsidR="00F41DDC" w:rsidRDefault="00F41DDC" w:rsidP="00F41DDC">
            <w:pPr>
              <w:jc w:val="center"/>
              <w:rPr>
                <w:color w:val="000000"/>
                <w:u w:color="000000"/>
              </w:rPr>
            </w:pPr>
            <w:r>
              <w:rPr>
                <w:sz w:val="16"/>
              </w:rPr>
              <w:t>0,00</w:t>
            </w:r>
          </w:p>
        </w:tc>
      </w:tr>
      <w:tr w:rsidR="00F41DDC" w14:paraId="04DBC0B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F343EA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558EC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531B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486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D8D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8BDD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97B7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48D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B8E0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A438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3C1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D376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3A2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271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4756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C2A25E" w14:textId="77777777" w:rsidR="00F41DDC" w:rsidRDefault="00F41DDC" w:rsidP="00F41DDC">
            <w:pPr>
              <w:jc w:val="center"/>
              <w:rPr>
                <w:color w:val="000000"/>
                <w:u w:color="000000"/>
              </w:rPr>
            </w:pPr>
            <w:r>
              <w:rPr>
                <w:sz w:val="16"/>
              </w:rPr>
              <w:t>0,00</w:t>
            </w:r>
          </w:p>
        </w:tc>
      </w:tr>
      <w:tr w:rsidR="00F41DDC" w14:paraId="26A3151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7C5F0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558A3F" w14:textId="77777777" w:rsidR="00F41DDC" w:rsidRDefault="00F41DDC" w:rsidP="00F41DDC">
            <w:pPr>
              <w:jc w:val="center"/>
              <w:rPr>
                <w:color w:val="000000"/>
                <w:u w:color="000000"/>
              </w:rPr>
            </w:pPr>
            <w:r>
              <w:rPr>
                <w:sz w:val="16"/>
              </w:rPr>
              <w:t>85508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A5677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F7FB64C" w14:textId="77777777" w:rsidR="00F41DDC" w:rsidRDefault="00F41DDC" w:rsidP="00F41DDC">
            <w:pPr>
              <w:jc w:val="left"/>
              <w:rPr>
                <w:color w:val="000000"/>
                <w:u w:color="000000"/>
              </w:rPr>
            </w:pPr>
            <w:r>
              <w:rPr>
                <w:sz w:val="16"/>
              </w:rPr>
              <w:t>Rodziny zastępcze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14892"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C9BD09"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604B9"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FE9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A1B77" w14:textId="77777777" w:rsidR="00F41DDC" w:rsidRDefault="00F41DDC" w:rsidP="00F41DDC">
            <w:pPr>
              <w:jc w:val="center"/>
              <w:rPr>
                <w:color w:val="000000"/>
                <w:u w:color="000000"/>
              </w:rPr>
            </w:pPr>
            <w:r>
              <w:rPr>
                <w:sz w:val="16"/>
              </w:rPr>
              <w:t>11 000,00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0C9F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608F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7AA97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C3C7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90C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CDC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DD80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024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9CA7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CA8026" w14:textId="77777777" w:rsidR="00F41DDC" w:rsidRDefault="00F41DDC" w:rsidP="00F41DDC">
            <w:pPr>
              <w:jc w:val="center"/>
              <w:rPr>
                <w:color w:val="000000"/>
                <w:u w:color="000000"/>
              </w:rPr>
            </w:pPr>
            <w:r>
              <w:rPr>
                <w:sz w:val="16"/>
              </w:rPr>
              <w:t>0,00</w:t>
            </w:r>
          </w:p>
        </w:tc>
      </w:tr>
      <w:tr w:rsidR="00F41DDC" w14:paraId="72A199C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96CBA5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B34A0A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03D75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6A33E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5D70B"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7AEB2"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59324"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AB9E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B77AB" w14:textId="77777777" w:rsidR="00F41DDC" w:rsidRDefault="00F41DDC" w:rsidP="00F41DDC">
            <w:pPr>
              <w:jc w:val="center"/>
              <w:rPr>
                <w:color w:val="000000"/>
                <w:u w:color="000000"/>
              </w:rPr>
            </w:pPr>
            <w:r>
              <w:rPr>
                <w:sz w:val="16"/>
              </w:rPr>
              <w:t>6 201,65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3A81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78B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C09ED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9B81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386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0250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D2F1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81C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9CF4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5B8247" w14:textId="77777777" w:rsidR="00F41DDC" w:rsidRDefault="00F41DDC" w:rsidP="00F41DDC">
            <w:pPr>
              <w:jc w:val="center"/>
              <w:rPr>
                <w:color w:val="000000"/>
                <w:u w:color="000000"/>
              </w:rPr>
            </w:pPr>
            <w:r>
              <w:rPr>
                <w:sz w:val="16"/>
              </w:rPr>
              <w:t>0,00</w:t>
            </w:r>
          </w:p>
        </w:tc>
      </w:tr>
      <w:tr w:rsidR="00F41DDC" w14:paraId="2A05F58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9686F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5B495"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ADB110"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6E933E"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3A8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45AD86" w14:textId="77777777" w:rsidR="00F41DDC" w:rsidRDefault="00F41DDC" w:rsidP="00F41DDC">
            <w:pPr>
              <w:jc w:val="center"/>
              <w:rPr>
                <w:color w:val="000000"/>
                <w:u w:color="000000"/>
              </w:rPr>
            </w:pPr>
            <w:r>
              <w:rPr>
                <w:sz w:val="16"/>
              </w:rPr>
              <w:t>56,38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1EC4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6330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06FC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0D30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1937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59FF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6CD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08C4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6113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2C4954" w14:textId="77777777" w:rsidR="00F41DDC" w:rsidRDefault="00F41DDC" w:rsidP="00F41DDC">
            <w:pPr>
              <w:jc w:val="center"/>
              <w:rPr>
                <w:color w:val="000000"/>
                <w:u w:color="000000"/>
              </w:rPr>
            </w:pPr>
            <w:r>
              <w:rPr>
                <w:sz w:val="16"/>
              </w:rPr>
              <w:t>0,00</w:t>
            </w:r>
          </w:p>
        </w:tc>
      </w:tr>
      <w:tr w:rsidR="00F41DDC" w14:paraId="2F118AD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A8357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18341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93BEC8"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30AE9E1"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B33CF"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BF4238"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C5D20"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D54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248DF" w14:textId="77777777" w:rsidR="00F41DDC" w:rsidRDefault="00F41DDC" w:rsidP="00F41DDC">
            <w:pPr>
              <w:jc w:val="center"/>
              <w:rPr>
                <w:color w:val="000000"/>
                <w:u w:color="000000"/>
              </w:rPr>
            </w:pPr>
            <w:r>
              <w:rPr>
                <w:sz w:val="16"/>
              </w:rPr>
              <w:t>11 000,00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928E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FBE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EC0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17E7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28D43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617A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F8F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570C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2B1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EF4AB4" w14:textId="77777777" w:rsidR="00F41DDC" w:rsidRDefault="00F41DDC" w:rsidP="00F41DDC">
            <w:pPr>
              <w:jc w:val="center"/>
              <w:rPr>
                <w:color w:val="000000"/>
                <w:u w:color="000000"/>
              </w:rPr>
            </w:pPr>
            <w:r>
              <w:rPr>
                <w:sz w:val="16"/>
              </w:rPr>
              <w:t>0,00</w:t>
            </w:r>
          </w:p>
        </w:tc>
      </w:tr>
      <w:tr w:rsidR="00F41DDC" w14:paraId="46B1BC1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F07734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DF491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038AF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2F7D62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FE366"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3873D"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7F811" w14:textId="77777777" w:rsidR="00F41DDC" w:rsidRDefault="00F41DDC" w:rsidP="00F41DDC">
            <w:pPr>
              <w:jc w:val="center"/>
              <w:rPr>
                <w:color w:val="000000"/>
                <w:u w:color="000000"/>
              </w:rPr>
            </w:pPr>
            <w:r>
              <w:rPr>
                <w:sz w:val="16"/>
              </w:rPr>
              <w:t>6 201,65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473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F2295" w14:textId="77777777" w:rsidR="00F41DDC" w:rsidRDefault="00F41DDC" w:rsidP="00F41DDC">
            <w:pPr>
              <w:jc w:val="center"/>
              <w:rPr>
                <w:color w:val="000000"/>
                <w:u w:color="000000"/>
              </w:rPr>
            </w:pPr>
            <w:r>
              <w:rPr>
                <w:sz w:val="16"/>
              </w:rPr>
              <w:t>6 201,65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FE9A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486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139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9A46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8941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D8F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836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2568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24D6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4B741A" w14:textId="77777777" w:rsidR="00F41DDC" w:rsidRDefault="00F41DDC" w:rsidP="00F41DDC">
            <w:pPr>
              <w:jc w:val="center"/>
              <w:rPr>
                <w:color w:val="000000"/>
                <w:u w:color="000000"/>
              </w:rPr>
            </w:pPr>
            <w:r>
              <w:rPr>
                <w:sz w:val="16"/>
              </w:rPr>
              <w:t>0,00</w:t>
            </w:r>
          </w:p>
        </w:tc>
      </w:tr>
      <w:tr w:rsidR="00F41DDC" w14:paraId="6171D52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B89DCD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99CD6"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2A631"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1E8795" w14:textId="77777777" w:rsidR="00F41DDC" w:rsidRDefault="00F41DDC" w:rsidP="00F41DDC">
            <w:pPr>
              <w:jc w:val="center"/>
              <w:rPr>
                <w:color w:val="000000"/>
                <w:u w:color="000000"/>
              </w:rPr>
            </w:pPr>
            <w:r>
              <w:rPr>
                <w:sz w:val="16"/>
              </w:rPr>
              <w:t>56,38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43A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6B10C" w14:textId="77777777" w:rsidR="00F41DDC" w:rsidRDefault="00F41DDC" w:rsidP="00F41DDC">
            <w:pPr>
              <w:jc w:val="center"/>
              <w:rPr>
                <w:color w:val="000000"/>
                <w:u w:color="000000"/>
              </w:rPr>
            </w:pPr>
            <w:r>
              <w:rPr>
                <w:sz w:val="16"/>
              </w:rPr>
              <w:t>56,38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430F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AEAC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443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4E4F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1DB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6691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AB2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F12B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285D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9EE2DB" w14:textId="77777777" w:rsidR="00F41DDC" w:rsidRDefault="00F41DDC" w:rsidP="00F41DDC">
            <w:pPr>
              <w:jc w:val="center"/>
              <w:rPr>
                <w:color w:val="000000"/>
                <w:u w:color="000000"/>
              </w:rPr>
            </w:pPr>
            <w:r>
              <w:rPr>
                <w:sz w:val="16"/>
              </w:rPr>
              <w:t>0,00</w:t>
            </w:r>
          </w:p>
        </w:tc>
      </w:tr>
      <w:tr w:rsidR="00F41DDC" w14:paraId="4E97EEE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0A509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C1B501" w14:textId="77777777" w:rsidR="00F41DDC" w:rsidRDefault="00F41DDC" w:rsidP="00F41DDC">
            <w:pPr>
              <w:jc w:val="center"/>
              <w:rPr>
                <w:color w:val="000000"/>
                <w:u w:color="000000"/>
              </w:rPr>
            </w:pPr>
            <w:r>
              <w:rPr>
                <w:sz w:val="16"/>
              </w:rPr>
              <w:t>85510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49912C"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4532C76" w14:textId="77777777" w:rsidR="00F41DDC" w:rsidRDefault="00F41DDC" w:rsidP="00F41DDC">
            <w:pPr>
              <w:jc w:val="left"/>
              <w:rPr>
                <w:color w:val="000000"/>
                <w:u w:color="000000"/>
              </w:rPr>
            </w:pPr>
            <w:r>
              <w:rPr>
                <w:sz w:val="16"/>
              </w:rPr>
              <w:t>Działalność placówek opiekuńczo-wychowawczych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DD7ECA"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5CFA4"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BB2A1"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07B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5C30E" w14:textId="77777777" w:rsidR="00F41DDC" w:rsidRDefault="00F41DDC" w:rsidP="00F41DDC">
            <w:pPr>
              <w:jc w:val="center"/>
              <w:rPr>
                <w:color w:val="000000"/>
                <w:u w:color="000000"/>
              </w:rPr>
            </w:pPr>
            <w:r>
              <w:rPr>
                <w:sz w:val="16"/>
              </w:rPr>
              <w:t>231 300,00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E8EA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262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FE1D0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ABD7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2B9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292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482E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25C0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4C53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19106D" w14:textId="77777777" w:rsidR="00F41DDC" w:rsidRDefault="00F41DDC" w:rsidP="00F41DDC">
            <w:pPr>
              <w:jc w:val="center"/>
              <w:rPr>
                <w:color w:val="000000"/>
                <w:u w:color="000000"/>
              </w:rPr>
            </w:pPr>
            <w:r>
              <w:rPr>
                <w:sz w:val="16"/>
              </w:rPr>
              <w:t>0,00</w:t>
            </w:r>
          </w:p>
        </w:tc>
      </w:tr>
      <w:tr w:rsidR="00F41DDC" w14:paraId="1C9CA39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5B3F9F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8861F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237BF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F57FC9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1ED5E"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C180D"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36997"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688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1094C" w14:textId="77777777" w:rsidR="00F41DDC" w:rsidRDefault="00F41DDC" w:rsidP="00F41DDC">
            <w:pPr>
              <w:jc w:val="center"/>
              <w:rPr>
                <w:color w:val="000000"/>
                <w:u w:color="000000"/>
              </w:rPr>
            </w:pPr>
            <w:r>
              <w:rPr>
                <w:sz w:val="16"/>
              </w:rPr>
              <w:t>128 346,60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9E89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D7B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FC1E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FE12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828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DBE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8C3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3DC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E337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DE6385" w14:textId="77777777" w:rsidR="00F41DDC" w:rsidRDefault="00F41DDC" w:rsidP="00F41DDC">
            <w:pPr>
              <w:jc w:val="center"/>
              <w:rPr>
                <w:color w:val="000000"/>
                <w:u w:color="000000"/>
              </w:rPr>
            </w:pPr>
            <w:r>
              <w:rPr>
                <w:sz w:val="16"/>
              </w:rPr>
              <w:t>0,00</w:t>
            </w:r>
          </w:p>
        </w:tc>
      </w:tr>
      <w:tr w:rsidR="00F41DDC" w14:paraId="7A087CD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03C62C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A6F384"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8ECC4"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FDE90"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A1F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5FA51" w14:textId="77777777" w:rsidR="00F41DDC" w:rsidRDefault="00F41DDC" w:rsidP="00F41DDC">
            <w:pPr>
              <w:jc w:val="center"/>
              <w:rPr>
                <w:color w:val="000000"/>
                <w:u w:color="000000"/>
              </w:rPr>
            </w:pPr>
            <w:r>
              <w:rPr>
                <w:sz w:val="16"/>
              </w:rPr>
              <w:t>55,49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0A0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946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FE6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9D08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2BE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789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DF4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473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1B3C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EB7587" w14:textId="77777777" w:rsidR="00F41DDC" w:rsidRDefault="00F41DDC" w:rsidP="00F41DDC">
            <w:pPr>
              <w:jc w:val="center"/>
              <w:rPr>
                <w:color w:val="000000"/>
                <w:u w:color="000000"/>
              </w:rPr>
            </w:pPr>
            <w:r>
              <w:rPr>
                <w:sz w:val="16"/>
              </w:rPr>
              <w:t>0,00</w:t>
            </w:r>
          </w:p>
        </w:tc>
      </w:tr>
      <w:tr w:rsidR="00F41DDC" w14:paraId="71752F9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AABBF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F9EDD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26154A" w14:textId="77777777" w:rsidR="00F41DDC" w:rsidRDefault="00F41DDC" w:rsidP="00F41DDC">
            <w:pPr>
              <w:jc w:val="center"/>
              <w:rPr>
                <w:color w:val="000000"/>
                <w:u w:color="000000"/>
              </w:rPr>
            </w:pPr>
            <w:r>
              <w:rPr>
                <w:sz w:val="16"/>
              </w:rPr>
              <w:t>4330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0B9CF5" w14:textId="77777777" w:rsidR="00F41DDC" w:rsidRDefault="00F41DDC" w:rsidP="00F41DDC">
            <w:pPr>
              <w:jc w:val="left"/>
              <w:rPr>
                <w:color w:val="000000"/>
                <w:u w:color="000000"/>
              </w:rPr>
            </w:pPr>
            <w:r>
              <w:rPr>
                <w:sz w:val="16"/>
              </w:rPr>
              <w:t>Zakup usług przez jednostki samorządu terytorialnego od innych jednostek samorządu terytorialnego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91647A"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C897B9"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719AB4" w14:textId="77777777" w:rsidR="00F41DDC" w:rsidRDefault="00F41DDC" w:rsidP="00F41DDC">
            <w:pPr>
              <w:jc w:val="center"/>
              <w:rPr>
                <w:color w:val="000000"/>
                <w:u w:color="000000"/>
              </w:rPr>
            </w:pPr>
            <w:r>
              <w:rPr>
                <w:sz w:val="16"/>
              </w:rPr>
              <w:t>231 300,00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48C7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83701" w14:textId="77777777" w:rsidR="00F41DDC" w:rsidRDefault="00F41DDC" w:rsidP="00F41DDC">
            <w:pPr>
              <w:jc w:val="center"/>
              <w:rPr>
                <w:color w:val="000000"/>
                <w:u w:color="000000"/>
              </w:rPr>
            </w:pPr>
            <w:r>
              <w:rPr>
                <w:sz w:val="16"/>
              </w:rPr>
              <w:t>231 300,00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32E4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77B2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0C41B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4226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73E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386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DF5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E76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CD37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E72B4E" w14:textId="77777777" w:rsidR="00F41DDC" w:rsidRDefault="00F41DDC" w:rsidP="00F41DDC">
            <w:pPr>
              <w:jc w:val="center"/>
              <w:rPr>
                <w:color w:val="000000"/>
                <w:u w:color="000000"/>
              </w:rPr>
            </w:pPr>
            <w:r>
              <w:rPr>
                <w:sz w:val="16"/>
              </w:rPr>
              <w:t>0,00</w:t>
            </w:r>
          </w:p>
        </w:tc>
      </w:tr>
      <w:tr w:rsidR="00F41DDC" w14:paraId="6331A6B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7B0A9E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72ACC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5C22E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B4612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0999F"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122AED"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05887C" w14:textId="77777777" w:rsidR="00F41DDC" w:rsidRDefault="00F41DDC" w:rsidP="00F41DDC">
            <w:pPr>
              <w:jc w:val="center"/>
              <w:rPr>
                <w:color w:val="000000"/>
                <w:u w:color="000000"/>
              </w:rPr>
            </w:pPr>
            <w:r>
              <w:rPr>
                <w:sz w:val="16"/>
              </w:rPr>
              <w:t>128 346,60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1D4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BD888" w14:textId="77777777" w:rsidR="00F41DDC" w:rsidRDefault="00F41DDC" w:rsidP="00F41DDC">
            <w:pPr>
              <w:jc w:val="center"/>
              <w:rPr>
                <w:color w:val="000000"/>
                <w:u w:color="000000"/>
              </w:rPr>
            </w:pPr>
            <w:r>
              <w:rPr>
                <w:sz w:val="16"/>
              </w:rPr>
              <w:t>128 346,60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BECB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E1F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D787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A3B6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6EF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61E3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6EC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7AE1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414B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3C3E60" w14:textId="77777777" w:rsidR="00F41DDC" w:rsidRDefault="00F41DDC" w:rsidP="00F41DDC">
            <w:pPr>
              <w:jc w:val="center"/>
              <w:rPr>
                <w:color w:val="000000"/>
                <w:u w:color="000000"/>
              </w:rPr>
            </w:pPr>
            <w:r>
              <w:rPr>
                <w:sz w:val="16"/>
              </w:rPr>
              <w:t>0,00</w:t>
            </w:r>
          </w:p>
        </w:tc>
      </w:tr>
      <w:tr w:rsidR="00F41DDC" w14:paraId="4DF3CF0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2D4A88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1D673"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CD557"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15A19" w14:textId="77777777" w:rsidR="00F41DDC" w:rsidRDefault="00F41DDC" w:rsidP="00F41DDC">
            <w:pPr>
              <w:jc w:val="center"/>
              <w:rPr>
                <w:color w:val="000000"/>
                <w:u w:color="000000"/>
              </w:rPr>
            </w:pPr>
            <w:r>
              <w:rPr>
                <w:sz w:val="16"/>
              </w:rPr>
              <w:t>55,49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A55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6FEC9" w14:textId="77777777" w:rsidR="00F41DDC" w:rsidRDefault="00F41DDC" w:rsidP="00F41DDC">
            <w:pPr>
              <w:jc w:val="center"/>
              <w:rPr>
                <w:color w:val="000000"/>
                <w:u w:color="000000"/>
              </w:rPr>
            </w:pPr>
            <w:r>
              <w:rPr>
                <w:sz w:val="16"/>
              </w:rPr>
              <w:t>55,49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392C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6A2F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A9928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6644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C46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AE3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9422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7C3C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2E60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44656D" w14:textId="77777777" w:rsidR="00F41DDC" w:rsidRDefault="00F41DDC" w:rsidP="00F41DDC">
            <w:pPr>
              <w:jc w:val="center"/>
              <w:rPr>
                <w:color w:val="000000"/>
                <w:u w:color="000000"/>
              </w:rPr>
            </w:pPr>
            <w:r>
              <w:rPr>
                <w:sz w:val="16"/>
              </w:rPr>
              <w:t>0,00</w:t>
            </w:r>
          </w:p>
        </w:tc>
      </w:tr>
      <w:tr w:rsidR="00F41DDC" w14:paraId="5716DA4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5B18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C27E2D" w14:textId="77777777" w:rsidR="00F41DDC" w:rsidRDefault="00F41DDC" w:rsidP="00F41DDC">
            <w:pPr>
              <w:jc w:val="center"/>
              <w:rPr>
                <w:color w:val="000000"/>
                <w:u w:color="000000"/>
              </w:rPr>
            </w:pPr>
            <w:r>
              <w:rPr>
                <w:sz w:val="16"/>
              </w:rPr>
              <w:t>85513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6F6EB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F86C88" w14:textId="77777777" w:rsidR="00F41DDC" w:rsidRDefault="00F41DDC" w:rsidP="00F41DDC">
            <w:pPr>
              <w:jc w:val="left"/>
              <w:rPr>
                <w:color w:val="000000"/>
                <w:u w:color="000000"/>
              </w:rPr>
            </w:pPr>
            <w:r>
              <w:rPr>
                <w:sz w:val="16"/>
              </w:rPr>
              <w:t>Składki na ubezpieczenie zdrowotne opłacane za osoby pobierające niektóre świadczenia rodzinne oraz za osoby pobierające zasiłki dla opiekunów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85A67"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0CF59"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F7070"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8938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C043C" w14:textId="77777777" w:rsidR="00F41DDC" w:rsidRDefault="00F41DDC" w:rsidP="00F41DDC">
            <w:pPr>
              <w:jc w:val="center"/>
              <w:rPr>
                <w:color w:val="000000"/>
                <w:u w:color="000000"/>
              </w:rPr>
            </w:pPr>
            <w:r>
              <w:rPr>
                <w:sz w:val="16"/>
              </w:rPr>
              <w:t>51 500,00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7B6A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C08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DFBDE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84EA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30E1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18D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E952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187D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FB4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E09DEA" w14:textId="77777777" w:rsidR="00F41DDC" w:rsidRDefault="00F41DDC" w:rsidP="00F41DDC">
            <w:pPr>
              <w:jc w:val="center"/>
              <w:rPr>
                <w:color w:val="000000"/>
                <w:u w:color="000000"/>
              </w:rPr>
            </w:pPr>
            <w:r>
              <w:rPr>
                <w:sz w:val="16"/>
              </w:rPr>
              <w:t>0,00</w:t>
            </w:r>
          </w:p>
        </w:tc>
      </w:tr>
      <w:tr w:rsidR="00F41DDC" w14:paraId="1DC09D6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2C1699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FD2A8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55B1B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18ED11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F8D1AD"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09DA8"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FD1EA2"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CF6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E226E" w14:textId="77777777" w:rsidR="00F41DDC" w:rsidRDefault="00F41DDC" w:rsidP="00F41DDC">
            <w:pPr>
              <w:jc w:val="center"/>
              <w:rPr>
                <w:color w:val="000000"/>
                <w:u w:color="000000"/>
              </w:rPr>
            </w:pPr>
            <w:r>
              <w:rPr>
                <w:sz w:val="16"/>
              </w:rPr>
              <w:t>31 375,06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0B7A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6B8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EE7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41A3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2B3D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027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6126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0BCF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32D2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B19C29" w14:textId="77777777" w:rsidR="00F41DDC" w:rsidRDefault="00F41DDC" w:rsidP="00F41DDC">
            <w:pPr>
              <w:jc w:val="center"/>
              <w:rPr>
                <w:color w:val="000000"/>
                <w:u w:color="000000"/>
              </w:rPr>
            </w:pPr>
            <w:r>
              <w:rPr>
                <w:sz w:val="16"/>
              </w:rPr>
              <w:t>0,00</w:t>
            </w:r>
          </w:p>
        </w:tc>
      </w:tr>
      <w:tr w:rsidR="00F41DDC" w14:paraId="5039B33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16316F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75C5F2"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7AD2F"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FBA1F7"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15B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02261" w14:textId="77777777" w:rsidR="00F41DDC" w:rsidRDefault="00F41DDC" w:rsidP="00F41DDC">
            <w:pPr>
              <w:jc w:val="center"/>
              <w:rPr>
                <w:color w:val="000000"/>
                <w:u w:color="000000"/>
              </w:rPr>
            </w:pPr>
            <w:r>
              <w:rPr>
                <w:sz w:val="16"/>
              </w:rPr>
              <w:t>60,92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23E5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29B4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F202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532F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F1F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FF2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1F24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75F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B6AC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05BD3E" w14:textId="77777777" w:rsidR="00F41DDC" w:rsidRDefault="00F41DDC" w:rsidP="00F41DDC">
            <w:pPr>
              <w:jc w:val="center"/>
              <w:rPr>
                <w:color w:val="000000"/>
                <w:u w:color="000000"/>
              </w:rPr>
            </w:pPr>
            <w:r>
              <w:rPr>
                <w:sz w:val="16"/>
              </w:rPr>
              <w:t>0,00</w:t>
            </w:r>
          </w:p>
        </w:tc>
      </w:tr>
      <w:tr w:rsidR="00F41DDC" w14:paraId="476142C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9D079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39180E"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5C8FA7" w14:textId="77777777" w:rsidR="00F41DDC" w:rsidRDefault="00F41DDC" w:rsidP="00F41DDC">
            <w:pPr>
              <w:jc w:val="center"/>
              <w:rPr>
                <w:color w:val="000000"/>
                <w:u w:color="000000"/>
              </w:rPr>
            </w:pPr>
            <w:r>
              <w:rPr>
                <w:sz w:val="16"/>
              </w:rPr>
              <w:t>4130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9FFC6D8" w14:textId="77777777" w:rsidR="00F41DDC" w:rsidRDefault="00F41DDC" w:rsidP="00F41DDC">
            <w:pPr>
              <w:jc w:val="left"/>
              <w:rPr>
                <w:color w:val="000000"/>
                <w:u w:color="000000"/>
              </w:rPr>
            </w:pPr>
            <w:r>
              <w:rPr>
                <w:sz w:val="16"/>
              </w:rPr>
              <w:t>Składki na ubezpieczenie zdrowotne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7C29C2"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AB06B"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2EFAE0" w14:textId="77777777" w:rsidR="00F41DDC" w:rsidRDefault="00F41DDC" w:rsidP="00F41DDC">
            <w:pPr>
              <w:jc w:val="center"/>
              <w:rPr>
                <w:color w:val="000000"/>
                <w:u w:color="000000"/>
              </w:rPr>
            </w:pPr>
            <w:r>
              <w:rPr>
                <w:sz w:val="16"/>
              </w:rPr>
              <w:t>51 500,00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5B1C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2F10A" w14:textId="77777777" w:rsidR="00F41DDC" w:rsidRDefault="00F41DDC" w:rsidP="00F41DDC">
            <w:pPr>
              <w:jc w:val="center"/>
              <w:rPr>
                <w:color w:val="000000"/>
                <w:u w:color="000000"/>
              </w:rPr>
            </w:pPr>
            <w:r>
              <w:rPr>
                <w:sz w:val="16"/>
              </w:rPr>
              <w:t>51 500,00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5DF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4CD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E39CB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0011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46F4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DA97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A4C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8A1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5F04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44D30D" w14:textId="77777777" w:rsidR="00F41DDC" w:rsidRDefault="00F41DDC" w:rsidP="00F41DDC">
            <w:pPr>
              <w:jc w:val="center"/>
              <w:rPr>
                <w:color w:val="000000"/>
                <w:u w:color="000000"/>
              </w:rPr>
            </w:pPr>
            <w:r>
              <w:rPr>
                <w:sz w:val="16"/>
              </w:rPr>
              <w:t>0,00</w:t>
            </w:r>
          </w:p>
        </w:tc>
      </w:tr>
      <w:tr w:rsidR="00F41DDC" w14:paraId="4941DF4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94BE12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0A521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FD098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B64A9D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D540F3"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299700"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2A3FB" w14:textId="77777777" w:rsidR="00F41DDC" w:rsidRDefault="00F41DDC" w:rsidP="00F41DDC">
            <w:pPr>
              <w:jc w:val="center"/>
              <w:rPr>
                <w:color w:val="000000"/>
                <w:u w:color="000000"/>
              </w:rPr>
            </w:pPr>
            <w:r>
              <w:rPr>
                <w:sz w:val="16"/>
              </w:rPr>
              <w:t>31 375,06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A9AA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D3349" w14:textId="77777777" w:rsidR="00F41DDC" w:rsidRDefault="00F41DDC" w:rsidP="00F41DDC">
            <w:pPr>
              <w:jc w:val="center"/>
              <w:rPr>
                <w:color w:val="000000"/>
                <w:u w:color="000000"/>
              </w:rPr>
            </w:pPr>
            <w:r>
              <w:rPr>
                <w:sz w:val="16"/>
              </w:rPr>
              <w:t>31 375,06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753E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F29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C76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8B7E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060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FCEF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7172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4BB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E0D2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0AE00A" w14:textId="77777777" w:rsidR="00F41DDC" w:rsidRDefault="00F41DDC" w:rsidP="00F41DDC">
            <w:pPr>
              <w:jc w:val="center"/>
              <w:rPr>
                <w:color w:val="000000"/>
                <w:u w:color="000000"/>
              </w:rPr>
            </w:pPr>
            <w:r>
              <w:rPr>
                <w:sz w:val="16"/>
              </w:rPr>
              <w:t>0,00</w:t>
            </w:r>
          </w:p>
        </w:tc>
      </w:tr>
      <w:tr w:rsidR="00F41DDC" w14:paraId="4644C90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F20C75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8B64AA"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A19983"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B0291" w14:textId="77777777" w:rsidR="00F41DDC" w:rsidRDefault="00F41DDC" w:rsidP="00F41DDC">
            <w:pPr>
              <w:jc w:val="center"/>
              <w:rPr>
                <w:color w:val="000000"/>
                <w:u w:color="000000"/>
              </w:rPr>
            </w:pPr>
            <w:r>
              <w:rPr>
                <w:sz w:val="16"/>
              </w:rPr>
              <w:t>60,92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E55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552378" w14:textId="77777777" w:rsidR="00F41DDC" w:rsidRDefault="00F41DDC" w:rsidP="00F41DDC">
            <w:pPr>
              <w:jc w:val="center"/>
              <w:rPr>
                <w:color w:val="000000"/>
                <w:u w:color="000000"/>
              </w:rPr>
            </w:pPr>
            <w:r>
              <w:rPr>
                <w:sz w:val="16"/>
              </w:rPr>
              <w:t>60,92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3E88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D57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899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E826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681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8D9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9E6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A1F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2379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B1441" w14:textId="77777777" w:rsidR="00F41DDC" w:rsidRDefault="00F41DDC" w:rsidP="00F41DDC">
            <w:pPr>
              <w:jc w:val="center"/>
              <w:rPr>
                <w:color w:val="000000"/>
                <w:u w:color="000000"/>
              </w:rPr>
            </w:pPr>
            <w:r>
              <w:rPr>
                <w:sz w:val="16"/>
              </w:rPr>
              <w:t>0,00</w:t>
            </w:r>
          </w:p>
        </w:tc>
      </w:tr>
      <w:tr w:rsidR="00F41DDC" w14:paraId="39841C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E0A2A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CBBDD9" w14:textId="77777777" w:rsidR="00F41DDC" w:rsidRDefault="00F41DDC" w:rsidP="00F41DDC">
            <w:pPr>
              <w:jc w:val="center"/>
              <w:rPr>
                <w:color w:val="000000"/>
                <w:u w:color="000000"/>
              </w:rPr>
            </w:pPr>
            <w:r>
              <w:rPr>
                <w:sz w:val="16"/>
              </w:rPr>
              <w:t>85516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3F12FD"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C82FA0" w14:textId="77777777" w:rsidR="00F41DDC" w:rsidRDefault="00F41DDC" w:rsidP="00F41DDC">
            <w:pPr>
              <w:jc w:val="left"/>
              <w:rPr>
                <w:color w:val="000000"/>
                <w:u w:color="000000"/>
              </w:rPr>
            </w:pPr>
            <w:r>
              <w:rPr>
                <w:sz w:val="16"/>
              </w:rPr>
              <w:t>System opieki nad dziećmi w wieku do lat 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8046A" w14:textId="77777777" w:rsidR="00F41DDC" w:rsidRDefault="00F41DDC" w:rsidP="00F41DDC">
            <w:pPr>
              <w:jc w:val="center"/>
              <w:rPr>
                <w:color w:val="000000"/>
                <w:u w:color="000000"/>
              </w:rPr>
            </w:pPr>
            <w:r>
              <w:rPr>
                <w:sz w:val="16"/>
              </w:rPr>
              <w:t>502 401,58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E1094" w14:textId="77777777" w:rsidR="00F41DDC" w:rsidRDefault="00F41DDC" w:rsidP="00F41DDC">
            <w:pPr>
              <w:jc w:val="center"/>
              <w:rPr>
                <w:color w:val="000000"/>
                <w:u w:color="000000"/>
              </w:rPr>
            </w:pPr>
            <w:r>
              <w:rPr>
                <w:sz w:val="16"/>
              </w:rPr>
              <w:t>502 401,58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ECED7" w14:textId="77777777" w:rsidR="00F41DDC" w:rsidRDefault="00F41DDC" w:rsidP="00F41DDC">
            <w:pPr>
              <w:jc w:val="center"/>
              <w:rPr>
                <w:color w:val="000000"/>
                <w:u w:color="000000"/>
              </w:rPr>
            </w:pPr>
            <w:r>
              <w:rPr>
                <w:sz w:val="16"/>
              </w:rPr>
              <w:t>279 184,00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1D61D" w14:textId="77777777" w:rsidR="00F41DDC" w:rsidRDefault="00F41DDC" w:rsidP="00F41DDC">
            <w:pPr>
              <w:jc w:val="center"/>
              <w:rPr>
                <w:color w:val="000000"/>
                <w:u w:color="000000"/>
              </w:rPr>
            </w:pPr>
            <w:r>
              <w:rPr>
                <w:sz w:val="16"/>
              </w:rPr>
              <w:t>202 484,00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CFDF5E" w14:textId="77777777" w:rsidR="00F41DDC" w:rsidRDefault="00F41DDC" w:rsidP="00F41DDC">
            <w:pPr>
              <w:jc w:val="center"/>
              <w:rPr>
                <w:color w:val="000000"/>
                <w:u w:color="000000"/>
              </w:rPr>
            </w:pPr>
            <w:r>
              <w:rPr>
                <w:sz w:val="16"/>
              </w:rPr>
              <w:t>76 700,00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B8E1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F4312" w14:textId="77777777" w:rsidR="00F41DDC" w:rsidRDefault="00F41DDC" w:rsidP="00F41DDC">
            <w:pPr>
              <w:jc w:val="center"/>
              <w:rPr>
                <w:color w:val="000000"/>
                <w:u w:color="000000"/>
              </w:rPr>
            </w:pPr>
            <w:r>
              <w:rPr>
                <w:sz w:val="16"/>
              </w:rPr>
              <w:t>800,00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7CCF72" w14:textId="77777777" w:rsidR="00F41DDC" w:rsidRDefault="00F41DDC" w:rsidP="00F41DDC">
            <w:pPr>
              <w:jc w:val="center"/>
              <w:rPr>
                <w:color w:val="000000"/>
                <w:u w:color="000000"/>
              </w:rPr>
            </w:pPr>
            <w:r>
              <w:rPr>
                <w:sz w:val="16"/>
              </w:rPr>
              <w:t>222 417,58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2F34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F6AA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91E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4646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4A4F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A60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44412" w14:textId="77777777" w:rsidR="00F41DDC" w:rsidRDefault="00F41DDC" w:rsidP="00F41DDC">
            <w:pPr>
              <w:jc w:val="center"/>
              <w:rPr>
                <w:color w:val="000000"/>
                <w:u w:color="000000"/>
              </w:rPr>
            </w:pPr>
            <w:r>
              <w:rPr>
                <w:sz w:val="16"/>
              </w:rPr>
              <w:t>0,00</w:t>
            </w:r>
          </w:p>
        </w:tc>
      </w:tr>
      <w:tr w:rsidR="00F41DDC" w14:paraId="167DA2C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C45B8D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D1946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37345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E0EB2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99A9F" w14:textId="77777777" w:rsidR="00F41DDC" w:rsidRDefault="00F41DDC" w:rsidP="00F41DDC">
            <w:pPr>
              <w:jc w:val="center"/>
              <w:rPr>
                <w:color w:val="000000"/>
                <w:u w:color="000000"/>
              </w:rPr>
            </w:pPr>
            <w:r>
              <w:rPr>
                <w:sz w:val="16"/>
              </w:rPr>
              <w:t>232 935,92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9D97BC" w14:textId="77777777" w:rsidR="00F41DDC" w:rsidRDefault="00F41DDC" w:rsidP="00F41DDC">
            <w:pPr>
              <w:jc w:val="center"/>
              <w:rPr>
                <w:color w:val="000000"/>
                <w:u w:color="000000"/>
              </w:rPr>
            </w:pPr>
            <w:r>
              <w:rPr>
                <w:sz w:val="16"/>
              </w:rPr>
              <w:t>232 935,92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D2D633" w14:textId="77777777" w:rsidR="00F41DDC" w:rsidRDefault="00F41DDC" w:rsidP="00F41DDC">
            <w:pPr>
              <w:jc w:val="center"/>
              <w:rPr>
                <w:color w:val="000000"/>
                <w:u w:color="000000"/>
              </w:rPr>
            </w:pPr>
            <w:r>
              <w:rPr>
                <w:sz w:val="16"/>
              </w:rPr>
              <w:t>86 862,40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702045" w14:textId="77777777" w:rsidR="00F41DDC" w:rsidRDefault="00F41DDC" w:rsidP="00F41DDC">
            <w:pPr>
              <w:jc w:val="center"/>
              <w:rPr>
                <w:color w:val="000000"/>
                <w:u w:color="000000"/>
              </w:rPr>
            </w:pPr>
            <w:r>
              <w:rPr>
                <w:sz w:val="16"/>
              </w:rPr>
              <w:t>41 318,48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92C451" w14:textId="77777777" w:rsidR="00F41DDC" w:rsidRDefault="00F41DDC" w:rsidP="00F41DDC">
            <w:pPr>
              <w:jc w:val="center"/>
              <w:rPr>
                <w:color w:val="000000"/>
                <w:u w:color="000000"/>
              </w:rPr>
            </w:pPr>
            <w:r>
              <w:rPr>
                <w:sz w:val="16"/>
              </w:rPr>
              <w:t>45 543,92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823B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85D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3EE12" w14:textId="77777777" w:rsidR="00F41DDC" w:rsidRDefault="00F41DDC" w:rsidP="00F41DDC">
            <w:pPr>
              <w:jc w:val="center"/>
              <w:rPr>
                <w:color w:val="000000"/>
                <w:u w:color="000000"/>
              </w:rPr>
            </w:pPr>
            <w:r>
              <w:rPr>
                <w:sz w:val="16"/>
              </w:rPr>
              <w:t>146 073,52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B0DE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5EA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24D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A69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946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42C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DCC4FB" w14:textId="77777777" w:rsidR="00F41DDC" w:rsidRDefault="00F41DDC" w:rsidP="00F41DDC">
            <w:pPr>
              <w:jc w:val="center"/>
              <w:rPr>
                <w:color w:val="000000"/>
                <w:u w:color="000000"/>
              </w:rPr>
            </w:pPr>
            <w:r>
              <w:rPr>
                <w:sz w:val="16"/>
              </w:rPr>
              <w:t>0,00</w:t>
            </w:r>
          </w:p>
        </w:tc>
      </w:tr>
      <w:tr w:rsidR="00F41DDC" w14:paraId="5D695FB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CDAA51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BC29D" w14:textId="77777777" w:rsidR="00F41DDC" w:rsidRDefault="00F41DDC" w:rsidP="00F41DDC">
            <w:pPr>
              <w:jc w:val="center"/>
              <w:rPr>
                <w:color w:val="000000"/>
                <w:u w:color="000000"/>
              </w:rPr>
            </w:pPr>
            <w:r>
              <w:rPr>
                <w:sz w:val="16"/>
              </w:rPr>
              <w:t>46,36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5CC7D" w14:textId="77777777" w:rsidR="00F41DDC" w:rsidRDefault="00F41DDC" w:rsidP="00F41DDC">
            <w:pPr>
              <w:jc w:val="center"/>
              <w:rPr>
                <w:color w:val="000000"/>
                <w:u w:color="000000"/>
              </w:rPr>
            </w:pPr>
            <w:r>
              <w:rPr>
                <w:sz w:val="16"/>
              </w:rPr>
              <w:t>46,36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2ADE1" w14:textId="77777777" w:rsidR="00F41DDC" w:rsidRDefault="00F41DDC" w:rsidP="00F41DDC">
            <w:pPr>
              <w:jc w:val="center"/>
              <w:rPr>
                <w:color w:val="000000"/>
                <w:u w:color="000000"/>
              </w:rPr>
            </w:pPr>
            <w:r>
              <w:rPr>
                <w:sz w:val="16"/>
              </w:rPr>
              <w:t>31,11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55BBF" w14:textId="77777777" w:rsidR="00F41DDC" w:rsidRDefault="00F41DDC" w:rsidP="00F41DDC">
            <w:pPr>
              <w:jc w:val="center"/>
              <w:rPr>
                <w:color w:val="000000"/>
                <w:u w:color="000000"/>
              </w:rPr>
            </w:pPr>
            <w:r>
              <w:rPr>
                <w:sz w:val="16"/>
              </w:rPr>
              <w:t>20,41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8D5B0B" w14:textId="77777777" w:rsidR="00F41DDC" w:rsidRDefault="00F41DDC" w:rsidP="00F41DDC">
            <w:pPr>
              <w:jc w:val="center"/>
              <w:rPr>
                <w:color w:val="000000"/>
                <w:u w:color="000000"/>
              </w:rPr>
            </w:pPr>
            <w:r>
              <w:rPr>
                <w:sz w:val="16"/>
              </w:rPr>
              <w:t>59,38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EA98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F1E8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B4A77" w14:textId="77777777" w:rsidR="00F41DDC" w:rsidRDefault="00F41DDC" w:rsidP="00F41DDC">
            <w:pPr>
              <w:jc w:val="center"/>
              <w:rPr>
                <w:color w:val="000000"/>
                <w:u w:color="000000"/>
              </w:rPr>
            </w:pPr>
            <w:r>
              <w:rPr>
                <w:sz w:val="16"/>
              </w:rPr>
              <w:t>65,68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1490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FA12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5D8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A9EF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718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5FA6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7CA8ED" w14:textId="77777777" w:rsidR="00F41DDC" w:rsidRDefault="00F41DDC" w:rsidP="00F41DDC">
            <w:pPr>
              <w:jc w:val="center"/>
              <w:rPr>
                <w:color w:val="000000"/>
                <w:u w:color="000000"/>
              </w:rPr>
            </w:pPr>
            <w:r>
              <w:rPr>
                <w:sz w:val="16"/>
              </w:rPr>
              <w:t>0,00</w:t>
            </w:r>
          </w:p>
        </w:tc>
      </w:tr>
      <w:tr w:rsidR="00F41DDC" w14:paraId="5E396DF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89E49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13716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F1B876"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B3E4415"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C6C2D3"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2D19C1"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41D9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4B96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4FC3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C1F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A2C5FF" w14:textId="77777777" w:rsidR="00F41DDC" w:rsidRDefault="00F41DDC" w:rsidP="00F41DDC">
            <w:pPr>
              <w:jc w:val="center"/>
              <w:rPr>
                <w:color w:val="000000"/>
                <w:u w:color="000000"/>
              </w:rPr>
            </w:pPr>
            <w:r>
              <w:rPr>
                <w:sz w:val="16"/>
              </w:rPr>
              <w:t>800,00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2AA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9FA7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360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5CE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EF6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67D3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2BC5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3EF492" w14:textId="77777777" w:rsidR="00F41DDC" w:rsidRDefault="00F41DDC" w:rsidP="00F41DDC">
            <w:pPr>
              <w:jc w:val="center"/>
              <w:rPr>
                <w:color w:val="000000"/>
                <w:u w:color="000000"/>
              </w:rPr>
            </w:pPr>
            <w:r>
              <w:rPr>
                <w:sz w:val="16"/>
              </w:rPr>
              <w:t>0,00</w:t>
            </w:r>
          </w:p>
        </w:tc>
      </w:tr>
      <w:tr w:rsidR="00F41DDC" w14:paraId="415A5F7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C3B8C6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86C4D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3AD33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FC492C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0D5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637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9D99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314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DD600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9E0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E4C2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07BB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96FB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831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4B0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4D57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2FC5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C206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AEAB1" w14:textId="77777777" w:rsidR="00F41DDC" w:rsidRDefault="00F41DDC" w:rsidP="00F41DDC">
            <w:pPr>
              <w:jc w:val="center"/>
              <w:rPr>
                <w:color w:val="000000"/>
                <w:u w:color="000000"/>
              </w:rPr>
            </w:pPr>
            <w:r>
              <w:rPr>
                <w:sz w:val="16"/>
              </w:rPr>
              <w:t>0,00</w:t>
            </w:r>
          </w:p>
        </w:tc>
      </w:tr>
      <w:tr w:rsidR="00F41DDC" w14:paraId="34550F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0C556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54B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8DFF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CA0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31D7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CD83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6F05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48C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28DF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0533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0FF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88E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355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2176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DDDB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2CA3C" w14:textId="77777777" w:rsidR="00F41DDC" w:rsidRDefault="00F41DDC" w:rsidP="00F41DDC">
            <w:pPr>
              <w:jc w:val="center"/>
              <w:rPr>
                <w:color w:val="000000"/>
                <w:u w:color="000000"/>
              </w:rPr>
            </w:pPr>
            <w:r>
              <w:rPr>
                <w:sz w:val="16"/>
              </w:rPr>
              <w:t>0,00</w:t>
            </w:r>
          </w:p>
        </w:tc>
      </w:tr>
      <w:tr w:rsidR="00F41DDC" w14:paraId="1E9E717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445C7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9B2F3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6E6A54"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F1F833"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B94A5" w14:textId="77777777" w:rsidR="00F41DDC" w:rsidRDefault="00F41DDC" w:rsidP="00F41DDC">
            <w:pPr>
              <w:jc w:val="center"/>
              <w:rPr>
                <w:color w:val="000000"/>
                <w:u w:color="000000"/>
              </w:rPr>
            </w:pPr>
            <w:r>
              <w:rPr>
                <w:sz w:val="16"/>
              </w:rPr>
              <w:t>150 084,00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1248CC" w14:textId="77777777" w:rsidR="00F41DDC" w:rsidRDefault="00F41DDC" w:rsidP="00F41DDC">
            <w:pPr>
              <w:jc w:val="center"/>
              <w:rPr>
                <w:color w:val="000000"/>
                <w:u w:color="000000"/>
              </w:rPr>
            </w:pPr>
            <w:r>
              <w:rPr>
                <w:sz w:val="16"/>
              </w:rPr>
              <w:t>150 084,00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F7F32" w14:textId="77777777" w:rsidR="00F41DDC" w:rsidRDefault="00F41DDC" w:rsidP="00F41DDC">
            <w:pPr>
              <w:jc w:val="center"/>
              <w:rPr>
                <w:color w:val="000000"/>
                <w:u w:color="000000"/>
              </w:rPr>
            </w:pPr>
            <w:r>
              <w:rPr>
                <w:sz w:val="16"/>
              </w:rPr>
              <w:t>150 084,00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F66C6" w14:textId="77777777" w:rsidR="00F41DDC" w:rsidRDefault="00F41DDC" w:rsidP="00F41DDC">
            <w:pPr>
              <w:jc w:val="center"/>
              <w:rPr>
                <w:color w:val="000000"/>
                <w:u w:color="000000"/>
              </w:rPr>
            </w:pPr>
            <w:r>
              <w:rPr>
                <w:sz w:val="16"/>
              </w:rPr>
              <w:t>150 084,00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5689F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F72F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9D3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1FB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4900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931A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232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1E9A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F53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E1B1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61C3BA" w14:textId="77777777" w:rsidR="00F41DDC" w:rsidRDefault="00F41DDC" w:rsidP="00F41DDC">
            <w:pPr>
              <w:jc w:val="center"/>
              <w:rPr>
                <w:color w:val="000000"/>
                <w:u w:color="000000"/>
              </w:rPr>
            </w:pPr>
            <w:r>
              <w:rPr>
                <w:sz w:val="16"/>
              </w:rPr>
              <w:t>0,00</w:t>
            </w:r>
          </w:p>
        </w:tc>
      </w:tr>
      <w:tr w:rsidR="00F41DDC" w14:paraId="4622E13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73B33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AFAAF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3EEE0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3E0E4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B7B41B" w14:textId="77777777" w:rsidR="00F41DDC" w:rsidRDefault="00F41DDC" w:rsidP="00F41DDC">
            <w:pPr>
              <w:jc w:val="center"/>
              <w:rPr>
                <w:color w:val="000000"/>
                <w:u w:color="000000"/>
              </w:rPr>
            </w:pPr>
            <w:r>
              <w:rPr>
                <w:sz w:val="16"/>
              </w:rPr>
              <w:t>18 820,80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54DB1" w14:textId="77777777" w:rsidR="00F41DDC" w:rsidRDefault="00F41DDC" w:rsidP="00F41DDC">
            <w:pPr>
              <w:jc w:val="center"/>
              <w:rPr>
                <w:color w:val="000000"/>
                <w:u w:color="000000"/>
              </w:rPr>
            </w:pPr>
            <w:r>
              <w:rPr>
                <w:sz w:val="16"/>
              </w:rPr>
              <w:t>18 820,80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26FFF" w14:textId="77777777" w:rsidR="00F41DDC" w:rsidRDefault="00F41DDC" w:rsidP="00F41DDC">
            <w:pPr>
              <w:jc w:val="center"/>
              <w:rPr>
                <w:color w:val="000000"/>
                <w:u w:color="000000"/>
              </w:rPr>
            </w:pPr>
            <w:r>
              <w:rPr>
                <w:sz w:val="16"/>
              </w:rPr>
              <w:t>18 820,80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8F444F" w14:textId="77777777" w:rsidR="00F41DDC" w:rsidRDefault="00F41DDC" w:rsidP="00F41DDC">
            <w:pPr>
              <w:jc w:val="center"/>
              <w:rPr>
                <w:color w:val="000000"/>
                <w:u w:color="000000"/>
              </w:rPr>
            </w:pPr>
            <w:r>
              <w:rPr>
                <w:sz w:val="16"/>
              </w:rPr>
              <w:t>18 820,80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3C46C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74A7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D28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CA1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7EB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09E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CFC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EB8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A7B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2B93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C7555F" w14:textId="77777777" w:rsidR="00F41DDC" w:rsidRDefault="00F41DDC" w:rsidP="00F41DDC">
            <w:pPr>
              <w:jc w:val="center"/>
              <w:rPr>
                <w:color w:val="000000"/>
                <w:u w:color="000000"/>
              </w:rPr>
            </w:pPr>
            <w:r>
              <w:rPr>
                <w:sz w:val="16"/>
              </w:rPr>
              <w:t>0,00</w:t>
            </w:r>
          </w:p>
        </w:tc>
      </w:tr>
      <w:tr w:rsidR="00F41DDC" w14:paraId="762BDB6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280F8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82ECA" w14:textId="77777777" w:rsidR="00F41DDC" w:rsidRDefault="00F41DDC" w:rsidP="00F41DDC">
            <w:pPr>
              <w:jc w:val="center"/>
              <w:rPr>
                <w:color w:val="000000"/>
                <w:u w:color="000000"/>
              </w:rPr>
            </w:pPr>
            <w:r>
              <w:rPr>
                <w:sz w:val="16"/>
              </w:rPr>
              <w:t>12,54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7F48B" w14:textId="77777777" w:rsidR="00F41DDC" w:rsidRDefault="00F41DDC" w:rsidP="00F41DDC">
            <w:pPr>
              <w:jc w:val="center"/>
              <w:rPr>
                <w:color w:val="000000"/>
                <w:u w:color="000000"/>
              </w:rPr>
            </w:pPr>
            <w:r>
              <w:rPr>
                <w:sz w:val="16"/>
              </w:rPr>
              <w:t>12,54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D4765" w14:textId="77777777" w:rsidR="00F41DDC" w:rsidRDefault="00F41DDC" w:rsidP="00F41DDC">
            <w:pPr>
              <w:jc w:val="center"/>
              <w:rPr>
                <w:color w:val="000000"/>
                <w:u w:color="000000"/>
              </w:rPr>
            </w:pPr>
            <w:r>
              <w:rPr>
                <w:sz w:val="16"/>
              </w:rPr>
              <w:t>12,54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B8D1CD" w14:textId="77777777" w:rsidR="00F41DDC" w:rsidRDefault="00F41DDC" w:rsidP="00F41DDC">
            <w:pPr>
              <w:jc w:val="center"/>
              <w:rPr>
                <w:color w:val="000000"/>
                <w:u w:color="000000"/>
              </w:rPr>
            </w:pPr>
            <w:r>
              <w:rPr>
                <w:sz w:val="16"/>
              </w:rPr>
              <w:t>12,54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54C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5F49A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A4D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8A2E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1E6A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7C0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E79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622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A76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C009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92421" w14:textId="77777777" w:rsidR="00F41DDC" w:rsidRDefault="00F41DDC" w:rsidP="00F41DDC">
            <w:pPr>
              <w:jc w:val="center"/>
              <w:rPr>
                <w:color w:val="000000"/>
                <w:u w:color="000000"/>
              </w:rPr>
            </w:pPr>
            <w:r>
              <w:rPr>
                <w:sz w:val="16"/>
              </w:rPr>
              <w:t>0,00</w:t>
            </w:r>
          </w:p>
        </w:tc>
      </w:tr>
      <w:tr w:rsidR="00F41DDC" w14:paraId="1FE4138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8D01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7866D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0E9EA7" w14:textId="77777777" w:rsidR="00F41DDC" w:rsidRDefault="00F41DDC" w:rsidP="00F41DDC">
            <w:pPr>
              <w:jc w:val="center"/>
              <w:rPr>
                <w:color w:val="000000"/>
                <w:u w:color="000000"/>
              </w:rPr>
            </w:pPr>
            <w:r>
              <w:rPr>
                <w:sz w:val="16"/>
              </w:rPr>
              <w:t>4017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E91DE5"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2CC0FE" w14:textId="77777777" w:rsidR="00F41DDC" w:rsidRDefault="00F41DDC" w:rsidP="00F41DDC">
            <w:pPr>
              <w:jc w:val="center"/>
              <w:rPr>
                <w:color w:val="000000"/>
                <w:u w:color="000000"/>
              </w:rPr>
            </w:pPr>
            <w:r>
              <w:rPr>
                <w:sz w:val="16"/>
              </w:rPr>
              <w:t>167 394,47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4B235" w14:textId="77777777" w:rsidR="00F41DDC" w:rsidRDefault="00F41DDC" w:rsidP="00F41DDC">
            <w:pPr>
              <w:jc w:val="center"/>
              <w:rPr>
                <w:color w:val="000000"/>
                <w:u w:color="000000"/>
              </w:rPr>
            </w:pPr>
            <w:r>
              <w:rPr>
                <w:sz w:val="16"/>
              </w:rPr>
              <w:t>167 394,47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55E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D32D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40C2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8297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B61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D9609" w14:textId="77777777" w:rsidR="00F41DDC" w:rsidRDefault="00F41DDC" w:rsidP="00F41DDC">
            <w:pPr>
              <w:jc w:val="center"/>
              <w:rPr>
                <w:color w:val="000000"/>
                <w:u w:color="000000"/>
              </w:rPr>
            </w:pPr>
            <w:r>
              <w:rPr>
                <w:sz w:val="16"/>
              </w:rPr>
              <w:t>167 394,47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41BF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4D7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6B0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957C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A97A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F8F5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E9580E" w14:textId="77777777" w:rsidR="00F41DDC" w:rsidRDefault="00F41DDC" w:rsidP="00F41DDC">
            <w:pPr>
              <w:jc w:val="center"/>
              <w:rPr>
                <w:color w:val="000000"/>
                <w:u w:color="000000"/>
              </w:rPr>
            </w:pPr>
            <w:r>
              <w:rPr>
                <w:sz w:val="16"/>
              </w:rPr>
              <w:t>0,00</w:t>
            </w:r>
          </w:p>
        </w:tc>
      </w:tr>
      <w:tr w:rsidR="00F41DDC" w14:paraId="798D9AB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BCE51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230A9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59320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4E0BF6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AFD12" w14:textId="77777777" w:rsidR="00F41DDC" w:rsidRDefault="00F41DDC" w:rsidP="00F41DDC">
            <w:pPr>
              <w:jc w:val="center"/>
              <w:rPr>
                <w:color w:val="000000"/>
                <w:u w:color="000000"/>
              </w:rPr>
            </w:pPr>
            <w:r>
              <w:rPr>
                <w:sz w:val="16"/>
              </w:rPr>
              <w:t>113 319,71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BA016" w14:textId="77777777" w:rsidR="00F41DDC" w:rsidRDefault="00F41DDC" w:rsidP="00F41DDC">
            <w:pPr>
              <w:jc w:val="center"/>
              <w:rPr>
                <w:color w:val="000000"/>
                <w:u w:color="000000"/>
              </w:rPr>
            </w:pPr>
            <w:r>
              <w:rPr>
                <w:sz w:val="16"/>
              </w:rPr>
              <w:t>113 319,71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952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5F8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E4BF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5502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D8B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5D38F" w14:textId="77777777" w:rsidR="00F41DDC" w:rsidRDefault="00F41DDC" w:rsidP="00F41DDC">
            <w:pPr>
              <w:jc w:val="center"/>
              <w:rPr>
                <w:color w:val="000000"/>
                <w:u w:color="000000"/>
              </w:rPr>
            </w:pPr>
            <w:r>
              <w:rPr>
                <w:sz w:val="16"/>
              </w:rPr>
              <w:t>113 319,71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C1D3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A9B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5BACB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E3C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D82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268A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A00286" w14:textId="77777777" w:rsidR="00F41DDC" w:rsidRDefault="00F41DDC" w:rsidP="00F41DDC">
            <w:pPr>
              <w:jc w:val="center"/>
              <w:rPr>
                <w:color w:val="000000"/>
                <w:u w:color="000000"/>
              </w:rPr>
            </w:pPr>
            <w:r>
              <w:rPr>
                <w:sz w:val="16"/>
              </w:rPr>
              <w:t>0,00</w:t>
            </w:r>
          </w:p>
        </w:tc>
      </w:tr>
      <w:tr w:rsidR="00F41DDC" w14:paraId="5AE19F9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75DFC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6F291" w14:textId="77777777" w:rsidR="00F41DDC" w:rsidRDefault="00F41DDC" w:rsidP="00F41DDC">
            <w:pPr>
              <w:jc w:val="center"/>
              <w:rPr>
                <w:color w:val="000000"/>
                <w:u w:color="000000"/>
              </w:rPr>
            </w:pPr>
            <w:r>
              <w:rPr>
                <w:sz w:val="16"/>
              </w:rPr>
              <w:t>67,70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6488A2" w14:textId="77777777" w:rsidR="00F41DDC" w:rsidRDefault="00F41DDC" w:rsidP="00F41DDC">
            <w:pPr>
              <w:jc w:val="center"/>
              <w:rPr>
                <w:color w:val="000000"/>
                <w:u w:color="000000"/>
              </w:rPr>
            </w:pPr>
            <w:r>
              <w:rPr>
                <w:sz w:val="16"/>
              </w:rPr>
              <w:t>67,70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A6E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C6ED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1F35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30E7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4FC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07DCD" w14:textId="77777777" w:rsidR="00F41DDC" w:rsidRDefault="00F41DDC" w:rsidP="00F41DDC">
            <w:pPr>
              <w:jc w:val="center"/>
              <w:rPr>
                <w:color w:val="000000"/>
                <w:u w:color="000000"/>
              </w:rPr>
            </w:pPr>
            <w:r>
              <w:rPr>
                <w:sz w:val="16"/>
              </w:rPr>
              <w:t>67,70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A6FB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FE3D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D1A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E03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83135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A30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707913" w14:textId="77777777" w:rsidR="00F41DDC" w:rsidRDefault="00F41DDC" w:rsidP="00F41DDC">
            <w:pPr>
              <w:jc w:val="center"/>
              <w:rPr>
                <w:color w:val="000000"/>
                <w:u w:color="000000"/>
              </w:rPr>
            </w:pPr>
            <w:r>
              <w:rPr>
                <w:sz w:val="16"/>
              </w:rPr>
              <w:t>0,00</w:t>
            </w:r>
          </w:p>
        </w:tc>
      </w:tr>
      <w:tr w:rsidR="00F41DDC" w14:paraId="27AF414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B3A3C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9F70F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BDCC36"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4FFF97"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0D4B1A" w14:textId="77777777" w:rsidR="00F41DDC" w:rsidRDefault="00F41DDC" w:rsidP="00F41DDC">
            <w:pPr>
              <w:jc w:val="center"/>
              <w:rPr>
                <w:color w:val="000000"/>
                <w:u w:color="000000"/>
              </w:rPr>
            </w:pPr>
            <w:r>
              <w:rPr>
                <w:sz w:val="16"/>
              </w:rPr>
              <w:t>14 500,00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06F90B" w14:textId="77777777" w:rsidR="00F41DDC" w:rsidRDefault="00F41DDC" w:rsidP="00F41DDC">
            <w:pPr>
              <w:jc w:val="center"/>
              <w:rPr>
                <w:color w:val="000000"/>
                <w:u w:color="000000"/>
              </w:rPr>
            </w:pPr>
            <w:r>
              <w:rPr>
                <w:sz w:val="16"/>
              </w:rPr>
              <w:t>14 500,00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8CD13E" w14:textId="77777777" w:rsidR="00F41DDC" w:rsidRDefault="00F41DDC" w:rsidP="00F41DDC">
            <w:pPr>
              <w:jc w:val="center"/>
              <w:rPr>
                <w:color w:val="000000"/>
                <w:u w:color="000000"/>
              </w:rPr>
            </w:pPr>
            <w:r>
              <w:rPr>
                <w:sz w:val="16"/>
              </w:rPr>
              <w:t>14 500,00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424D8" w14:textId="77777777" w:rsidR="00F41DDC" w:rsidRDefault="00F41DDC" w:rsidP="00F41DDC">
            <w:pPr>
              <w:jc w:val="center"/>
              <w:rPr>
                <w:color w:val="000000"/>
                <w:u w:color="000000"/>
              </w:rPr>
            </w:pPr>
            <w:r>
              <w:rPr>
                <w:sz w:val="16"/>
              </w:rPr>
              <w:t>14 500,00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464CD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E63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AAF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DA2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3247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F872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2AC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BB5F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3D53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A9C5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038918" w14:textId="77777777" w:rsidR="00F41DDC" w:rsidRDefault="00F41DDC" w:rsidP="00F41DDC">
            <w:pPr>
              <w:jc w:val="center"/>
              <w:rPr>
                <w:color w:val="000000"/>
                <w:u w:color="000000"/>
              </w:rPr>
            </w:pPr>
            <w:r>
              <w:rPr>
                <w:sz w:val="16"/>
              </w:rPr>
              <w:t>0,00</w:t>
            </w:r>
          </w:p>
        </w:tc>
      </w:tr>
      <w:tr w:rsidR="00F41DDC" w14:paraId="648E2B7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968E9D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DE84F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9EC3C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4C8916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F623B" w14:textId="77777777" w:rsidR="00F41DDC" w:rsidRDefault="00F41DDC" w:rsidP="00F41DDC">
            <w:pPr>
              <w:jc w:val="center"/>
              <w:rPr>
                <w:color w:val="000000"/>
                <w:u w:color="000000"/>
              </w:rPr>
            </w:pPr>
            <w:r>
              <w:rPr>
                <w:sz w:val="16"/>
              </w:rPr>
              <w:t>13 991,26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E8394A" w14:textId="77777777" w:rsidR="00F41DDC" w:rsidRDefault="00F41DDC" w:rsidP="00F41DDC">
            <w:pPr>
              <w:jc w:val="center"/>
              <w:rPr>
                <w:color w:val="000000"/>
                <w:u w:color="000000"/>
              </w:rPr>
            </w:pPr>
            <w:r>
              <w:rPr>
                <w:sz w:val="16"/>
              </w:rPr>
              <w:t>13 991,26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AAD23" w14:textId="77777777" w:rsidR="00F41DDC" w:rsidRDefault="00F41DDC" w:rsidP="00F41DDC">
            <w:pPr>
              <w:jc w:val="center"/>
              <w:rPr>
                <w:color w:val="000000"/>
                <w:u w:color="000000"/>
              </w:rPr>
            </w:pPr>
            <w:r>
              <w:rPr>
                <w:sz w:val="16"/>
              </w:rPr>
              <w:t>13 991,26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10F14" w14:textId="77777777" w:rsidR="00F41DDC" w:rsidRDefault="00F41DDC" w:rsidP="00F41DDC">
            <w:pPr>
              <w:jc w:val="center"/>
              <w:rPr>
                <w:color w:val="000000"/>
                <w:u w:color="000000"/>
              </w:rPr>
            </w:pPr>
            <w:r>
              <w:rPr>
                <w:sz w:val="16"/>
              </w:rPr>
              <w:t>13 991,26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C336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3BE4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CBD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16D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27AE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FBE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087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7278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81DE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F76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CE732" w14:textId="77777777" w:rsidR="00F41DDC" w:rsidRDefault="00F41DDC" w:rsidP="00F41DDC">
            <w:pPr>
              <w:jc w:val="center"/>
              <w:rPr>
                <w:color w:val="000000"/>
                <w:u w:color="000000"/>
              </w:rPr>
            </w:pPr>
            <w:r>
              <w:rPr>
                <w:sz w:val="16"/>
              </w:rPr>
              <w:t>0,00</w:t>
            </w:r>
          </w:p>
        </w:tc>
      </w:tr>
      <w:tr w:rsidR="00F41DDC" w14:paraId="2E5F321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D26B7A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6003FE" w14:textId="77777777" w:rsidR="00F41DDC" w:rsidRDefault="00F41DDC" w:rsidP="00F41DDC">
            <w:pPr>
              <w:jc w:val="center"/>
              <w:rPr>
                <w:color w:val="000000"/>
                <w:u w:color="000000"/>
              </w:rPr>
            </w:pPr>
            <w:r>
              <w:rPr>
                <w:sz w:val="16"/>
              </w:rPr>
              <w:t>96,49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5F2F4" w14:textId="77777777" w:rsidR="00F41DDC" w:rsidRDefault="00F41DDC" w:rsidP="00F41DDC">
            <w:pPr>
              <w:jc w:val="center"/>
              <w:rPr>
                <w:color w:val="000000"/>
                <w:u w:color="000000"/>
              </w:rPr>
            </w:pPr>
            <w:r>
              <w:rPr>
                <w:sz w:val="16"/>
              </w:rPr>
              <w:t>96,49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63FA6" w14:textId="77777777" w:rsidR="00F41DDC" w:rsidRDefault="00F41DDC" w:rsidP="00F41DDC">
            <w:pPr>
              <w:jc w:val="center"/>
              <w:rPr>
                <w:color w:val="000000"/>
                <w:u w:color="000000"/>
              </w:rPr>
            </w:pPr>
            <w:r>
              <w:rPr>
                <w:sz w:val="16"/>
              </w:rPr>
              <w:t>96,49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84A84E" w14:textId="77777777" w:rsidR="00F41DDC" w:rsidRDefault="00F41DDC" w:rsidP="00F41DDC">
            <w:pPr>
              <w:jc w:val="center"/>
              <w:rPr>
                <w:color w:val="000000"/>
                <w:u w:color="000000"/>
              </w:rPr>
            </w:pPr>
            <w:r>
              <w:rPr>
                <w:sz w:val="16"/>
              </w:rPr>
              <w:t>96,49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9B2D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8EE1B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5C3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D640C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7FDD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621F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564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C50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1B7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6991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085985" w14:textId="77777777" w:rsidR="00F41DDC" w:rsidRDefault="00F41DDC" w:rsidP="00F41DDC">
            <w:pPr>
              <w:jc w:val="center"/>
              <w:rPr>
                <w:color w:val="000000"/>
                <w:u w:color="000000"/>
              </w:rPr>
            </w:pPr>
            <w:r>
              <w:rPr>
                <w:sz w:val="16"/>
              </w:rPr>
              <w:t>0,00</w:t>
            </w:r>
          </w:p>
        </w:tc>
      </w:tr>
      <w:tr w:rsidR="00F41DDC" w14:paraId="012443F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510554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A4208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8049BB"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9998CB5"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7ECAD"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FF5222"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FEBF6A"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20FE9"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2945A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61A9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7D6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DF675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8C7F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0AC8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C108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3A9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7EB0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56D5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571744" w14:textId="77777777" w:rsidR="00F41DDC" w:rsidRDefault="00F41DDC" w:rsidP="00F41DDC">
            <w:pPr>
              <w:jc w:val="center"/>
              <w:rPr>
                <w:color w:val="000000"/>
                <w:u w:color="000000"/>
              </w:rPr>
            </w:pPr>
            <w:r>
              <w:rPr>
                <w:sz w:val="16"/>
              </w:rPr>
              <w:t>0,00</w:t>
            </w:r>
          </w:p>
        </w:tc>
      </w:tr>
      <w:tr w:rsidR="00F41DDC" w14:paraId="258FC9B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50911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DB96F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3C7FF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B05091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3A3DE0" w14:textId="77777777" w:rsidR="00F41DDC" w:rsidRDefault="00F41DDC" w:rsidP="00F41DDC">
            <w:pPr>
              <w:jc w:val="center"/>
              <w:rPr>
                <w:color w:val="000000"/>
                <w:u w:color="000000"/>
              </w:rPr>
            </w:pPr>
            <w:r>
              <w:rPr>
                <w:sz w:val="16"/>
              </w:rPr>
              <w:t>5 850,88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48CA5" w14:textId="77777777" w:rsidR="00F41DDC" w:rsidRDefault="00F41DDC" w:rsidP="00F41DDC">
            <w:pPr>
              <w:jc w:val="center"/>
              <w:rPr>
                <w:color w:val="000000"/>
                <w:u w:color="000000"/>
              </w:rPr>
            </w:pPr>
            <w:r>
              <w:rPr>
                <w:sz w:val="16"/>
              </w:rPr>
              <w:t>5 850,88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7480B7" w14:textId="77777777" w:rsidR="00F41DDC" w:rsidRDefault="00F41DDC" w:rsidP="00F41DDC">
            <w:pPr>
              <w:jc w:val="center"/>
              <w:rPr>
                <w:color w:val="000000"/>
                <w:u w:color="000000"/>
              </w:rPr>
            </w:pPr>
            <w:r>
              <w:rPr>
                <w:sz w:val="16"/>
              </w:rPr>
              <w:t>5 850,88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AC02D" w14:textId="77777777" w:rsidR="00F41DDC" w:rsidRDefault="00F41DDC" w:rsidP="00F41DDC">
            <w:pPr>
              <w:jc w:val="center"/>
              <w:rPr>
                <w:color w:val="000000"/>
                <w:u w:color="000000"/>
              </w:rPr>
            </w:pPr>
            <w:r>
              <w:rPr>
                <w:sz w:val="16"/>
              </w:rPr>
              <w:t>5 850,88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B54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44E2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77A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639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A458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779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305C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712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05BB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7BF5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97E742" w14:textId="77777777" w:rsidR="00F41DDC" w:rsidRDefault="00F41DDC" w:rsidP="00F41DDC">
            <w:pPr>
              <w:jc w:val="center"/>
              <w:rPr>
                <w:color w:val="000000"/>
                <w:u w:color="000000"/>
              </w:rPr>
            </w:pPr>
            <w:r>
              <w:rPr>
                <w:sz w:val="16"/>
              </w:rPr>
              <w:t>0,00</w:t>
            </w:r>
          </w:p>
        </w:tc>
      </w:tr>
      <w:tr w:rsidR="00F41DDC" w14:paraId="220BB71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83A12F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6BBB8"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C2C7A"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32BB9"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012529" w14:textId="77777777" w:rsidR="00F41DDC" w:rsidRDefault="00F41DDC" w:rsidP="00F41DDC">
            <w:pPr>
              <w:jc w:val="center"/>
              <w:rPr>
                <w:color w:val="000000"/>
                <w:u w:color="000000"/>
              </w:rPr>
            </w:pPr>
            <w:r>
              <w:rPr>
                <w:sz w:val="16"/>
              </w:rPr>
              <w:t>19,50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B5E4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5C8F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EAB3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E32AE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F1901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31E1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3A4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2D3B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642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5215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14764F" w14:textId="77777777" w:rsidR="00F41DDC" w:rsidRDefault="00F41DDC" w:rsidP="00F41DDC">
            <w:pPr>
              <w:jc w:val="center"/>
              <w:rPr>
                <w:color w:val="000000"/>
                <w:u w:color="000000"/>
              </w:rPr>
            </w:pPr>
            <w:r>
              <w:rPr>
                <w:sz w:val="16"/>
              </w:rPr>
              <w:t>0,00</w:t>
            </w:r>
          </w:p>
        </w:tc>
      </w:tr>
      <w:tr w:rsidR="00F41DDC" w14:paraId="2C92DBC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7B2FD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E7201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C651FD" w14:textId="77777777" w:rsidR="00F41DDC" w:rsidRDefault="00F41DDC" w:rsidP="00F41DDC">
            <w:pPr>
              <w:jc w:val="center"/>
              <w:rPr>
                <w:color w:val="000000"/>
                <w:u w:color="000000"/>
              </w:rPr>
            </w:pPr>
            <w:r>
              <w:rPr>
                <w:sz w:val="16"/>
              </w:rPr>
              <w:t>4117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4455FE"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A3A726" w14:textId="77777777" w:rsidR="00F41DDC" w:rsidRDefault="00F41DDC" w:rsidP="00F41DDC">
            <w:pPr>
              <w:jc w:val="center"/>
              <w:rPr>
                <w:color w:val="000000"/>
                <w:u w:color="000000"/>
              </w:rPr>
            </w:pPr>
            <w:r>
              <w:rPr>
                <w:sz w:val="16"/>
              </w:rPr>
              <w:t>28 522,76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0274A" w14:textId="77777777" w:rsidR="00F41DDC" w:rsidRDefault="00F41DDC" w:rsidP="00F41DDC">
            <w:pPr>
              <w:jc w:val="center"/>
              <w:rPr>
                <w:color w:val="000000"/>
                <w:u w:color="000000"/>
              </w:rPr>
            </w:pPr>
            <w:r>
              <w:rPr>
                <w:sz w:val="16"/>
              </w:rPr>
              <w:t>28 522,76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FFE4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F79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212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9350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7320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DBCF1" w14:textId="77777777" w:rsidR="00F41DDC" w:rsidRDefault="00F41DDC" w:rsidP="00F41DDC">
            <w:pPr>
              <w:jc w:val="center"/>
              <w:rPr>
                <w:color w:val="000000"/>
                <w:u w:color="000000"/>
              </w:rPr>
            </w:pPr>
            <w:r>
              <w:rPr>
                <w:sz w:val="16"/>
              </w:rPr>
              <w:t>28 522,76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3660F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392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76D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E20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CC8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AB6D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93077C" w14:textId="77777777" w:rsidR="00F41DDC" w:rsidRDefault="00F41DDC" w:rsidP="00F41DDC">
            <w:pPr>
              <w:jc w:val="center"/>
              <w:rPr>
                <w:color w:val="000000"/>
                <w:u w:color="000000"/>
              </w:rPr>
            </w:pPr>
            <w:r>
              <w:rPr>
                <w:sz w:val="16"/>
              </w:rPr>
              <w:t>0,00</w:t>
            </w:r>
          </w:p>
        </w:tc>
      </w:tr>
      <w:tr w:rsidR="00F41DDC" w14:paraId="589978F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905BF2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820F1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488838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42A73B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4EFD7" w14:textId="77777777" w:rsidR="00F41DDC" w:rsidRDefault="00F41DDC" w:rsidP="00F41DDC">
            <w:pPr>
              <w:jc w:val="center"/>
              <w:rPr>
                <w:color w:val="000000"/>
                <w:u w:color="000000"/>
              </w:rPr>
            </w:pPr>
            <w:r>
              <w:rPr>
                <w:sz w:val="16"/>
              </w:rPr>
              <w:t>19 277,01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20131" w14:textId="77777777" w:rsidR="00F41DDC" w:rsidRDefault="00F41DDC" w:rsidP="00F41DDC">
            <w:pPr>
              <w:jc w:val="center"/>
              <w:rPr>
                <w:color w:val="000000"/>
                <w:u w:color="000000"/>
              </w:rPr>
            </w:pPr>
            <w:r>
              <w:rPr>
                <w:sz w:val="16"/>
              </w:rPr>
              <w:t>19 277,01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498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7E9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BBE0C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AAC0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A328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FFE1C" w14:textId="77777777" w:rsidR="00F41DDC" w:rsidRDefault="00F41DDC" w:rsidP="00F41DDC">
            <w:pPr>
              <w:jc w:val="center"/>
              <w:rPr>
                <w:color w:val="000000"/>
                <w:u w:color="000000"/>
              </w:rPr>
            </w:pPr>
            <w:r>
              <w:rPr>
                <w:sz w:val="16"/>
              </w:rPr>
              <w:t>19 277,01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A44B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E8716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366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8AF7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2EF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AED6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728EA" w14:textId="77777777" w:rsidR="00F41DDC" w:rsidRDefault="00F41DDC" w:rsidP="00F41DDC">
            <w:pPr>
              <w:jc w:val="center"/>
              <w:rPr>
                <w:color w:val="000000"/>
                <w:u w:color="000000"/>
              </w:rPr>
            </w:pPr>
            <w:r>
              <w:rPr>
                <w:sz w:val="16"/>
              </w:rPr>
              <w:t>0,00</w:t>
            </w:r>
          </w:p>
        </w:tc>
      </w:tr>
      <w:tr w:rsidR="00F41DDC" w14:paraId="1B74FC1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2C375E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8ED949" w14:textId="77777777" w:rsidR="00F41DDC" w:rsidRDefault="00F41DDC" w:rsidP="00F41DDC">
            <w:pPr>
              <w:jc w:val="center"/>
              <w:rPr>
                <w:color w:val="000000"/>
                <w:u w:color="000000"/>
              </w:rPr>
            </w:pPr>
            <w:r>
              <w:rPr>
                <w:sz w:val="16"/>
              </w:rPr>
              <w:t>67,58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32B277" w14:textId="77777777" w:rsidR="00F41DDC" w:rsidRDefault="00F41DDC" w:rsidP="00F41DDC">
            <w:pPr>
              <w:jc w:val="center"/>
              <w:rPr>
                <w:color w:val="000000"/>
                <w:u w:color="000000"/>
              </w:rPr>
            </w:pPr>
            <w:r>
              <w:rPr>
                <w:sz w:val="16"/>
              </w:rPr>
              <w:t>67,58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55D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7D1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0EF00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1B54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7714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624FB9" w14:textId="77777777" w:rsidR="00F41DDC" w:rsidRDefault="00F41DDC" w:rsidP="00F41DDC">
            <w:pPr>
              <w:jc w:val="center"/>
              <w:rPr>
                <w:color w:val="000000"/>
                <w:u w:color="000000"/>
              </w:rPr>
            </w:pPr>
            <w:r>
              <w:rPr>
                <w:sz w:val="16"/>
              </w:rPr>
              <w:t>67,58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9962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83AC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300A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C57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5DA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0C31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D29A44" w14:textId="77777777" w:rsidR="00F41DDC" w:rsidRDefault="00F41DDC" w:rsidP="00F41DDC">
            <w:pPr>
              <w:jc w:val="center"/>
              <w:rPr>
                <w:color w:val="000000"/>
                <w:u w:color="000000"/>
              </w:rPr>
            </w:pPr>
            <w:r>
              <w:rPr>
                <w:sz w:val="16"/>
              </w:rPr>
              <w:t>0,00</w:t>
            </w:r>
          </w:p>
        </w:tc>
      </w:tr>
      <w:tr w:rsidR="00F41DDC" w14:paraId="778C347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F7F2F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2FF9A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89E12C"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903CD6"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7AAE23"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7711A"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A93A5"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EBFF7" w14:textId="77777777" w:rsidR="00F41DDC" w:rsidRDefault="00F41DDC" w:rsidP="00F41DDC">
            <w:pPr>
              <w:jc w:val="center"/>
              <w:rPr>
                <w:color w:val="000000"/>
                <w:u w:color="000000"/>
              </w:rPr>
            </w:pPr>
            <w:r>
              <w:rPr>
                <w:sz w:val="16"/>
              </w:rPr>
              <w:t>4 100,00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72D5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738C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1E8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56A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C4F3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210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513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0589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768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23B9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98E4BF" w14:textId="77777777" w:rsidR="00F41DDC" w:rsidRDefault="00F41DDC" w:rsidP="00F41DDC">
            <w:pPr>
              <w:jc w:val="center"/>
              <w:rPr>
                <w:color w:val="000000"/>
                <w:u w:color="000000"/>
              </w:rPr>
            </w:pPr>
            <w:r>
              <w:rPr>
                <w:sz w:val="16"/>
              </w:rPr>
              <w:t>0,00</w:t>
            </w:r>
          </w:p>
        </w:tc>
      </w:tr>
      <w:tr w:rsidR="00F41DDC" w14:paraId="5DF076D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C6E66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82817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AEAAD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DC114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8FCC92" w14:textId="77777777" w:rsidR="00F41DDC" w:rsidRDefault="00F41DDC" w:rsidP="00F41DDC">
            <w:pPr>
              <w:jc w:val="center"/>
              <w:rPr>
                <w:color w:val="000000"/>
                <w:u w:color="000000"/>
              </w:rPr>
            </w:pPr>
            <w:r>
              <w:rPr>
                <w:sz w:val="16"/>
              </w:rPr>
              <w:t>855,54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A7FFF1" w14:textId="77777777" w:rsidR="00F41DDC" w:rsidRDefault="00F41DDC" w:rsidP="00F41DDC">
            <w:pPr>
              <w:jc w:val="center"/>
              <w:rPr>
                <w:color w:val="000000"/>
                <w:u w:color="000000"/>
              </w:rPr>
            </w:pPr>
            <w:r>
              <w:rPr>
                <w:sz w:val="16"/>
              </w:rPr>
              <w:t>855,54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12809E" w14:textId="77777777" w:rsidR="00F41DDC" w:rsidRDefault="00F41DDC" w:rsidP="00F41DDC">
            <w:pPr>
              <w:jc w:val="center"/>
              <w:rPr>
                <w:color w:val="000000"/>
                <w:u w:color="000000"/>
              </w:rPr>
            </w:pPr>
            <w:r>
              <w:rPr>
                <w:sz w:val="16"/>
              </w:rPr>
              <w:t>855,54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DCEC7C" w14:textId="77777777" w:rsidR="00F41DDC" w:rsidRDefault="00F41DDC" w:rsidP="00F41DDC">
            <w:pPr>
              <w:jc w:val="center"/>
              <w:rPr>
                <w:color w:val="000000"/>
                <w:u w:color="000000"/>
              </w:rPr>
            </w:pPr>
            <w:r>
              <w:rPr>
                <w:sz w:val="16"/>
              </w:rPr>
              <w:t>855,54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694F0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0899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040F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AD5A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7377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AC2D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57B5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514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419C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23F0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D27C1F" w14:textId="77777777" w:rsidR="00F41DDC" w:rsidRDefault="00F41DDC" w:rsidP="00F41DDC">
            <w:pPr>
              <w:jc w:val="center"/>
              <w:rPr>
                <w:color w:val="000000"/>
                <w:u w:color="000000"/>
              </w:rPr>
            </w:pPr>
            <w:r>
              <w:rPr>
                <w:sz w:val="16"/>
              </w:rPr>
              <w:t>0,00</w:t>
            </w:r>
          </w:p>
        </w:tc>
      </w:tr>
      <w:tr w:rsidR="00F41DDC" w14:paraId="4D24B1A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D0D190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8647CF" w14:textId="77777777" w:rsidR="00F41DDC" w:rsidRDefault="00F41DDC" w:rsidP="00F41DDC">
            <w:pPr>
              <w:jc w:val="center"/>
              <w:rPr>
                <w:color w:val="000000"/>
                <w:u w:color="000000"/>
              </w:rPr>
            </w:pPr>
            <w:r>
              <w:rPr>
                <w:sz w:val="16"/>
              </w:rPr>
              <w:t>20,87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DAC6F" w14:textId="77777777" w:rsidR="00F41DDC" w:rsidRDefault="00F41DDC" w:rsidP="00F41DDC">
            <w:pPr>
              <w:jc w:val="center"/>
              <w:rPr>
                <w:color w:val="000000"/>
                <w:u w:color="000000"/>
              </w:rPr>
            </w:pPr>
            <w:r>
              <w:rPr>
                <w:sz w:val="16"/>
              </w:rPr>
              <w:t>20,87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4D0F2A" w14:textId="77777777" w:rsidR="00F41DDC" w:rsidRDefault="00F41DDC" w:rsidP="00F41DDC">
            <w:pPr>
              <w:jc w:val="center"/>
              <w:rPr>
                <w:color w:val="000000"/>
                <w:u w:color="000000"/>
              </w:rPr>
            </w:pPr>
            <w:r>
              <w:rPr>
                <w:sz w:val="16"/>
              </w:rPr>
              <w:t>20,87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4BAD61" w14:textId="77777777" w:rsidR="00F41DDC" w:rsidRDefault="00F41DDC" w:rsidP="00F41DDC">
            <w:pPr>
              <w:jc w:val="center"/>
              <w:rPr>
                <w:color w:val="000000"/>
                <w:u w:color="000000"/>
              </w:rPr>
            </w:pPr>
            <w:r>
              <w:rPr>
                <w:sz w:val="16"/>
              </w:rPr>
              <w:t>20,87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7241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40C6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051F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E86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A804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A41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DA3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6A5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6AE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E4C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4C74AB" w14:textId="77777777" w:rsidR="00F41DDC" w:rsidRDefault="00F41DDC" w:rsidP="00F41DDC">
            <w:pPr>
              <w:jc w:val="center"/>
              <w:rPr>
                <w:color w:val="000000"/>
                <w:u w:color="000000"/>
              </w:rPr>
            </w:pPr>
            <w:r>
              <w:rPr>
                <w:sz w:val="16"/>
              </w:rPr>
              <w:t>0,00</w:t>
            </w:r>
          </w:p>
        </w:tc>
      </w:tr>
      <w:tr w:rsidR="00F41DDC" w14:paraId="297967D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C0B60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13FA4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74E6BC" w14:textId="77777777" w:rsidR="00F41DDC" w:rsidRDefault="00F41DDC" w:rsidP="00F41DDC">
            <w:pPr>
              <w:jc w:val="center"/>
              <w:rPr>
                <w:color w:val="000000"/>
                <w:u w:color="000000"/>
              </w:rPr>
            </w:pPr>
            <w:r>
              <w:rPr>
                <w:sz w:val="16"/>
              </w:rPr>
              <w:t>4127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FC48094"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59624" w14:textId="77777777" w:rsidR="00F41DDC" w:rsidRDefault="00F41DDC" w:rsidP="00F41DDC">
            <w:pPr>
              <w:jc w:val="center"/>
              <w:rPr>
                <w:color w:val="000000"/>
                <w:u w:color="000000"/>
              </w:rPr>
            </w:pPr>
            <w:r>
              <w:rPr>
                <w:sz w:val="16"/>
              </w:rPr>
              <w:t>4 449,51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DBDF6" w14:textId="77777777" w:rsidR="00F41DDC" w:rsidRDefault="00F41DDC" w:rsidP="00F41DDC">
            <w:pPr>
              <w:jc w:val="center"/>
              <w:rPr>
                <w:color w:val="000000"/>
                <w:u w:color="000000"/>
              </w:rPr>
            </w:pPr>
            <w:r>
              <w:rPr>
                <w:sz w:val="16"/>
              </w:rPr>
              <w:t>4 449,51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D93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62A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F6E71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0CBE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88C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9E9A4" w14:textId="77777777" w:rsidR="00F41DDC" w:rsidRDefault="00F41DDC" w:rsidP="00F41DDC">
            <w:pPr>
              <w:jc w:val="center"/>
              <w:rPr>
                <w:color w:val="000000"/>
                <w:u w:color="000000"/>
              </w:rPr>
            </w:pPr>
            <w:r>
              <w:rPr>
                <w:sz w:val="16"/>
              </w:rPr>
              <w:t>4 449,51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C531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FAEF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678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A0C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66A2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695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41C6EE" w14:textId="77777777" w:rsidR="00F41DDC" w:rsidRDefault="00F41DDC" w:rsidP="00F41DDC">
            <w:pPr>
              <w:jc w:val="center"/>
              <w:rPr>
                <w:color w:val="000000"/>
                <w:u w:color="000000"/>
              </w:rPr>
            </w:pPr>
            <w:r>
              <w:rPr>
                <w:sz w:val="16"/>
              </w:rPr>
              <w:t>0,00</w:t>
            </w:r>
          </w:p>
        </w:tc>
      </w:tr>
      <w:tr w:rsidR="00F41DDC" w14:paraId="12FE6C6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9057C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833BA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93C2B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1A1D2E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4BB64" w14:textId="77777777" w:rsidR="00F41DDC" w:rsidRDefault="00F41DDC" w:rsidP="00F41DDC">
            <w:pPr>
              <w:jc w:val="center"/>
              <w:rPr>
                <w:color w:val="000000"/>
                <w:u w:color="000000"/>
              </w:rPr>
            </w:pPr>
            <w:r>
              <w:rPr>
                <w:sz w:val="16"/>
              </w:rPr>
              <w:t>2 636,80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35AC24" w14:textId="77777777" w:rsidR="00F41DDC" w:rsidRDefault="00F41DDC" w:rsidP="00F41DDC">
            <w:pPr>
              <w:jc w:val="center"/>
              <w:rPr>
                <w:color w:val="000000"/>
                <w:u w:color="000000"/>
              </w:rPr>
            </w:pPr>
            <w:r>
              <w:rPr>
                <w:sz w:val="16"/>
              </w:rPr>
              <w:t>2 636,80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19BF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D3F3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2409B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9596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BDC7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A85DB" w14:textId="77777777" w:rsidR="00F41DDC" w:rsidRDefault="00F41DDC" w:rsidP="00F41DDC">
            <w:pPr>
              <w:jc w:val="center"/>
              <w:rPr>
                <w:color w:val="000000"/>
                <w:u w:color="000000"/>
              </w:rPr>
            </w:pPr>
            <w:r>
              <w:rPr>
                <w:sz w:val="16"/>
              </w:rPr>
              <w:t>2 636,80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3E02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73B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55BE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2DA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23B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9538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ABDB07" w14:textId="77777777" w:rsidR="00F41DDC" w:rsidRDefault="00F41DDC" w:rsidP="00F41DDC">
            <w:pPr>
              <w:jc w:val="center"/>
              <w:rPr>
                <w:color w:val="000000"/>
                <w:u w:color="000000"/>
              </w:rPr>
            </w:pPr>
            <w:r>
              <w:rPr>
                <w:sz w:val="16"/>
              </w:rPr>
              <w:t>0,00</w:t>
            </w:r>
          </w:p>
        </w:tc>
      </w:tr>
      <w:tr w:rsidR="00F41DDC" w14:paraId="70616A1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59111C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46DF0" w14:textId="77777777" w:rsidR="00F41DDC" w:rsidRDefault="00F41DDC" w:rsidP="00F41DDC">
            <w:pPr>
              <w:jc w:val="center"/>
              <w:rPr>
                <w:color w:val="000000"/>
                <w:u w:color="000000"/>
              </w:rPr>
            </w:pPr>
            <w:r>
              <w:rPr>
                <w:sz w:val="16"/>
              </w:rPr>
              <w:t>59,26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A7E2F" w14:textId="77777777" w:rsidR="00F41DDC" w:rsidRDefault="00F41DDC" w:rsidP="00F41DDC">
            <w:pPr>
              <w:jc w:val="center"/>
              <w:rPr>
                <w:color w:val="000000"/>
                <w:u w:color="000000"/>
              </w:rPr>
            </w:pPr>
            <w:r>
              <w:rPr>
                <w:sz w:val="16"/>
              </w:rPr>
              <w:t>59,26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279D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F3B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3C0C6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B5BD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063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69CE3" w14:textId="77777777" w:rsidR="00F41DDC" w:rsidRDefault="00F41DDC" w:rsidP="00F41DDC">
            <w:pPr>
              <w:jc w:val="center"/>
              <w:rPr>
                <w:color w:val="000000"/>
                <w:u w:color="000000"/>
              </w:rPr>
            </w:pPr>
            <w:r>
              <w:rPr>
                <w:sz w:val="16"/>
              </w:rPr>
              <w:t>59,26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CD6C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B658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49E4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194D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B699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1F1A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57FBBD" w14:textId="77777777" w:rsidR="00F41DDC" w:rsidRDefault="00F41DDC" w:rsidP="00F41DDC">
            <w:pPr>
              <w:jc w:val="center"/>
              <w:rPr>
                <w:color w:val="000000"/>
                <w:u w:color="000000"/>
              </w:rPr>
            </w:pPr>
            <w:r>
              <w:rPr>
                <w:sz w:val="16"/>
              </w:rPr>
              <w:t>0,00</w:t>
            </w:r>
          </w:p>
        </w:tc>
      </w:tr>
      <w:tr w:rsidR="00F41DDC" w14:paraId="496F896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3095F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F58D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33FC84"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66AF90B"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E0F177"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C2D3D"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029D1"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11AA8" w14:textId="77777777" w:rsidR="00F41DDC" w:rsidRDefault="00F41DDC" w:rsidP="00F41DDC">
            <w:pPr>
              <w:jc w:val="center"/>
              <w:rPr>
                <w:color w:val="000000"/>
                <w:u w:color="000000"/>
              </w:rPr>
            </w:pPr>
            <w:r>
              <w:rPr>
                <w:sz w:val="16"/>
              </w:rPr>
              <w:t>3 000,00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F86FC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E604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10A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0E76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2AEA1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3FF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833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B62D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953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29FB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B1E373" w14:textId="77777777" w:rsidR="00F41DDC" w:rsidRDefault="00F41DDC" w:rsidP="00F41DDC">
            <w:pPr>
              <w:jc w:val="center"/>
              <w:rPr>
                <w:color w:val="000000"/>
                <w:u w:color="000000"/>
              </w:rPr>
            </w:pPr>
            <w:r>
              <w:rPr>
                <w:sz w:val="16"/>
              </w:rPr>
              <w:t>0,00</w:t>
            </w:r>
          </w:p>
        </w:tc>
      </w:tr>
      <w:tr w:rsidR="00F41DDC" w14:paraId="48D3752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6F6C0A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48D1A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9EF1F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BB580D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BEE4D"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91DD09"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96CAC"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2AEA7D"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2756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0DFE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E497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C53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4D1A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F79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636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28A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1DA7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AA81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45B8E7" w14:textId="77777777" w:rsidR="00F41DDC" w:rsidRDefault="00F41DDC" w:rsidP="00F41DDC">
            <w:pPr>
              <w:jc w:val="center"/>
              <w:rPr>
                <w:color w:val="000000"/>
                <w:u w:color="000000"/>
              </w:rPr>
            </w:pPr>
            <w:r>
              <w:rPr>
                <w:sz w:val="16"/>
              </w:rPr>
              <w:t>0,00</w:t>
            </w:r>
          </w:p>
        </w:tc>
      </w:tr>
      <w:tr w:rsidR="00F41DDC" w14:paraId="2D986A9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41F6C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48D60" w14:textId="77777777" w:rsidR="00F41DDC" w:rsidRDefault="00F41DDC" w:rsidP="00F41DDC">
            <w:pPr>
              <w:jc w:val="center"/>
              <w:rPr>
                <w:color w:val="000000"/>
                <w:u w:color="000000"/>
              </w:rPr>
            </w:pPr>
            <w:r>
              <w:rPr>
                <w:sz w:val="16"/>
              </w:rPr>
              <w:t>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D0837F" w14:textId="77777777" w:rsidR="00F41DDC" w:rsidRDefault="00F41DDC" w:rsidP="00F41DDC">
            <w:pPr>
              <w:jc w:val="center"/>
              <w:rPr>
                <w:color w:val="000000"/>
                <w:u w:color="000000"/>
              </w:rPr>
            </w:pPr>
            <w:r>
              <w:rPr>
                <w:sz w:val="16"/>
              </w:rPr>
              <w:t>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1A75C" w14:textId="77777777" w:rsidR="00F41DDC" w:rsidRDefault="00F41DDC" w:rsidP="00F41DDC">
            <w:pPr>
              <w:jc w:val="center"/>
              <w:rPr>
                <w:color w:val="000000"/>
                <w:u w:color="000000"/>
              </w:rPr>
            </w:pPr>
            <w:r>
              <w:rPr>
                <w:sz w:val="16"/>
              </w:rPr>
              <w:t>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E3096" w14:textId="77777777" w:rsidR="00F41DDC" w:rsidRDefault="00F41DDC" w:rsidP="00F41DDC">
            <w:pPr>
              <w:jc w:val="center"/>
              <w:rPr>
                <w:color w:val="000000"/>
                <w:u w:color="000000"/>
              </w:rPr>
            </w:pPr>
            <w:r>
              <w:rPr>
                <w:sz w:val="16"/>
              </w:rPr>
              <w:t>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EAE53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68A9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4BCA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EED1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F936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78AC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47C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5D3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F49D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4189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541AE3" w14:textId="77777777" w:rsidR="00F41DDC" w:rsidRDefault="00F41DDC" w:rsidP="00F41DDC">
            <w:pPr>
              <w:jc w:val="center"/>
              <w:rPr>
                <w:color w:val="000000"/>
                <w:u w:color="000000"/>
              </w:rPr>
            </w:pPr>
            <w:r>
              <w:rPr>
                <w:sz w:val="16"/>
              </w:rPr>
              <w:t>0,00</w:t>
            </w:r>
          </w:p>
        </w:tc>
      </w:tr>
      <w:tr w:rsidR="00F41DDC" w14:paraId="29E8335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3E849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725FB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CFB44C"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448AE5"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15161"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EBB615"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4EDD1"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428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34CA3" w14:textId="77777777" w:rsidR="00F41DDC" w:rsidRDefault="00F41DDC" w:rsidP="00F41DDC">
            <w:pPr>
              <w:jc w:val="center"/>
              <w:rPr>
                <w:color w:val="000000"/>
                <w:u w:color="000000"/>
              </w:rPr>
            </w:pPr>
            <w:r>
              <w:rPr>
                <w:sz w:val="16"/>
              </w:rPr>
              <w:t>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7FC6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693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252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214D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441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F14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F159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FBBD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91AD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C7CBF4" w14:textId="77777777" w:rsidR="00F41DDC" w:rsidRDefault="00F41DDC" w:rsidP="00F41DDC">
            <w:pPr>
              <w:jc w:val="center"/>
              <w:rPr>
                <w:color w:val="000000"/>
                <w:u w:color="000000"/>
              </w:rPr>
            </w:pPr>
            <w:r>
              <w:rPr>
                <w:sz w:val="16"/>
              </w:rPr>
              <w:t>0,00</w:t>
            </w:r>
          </w:p>
        </w:tc>
      </w:tr>
      <w:tr w:rsidR="00F41DDC" w14:paraId="0E7373D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C07944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D0870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D87DC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5DB5D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52F86" w14:textId="77777777" w:rsidR="00F41DDC" w:rsidRDefault="00F41DDC" w:rsidP="00F41DDC">
            <w:pPr>
              <w:jc w:val="center"/>
              <w:rPr>
                <w:color w:val="000000"/>
                <w:u w:color="000000"/>
              </w:rPr>
            </w:pPr>
            <w:r>
              <w:rPr>
                <w:sz w:val="16"/>
              </w:rPr>
              <w:t>4 176,12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D19A5" w14:textId="77777777" w:rsidR="00F41DDC" w:rsidRDefault="00F41DDC" w:rsidP="00F41DDC">
            <w:pPr>
              <w:jc w:val="center"/>
              <w:rPr>
                <w:color w:val="000000"/>
                <w:u w:color="000000"/>
              </w:rPr>
            </w:pPr>
            <w:r>
              <w:rPr>
                <w:sz w:val="16"/>
              </w:rPr>
              <w:t>4 176,12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DB359" w14:textId="77777777" w:rsidR="00F41DDC" w:rsidRDefault="00F41DDC" w:rsidP="00F41DDC">
            <w:pPr>
              <w:jc w:val="center"/>
              <w:rPr>
                <w:color w:val="000000"/>
                <w:u w:color="000000"/>
              </w:rPr>
            </w:pPr>
            <w:r>
              <w:rPr>
                <w:sz w:val="16"/>
              </w:rPr>
              <w:t>4 176,12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620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FA0C7D" w14:textId="77777777" w:rsidR="00F41DDC" w:rsidRDefault="00F41DDC" w:rsidP="00F41DDC">
            <w:pPr>
              <w:jc w:val="center"/>
              <w:rPr>
                <w:color w:val="000000"/>
                <w:u w:color="000000"/>
              </w:rPr>
            </w:pPr>
            <w:r>
              <w:rPr>
                <w:sz w:val="16"/>
              </w:rPr>
              <w:t>4 176,12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BDF4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A31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6EFF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70D9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713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293D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F83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BE1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9D97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A6438" w14:textId="77777777" w:rsidR="00F41DDC" w:rsidRDefault="00F41DDC" w:rsidP="00F41DDC">
            <w:pPr>
              <w:jc w:val="center"/>
              <w:rPr>
                <w:color w:val="000000"/>
                <w:u w:color="000000"/>
              </w:rPr>
            </w:pPr>
            <w:r>
              <w:rPr>
                <w:sz w:val="16"/>
              </w:rPr>
              <w:t>0,00</w:t>
            </w:r>
          </w:p>
        </w:tc>
      </w:tr>
      <w:tr w:rsidR="00F41DDC" w14:paraId="1594216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E2FBB1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A8110" w14:textId="77777777" w:rsidR="00F41DDC" w:rsidRDefault="00F41DDC" w:rsidP="00F41DDC">
            <w:pPr>
              <w:jc w:val="center"/>
              <w:rPr>
                <w:color w:val="000000"/>
                <w:u w:color="000000"/>
              </w:rPr>
            </w:pPr>
            <w:r>
              <w:rPr>
                <w:sz w:val="16"/>
              </w:rPr>
              <w:t>64,25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A5EC65" w14:textId="77777777" w:rsidR="00F41DDC" w:rsidRDefault="00F41DDC" w:rsidP="00F41DDC">
            <w:pPr>
              <w:jc w:val="center"/>
              <w:rPr>
                <w:color w:val="000000"/>
                <w:u w:color="000000"/>
              </w:rPr>
            </w:pPr>
            <w:r>
              <w:rPr>
                <w:sz w:val="16"/>
              </w:rPr>
              <w:t>64,25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6AD7A0" w14:textId="77777777" w:rsidR="00F41DDC" w:rsidRDefault="00F41DDC" w:rsidP="00F41DDC">
            <w:pPr>
              <w:jc w:val="center"/>
              <w:rPr>
                <w:color w:val="000000"/>
                <w:u w:color="000000"/>
              </w:rPr>
            </w:pPr>
            <w:r>
              <w:rPr>
                <w:sz w:val="16"/>
              </w:rPr>
              <w:t>64,25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DEF5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798048" w14:textId="77777777" w:rsidR="00F41DDC" w:rsidRDefault="00F41DDC" w:rsidP="00F41DDC">
            <w:pPr>
              <w:jc w:val="center"/>
              <w:rPr>
                <w:color w:val="000000"/>
                <w:u w:color="000000"/>
              </w:rPr>
            </w:pPr>
            <w:r>
              <w:rPr>
                <w:sz w:val="16"/>
              </w:rPr>
              <w:t>64,25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3B1A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0CF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321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790D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CA7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53D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B1E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3AB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62C6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6F36C0" w14:textId="77777777" w:rsidR="00F41DDC" w:rsidRDefault="00F41DDC" w:rsidP="00F41DDC">
            <w:pPr>
              <w:jc w:val="center"/>
              <w:rPr>
                <w:color w:val="000000"/>
                <w:u w:color="000000"/>
              </w:rPr>
            </w:pPr>
            <w:r>
              <w:rPr>
                <w:sz w:val="16"/>
              </w:rPr>
              <w:t>0,00</w:t>
            </w:r>
          </w:p>
        </w:tc>
      </w:tr>
      <w:tr w:rsidR="00F41DDC" w14:paraId="77B3340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D2CC2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EEDC8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8F9B63" w14:textId="77777777" w:rsidR="00F41DDC" w:rsidRDefault="00F41DDC" w:rsidP="00F41DDC">
            <w:pPr>
              <w:jc w:val="center"/>
              <w:rPr>
                <w:color w:val="000000"/>
                <w:u w:color="000000"/>
              </w:rPr>
            </w:pPr>
            <w:r>
              <w:rPr>
                <w:sz w:val="16"/>
              </w:rPr>
              <w:t>4217</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D48E51A"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8A02DF" w14:textId="77777777" w:rsidR="00F41DDC" w:rsidRDefault="00F41DDC" w:rsidP="00F41DDC">
            <w:pPr>
              <w:jc w:val="center"/>
              <w:rPr>
                <w:color w:val="000000"/>
                <w:u w:color="000000"/>
              </w:rPr>
            </w:pPr>
            <w:r>
              <w:rPr>
                <w:sz w:val="16"/>
              </w:rPr>
              <w:t>6 850,84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CD21E" w14:textId="77777777" w:rsidR="00F41DDC" w:rsidRDefault="00F41DDC" w:rsidP="00F41DDC">
            <w:pPr>
              <w:jc w:val="center"/>
              <w:rPr>
                <w:color w:val="000000"/>
                <w:u w:color="000000"/>
              </w:rPr>
            </w:pPr>
            <w:r>
              <w:rPr>
                <w:sz w:val="16"/>
              </w:rPr>
              <w:t>6 850,84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5B0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B0B2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7490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91E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9E4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7A6C7" w14:textId="77777777" w:rsidR="00F41DDC" w:rsidRDefault="00F41DDC" w:rsidP="00F41DDC">
            <w:pPr>
              <w:jc w:val="center"/>
              <w:rPr>
                <w:color w:val="000000"/>
                <w:u w:color="000000"/>
              </w:rPr>
            </w:pPr>
            <w:r>
              <w:rPr>
                <w:sz w:val="16"/>
              </w:rPr>
              <w:t>6 850,84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0614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5C04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60E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EED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BC76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5CBD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F2C4B" w14:textId="77777777" w:rsidR="00F41DDC" w:rsidRDefault="00F41DDC" w:rsidP="00F41DDC">
            <w:pPr>
              <w:jc w:val="center"/>
              <w:rPr>
                <w:color w:val="000000"/>
                <w:u w:color="000000"/>
              </w:rPr>
            </w:pPr>
            <w:r>
              <w:rPr>
                <w:sz w:val="16"/>
              </w:rPr>
              <w:t>0,00</w:t>
            </w:r>
          </w:p>
        </w:tc>
      </w:tr>
      <w:tr w:rsidR="00F41DDC" w14:paraId="3EAF24E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0E0CBC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F5C73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E763F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4F3BBC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7867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2BCF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4BC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AFC9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0AF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210D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0D70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C37C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1429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80E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8FF5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07F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A53A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B10C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2ABD5A" w14:textId="77777777" w:rsidR="00F41DDC" w:rsidRDefault="00F41DDC" w:rsidP="00F41DDC">
            <w:pPr>
              <w:jc w:val="center"/>
              <w:rPr>
                <w:color w:val="000000"/>
                <w:u w:color="000000"/>
              </w:rPr>
            </w:pPr>
            <w:r>
              <w:rPr>
                <w:sz w:val="16"/>
              </w:rPr>
              <w:t>0,00</w:t>
            </w:r>
          </w:p>
        </w:tc>
      </w:tr>
      <w:tr w:rsidR="00F41DDC" w14:paraId="4146492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0285C0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607B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736A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F7A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B3B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55F8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5DFB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958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6CF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1F3C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F67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41D2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3CB7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A81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AC1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50C298" w14:textId="77777777" w:rsidR="00F41DDC" w:rsidRDefault="00F41DDC" w:rsidP="00F41DDC">
            <w:pPr>
              <w:jc w:val="center"/>
              <w:rPr>
                <w:color w:val="000000"/>
                <w:u w:color="000000"/>
              </w:rPr>
            </w:pPr>
            <w:r>
              <w:rPr>
                <w:sz w:val="16"/>
              </w:rPr>
              <w:t>0,00</w:t>
            </w:r>
          </w:p>
        </w:tc>
      </w:tr>
      <w:tr w:rsidR="00F41DDC" w14:paraId="4305A4C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70B0B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39012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EDFB61" w14:textId="77777777" w:rsidR="00F41DDC" w:rsidRDefault="00F41DDC" w:rsidP="00F41DDC">
            <w:pPr>
              <w:jc w:val="center"/>
              <w:rPr>
                <w:color w:val="000000"/>
                <w:u w:color="000000"/>
              </w:rPr>
            </w:pPr>
            <w:r>
              <w:rPr>
                <w:sz w:val="16"/>
              </w:rPr>
              <w:t>4220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D17348"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07016"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190184"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5BF2CF" w14:textId="77777777" w:rsidR="00F41DDC" w:rsidRDefault="00F41DDC" w:rsidP="00F41DDC">
            <w:pPr>
              <w:jc w:val="center"/>
              <w:rPr>
                <w:color w:val="000000"/>
                <w:u w:color="000000"/>
              </w:rPr>
            </w:pPr>
            <w:r>
              <w:rPr>
                <w:sz w:val="16"/>
              </w:rPr>
              <w:t>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7E98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9E4AC2" w14:textId="77777777" w:rsidR="00F41DDC" w:rsidRDefault="00F41DDC" w:rsidP="00F41DD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A6AD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F44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A83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9F11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45C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1573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C8A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5D40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7C7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2E3073" w14:textId="77777777" w:rsidR="00F41DDC" w:rsidRDefault="00F41DDC" w:rsidP="00F41DDC">
            <w:pPr>
              <w:jc w:val="center"/>
              <w:rPr>
                <w:color w:val="000000"/>
                <w:u w:color="000000"/>
              </w:rPr>
            </w:pPr>
            <w:r>
              <w:rPr>
                <w:sz w:val="16"/>
              </w:rPr>
              <w:t>0,00</w:t>
            </w:r>
          </w:p>
        </w:tc>
      </w:tr>
      <w:tr w:rsidR="00F41DDC" w14:paraId="6ECC61F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A8F9A5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210E5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2F05E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03406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CA57B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470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EA1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B863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DBD4A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ABD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D5E9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F4FA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4F6E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193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A6B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839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648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C823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0603CB" w14:textId="77777777" w:rsidR="00F41DDC" w:rsidRDefault="00F41DDC" w:rsidP="00F41DDC">
            <w:pPr>
              <w:jc w:val="center"/>
              <w:rPr>
                <w:color w:val="000000"/>
                <w:u w:color="000000"/>
              </w:rPr>
            </w:pPr>
            <w:r>
              <w:rPr>
                <w:sz w:val="16"/>
              </w:rPr>
              <w:t>0,00</w:t>
            </w:r>
          </w:p>
        </w:tc>
      </w:tr>
      <w:tr w:rsidR="00F41DDC" w14:paraId="0122593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1D7AED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5BC4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E88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5A5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B45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0A8CB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C481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B54A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7077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E5E4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A49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921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037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8A6A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31C7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ADE476" w14:textId="77777777" w:rsidR="00F41DDC" w:rsidRDefault="00F41DDC" w:rsidP="00F41DDC">
            <w:pPr>
              <w:jc w:val="center"/>
              <w:rPr>
                <w:color w:val="000000"/>
                <w:u w:color="000000"/>
              </w:rPr>
            </w:pPr>
            <w:r>
              <w:rPr>
                <w:sz w:val="16"/>
              </w:rPr>
              <w:t>0,00</w:t>
            </w:r>
          </w:p>
        </w:tc>
      </w:tr>
      <w:tr w:rsidR="00F41DDC" w14:paraId="76F1457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C4438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5E872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72C51A" w14:textId="77777777" w:rsidR="00F41DDC" w:rsidRDefault="00F41DDC" w:rsidP="00F41DDC">
            <w:pPr>
              <w:jc w:val="center"/>
              <w:rPr>
                <w:color w:val="000000"/>
                <w:u w:color="000000"/>
              </w:rPr>
            </w:pPr>
            <w:r>
              <w:rPr>
                <w:sz w:val="16"/>
              </w:rPr>
              <w:t>4229</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4008347" w14:textId="77777777" w:rsidR="00F41DDC" w:rsidRDefault="00F41DDC" w:rsidP="00F41DDC">
            <w:pPr>
              <w:jc w:val="left"/>
              <w:rPr>
                <w:color w:val="000000"/>
                <w:u w:color="000000"/>
              </w:rPr>
            </w:pPr>
            <w:r>
              <w:rPr>
                <w:sz w:val="16"/>
              </w:rPr>
              <w:t>Zakup środków żywności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8EA38" w14:textId="77777777" w:rsidR="00F41DDC" w:rsidRDefault="00F41DDC" w:rsidP="00F41DDC">
            <w:pPr>
              <w:jc w:val="center"/>
              <w:rPr>
                <w:color w:val="000000"/>
                <w:u w:color="000000"/>
              </w:rPr>
            </w:pPr>
            <w:r>
              <w:rPr>
                <w:sz w:val="16"/>
              </w:rPr>
              <w:t>14 400,00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FE65B9" w14:textId="77777777" w:rsidR="00F41DDC" w:rsidRDefault="00F41DDC" w:rsidP="00F41DDC">
            <w:pPr>
              <w:jc w:val="center"/>
              <w:rPr>
                <w:color w:val="000000"/>
                <w:u w:color="000000"/>
              </w:rPr>
            </w:pPr>
            <w:r>
              <w:rPr>
                <w:sz w:val="16"/>
              </w:rPr>
              <w:t>14 400,00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13B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B5DFF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5F2A1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DF1A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F5B4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AF41D" w14:textId="77777777" w:rsidR="00F41DDC" w:rsidRDefault="00F41DDC" w:rsidP="00F41DDC">
            <w:pPr>
              <w:jc w:val="center"/>
              <w:rPr>
                <w:color w:val="000000"/>
                <w:u w:color="000000"/>
              </w:rPr>
            </w:pPr>
            <w:r>
              <w:rPr>
                <w:sz w:val="16"/>
              </w:rPr>
              <w:t>14 400,00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13AD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E139E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786A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E7B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68F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E7A7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12A283" w14:textId="77777777" w:rsidR="00F41DDC" w:rsidRDefault="00F41DDC" w:rsidP="00F41DDC">
            <w:pPr>
              <w:jc w:val="center"/>
              <w:rPr>
                <w:color w:val="000000"/>
                <w:u w:color="000000"/>
              </w:rPr>
            </w:pPr>
            <w:r>
              <w:rPr>
                <w:sz w:val="16"/>
              </w:rPr>
              <w:t>0,00</w:t>
            </w:r>
          </w:p>
        </w:tc>
      </w:tr>
      <w:tr w:rsidR="00F41DDC" w14:paraId="43F80D6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102EA2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DEBB9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6CFFB6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ED87C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F78F8" w14:textId="77777777" w:rsidR="00F41DDC" w:rsidRDefault="00F41DDC" w:rsidP="00F41DDC">
            <w:pPr>
              <w:jc w:val="center"/>
              <w:rPr>
                <w:color w:val="000000"/>
                <w:u w:color="000000"/>
              </w:rPr>
            </w:pPr>
            <w:r>
              <w:rPr>
                <w:sz w:val="16"/>
              </w:rPr>
              <w:t>10 840,00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0B69C" w14:textId="77777777" w:rsidR="00F41DDC" w:rsidRDefault="00F41DDC" w:rsidP="00F41DDC">
            <w:pPr>
              <w:jc w:val="center"/>
              <w:rPr>
                <w:color w:val="000000"/>
                <w:u w:color="000000"/>
              </w:rPr>
            </w:pPr>
            <w:r>
              <w:rPr>
                <w:sz w:val="16"/>
              </w:rPr>
              <w:t>10 840,00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A43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D8F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5F15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3895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A97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7565F" w14:textId="77777777" w:rsidR="00F41DDC" w:rsidRDefault="00F41DDC" w:rsidP="00F41DDC">
            <w:pPr>
              <w:jc w:val="center"/>
              <w:rPr>
                <w:color w:val="000000"/>
                <w:u w:color="000000"/>
              </w:rPr>
            </w:pPr>
            <w:r>
              <w:rPr>
                <w:sz w:val="16"/>
              </w:rPr>
              <w:t>10 840,00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5941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4592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0E2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A4F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AAE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B6C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F366F" w14:textId="77777777" w:rsidR="00F41DDC" w:rsidRDefault="00F41DDC" w:rsidP="00F41DDC">
            <w:pPr>
              <w:jc w:val="center"/>
              <w:rPr>
                <w:color w:val="000000"/>
                <w:u w:color="000000"/>
              </w:rPr>
            </w:pPr>
            <w:r>
              <w:rPr>
                <w:sz w:val="16"/>
              </w:rPr>
              <w:t>0,00</w:t>
            </w:r>
          </w:p>
        </w:tc>
      </w:tr>
      <w:tr w:rsidR="00F41DDC" w14:paraId="6C217EC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E27E4E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85C86F" w14:textId="77777777" w:rsidR="00F41DDC" w:rsidRDefault="00F41DDC" w:rsidP="00F41DDC">
            <w:pPr>
              <w:jc w:val="center"/>
              <w:rPr>
                <w:color w:val="000000"/>
                <w:u w:color="000000"/>
              </w:rPr>
            </w:pPr>
            <w:r>
              <w:rPr>
                <w:sz w:val="16"/>
              </w:rPr>
              <w:t>75,28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74BF3" w14:textId="77777777" w:rsidR="00F41DDC" w:rsidRDefault="00F41DDC" w:rsidP="00F41DDC">
            <w:pPr>
              <w:jc w:val="center"/>
              <w:rPr>
                <w:color w:val="000000"/>
                <w:u w:color="000000"/>
              </w:rPr>
            </w:pPr>
            <w:r>
              <w:rPr>
                <w:sz w:val="16"/>
              </w:rPr>
              <w:t>75,28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98C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C57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6EFE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8D14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1BD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F0C841" w14:textId="77777777" w:rsidR="00F41DDC" w:rsidRDefault="00F41DDC" w:rsidP="00F41DDC">
            <w:pPr>
              <w:jc w:val="center"/>
              <w:rPr>
                <w:color w:val="000000"/>
                <w:u w:color="000000"/>
              </w:rPr>
            </w:pPr>
            <w:r>
              <w:rPr>
                <w:sz w:val="16"/>
              </w:rPr>
              <w:t>75,28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3F29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C5D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129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F0C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4F7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F10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D4D5F8" w14:textId="77777777" w:rsidR="00F41DDC" w:rsidRDefault="00F41DDC" w:rsidP="00F41DDC">
            <w:pPr>
              <w:jc w:val="center"/>
              <w:rPr>
                <w:color w:val="000000"/>
                <w:u w:color="000000"/>
              </w:rPr>
            </w:pPr>
            <w:r>
              <w:rPr>
                <w:sz w:val="16"/>
              </w:rPr>
              <w:t>0,00</w:t>
            </w:r>
          </w:p>
        </w:tc>
      </w:tr>
      <w:tr w:rsidR="00F41DDC" w14:paraId="47447B1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09A9E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C6F3E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86E217" w14:textId="77777777" w:rsidR="00F41DDC" w:rsidRDefault="00F41DDC" w:rsidP="00F41DDC">
            <w:pPr>
              <w:jc w:val="center"/>
              <w:rPr>
                <w:color w:val="000000"/>
                <w:u w:color="000000"/>
              </w:rPr>
            </w:pPr>
            <w:r>
              <w:rPr>
                <w:sz w:val="16"/>
              </w:rPr>
              <w:t>4240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9C872A" w14:textId="77777777" w:rsidR="00F41DDC" w:rsidRDefault="00F41DDC" w:rsidP="00F41DDC">
            <w:pPr>
              <w:jc w:val="left"/>
              <w:rPr>
                <w:color w:val="000000"/>
                <w:u w:color="000000"/>
              </w:rPr>
            </w:pPr>
            <w:r>
              <w:rPr>
                <w:sz w:val="16"/>
              </w:rPr>
              <w:t>Zakup środków dydaktycznych i książek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FA24E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67B407"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223CB"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D405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F24821"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C5E7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F4A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0A9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0858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3FD4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038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42BA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814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5A2C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665E82" w14:textId="77777777" w:rsidR="00F41DDC" w:rsidRDefault="00F41DDC" w:rsidP="00F41DDC">
            <w:pPr>
              <w:jc w:val="center"/>
              <w:rPr>
                <w:color w:val="000000"/>
                <w:u w:color="000000"/>
              </w:rPr>
            </w:pPr>
            <w:r>
              <w:rPr>
                <w:sz w:val="16"/>
              </w:rPr>
              <w:t>0,00</w:t>
            </w:r>
          </w:p>
        </w:tc>
      </w:tr>
      <w:tr w:rsidR="00F41DDC" w14:paraId="27D0160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9320CD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23BA3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ABEAE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F609E9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B06E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0A3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E59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63F9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DE23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BB58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48AD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97E8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B721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041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3156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B2C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4D9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5B8C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388196" w14:textId="77777777" w:rsidR="00F41DDC" w:rsidRDefault="00F41DDC" w:rsidP="00F41DDC">
            <w:pPr>
              <w:jc w:val="center"/>
              <w:rPr>
                <w:color w:val="000000"/>
                <w:u w:color="000000"/>
              </w:rPr>
            </w:pPr>
            <w:r>
              <w:rPr>
                <w:sz w:val="16"/>
              </w:rPr>
              <w:t>0,00</w:t>
            </w:r>
          </w:p>
        </w:tc>
      </w:tr>
      <w:tr w:rsidR="00F41DDC" w14:paraId="5C3080A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4EB0A9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0379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590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966D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FC34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776B6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60BB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6DE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C294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77F4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E850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6F22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ADE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67B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BFC9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A626F0" w14:textId="77777777" w:rsidR="00F41DDC" w:rsidRDefault="00F41DDC" w:rsidP="00F41DDC">
            <w:pPr>
              <w:jc w:val="center"/>
              <w:rPr>
                <w:color w:val="000000"/>
                <w:u w:color="000000"/>
              </w:rPr>
            </w:pPr>
            <w:r>
              <w:rPr>
                <w:sz w:val="16"/>
              </w:rPr>
              <w:t>0,00</w:t>
            </w:r>
          </w:p>
        </w:tc>
      </w:tr>
      <w:tr w:rsidR="00F41DDC" w14:paraId="15AED24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C5759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3D0E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67EC9E"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3ED3C0C"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5593F"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DAB44"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002053"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E4FB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80E975" w14:textId="77777777" w:rsidR="00F41DDC" w:rsidRDefault="00F41DDC" w:rsidP="00F41DDC">
            <w:pPr>
              <w:jc w:val="center"/>
              <w:rPr>
                <w:color w:val="000000"/>
                <w:u w:color="000000"/>
              </w:rPr>
            </w:pPr>
            <w:r>
              <w:rPr>
                <w:sz w:val="16"/>
              </w:rPr>
              <w:t>40 000,00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891A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C5AB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C593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D6B3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D65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2C3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DC6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5EB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7AF3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E3C2A4" w14:textId="77777777" w:rsidR="00F41DDC" w:rsidRDefault="00F41DDC" w:rsidP="00F41DDC">
            <w:pPr>
              <w:jc w:val="center"/>
              <w:rPr>
                <w:color w:val="000000"/>
                <w:u w:color="000000"/>
              </w:rPr>
            </w:pPr>
            <w:r>
              <w:rPr>
                <w:sz w:val="16"/>
              </w:rPr>
              <w:t>0,00</w:t>
            </w:r>
          </w:p>
        </w:tc>
      </w:tr>
      <w:tr w:rsidR="00F41DDC" w14:paraId="172F621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EC62A0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4699B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683FF9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0F0EBD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957D57" w14:textId="77777777" w:rsidR="00F41DDC" w:rsidRDefault="00F41DDC" w:rsidP="00F41DDC">
            <w:pPr>
              <w:jc w:val="center"/>
              <w:rPr>
                <w:color w:val="000000"/>
                <w:u w:color="000000"/>
              </w:rPr>
            </w:pPr>
            <w:r>
              <w:rPr>
                <w:sz w:val="16"/>
              </w:rPr>
              <w:t>24 702,09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F63657" w14:textId="77777777" w:rsidR="00F41DDC" w:rsidRDefault="00F41DDC" w:rsidP="00F41DDC">
            <w:pPr>
              <w:jc w:val="center"/>
              <w:rPr>
                <w:color w:val="000000"/>
                <w:u w:color="000000"/>
              </w:rPr>
            </w:pPr>
            <w:r>
              <w:rPr>
                <w:sz w:val="16"/>
              </w:rPr>
              <w:t>24 702,09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F893D" w14:textId="77777777" w:rsidR="00F41DDC" w:rsidRDefault="00F41DDC" w:rsidP="00F41DDC">
            <w:pPr>
              <w:jc w:val="center"/>
              <w:rPr>
                <w:color w:val="000000"/>
                <w:u w:color="000000"/>
              </w:rPr>
            </w:pPr>
            <w:r>
              <w:rPr>
                <w:sz w:val="16"/>
              </w:rPr>
              <w:t>24 702,09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0B6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B5E02" w14:textId="77777777" w:rsidR="00F41DDC" w:rsidRDefault="00F41DDC" w:rsidP="00F41DDC">
            <w:pPr>
              <w:jc w:val="center"/>
              <w:rPr>
                <w:color w:val="000000"/>
                <w:u w:color="000000"/>
              </w:rPr>
            </w:pPr>
            <w:r>
              <w:rPr>
                <w:sz w:val="16"/>
              </w:rPr>
              <w:t>24 702,09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267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C39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6FB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3E16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361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9D2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384D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0F2E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707A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A0B47" w14:textId="77777777" w:rsidR="00F41DDC" w:rsidRDefault="00F41DDC" w:rsidP="00F41DDC">
            <w:pPr>
              <w:jc w:val="center"/>
              <w:rPr>
                <w:color w:val="000000"/>
                <w:u w:color="000000"/>
              </w:rPr>
            </w:pPr>
            <w:r>
              <w:rPr>
                <w:sz w:val="16"/>
              </w:rPr>
              <w:t>0,00</w:t>
            </w:r>
          </w:p>
        </w:tc>
      </w:tr>
      <w:tr w:rsidR="00F41DDC" w14:paraId="3411526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FD3924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094C6" w14:textId="77777777" w:rsidR="00F41DDC" w:rsidRDefault="00F41DDC" w:rsidP="00F41DDC">
            <w:pPr>
              <w:jc w:val="center"/>
              <w:rPr>
                <w:color w:val="000000"/>
                <w:u w:color="000000"/>
              </w:rPr>
            </w:pPr>
            <w:r>
              <w:rPr>
                <w:sz w:val="16"/>
              </w:rPr>
              <w:t>61,76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7852FD" w14:textId="77777777" w:rsidR="00F41DDC" w:rsidRDefault="00F41DDC" w:rsidP="00F41DDC">
            <w:pPr>
              <w:jc w:val="center"/>
              <w:rPr>
                <w:color w:val="000000"/>
                <w:u w:color="000000"/>
              </w:rPr>
            </w:pPr>
            <w:r>
              <w:rPr>
                <w:sz w:val="16"/>
              </w:rPr>
              <w:t>61,76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146C56" w14:textId="77777777" w:rsidR="00F41DDC" w:rsidRDefault="00F41DDC" w:rsidP="00F41DDC">
            <w:pPr>
              <w:jc w:val="center"/>
              <w:rPr>
                <w:color w:val="000000"/>
                <w:u w:color="000000"/>
              </w:rPr>
            </w:pPr>
            <w:r>
              <w:rPr>
                <w:sz w:val="16"/>
              </w:rPr>
              <w:t>61,76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8CCA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321D64" w14:textId="77777777" w:rsidR="00F41DDC" w:rsidRDefault="00F41DDC" w:rsidP="00F41DDC">
            <w:pPr>
              <w:jc w:val="center"/>
              <w:rPr>
                <w:color w:val="000000"/>
                <w:u w:color="000000"/>
              </w:rPr>
            </w:pPr>
            <w:r>
              <w:rPr>
                <w:sz w:val="16"/>
              </w:rPr>
              <w:t>61,76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9E45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FF1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A09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E66B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FA1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FD3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80F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394A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F64A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90F4EF" w14:textId="77777777" w:rsidR="00F41DDC" w:rsidRDefault="00F41DDC" w:rsidP="00F41DDC">
            <w:pPr>
              <w:jc w:val="center"/>
              <w:rPr>
                <w:color w:val="000000"/>
                <w:u w:color="000000"/>
              </w:rPr>
            </w:pPr>
            <w:r>
              <w:rPr>
                <w:sz w:val="16"/>
              </w:rPr>
              <w:t>0,00</w:t>
            </w:r>
          </w:p>
        </w:tc>
      </w:tr>
      <w:tr w:rsidR="00F41DDC" w14:paraId="7637CC3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9371F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87F92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6F3B7F"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34A2C2F"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DF7FD"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6F9AED"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72CDF" w14:textId="77777777" w:rsidR="00F41DDC" w:rsidRDefault="00F41DDC" w:rsidP="00F41DDC">
            <w:pPr>
              <w:jc w:val="center"/>
              <w:rPr>
                <w:color w:val="000000"/>
                <w:u w:color="000000"/>
              </w:rPr>
            </w:pPr>
            <w:r>
              <w:rPr>
                <w:sz w:val="16"/>
              </w:rPr>
              <w:t>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138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FCEB7B" w14:textId="77777777" w:rsidR="00F41DDC" w:rsidRDefault="00F41DDC" w:rsidP="00F41DDC">
            <w:pPr>
              <w:jc w:val="center"/>
              <w:rPr>
                <w:color w:val="000000"/>
                <w:u w:color="000000"/>
              </w:rPr>
            </w:pPr>
            <w:r>
              <w:rPr>
                <w:sz w:val="16"/>
              </w:rPr>
              <w:t>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E2AC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C68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2E5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4D8E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CAC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270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F50E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52D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1B88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529C02" w14:textId="77777777" w:rsidR="00F41DDC" w:rsidRDefault="00F41DDC" w:rsidP="00F41DDC">
            <w:pPr>
              <w:jc w:val="center"/>
              <w:rPr>
                <w:color w:val="000000"/>
                <w:u w:color="000000"/>
              </w:rPr>
            </w:pPr>
            <w:r>
              <w:rPr>
                <w:sz w:val="16"/>
              </w:rPr>
              <w:t>0,00</w:t>
            </w:r>
          </w:p>
        </w:tc>
      </w:tr>
      <w:tr w:rsidR="00F41DDC" w14:paraId="79CC283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A1815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EBC51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F4DF1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71E759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927A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6E89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A327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1D18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36428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A230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9A4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A7C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FECD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13A8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250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512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9B0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8015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CC0442" w14:textId="77777777" w:rsidR="00F41DDC" w:rsidRDefault="00F41DDC" w:rsidP="00F41DDC">
            <w:pPr>
              <w:jc w:val="center"/>
              <w:rPr>
                <w:color w:val="000000"/>
                <w:u w:color="000000"/>
              </w:rPr>
            </w:pPr>
            <w:r>
              <w:rPr>
                <w:sz w:val="16"/>
              </w:rPr>
              <w:t>0,00</w:t>
            </w:r>
          </w:p>
        </w:tc>
      </w:tr>
      <w:tr w:rsidR="00F41DDC" w14:paraId="0ADC4E3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830012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A905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3622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D535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0BB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B730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CF1B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70C5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48044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D981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4F6C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3E0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A8A9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7AB55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8AB1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DA9D96" w14:textId="77777777" w:rsidR="00F41DDC" w:rsidRDefault="00F41DDC" w:rsidP="00F41DDC">
            <w:pPr>
              <w:jc w:val="center"/>
              <w:rPr>
                <w:color w:val="000000"/>
                <w:u w:color="000000"/>
              </w:rPr>
            </w:pPr>
            <w:r>
              <w:rPr>
                <w:sz w:val="16"/>
              </w:rPr>
              <w:t>0,00</w:t>
            </w:r>
          </w:p>
        </w:tc>
      </w:tr>
      <w:tr w:rsidR="00F41DDC" w14:paraId="68C89DF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B0B1A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9D07B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3D2D4E"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FFC38E"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FDFD99"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69658"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29DE9"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0DB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1A0725" w14:textId="77777777" w:rsidR="00F41DDC" w:rsidRDefault="00F41DDC" w:rsidP="00F41DD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9106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1A5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BAC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9552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9AC6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D7B5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16F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31AC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B66C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40AA0" w14:textId="77777777" w:rsidR="00F41DDC" w:rsidRDefault="00F41DDC" w:rsidP="00F41DDC">
            <w:pPr>
              <w:jc w:val="center"/>
              <w:rPr>
                <w:color w:val="000000"/>
                <w:u w:color="000000"/>
              </w:rPr>
            </w:pPr>
            <w:r>
              <w:rPr>
                <w:sz w:val="16"/>
              </w:rPr>
              <w:t>0,00</w:t>
            </w:r>
          </w:p>
        </w:tc>
      </w:tr>
      <w:tr w:rsidR="00F41DDC" w14:paraId="31FDFED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361516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77D484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4B379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A08DA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7D5F5"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7BCA5"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5CD8F6" w14:textId="77777777" w:rsidR="00F41DDC" w:rsidRDefault="00F41DDC" w:rsidP="00F41DDC">
            <w:pPr>
              <w:jc w:val="center"/>
              <w:rPr>
                <w:color w:val="000000"/>
                <w:u w:color="000000"/>
              </w:rPr>
            </w:pPr>
            <w:r>
              <w:rPr>
                <w:sz w:val="16"/>
              </w:rPr>
              <w:t>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C39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744DC" w14:textId="77777777" w:rsidR="00F41DDC" w:rsidRDefault="00F41DDC" w:rsidP="00F41DDC">
            <w:pPr>
              <w:jc w:val="center"/>
              <w:rPr>
                <w:color w:val="000000"/>
                <w:u w:color="000000"/>
              </w:rPr>
            </w:pPr>
            <w:r>
              <w:rPr>
                <w:sz w:val="16"/>
              </w:rPr>
              <w:t>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8958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3EA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438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3F14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AC8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691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CAA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548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D3DB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99F2A2" w14:textId="77777777" w:rsidR="00F41DDC" w:rsidRDefault="00F41DDC" w:rsidP="00F41DDC">
            <w:pPr>
              <w:jc w:val="center"/>
              <w:rPr>
                <w:color w:val="000000"/>
                <w:u w:color="000000"/>
              </w:rPr>
            </w:pPr>
            <w:r>
              <w:rPr>
                <w:sz w:val="16"/>
              </w:rPr>
              <w:t>0,00</w:t>
            </w:r>
          </w:p>
        </w:tc>
      </w:tr>
      <w:tr w:rsidR="00F41DDC" w14:paraId="17B2B75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26CE6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C94420" w14:textId="77777777" w:rsidR="00F41DDC" w:rsidRDefault="00F41DDC" w:rsidP="00F41DDC">
            <w:pPr>
              <w:jc w:val="center"/>
              <w:rPr>
                <w:color w:val="000000"/>
                <w:u w:color="000000"/>
              </w:rPr>
            </w:pPr>
            <w:r>
              <w:rPr>
                <w:sz w:val="16"/>
              </w:rPr>
              <w:t>13,33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473918" w14:textId="77777777" w:rsidR="00F41DDC" w:rsidRDefault="00F41DDC" w:rsidP="00F41DDC">
            <w:pPr>
              <w:jc w:val="center"/>
              <w:rPr>
                <w:color w:val="000000"/>
                <w:u w:color="000000"/>
              </w:rPr>
            </w:pPr>
            <w:r>
              <w:rPr>
                <w:sz w:val="16"/>
              </w:rPr>
              <w:t>13,33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633C5" w14:textId="77777777" w:rsidR="00F41DDC" w:rsidRDefault="00F41DDC" w:rsidP="00F41DDC">
            <w:pPr>
              <w:jc w:val="center"/>
              <w:rPr>
                <w:color w:val="000000"/>
                <w:u w:color="000000"/>
              </w:rPr>
            </w:pPr>
            <w:r>
              <w:rPr>
                <w:sz w:val="16"/>
              </w:rPr>
              <w:t>13,33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CF5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C49B55" w14:textId="77777777" w:rsidR="00F41DDC" w:rsidRDefault="00F41DDC" w:rsidP="00F41DDC">
            <w:pPr>
              <w:jc w:val="center"/>
              <w:rPr>
                <w:color w:val="000000"/>
                <w:u w:color="000000"/>
              </w:rPr>
            </w:pPr>
            <w:r>
              <w:rPr>
                <w:sz w:val="16"/>
              </w:rPr>
              <w:t>13,33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87CA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6E44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4A32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726E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1A7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79E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79E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F937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C978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2D2A0B" w14:textId="77777777" w:rsidR="00F41DDC" w:rsidRDefault="00F41DDC" w:rsidP="00F41DDC">
            <w:pPr>
              <w:jc w:val="center"/>
              <w:rPr>
                <w:color w:val="000000"/>
                <w:u w:color="000000"/>
              </w:rPr>
            </w:pPr>
            <w:r>
              <w:rPr>
                <w:sz w:val="16"/>
              </w:rPr>
              <w:t>0,00</w:t>
            </w:r>
          </w:p>
        </w:tc>
      </w:tr>
      <w:tr w:rsidR="00F41DDC" w14:paraId="1FC47DA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30928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71D33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C05864"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B0BE0BF"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B9F94C" w14:textId="77777777" w:rsidR="00F41DDC" w:rsidRDefault="00F41DDC" w:rsidP="00F41DDC">
            <w:pPr>
              <w:jc w:val="center"/>
              <w:rPr>
                <w:color w:val="000000"/>
                <w:u w:color="000000"/>
              </w:rPr>
            </w:pPr>
            <w:r>
              <w:rPr>
                <w:sz w:val="16"/>
              </w:rPr>
              <w:t>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DA078" w14:textId="77777777" w:rsidR="00F41DDC" w:rsidRDefault="00F41DDC" w:rsidP="00F41DDC">
            <w:pPr>
              <w:jc w:val="center"/>
              <w:rPr>
                <w:color w:val="000000"/>
                <w:u w:color="000000"/>
              </w:rPr>
            </w:pPr>
            <w:r>
              <w:rPr>
                <w:sz w:val="16"/>
              </w:rPr>
              <w:t>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21D67E" w14:textId="77777777" w:rsidR="00F41DDC" w:rsidRDefault="00F41DDC" w:rsidP="00F41DDC">
            <w:pPr>
              <w:jc w:val="center"/>
              <w:rPr>
                <w:color w:val="000000"/>
                <w:u w:color="000000"/>
              </w:rPr>
            </w:pPr>
            <w:r>
              <w:rPr>
                <w:sz w:val="16"/>
              </w:rPr>
              <w:t>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2E4A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E95F2F" w14:textId="77777777" w:rsidR="00F41DDC" w:rsidRDefault="00F41DDC" w:rsidP="00F41DD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F55B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B1E3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1C0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BF30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AC97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340C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C13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124B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4A79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267788" w14:textId="77777777" w:rsidR="00F41DDC" w:rsidRDefault="00F41DDC" w:rsidP="00F41DDC">
            <w:pPr>
              <w:jc w:val="center"/>
              <w:rPr>
                <w:color w:val="000000"/>
                <w:u w:color="000000"/>
              </w:rPr>
            </w:pPr>
            <w:r>
              <w:rPr>
                <w:sz w:val="16"/>
              </w:rPr>
              <w:t>0,00</w:t>
            </w:r>
          </w:p>
        </w:tc>
      </w:tr>
      <w:tr w:rsidR="00F41DDC" w14:paraId="4CF1DF6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15B3C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9DDA8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D4C6E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ADF7AB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7470EF" w14:textId="77777777" w:rsidR="00F41DDC" w:rsidRDefault="00F41DDC" w:rsidP="00F41DDC">
            <w:pPr>
              <w:jc w:val="center"/>
              <w:rPr>
                <w:color w:val="000000"/>
                <w:u w:color="000000"/>
              </w:rPr>
            </w:pPr>
            <w:r>
              <w:rPr>
                <w:sz w:val="16"/>
              </w:rPr>
              <w:t>6 920,73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D7DBC" w14:textId="77777777" w:rsidR="00F41DDC" w:rsidRDefault="00F41DDC" w:rsidP="00F41DDC">
            <w:pPr>
              <w:jc w:val="center"/>
              <w:rPr>
                <w:color w:val="000000"/>
                <w:u w:color="000000"/>
              </w:rPr>
            </w:pPr>
            <w:r>
              <w:rPr>
                <w:sz w:val="16"/>
              </w:rPr>
              <w:t>6 920,73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6D40E7" w14:textId="77777777" w:rsidR="00F41DDC" w:rsidRDefault="00F41DDC" w:rsidP="00F41DDC">
            <w:pPr>
              <w:jc w:val="center"/>
              <w:rPr>
                <w:color w:val="000000"/>
                <w:u w:color="000000"/>
              </w:rPr>
            </w:pPr>
            <w:r>
              <w:rPr>
                <w:sz w:val="16"/>
              </w:rPr>
              <w:t>6 920,73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5FD3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56FD1" w14:textId="77777777" w:rsidR="00F41DDC" w:rsidRDefault="00F41DDC" w:rsidP="00F41DDC">
            <w:pPr>
              <w:jc w:val="center"/>
              <w:rPr>
                <w:color w:val="000000"/>
                <w:u w:color="000000"/>
              </w:rPr>
            </w:pPr>
            <w:r>
              <w:rPr>
                <w:sz w:val="16"/>
              </w:rPr>
              <w:t>6 920,73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0F72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9C0C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C4B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FB33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132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EC2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7F6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DE4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34E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BA58EB" w14:textId="77777777" w:rsidR="00F41DDC" w:rsidRDefault="00F41DDC" w:rsidP="00F41DDC">
            <w:pPr>
              <w:jc w:val="center"/>
              <w:rPr>
                <w:color w:val="000000"/>
                <w:u w:color="000000"/>
              </w:rPr>
            </w:pPr>
            <w:r>
              <w:rPr>
                <w:sz w:val="16"/>
              </w:rPr>
              <w:t>0,00</w:t>
            </w:r>
          </w:p>
        </w:tc>
      </w:tr>
      <w:tr w:rsidR="00F41DDC" w14:paraId="46BA5A1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614367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79D749" w14:textId="77777777" w:rsidR="00F41DDC" w:rsidRDefault="00F41DDC" w:rsidP="00F41DDC">
            <w:pPr>
              <w:jc w:val="center"/>
              <w:rPr>
                <w:color w:val="000000"/>
                <w:u w:color="000000"/>
              </w:rPr>
            </w:pPr>
            <w:r>
              <w:rPr>
                <w:sz w:val="16"/>
              </w:rPr>
              <w:t>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4C896" w14:textId="77777777" w:rsidR="00F41DDC" w:rsidRDefault="00F41DDC" w:rsidP="00F41DDC">
            <w:pPr>
              <w:jc w:val="center"/>
              <w:rPr>
                <w:color w:val="000000"/>
                <w:u w:color="000000"/>
              </w:rPr>
            </w:pPr>
            <w:r>
              <w:rPr>
                <w:sz w:val="16"/>
              </w:rPr>
              <w:t>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FFDC2" w14:textId="77777777" w:rsidR="00F41DDC" w:rsidRDefault="00F41DDC" w:rsidP="00F41DDC">
            <w:pPr>
              <w:jc w:val="center"/>
              <w:rPr>
                <w:color w:val="000000"/>
                <w:u w:color="000000"/>
              </w:rPr>
            </w:pPr>
            <w:r>
              <w:rPr>
                <w:sz w:val="16"/>
              </w:rPr>
              <w:t>76,90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46C3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914BF" w14:textId="77777777" w:rsidR="00F41DDC" w:rsidRDefault="00F41DDC" w:rsidP="00F41DDC">
            <w:pPr>
              <w:jc w:val="center"/>
              <w:rPr>
                <w:color w:val="000000"/>
                <w:u w:color="000000"/>
              </w:rPr>
            </w:pPr>
            <w:r>
              <w:rPr>
                <w:sz w:val="16"/>
              </w:rPr>
              <w:t>76,90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2DCE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564D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B14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454C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27F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021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300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181D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1F45A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C0E268" w14:textId="77777777" w:rsidR="00F41DDC" w:rsidRDefault="00F41DDC" w:rsidP="00F41DDC">
            <w:pPr>
              <w:jc w:val="center"/>
              <w:rPr>
                <w:color w:val="000000"/>
                <w:u w:color="000000"/>
              </w:rPr>
            </w:pPr>
            <w:r>
              <w:rPr>
                <w:sz w:val="16"/>
              </w:rPr>
              <w:t>0,00</w:t>
            </w:r>
          </w:p>
        </w:tc>
      </w:tr>
      <w:tr w:rsidR="00F41DDC" w14:paraId="6CF74A1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1FFC6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23BF0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A64833A"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0B226E"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4D869"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5F1721"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6FE71" w14:textId="77777777" w:rsidR="00F41DDC" w:rsidRDefault="00F41DDC" w:rsidP="00F41DDC">
            <w:pPr>
              <w:jc w:val="center"/>
              <w:rPr>
                <w:color w:val="000000"/>
                <w:u w:color="000000"/>
              </w:rPr>
            </w:pPr>
            <w:r>
              <w:rPr>
                <w:sz w:val="16"/>
              </w:rPr>
              <w:t>1 300,00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5C0A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79A43" w14:textId="77777777" w:rsidR="00F41DDC" w:rsidRDefault="00F41DDC" w:rsidP="00F41DDC">
            <w:pPr>
              <w:jc w:val="center"/>
              <w:rPr>
                <w:color w:val="000000"/>
                <w:u w:color="000000"/>
              </w:rPr>
            </w:pPr>
            <w:r>
              <w:rPr>
                <w:sz w:val="16"/>
              </w:rPr>
              <w:t>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B5C0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4D9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7B8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857F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80B33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93A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EA5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310D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E1D5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60129" w14:textId="77777777" w:rsidR="00F41DDC" w:rsidRDefault="00F41DDC" w:rsidP="00F41DDC">
            <w:pPr>
              <w:jc w:val="center"/>
              <w:rPr>
                <w:color w:val="000000"/>
                <w:u w:color="000000"/>
              </w:rPr>
            </w:pPr>
            <w:r>
              <w:rPr>
                <w:sz w:val="16"/>
              </w:rPr>
              <w:t>0,00</w:t>
            </w:r>
          </w:p>
        </w:tc>
      </w:tr>
      <w:tr w:rsidR="00F41DDC" w14:paraId="41C8FDC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5E38B5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662B4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9626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A4F8D5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ED73F" w14:textId="77777777" w:rsidR="00F41DDC" w:rsidRDefault="00F41DDC" w:rsidP="00F41DDC">
            <w:pPr>
              <w:jc w:val="center"/>
              <w:rPr>
                <w:color w:val="000000"/>
                <w:u w:color="000000"/>
              </w:rPr>
            </w:pPr>
            <w:r>
              <w:rPr>
                <w:sz w:val="16"/>
              </w:rPr>
              <w:t>575,58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C430AD" w14:textId="77777777" w:rsidR="00F41DDC" w:rsidRDefault="00F41DDC" w:rsidP="00F41DDC">
            <w:pPr>
              <w:jc w:val="center"/>
              <w:rPr>
                <w:color w:val="000000"/>
                <w:u w:color="000000"/>
              </w:rPr>
            </w:pPr>
            <w:r>
              <w:rPr>
                <w:sz w:val="16"/>
              </w:rPr>
              <w:t>575,58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8C3DCD" w14:textId="77777777" w:rsidR="00F41DDC" w:rsidRDefault="00F41DDC" w:rsidP="00F41DDC">
            <w:pPr>
              <w:jc w:val="center"/>
              <w:rPr>
                <w:color w:val="000000"/>
                <w:u w:color="000000"/>
              </w:rPr>
            </w:pPr>
            <w:r>
              <w:rPr>
                <w:sz w:val="16"/>
              </w:rPr>
              <w:t>575,58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2BE3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CB8C0" w14:textId="77777777" w:rsidR="00F41DDC" w:rsidRDefault="00F41DDC" w:rsidP="00F41DDC">
            <w:pPr>
              <w:jc w:val="center"/>
              <w:rPr>
                <w:color w:val="000000"/>
                <w:u w:color="000000"/>
              </w:rPr>
            </w:pPr>
            <w:r>
              <w:rPr>
                <w:sz w:val="16"/>
              </w:rPr>
              <w:t>575,58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0870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C6FA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964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03D5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93F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87B2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28A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86D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C828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D54BC7" w14:textId="77777777" w:rsidR="00F41DDC" w:rsidRDefault="00F41DDC" w:rsidP="00F41DDC">
            <w:pPr>
              <w:jc w:val="center"/>
              <w:rPr>
                <w:color w:val="000000"/>
                <w:u w:color="000000"/>
              </w:rPr>
            </w:pPr>
            <w:r>
              <w:rPr>
                <w:sz w:val="16"/>
              </w:rPr>
              <w:t>0,00</w:t>
            </w:r>
          </w:p>
        </w:tc>
      </w:tr>
      <w:tr w:rsidR="00F41DDC" w14:paraId="08B89CE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6BD08D2"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84359" w14:textId="77777777" w:rsidR="00F41DDC" w:rsidRDefault="00F41DDC" w:rsidP="00F41DDC">
            <w:pPr>
              <w:jc w:val="center"/>
              <w:rPr>
                <w:color w:val="000000"/>
                <w:u w:color="000000"/>
              </w:rPr>
            </w:pPr>
            <w:r>
              <w:rPr>
                <w:sz w:val="16"/>
              </w:rPr>
              <w:t>44,28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C65C1" w14:textId="77777777" w:rsidR="00F41DDC" w:rsidRDefault="00F41DDC" w:rsidP="00F41DDC">
            <w:pPr>
              <w:jc w:val="center"/>
              <w:rPr>
                <w:color w:val="000000"/>
                <w:u w:color="000000"/>
              </w:rPr>
            </w:pPr>
            <w:r>
              <w:rPr>
                <w:sz w:val="16"/>
              </w:rPr>
              <w:t>44,28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86E56" w14:textId="77777777" w:rsidR="00F41DDC" w:rsidRDefault="00F41DDC" w:rsidP="00F41DDC">
            <w:pPr>
              <w:jc w:val="center"/>
              <w:rPr>
                <w:color w:val="000000"/>
                <w:u w:color="000000"/>
              </w:rPr>
            </w:pPr>
            <w:r>
              <w:rPr>
                <w:sz w:val="16"/>
              </w:rPr>
              <w:t>44,28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DAF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68506" w14:textId="77777777" w:rsidR="00F41DDC" w:rsidRDefault="00F41DDC" w:rsidP="00F41DDC">
            <w:pPr>
              <w:jc w:val="center"/>
              <w:rPr>
                <w:color w:val="000000"/>
                <w:u w:color="000000"/>
              </w:rPr>
            </w:pPr>
            <w:r>
              <w:rPr>
                <w:sz w:val="16"/>
              </w:rPr>
              <w:t>44,28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3A27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F8D8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536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5E94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C8D6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9F8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D42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0D559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9A47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C3F5C6" w14:textId="77777777" w:rsidR="00F41DDC" w:rsidRDefault="00F41DDC" w:rsidP="00F41DDC">
            <w:pPr>
              <w:jc w:val="center"/>
              <w:rPr>
                <w:color w:val="000000"/>
                <w:u w:color="000000"/>
              </w:rPr>
            </w:pPr>
            <w:r>
              <w:rPr>
                <w:sz w:val="16"/>
              </w:rPr>
              <w:t>0,00</w:t>
            </w:r>
          </w:p>
        </w:tc>
      </w:tr>
      <w:tr w:rsidR="00F41DDC" w14:paraId="6BE896D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66FF1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54D44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613144"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3ABC662"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67EC8"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AAF0C"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A4AE1" w14:textId="77777777" w:rsidR="00F41DDC" w:rsidRDefault="00F41DDC" w:rsidP="00F41DDC">
            <w:pPr>
              <w:jc w:val="center"/>
              <w:rPr>
                <w:color w:val="000000"/>
                <w:u w:color="000000"/>
              </w:rPr>
            </w:pPr>
            <w:r>
              <w:rPr>
                <w:sz w:val="16"/>
              </w:rPr>
              <w:t>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578C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CBB44" w14:textId="77777777" w:rsidR="00F41DDC" w:rsidRDefault="00F41DDC" w:rsidP="00F41DD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68E1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93E5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CAB8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DE1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D8B4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41E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364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802C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0040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B91F0A" w14:textId="77777777" w:rsidR="00F41DDC" w:rsidRDefault="00F41DDC" w:rsidP="00F41DDC">
            <w:pPr>
              <w:jc w:val="center"/>
              <w:rPr>
                <w:color w:val="000000"/>
                <w:u w:color="000000"/>
              </w:rPr>
            </w:pPr>
            <w:r>
              <w:rPr>
                <w:sz w:val="16"/>
              </w:rPr>
              <w:t>0,00</w:t>
            </w:r>
          </w:p>
        </w:tc>
      </w:tr>
      <w:tr w:rsidR="00F41DDC" w14:paraId="51C89A4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4F0095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A2B7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5932A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0F80DB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263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162B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CF4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4C91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7EC2E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876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6CC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A13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8BCA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371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8ECA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6D4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4C68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50BE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51FFA" w14:textId="77777777" w:rsidR="00F41DDC" w:rsidRDefault="00F41DDC" w:rsidP="00F41DDC">
            <w:pPr>
              <w:jc w:val="center"/>
              <w:rPr>
                <w:color w:val="000000"/>
                <w:u w:color="000000"/>
              </w:rPr>
            </w:pPr>
            <w:r>
              <w:rPr>
                <w:sz w:val="16"/>
              </w:rPr>
              <w:t>0,00</w:t>
            </w:r>
          </w:p>
        </w:tc>
      </w:tr>
      <w:tr w:rsidR="00F41DDC" w14:paraId="708A723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7D280B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FA7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FAB7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7E3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1CF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099D8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EE37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CB63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6B5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9327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D3C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986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B78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26D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9483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9789B4" w14:textId="77777777" w:rsidR="00F41DDC" w:rsidRDefault="00F41DDC" w:rsidP="00F41DDC">
            <w:pPr>
              <w:jc w:val="center"/>
              <w:rPr>
                <w:color w:val="000000"/>
                <w:u w:color="000000"/>
              </w:rPr>
            </w:pPr>
            <w:r>
              <w:rPr>
                <w:sz w:val="16"/>
              </w:rPr>
              <w:t>0,00</w:t>
            </w:r>
          </w:p>
        </w:tc>
      </w:tr>
      <w:tr w:rsidR="00F41DDC" w14:paraId="0CB11E5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A4D82A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9AEBB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5155D3"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F5635AD"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560643"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3B1F12"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23AA24" w14:textId="77777777" w:rsidR="00F41DDC" w:rsidRDefault="00F41DDC" w:rsidP="00F41DDC">
            <w:pPr>
              <w:jc w:val="center"/>
              <w:rPr>
                <w:color w:val="000000"/>
                <w:u w:color="000000"/>
              </w:rPr>
            </w:pPr>
            <w:r>
              <w:rPr>
                <w:sz w:val="16"/>
              </w:rPr>
              <w:t>1 800,00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42EE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B86961" w14:textId="77777777" w:rsidR="00F41DDC" w:rsidRDefault="00F41DDC" w:rsidP="00F41DDC">
            <w:pPr>
              <w:jc w:val="center"/>
              <w:rPr>
                <w:color w:val="000000"/>
                <w:u w:color="000000"/>
              </w:rPr>
            </w:pPr>
            <w:r>
              <w:rPr>
                <w:sz w:val="16"/>
              </w:rPr>
              <w:t>1 800,00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AF5B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5E85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4494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ED0C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3487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F5F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636E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4E2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033A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E91400" w14:textId="77777777" w:rsidR="00F41DDC" w:rsidRDefault="00F41DDC" w:rsidP="00F41DDC">
            <w:pPr>
              <w:jc w:val="center"/>
              <w:rPr>
                <w:color w:val="000000"/>
                <w:u w:color="000000"/>
              </w:rPr>
            </w:pPr>
            <w:r>
              <w:rPr>
                <w:sz w:val="16"/>
              </w:rPr>
              <w:t>0,00</w:t>
            </w:r>
          </w:p>
        </w:tc>
      </w:tr>
      <w:tr w:rsidR="00F41DDC" w14:paraId="034729A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1E6B1E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429AE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3DFA3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B526C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E69AE" w14:textId="77777777" w:rsidR="00F41DDC" w:rsidRDefault="00F41DDC" w:rsidP="00F41DDC">
            <w:pPr>
              <w:jc w:val="center"/>
              <w:rPr>
                <w:color w:val="000000"/>
                <w:u w:color="000000"/>
              </w:rPr>
            </w:pPr>
            <w:r>
              <w:rPr>
                <w:sz w:val="16"/>
              </w:rPr>
              <w:t>1 065,40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8FE92" w14:textId="77777777" w:rsidR="00F41DDC" w:rsidRDefault="00F41DDC" w:rsidP="00F41DDC">
            <w:pPr>
              <w:jc w:val="center"/>
              <w:rPr>
                <w:color w:val="000000"/>
                <w:u w:color="000000"/>
              </w:rPr>
            </w:pPr>
            <w:r>
              <w:rPr>
                <w:sz w:val="16"/>
              </w:rPr>
              <w:t>1 065,40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5AF004" w14:textId="77777777" w:rsidR="00F41DDC" w:rsidRDefault="00F41DDC" w:rsidP="00F41DDC">
            <w:pPr>
              <w:jc w:val="center"/>
              <w:rPr>
                <w:color w:val="000000"/>
                <w:u w:color="000000"/>
              </w:rPr>
            </w:pPr>
            <w:r>
              <w:rPr>
                <w:sz w:val="16"/>
              </w:rPr>
              <w:t>1 065,40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6C6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A4936" w14:textId="77777777" w:rsidR="00F41DDC" w:rsidRDefault="00F41DDC" w:rsidP="00F41DDC">
            <w:pPr>
              <w:jc w:val="center"/>
              <w:rPr>
                <w:color w:val="000000"/>
                <w:u w:color="000000"/>
              </w:rPr>
            </w:pPr>
            <w:r>
              <w:rPr>
                <w:sz w:val="16"/>
              </w:rPr>
              <w:t>1 065,40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076A3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3AD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9A83A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B8C2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25FF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841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027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0628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4A6B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FC1F3D" w14:textId="77777777" w:rsidR="00F41DDC" w:rsidRDefault="00F41DDC" w:rsidP="00F41DDC">
            <w:pPr>
              <w:jc w:val="center"/>
              <w:rPr>
                <w:color w:val="000000"/>
                <w:u w:color="000000"/>
              </w:rPr>
            </w:pPr>
            <w:r>
              <w:rPr>
                <w:sz w:val="16"/>
              </w:rPr>
              <w:t>0,00</w:t>
            </w:r>
          </w:p>
        </w:tc>
      </w:tr>
      <w:tr w:rsidR="00F41DDC" w14:paraId="30108C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C14970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287FE" w14:textId="77777777" w:rsidR="00F41DDC" w:rsidRDefault="00F41DDC" w:rsidP="00F41DDC">
            <w:pPr>
              <w:jc w:val="center"/>
              <w:rPr>
                <w:color w:val="000000"/>
                <w:u w:color="000000"/>
              </w:rPr>
            </w:pPr>
            <w:r>
              <w:rPr>
                <w:sz w:val="16"/>
              </w:rPr>
              <w:t>59,19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57D858" w14:textId="77777777" w:rsidR="00F41DDC" w:rsidRDefault="00F41DDC" w:rsidP="00F41DDC">
            <w:pPr>
              <w:jc w:val="center"/>
              <w:rPr>
                <w:color w:val="000000"/>
                <w:u w:color="000000"/>
              </w:rPr>
            </w:pPr>
            <w:r>
              <w:rPr>
                <w:sz w:val="16"/>
              </w:rPr>
              <w:t>59,19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35CDF" w14:textId="77777777" w:rsidR="00F41DDC" w:rsidRDefault="00F41DDC" w:rsidP="00F41DDC">
            <w:pPr>
              <w:jc w:val="center"/>
              <w:rPr>
                <w:color w:val="000000"/>
                <w:u w:color="000000"/>
              </w:rPr>
            </w:pPr>
            <w:r>
              <w:rPr>
                <w:sz w:val="16"/>
              </w:rPr>
              <w:t>59,19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DE93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25F4F" w14:textId="77777777" w:rsidR="00F41DDC" w:rsidRDefault="00F41DDC" w:rsidP="00F41DDC">
            <w:pPr>
              <w:jc w:val="center"/>
              <w:rPr>
                <w:color w:val="000000"/>
                <w:u w:color="000000"/>
              </w:rPr>
            </w:pPr>
            <w:r>
              <w:rPr>
                <w:sz w:val="16"/>
              </w:rPr>
              <w:t>59,19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9F08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1CD0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24C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C7D9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E8B1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685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93D8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09D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F29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58F20" w14:textId="77777777" w:rsidR="00F41DDC" w:rsidRDefault="00F41DDC" w:rsidP="00F41DDC">
            <w:pPr>
              <w:jc w:val="center"/>
              <w:rPr>
                <w:color w:val="000000"/>
                <w:u w:color="000000"/>
              </w:rPr>
            </w:pPr>
            <w:r>
              <w:rPr>
                <w:sz w:val="16"/>
              </w:rPr>
              <w:t>0,00</w:t>
            </w:r>
          </w:p>
        </w:tc>
      </w:tr>
      <w:tr w:rsidR="00F41DDC" w14:paraId="137EFF6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FB32D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D96A2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C9EEB2"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0D71A07"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0E3FA8" w14:textId="77777777" w:rsidR="00F41DDC" w:rsidRDefault="00F41DDC" w:rsidP="00F41DDC">
            <w:pPr>
              <w:jc w:val="center"/>
              <w:rPr>
                <w:color w:val="000000"/>
                <w:u w:color="000000"/>
              </w:rPr>
            </w:pPr>
            <w:r>
              <w:rPr>
                <w:sz w:val="16"/>
              </w:rPr>
              <w:t>10 400,00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CE3F3" w14:textId="77777777" w:rsidR="00F41DDC" w:rsidRDefault="00F41DDC" w:rsidP="00F41DDC">
            <w:pPr>
              <w:jc w:val="center"/>
              <w:rPr>
                <w:color w:val="000000"/>
                <w:u w:color="000000"/>
              </w:rPr>
            </w:pPr>
            <w:r>
              <w:rPr>
                <w:sz w:val="16"/>
              </w:rPr>
              <w:t>10 400,00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1D75C" w14:textId="77777777" w:rsidR="00F41DDC" w:rsidRDefault="00F41DDC" w:rsidP="00F41DDC">
            <w:pPr>
              <w:jc w:val="center"/>
              <w:rPr>
                <w:color w:val="000000"/>
                <w:u w:color="000000"/>
              </w:rPr>
            </w:pPr>
            <w:r>
              <w:rPr>
                <w:sz w:val="16"/>
              </w:rPr>
              <w:t>10 400,00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9FEE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98E49" w14:textId="77777777" w:rsidR="00F41DDC" w:rsidRDefault="00F41DDC" w:rsidP="00F41DDC">
            <w:pPr>
              <w:jc w:val="center"/>
              <w:rPr>
                <w:color w:val="000000"/>
                <w:u w:color="000000"/>
              </w:rPr>
            </w:pPr>
            <w:r>
              <w:rPr>
                <w:sz w:val="16"/>
              </w:rPr>
              <w:t>10 400,00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F44F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D98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F79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48CF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F8B2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A2F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F0E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12A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BC02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BB8F8F" w14:textId="77777777" w:rsidR="00F41DDC" w:rsidRDefault="00F41DDC" w:rsidP="00F41DDC">
            <w:pPr>
              <w:jc w:val="center"/>
              <w:rPr>
                <w:color w:val="000000"/>
                <w:u w:color="000000"/>
              </w:rPr>
            </w:pPr>
            <w:r>
              <w:rPr>
                <w:sz w:val="16"/>
              </w:rPr>
              <w:t>0,00</w:t>
            </w:r>
          </w:p>
        </w:tc>
      </w:tr>
      <w:tr w:rsidR="00F41DDC" w14:paraId="3C415B2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17C69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D2B1E7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3D849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5133FD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4BF11" w14:textId="77777777" w:rsidR="00F41DDC" w:rsidRDefault="00F41DDC" w:rsidP="00F41DDC">
            <w:pPr>
              <w:jc w:val="center"/>
              <w:rPr>
                <w:color w:val="000000"/>
                <w:u w:color="000000"/>
              </w:rPr>
            </w:pPr>
            <w:r>
              <w:rPr>
                <w:sz w:val="16"/>
              </w:rPr>
              <w:t>7 800,00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A2F692" w14:textId="77777777" w:rsidR="00F41DDC" w:rsidRDefault="00F41DDC" w:rsidP="00F41DDC">
            <w:pPr>
              <w:jc w:val="center"/>
              <w:rPr>
                <w:color w:val="000000"/>
                <w:u w:color="000000"/>
              </w:rPr>
            </w:pPr>
            <w:r>
              <w:rPr>
                <w:sz w:val="16"/>
              </w:rPr>
              <w:t>7 800,00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DA2193" w14:textId="77777777" w:rsidR="00F41DDC" w:rsidRDefault="00F41DDC" w:rsidP="00F41DDC">
            <w:pPr>
              <w:jc w:val="center"/>
              <w:rPr>
                <w:color w:val="000000"/>
                <w:u w:color="000000"/>
              </w:rPr>
            </w:pPr>
            <w:r>
              <w:rPr>
                <w:sz w:val="16"/>
              </w:rPr>
              <w:t>7 800,00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6B2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72DDB" w14:textId="77777777" w:rsidR="00F41DDC" w:rsidRDefault="00F41DDC" w:rsidP="00F41DDC">
            <w:pPr>
              <w:jc w:val="center"/>
              <w:rPr>
                <w:color w:val="000000"/>
                <w:u w:color="000000"/>
              </w:rPr>
            </w:pPr>
            <w:r>
              <w:rPr>
                <w:sz w:val="16"/>
              </w:rPr>
              <w:t>7 800,00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6D7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6BC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E95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5A24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42B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89B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192B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C96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48A5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0D3F46" w14:textId="77777777" w:rsidR="00F41DDC" w:rsidRDefault="00F41DDC" w:rsidP="00F41DDC">
            <w:pPr>
              <w:jc w:val="center"/>
              <w:rPr>
                <w:color w:val="000000"/>
                <w:u w:color="000000"/>
              </w:rPr>
            </w:pPr>
            <w:r>
              <w:rPr>
                <w:sz w:val="16"/>
              </w:rPr>
              <w:t>0,00</w:t>
            </w:r>
          </w:p>
        </w:tc>
      </w:tr>
      <w:tr w:rsidR="00F41DDC" w14:paraId="224A8D5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25321F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AD40D"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B5CFF6"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7F705"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CC4E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F84CCA"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A6C9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5B3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365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B951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540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C47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13BD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71D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E85D4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4EC0E4" w14:textId="77777777" w:rsidR="00F41DDC" w:rsidRDefault="00F41DDC" w:rsidP="00F41DDC">
            <w:pPr>
              <w:jc w:val="center"/>
              <w:rPr>
                <w:color w:val="000000"/>
                <w:u w:color="000000"/>
              </w:rPr>
            </w:pPr>
            <w:r>
              <w:rPr>
                <w:sz w:val="16"/>
              </w:rPr>
              <w:t>0,00</w:t>
            </w:r>
          </w:p>
        </w:tc>
      </w:tr>
      <w:tr w:rsidR="00F41DDC" w14:paraId="7ABCCFB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1E453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5309D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ACED99"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A23C96B"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2E89C"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D2813C"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B4CF75"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87B4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7CCB5"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E5436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568B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20342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7DA7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B7E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CC5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168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9C1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D1EF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D07245" w14:textId="77777777" w:rsidR="00F41DDC" w:rsidRDefault="00F41DDC" w:rsidP="00F41DDC">
            <w:pPr>
              <w:jc w:val="center"/>
              <w:rPr>
                <w:color w:val="000000"/>
                <w:u w:color="000000"/>
              </w:rPr>
            </w:pPr>
            <w:r>
              <w:rPr>
                <w:sz w:val="16"/>
              </w:rPr>
              <w:t>0,00</w:t>
            </w:r>
          </w:p>
        </w:tc>
      </w:tr>
      <w:tr w:rsidR="00F41DDC" w14:paraId="0AC3F5C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87A0CC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49120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4540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6D9A32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44F08" w14:textId="77777777" w:rsidR="00F41DDC" w:rsidRDefault="00F41DDC" w:rsidP="00F41DDC">
            <w:pPr>
              <w:jc w:val="center"/>
              <w:rPr>
                <w:color w:val="000000"/>
                <w:u w:color="000000"/>
              </w:rPr>
            </w:pPr>
            <w:r>
              <w:rPr>
                <w:sz w:val="16"/>
              </w:rPr>
              <w:t>264,00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8AD2A" w14:textId="77777777" w:rsidR="00F41DDC" w:rsidRDefault="00F41DDC" w:rsidP="00F41DDC">
            <w:pPr>
              <w:jc w:val="center"/>
              <w:rPr>
                <w:color w:val="000000"/>
                <w:u w:color="000000"/>
              </w:rPr>
            </w:pPr>
            <w:r>
              <w:rPr>
                <w:sz w:val="16"/>
              </w:rPr>
              <w:t>264,00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C7F422" w14:textId="77777777" w:rsidR="00F41DDC" w:rsidRDefault="00F41DDC" w:rsidP="00F41DDC">
            <w:pPr>
              <w:jc w:val="center"/>
              <w:rPr>
                <w:color w:val="000000"/>
                <w:u w:color="000000"/>
              </w:rPr>
            </w:pPr>
            <w:r>
              <w:rPr>
                <w:sz w:val="16"/>
              </w:rPr>
              <w:t>264,00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D87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5800C" w14:textId="77777777" w:rsidR="00F41DDC" w:rsidRDefault="00F41DDC" w:rsidP="00F41DDC">
            <w:pPr>
              <w:jc w:val="center"/>
              <w:rPr>
                <w:color w:val="000000"/>
                <w:u w:color="000000"/>
              </w:rPr>
            </w:pPr>
            <w:r>
              <w:rPr>
                <w:sz w:val="16"/>
              </w:rPr>
              <w:t>264,00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8E0F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6EC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F9CB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0454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FC5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EAB0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253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7D7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89B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49014F" w14:textId="77777777" w:rsidR="00F41DDC" w:rsidRDefault="00F41DDC" w:rsidP="00F41DDC">
            <w:pPr>
              <w:jc w:val="center"/>
              <w:rPr>
                <w:color w:val="000000"/>
                <w:u w:color="000000"/>
              </w:rPr>
            </w:pPr>
            <w:r>
              <w:rPr>
                <w:sz w:val="16"/>
              </w:rPr>
              <w:t>0,00</w:t>
            </w:r>
          </w:p>
        </w:tc>
      </w:tr>
      <w:tr w:rsidR="00F41DDC" w14:paraId="31D0DC6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AB901C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86F0E3" w14:textId="77777777" w:rsidR="00F41DDC" w:rsidRDefault="00F41DDC" w:rsidP="00F41DDC">
            <w:pPr>
              <w:jc w:val="center"/>
              <w:rPr>
                <w:color w:val="000000"/>
                <w:u w:color="000000"/>
              </w:rPr>
            </w:pPr>
            <w:r>
              <w:rPr>
                <w:sz w:val="16"/>
              </w:rPr>
              <w:t>17,60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3FF05" w14:textId="77777777" w:rsidR="00F41DDC" w:rsidRDefault="00F41DDC" w:rsidP="00F41DDC">
            <w:pPr>
              <w:jc w:val="center"/>
              <w:rPr>
                <w:color w:val="000000"/>
                <w:u w:color="000000"/>
              </w:rPr>
            </w:pPr>
            <w:r>
              <w:rPr>
                <w:sz w:val="16"/>
              </w:rPr>
              <w:t>17,60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B3263" w14:textId="77777777" w:rsidR="00F41DDC" w:rsidRDefault="00F41DDC" w:rsidP="00F41DDC">
            <w:pPr>
              <w:jc w:val="center"/>
              <w:rPr>
                <w:color w:val="000000"/>
                <w:u w:color="000000"/>
              </w:rPr>
            </w:pPr>
            <w:r>
              <w:rPr>
                <w:sz w:val="16"/>
              </w:rPr>
              <w:t>17,60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8FC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F889D6" w14:textId="77777777" w:rsidR="00F41DDC" w:rsidRDefault="00F41DDC" w:rsidP="00F41DDC">
            <w:pPr>
              <w:jc w:val="center"/>
              <w:rPr>
                <w:color w:val="000000"/>
                <w:u w:color="000000"/>
              </w:rPr>
            </w:pPr>
            <w:r>
              <w:rPr>
                <w:sz w:val="16"/>
              </w:rPr>
              <w:t>17,60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CC9E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B94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0FE8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E276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6B7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F6FE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5F2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54E7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4997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4E3194" w14:textId="77777777" w:rsidR="00F41DDC" w:rsidRDefault="00F41DDC" w:rsidP="00F41DDC">
            <w:pPr>
              <w:jc w:val="center"/>
              <w:rPr>
                <w:color w:val="000000"/>
                <w:u w:color="000000"/>
              </w:rPr>
            </w:pPr>
            <w:r>
              <w:rPr>
                <w:sz w:val="16"/>
              </w:rPr>
              <w:t>0,00</w:t>
            </w:r>
          </w:p>
        </w:tc>
      </w:tr>
      <w:tr w:rsidR="00F41DDC" w14:paraId="30A0B8A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A4029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04CE1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62799B"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EE00CD1"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58A224"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510E6D"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353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9B3D8"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35339E" w14:textId="77777777" w:rsidR="00F41DDC" w:rsidRDefault="00F41DDC" w:rsidP="00F41DDC">
            <w:pPr>
              <w:jc w:val="center"/>
              <w:rPr>
                <w:color w:val="000000"/>
                <w:u w:color="000000"/>
              </w:rPr>
            </w:pPr>
            <w:r>
              <w:rPr>
                <w:sz w:val="16"/>
              </w:rPr>
              <w:t>-800,00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0A1F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690D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95084" w14:textId="77777777" w:rsidR="00F41DDC" w:rsidRDefault="00F41DDC" w:rsidP="00F41DDC">
            <w:pPr>
              <w:jc w:val="center"/>
              <w:rPr>
                <w:color w:val="000000"/>
                <w:u w:color="000000"/>
              </w:rPr>
            </w:pPr>
            <w:r>
              <w:rPr>
                <w:sz w:val="16"/>
              </w:rPr>
              <w:t>800,00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A2A0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F948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D4B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E8E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AF7AE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BC8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1271B2" w14:textId="77777777" w:rsidR="00F41DDC" w:rsidRDefault="00F41DDC" w:rsidP="00F41DDC">
            <w:pPr>
              <w:jc w:val="center"/>
              <w:rPr>
                <w:color w:val="000000"/>
                <w:u w:color="000000"/>
              </w:rPr>
            </w:pPr>
            <w:r>
              <w:rPr>
                <w:sz w:val="16"/>
              </w:rPr>
              <w:t>0,00</w:t>
            </w:r>
          </w:p>
        </w:tc>
      </w:tr>
      <w:tr w:rsidR="00F41DDC" w14:paraId="7744F97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0D94D7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7DA3C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01B39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53393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C7B8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9CF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4E0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6249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9F04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737D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998E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F77ED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CAF8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BA3D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5BE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191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BF8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9A5F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46129E" w14:textId="77777777" w:rsidR="00F41DDC" w:rsidRDefault="00F41DDC" w:rsidP="00F41DDC">
            <w:pPr>
              <w:jc w:val="center"/>
              <w:rPr>
                <w:color w:val="000000"/>
                <w:u w:color="000000"/>
              </w:rPr>
            </w:pPr>
            <w:r>
              <w:rPr>
                <w:sz w:val="16"/>
              </w:rPr>
              <w:t>0,00</w:t>
            </w:r>
          </w:p>
        </w:tc>
      </w:tr>
      <w:tr w:rsidR="00F41DDC" w14:paraId="0492F37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C23EBD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1AFF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C8C9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2A6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172D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332D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6998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082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EEF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9609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296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BDA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981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B49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82A4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F4C0BD" w14:textId="77777777" w:rsidR="00F41DDC" w:rsidRDefault="00F41DDC" w:rsidP="00F41DDC">
            <w:pPr>
              <w:jc w:val="center"/>
              <w:rPr>
                <w:color w:val="000000"/>
                <w:u w:color="000000"/>
              </w:rPr>
            </w:pPr>
            <w:r>
              <w:rPr>
                <w:sz w:val="16"/>
              </w:rPr>
              <w:t>0,00</w:t>
            </w:r>
          </w:p>
        </w:tc>
      </w:tr>
      <w:tr w:rsidR="00F41DDC" w14:paraId="59E7D42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93102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DF3534" w14:textId="77777777" w:rsidR="00F41DDC" w:rsidRDefault="00F41DDC" w:rsidP="00F41DDC">
            <w:pPr>
              <w:jc w:val="center"/>
              <w:rPr>
                <w:color w:val="000000"/>
                <w:u w:color="000000"/>
              </w:rPr>
            </w:pPr>
            <w:r>
              <w:rPr>
                <w:sz w:val="16"/>
              </w:rPr>
              <w:t>85595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08FCF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1DD2084"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3535CF" w14:textId="77777777" w:rsidR="00F41DDC" w:rsidRDefault="00F41DDC" w:rsidP="00F41DDC">
            <w:pPr>
              <w:jc w:val="center"/>
              <w:rPr>
                <w:color w:val="000000"/>
                <w:u w:color="000000"/>
              </w:rPr>
            </w:pPr>
            <w:r>
              <w:rPr>
                <w:sz w:val="16"/>
              </w:rPr>
              <w:t>36 500,00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5DEF1D" w14:textId="77777777" w:rsidR="00F41DDC" w:rsidRDefault="00F41DDC" w:rsidP="00F41DDC">
            <w:pPr>
              <w:jc w:val="center"/>
              <w:rPr>
                <w:color w:val="000000"/>
                <w:u w:color="000000"/>
              </w:rPr>
            </w:pPr>
            <w:r>
              <w:rPr>
                <w:sz w:val="16"/>
              </w:rPr>
              <w:t>36 500,00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AE5C2" w14:textId="77777777" w:rsidR="00F41DDC" w:rsidRDefault="00F41DDC" w:rsidP="00F41DDC">
            <w:pPr>
              <w:jc w:val="center"/>
              <w:rPr>
                <w:color w:val="000000"/>
                <w:u w:color="000000"/>
              </w:rPr>
            </w:pPr>
            <w:r>
              <w:rPr>
                <w:sz w:val="16"/>
              </w:rPr>
              <w:t>9 500,00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3CFC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A11764" w14:textId="77777777" w:rsidR="00F41DDC" w:rsidRDefault="00F41DDC" w:rsidP="00F41DDC">
            <w:pPr>
              <w:jc w:val="center"/>
              <w:rPr>
                <w:color w:val="000000"/>
                <w:u w:color="000000"/>
              </w:rPr>
            </w:pPr>
            <w:r>
              <w:rPr>
                <w:sz w:val="16"/>
              </w:rPr>
              <w:t>9 500,00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0B20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FA4C5C" w14:textId="77777777" w:rsidR="00F41DDC" w:rsidRDefault="00F41DDC" w:rsidP="00F41DDC">
            <w:pPr>
              <w:jc w:val="center"/>
              <w:rPr>
                <w:color w:val="000000"/>
                <w:u w:color="000000"/>
              </w:rPr>
            </w:pPr>
            <w:r>
              <w:rPr>
                <w:sz w:val="16"/>
              </w:rPr>
              <w:t>27 000,00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0245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8FCD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C930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F57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9DE3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DE6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C52E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8F8B81" w14:textId="77777777" w:rsidR="00F41DDC" w:rsidRDefault="00F41DDC" w:rsidP="00F41DDC">
            <w:pPr>
              <w:jc w:val="center"/>
              <w:rPr>
                <w:color w:val="000000"/>
                <w:u w:color="000000"/>
              </w:rPr>
            </w:pPr>
            <w:r>
              <w:rPr>
                <w:sz w:val="16"/>
              </w:rPr>
              <w:t>0,00</w:t>
            </w:r>
          </w:p>
        </w:tc>
      </w:tr>
      <w:tr w:rsidR="00F41DDC" w14:paraId="65348CF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DC241B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60051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B0F82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62C1EF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AC07A7" w14:textId="77777777" w:rsidR="00F41DDC" w:rsidRDefault="00F41DDC" w:rsidP="00F41DDC">
            <w:pPr>
              <w:jc w:val="center"/>
              <w:rPr>
                <w:color w:val="000000"/>
                <w:u w:color="000000"/>
              </w:rPr>
            </w:pPr>
            <w:r>
              <w:rPr>
                <w:sz w:val="16"/>
              </w:rPr>
              <w:t>25 047,23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E4E24" w14:textId="77777777" w:rsidR="00F41DDC" w:rsidRDefault="00F41DDC" w:rsidP="00F41DDC">
            <w:pPr>
              <w:jc w:val="center"/>
              <w:rPr>
                <w:color w:val="000000"/>
                <w:u w:color="000000"/>
              </w:rPr>
            </w:pPr>
            <w:r>
              <w:rPr>
                <w:sz w:val="16"/>
              </w:rPr>
              <w:t>25 047,23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F85E98" w14:textId="77777777" w:rsidR="00F41DDC" w:rsidRDefault="00F41DDC" w:rsidP="00F41DDC">
            <w:pPr>
              <w:jc w:val="center"/>
              <w:rPr>
                <w:color w:val="000000"/>
                <w:u w:color="000000"/>
              </w:rPr>
            </w:pPr>
            <w:r>
              <w:rPr>
                <w:sz w:val="16"/>
              </w:rPr>
              <w:t>2 012,23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51CA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E15A7" w14:textId="77777777" w:rsidR="00F41DDC" w:rsidRDefault="00F41DDC" w:rsidP="00F41DDC">
            <w:pPr>
              <w:jc w:val="center"/>
              <w:rPr>
                <w:color w:val="000000"/>
                <w:u w:color="000000"/>
              </w:rPr>
            </w:pPr>
            <w:r>
              <w:rPr>
                <w:sz w:val="16"/>
              </w:rPr>
              <w:t>2 012,23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F199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E8109" w14:textId="77777777" w:rsidR="00F41DDC" w:rsidRDefault="00F41DDC" w:rsidP="00F41DDC">
            <w:pPr>
              <w:jc w:val="center"/>
              <w:rPr>
                <w:color w:val="000000"/>
                <w:u w:color="000000"/>
              </w:rPr>
            </w:pPr>
            <w:r>
              <w:rPr>
                <w:sz w:val="16"/>
              </w:rPr>
              <w:t>23 035,00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8EB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6B53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430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2E8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97E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105E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108F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562775" w14:textId="77777777" w:rsidR="00F41DDC" w:rsidRDefault="00F41DDC" w:rsidP="00F41DDC">
            <w:pPr>
              <w:jc w:val="center"/>
              <w:rPr>
                <w:color w:val="000000"/>
                <w:u w:color="000000"/>
              </w:rPr>
            </w:pPr>
            <w:r>
              <w:rPr>
                <w:sz w:val="16"/>
              </w:rPr>
              <w:t>0,00</w:t>
            </w:r>
          </w:p>
        </w:tc>
      </w:tr>
      <w:tr w:rsidR="00F41DDC" w14:paraId="7E35F9C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C10DB4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96D84" w14:textId="77777777" w:rsidR="00F41DDC" w:rsidRDefault="00F41DDC" w:rsidP="00F41DDC">
            <w:pPr>
              <w:jc w:val="center"/>
              <w:rPr>
                <w:color w:val="000000"/>
                <w:u w:color="000000"/>
              </w:rPr>
            </w:pPr>
            <w:r>
              <w:rPr>
                <w:sz w:val="16"/>
              </w:rPr>
              <w:t>68,62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B2D4D" w14:textId="77777777" w:rsidR="00F41DDC" w:rsidRDefault="00F41DDC" w:rsidP="00F41DDC">
            <w:pPr>
              <w:jc w:val="center"/>
              <w:rPr>
                <w:color w:val="000000"/>
                <w:u w:color="000000"/>
              </w:rPr>
            </w:pPr>
            <w:r>
              <w:rPr>
                <w:sz w:val="16"/>
              </w:rPr>
              <w:t>68,62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5E6B2" w14:textId="77777777" w:rsidR="00F41DDC" w:rsidRDefault="00F41DDC" w:rsidP="00F41DDC">
            <w:pPr>
              <w:jc w:val="center"/>
              <w:rPr>
                <w:color w:val="000000"/>
                <w:u w:color="000000"/>
              </w:rPr>
            </w:pPr>
            <w:r>
              <w:rPr>
                <w:sz w:val="16"/>
              </w:rPr>
              <w:t>21,18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021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2254CE" w14:textId="77777777" w:rsidR="00F41DDC" w:rsidRDefault="00F41DDC" w:rsidP="00F41DDC">
            <w:pPr>
              <w:jc w:val="center"/>
              <w:rPr>
                <w:color w:val="000000"/>
                <w:u w:color="000000"/>
              </w:rPr>
            </w:pPr>
            <w:r>
              <w:rPr>
                <w:sz w:val="16"/>
              </w:rPr>
              <w:t>21,18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1C60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BA0C2F" w14:textId="77777777" w:rsidR="00F41DDC" w:rsidRDefault="00F41DDC" w:rsidP="00F41DDC">
            <w:pPr>
              <w:jc w:val="center"/>
              <w:rPr>
                <w:color w:val="000000"/>
                <w:u w:color="000000"/>
              </w:rPr>
            </w:pPr>
            <w:r>
              <w:rPr>
                <w:sz w:val="16"/>
              </w:rPr>
              <w:t>85,31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2490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6794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C0F2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F26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44F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E1F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0C8FC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4AA4D" w14:textId="77777777" w:rsidR="00F41DDC" w:rsidRDefault="00F41DDC" w:rsidP="00F41DDC">
            <w:pPr>
              <w:jc w:val="center"/>
              <w:rPr>
                <w:color w:val="000000"/>
                <w:u w:color="000000"/>
              </w:rPr>
            </w:pPr>
            <w:r>
              <w:rPr>
                <w:sz w:val="16"/>
              </w:rPr>
              <w:t>0,00</w:t>
            </w:r>
          </w:p>
        </w:tc>
      </w:tr>
      <w:tr w:rsidR="00F41DDC" w14:paraId="151879D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BB3A4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B795A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F40140" w14:textId="77777777" w:rsidR="00F41DDC" w:rsidRDefault="00F41DDC" w:rsidP="00F41DDC">
            <w:pPr>
              <w:jc w:val="center"/>
              <w:rPr>
                <w:color w:val="000000"/>
                <w:u w:color="000000"/>
              </w:rPr>
            </w:pPr>
            <w:r>
              <w:rPr>
                <w:sz w:val="16"/>
              </w:rPr>
              <w:t>3110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8E0E432" w14:textId="77777777" w:rsidR="00F41DDC" w:rsidRDefault="00F41DDC" w:rsidP="00F41DDC">
            <w:pPr>
              <w:jc w:val="left"/>
              <w:rPr>
                <w:color w:val="000000"/>
                <w:u w:color="000000"/>
              </w:rPr>
            </w:pPr>
            <w:r>
              <w:rPr>
                <w:sz w:val="16"/>
              </w:rPr>
              <w:t>Świadczenia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F1407" w14:textId="77777777" w:rsidR="00F41DDC" w:rsidRDefault="00F41DDC" w:rsidP="00F41DDC">
            <w:pPr>
              <w:jc w:val="center"/>
              <w:rPr>
                <w:color w:val="000000"/>
                <w:u w:color="000000"/>
              </w:rPr>
            </w:pPr>
            <w:r>
              <w:rPr>
                <w:sz w:val="16"/>
              </w:rPr>
              <w:t>27 000,00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D01D6B" w14:textId="77777777" w:rsidR="00F41DDC" w:rsidRDefault="00F41DDC" w:rsidP="00F41DDC">
            <w:pPr>
              <w:jc w:val="center"/>
              <w:rPr>
                <w:color w:val="000000"/>
                <w:u w:color="000000"/>
              </w:rPr>
            </w:pPr>
            <w:r>
              <w:rPr>
                <w:sz w:val="16"/>
              </w:rPr>
              <w:t>27 000,00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0579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89E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E6C7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E2CB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B3F2EC" w14:textId="77777777" w:rsidR="00F41DDC" w:rsidRDefault="00F41DDC" w:rsidP="00F41DDC">
            <w:pPr>
              <w:jc w:val="center"/>
              <w:rPr>
                <w:color w:val="000000"/>
                <w:u w:color="000000"/>
              </w:rPr>
            </w:pPr>
            <w:r>
              <w:rPr>
                <w:sz w:val="16"/>
              </w:rPr>
              <w:t>27 000,00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7B081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F282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3CD9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3F65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2E86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A2C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7E8A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81FECB" w14:textId="77777777" w:rsidR="00F41DDC" w:rsidRDefault="00F41DDC" w:rsidP="00F41DDC">
            <w:pPr>
              <w:jc w:val="center"/>
              <w:rPr>
                <w:color w:val="000000"/>
                <w:u w:color="000000"/>
              </w:rPr>
            </w:pPr>
            <w:r>
              <w:rPr>
                <w:sz w:val="16"/>
              </w:rPr>
              <w:t>0,00</w:t>
            </w:r>
          </w:p>
        </w:tc>
      </w:tr>
      <w:tr w:rsidR="00F41DDC" w14:paraId="30667D2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0689D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E1DB9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B0E57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4603BB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DF7195" w14:textId="77777777" w:rsidR="00F41DDC" w:rsidRDefault="00F41DDC" w:rsidP="00F41DDC">
            <w:pPr>
              <w:jc w:val="center"/>
              <w:rPr>
                <w:color w:val="000000"/>
                <w:u w:color="000000"/>
              </w:rPr>
            </w:pPr>
            <w:r>
              <w:rPr>
                <w:sz w:val="16"/>
              </w:rPr>
              <w:t>23 035,00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15515F" w14:textId="77777777" w:rsidR="00F41DDC" w:rsidRDefault="00F41DDC" w:rsidP="00F41DDC">
            <w:pPr>
              <w:jc w:val="center"/>
              <w:rPr>
                <w:color w:val="000000"/>
                <w:u w:color="000000"/>
              </w:rPr>
            </w:pPr>
            <w:r>
              <w:rPr>
                <w:sz w:val="16"/>
              </w:rPr>
              <w:t>23 035,00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DF87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4E9E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32CF1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EC6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51D1C6" w14:textId="77777777" w:rsidR="00F41DDC" w:rsidRDefault="00F41DDC" w:rsidP="00F41DDC">
            <w:pPr>
              <w:jc w:val="center"/>
              <w:rPr>
                <w:color w:val="000000"/>
                <w:u w:color="000000"/>
              </w:rPr>
            </w:pPr>
            <w:r>
              <w:rPr>
                <w:sz w:val="16"/>
              </w:rPr>
              <w:t>23 035,00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E978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BC57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720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0E0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75D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F7B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4C99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90BCC" w14:textId="77777777" w:rsidR="00F41DDC" w:rsidRDefault="00F41DDC" w:rsidP="00F41DDC">
            <w:pPr>
              <w:jc w:val="center"/>
              <w:rPr>
                <w:color w:val="000000"/>
                <w:u w:color="000000"/>
              </w:rPr>
            </w:pPr>
            <w:r>
              <w:rPr>
                <w:sz w:val="16"/>
              </w:rPr>
              <w:t>0,00</w:t>
            </w:r>
          </w:p>
        </w:tc>
      </w:tr>
      <w:tr w:rsidR="00F41DDC" w14:paraId="6CCA187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6DC3E8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577019" w14:textId="77777777" w:rsidR="00F41DDC" w:rsidRDefault="00F41DDC" w:rsidP="00F41DDC">
            <w:pPr>
              <w:jc w:val="center"/>
              <w:rPr>
                <w:color w:val="000000"/>
                <w:u w:color="000000"/>
              </w:rPr>
            </w:pPr>
            <w:r>
              <w:rPr>
                <w:sz w:val="16"/>
              </w:rPr>
              <w:t>85,31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44B9E" w14:textId="77777777" w:rsidR="00F41DDC" w:rsidRDefault="00F41DDC" w:rsidP="00F41DDC">
            <w:pPr>
              <w:jc w:val="center"/>
              <w:rPr>
                <w:color w:val="000000"/>
                <w:u w:color="000000"/>
              </w:rPr>
            </w:pPr>
            <w:r>
              <w:rPr>
                <w:sz w:val="16"/>
              </w:rPr>
              <w:t>85,31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85D2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2EE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B00F4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45E8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89045" w14:textId="77777777" w:rsidR="00F41DDC" w:rsidRDefault="00F41DDC" w:rsidP="00F41DDC">
            <w:pPr>
              <w:jc w:val="center"/>
              <w:rPr>
                <w:color w:val="000000"/>
                <w:u w:color="000000"/>
              </w:rPr>
            </w:pPr>
            <w:r>
              <w:rPr>
                <w:sz w:val="16"/>
              </w:rPr>
              <w:t>85,31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36F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9A33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C814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910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A6A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713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EEFA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F9FF76" w14:textId="77777777" w:rsidR="00F41DDC" w:rsidRDefault="00F41DDC" w:rsidP="00F41DDC">
            <w:pPr>
              <w:jc w:val="center"/>
              <w:rPr>
                <w:color w:val="000000"/>
                <w:u w:color="000000"/>
              </w:rPr>
            </w:pPr>
            <w:r>
              <w:rPr>
                <w:sz w:val="16"/>
              </w:rPr>
              <w:t>0,00</w:t>
            </w:r>
          </w:p>
        </w:tc>
      </w:tr>
      <w:tr w:rsidR="00F41DDC" w14:paraId="36DC1B4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18D1A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30312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DAD9E6"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8E6048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87CD2" w14:textId="77777777" w:rsidR="00F41DDC" w:rsidRDefault="00F41DDC" w:rsidP="00F41DDC">
            <w:pPr>
              <w:jc w:val="center"/>
              <w:rPr>
                <w:color w:val="000000"/>
                <w:u w:color="000000"/>
              </w:rPr>
            </w:pPr>
            <w:r>
              <w:rPr>
                <w:sz w:val="16"/>
              </w:rPr>
              <w:t>9 500,00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94C98" w14:textId="77777777" w:rsidR="00F41DDC" w:rsidRDefault="00F41DDC" w:rsidP="00F41DDC">
            <w:pPr>
              <w:jc w:val="center"/>
              <w:rPr>
                <w:color w:val="000000"/>
                <w:u w:color="000000"/>
              </w:rPr>
            </w:pPr>
            <w:r>
              <w:rPr>
                <w:sz w:val="16"/>
              </w:rPr>
              <w:t>9 500,00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C47EB" w14:textId="77777777" w:rsidR="00F41DDC" w:rsidRDefault="00F41DDC" w:rsidP="00F41DDC">
            <w:pPr>
              <w:jc w:val="center"/>
              <w:rPr>
                <w:color w:val="000000"/>
                <w:u w:color="000000"/>
              </w:rPr>
            </w:pPr>
            <w:r>
              <w:rPr>
                <w:sz w:val="16"/>
              </w:rPr>
              <w:t>9 500,00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007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78AE0" w14:textId="77777777" w:rsidR="00F41DDC" w:rsidRDefault="00F41DDC" w:rsidP="00F41DDC">
            <w:pPr>
              <w:jc w:val="center"/>
              <w:rPr>
                <w:color w:val="000000"/>
                <w:u w:color="000000"/>
              </w:rPr>
            </w:pPr>
            <w:r>
              <w:rPr>
                <w:sz w:val="16"/>
              </w:rPr>
              <w:t>9 500,00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5772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C397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91B59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F0BC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94F2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E75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59B26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1EFD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E0B1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11D9C5" w14:textId="77777777" w:rsidR="00F41DDC" w:rsidRDefault="00F41DDC" w:rsidP="00F41DDC">
            <w:pPr>
              <w:jc w:val="center"/>
              <w:rPr>
                <w:color w:val="000000"/>
                <w:u w:color="000000"/>
              </w:rPr>
            </w:pPr>
            <w:r>
              <w:rPr>
                <w:sz w:val="16"/>
              </w:rPr>
              <w:t>0,00</w:t>
            </w:r>
          </w:p>
        </w:tc>
      </w:tr>
      <w:tr w:rsidR="00F41DDC" w14:paraId="4D1BEA4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51056C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DDE9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468DB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7B71AF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34BA1" w14:textId="77777777" w:rsidR="00F41DDC" w:rsidRDefault="00F41DDC" w:rsidP="00F41DDC">
            <w:pPr>
              <w:jc w:val="center"/>
              <w:rPr>
                <w:color w:val="000000"/>
                <w:u w:color="000000"/>
              </w:rPr>
            </w:pPr>
            <w:r>
              <w:rPr>
                <w:sz w:val="16"/>
              </w:rPr>
              <w:t>2 012,23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C932A8" w14:textId="77777777" w:rsidR="00F41DDC" w:rsidRDefault="00F41DDC" w:rsidP="00F41DDC">
            <w:pPr>
              <w:jc w:val="center"/>
              <w:rPr>
                <w:color w:val="000000"/>
                <w:u w:color="000000"/>
              </w:rPr>
            </w:pPr>
            <w:r>
              <w:rPr>
                <w:sz w:val="16"/>
              </w:rPr>
              <w:t>2 012,23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948B2" w14:textId="77777777" w:rsidR="00F41DDC" w:rsidRDefault="00F41DDC" w:rsidP="00F41DDC">
            <w:pPr>
              <w:jc w:val="center"/>
              <w:rPr>
                <w:color w:val="000000"/>
                <w:u w:color="000000"/>
              </w:rPr>
            </w:pPr>
            <w:r>
              <w:rPr>
                <w:sz w:val="16"/>
              </w:rPr>
              <w:t>2 012,23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6C3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9BF825" w14:textId="77777777" w:rsidR="00F41DDC" w:rsidRDefault="00F41DDC" w:rsidP="00F41DDC">
            <w:pPr>
              <w:jc w:val="center"/>
              <w:rPr>
                <w:color w:val="000000"/>
                <w:u w:color="000000"/>
              </w:rPr>
            </w:pPr>
            <w:r>
              <w:rPr>
                <w:sz w:val="16"/>
              </w:rPr>
              <w:t>2 012,23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8B52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D2F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6846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7455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BEE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418F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6E71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0631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B5D1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2665CB" w14:textId="77777777" w:rsidR="00F41DDC" w:rsidRDefault="00F41DDC" w:rsidP="00F41DDC">
            <w:pPr>
              <w:jc w:val="center"/>
              <w:rPr>
                <w:color w:val="000000"/>
                <w:u w:color="000000"/>
              </w:rPr>
            </w:pPr>
            <w:r>
              <w:rPr>
                <w:sz w:val="16"/>
              </w:rPr>
              <w:t>0,00</w:t>
            </w:r>
          </w:p>
        </w:tc>
      </w:tr>
      <w:tr w:rsidR="00F41DDC" w14:paraId="5E0C4A4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2F83F6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41094" w14:textId="77777777" w:rsidR="00F41DDC" w:rsidRDefault="00F41DDC" w:rsidP="00F41DDC">
            <w:pPr>
              <w:jc w:val="center"/>
              <w:rPr>
                <w:color w:val="000000"/>
                <w:u w:color="000000"/>
              </w:rPr>
            </w:pPr>
            <w:r>
              <w:rPr>
                <w:sz w:val="16"/>
              </w:rPr>
              <w:t>21,18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1CDB46" w14:textId="77777777" w:rsidR="00F41DDC" w:rsidRDefault="00F41DDC" w:rsidP="00F41DDC">
            <w:pPr>
              <w:jc w:val="center"/>
              <w:rPr>
                <w:color w:val="000000"/>
                <w:u w:color="000000"/>
              </w:rPr>
            </w:pPr>
            <w:r>
              <w:rPr>
                <w:sz w:val="16"/>
              </w:rPr>
              <w:t>21,18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1500A5" w14:textId="77777777" w:rsidR="00F41DDC" w:rsidRDefault="00F41DDC" w:rsidP="00F41DDC">
            <w:pPr>
              <w:jc w:val="center"/>
              <w:rPr>
                <w:color w:val="000000"/>
                <w:u w:color="000000"/>
              </w:rPr>
            </w:pPr>
            <w:r>
              <w:rPr>
                <w:sz w:val="16"/>
              </w:rPr>
              <w:t>21,18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6893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AE390" w14:textId="77777777" w:rsidR="00F41DDC" w:rsidRDefault="00F41DDC" w:rsidP="00F41DDC">
            <w:pPr>
              <w:jc w:val="center"/>
              <w:rPr>
                <w:color w:val="000000"/>
                <w:u w:color="000000"/>
              </w:rPr>
            </w:pPr>
            <w:r>
              <w:rPr>
                <w:sz w:val="16"/>
              </w:rPr>
              <w:t>21,18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8EA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5231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51CDF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56CB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421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32C6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BE3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5B9E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D4BA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07D87" w14:textId="77777777" w:rsidR="00F41DDC" w:rsidRDefault="00F41DDC" w:rsidP="00F41DDC">
            <w:pPr>
              <w:jc w:val="center"/>
              <w:rPr>
                <w:color w:val="000000"/>
                <w:u w:color="000000"/>
              </w:rPr>
            </w:pPr>
            <w:r>
              <w:rPr>
                <w:sz w:val="16"/>
              </w:rPr>
              <w:t>0,00</w:t>
            </w:r>
          </w:p>
        </w:tc>
      </w:tr>
      <w:tr w:rsidR="00F41DDC" w14:paraId="0AE9360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8991E2" w14:textId="77777777" w:rsidR="00F41DDC" w:rsidRDefault="00F41DDC" w:rsidP="00F41DDC">
            <w:pPr>
              <w:jc w:val="center"/>
              <w:rPr>
                <w:color w:val="000000"/>
                <w:u w:color="000000"/>
              </w:rPr>
            </w:pPr>
            <w:r>
              <w:rPr>
                <w:sz w:val="16"/>
              </w:rPr>
              <w:t>900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AE3EA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A6654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895D0A" w14:textId="77777777" w:rsidR="00F41DDC" w:rsidRDefault="00F41DDC" w:rsidP="00F41DDC">
            <w:pPr>
              <w:jc w:val="left"/>
              <w:rPr>
                <w:color w:val="000000"/>
                <w:u w:color="000000"/>
              </w:rPr>
            </w:pPr>
            <w:r>
              <w:rPr>
                <w:sz w:val="16"/>
              </w:rPr>
              <w:t>Gospodarka komunalna i ochrona środowiska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34491" w14:textId="77777777" w:rsidR="00F41DDC" w:rsidRDefault="00F41DDC" w:rsidP="00F41DDC">
            <w:pPr>
              <w:jc w:val="center"/>
              <w:rPr>
                <w:color w:val="000000"/>
                <w:u w:color="000000"/>
              </w:rPr>
            </w:pPr>
            <w:r>
              <w:rPr>
                <w:sz w:val="16"/>
              </w:rPr>
              <w:t>4 860 764,00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2A32F0" w14:textId="77777777" w:rsidR="00F41DDC" w:rsidRDefault="00F41DDC" w:rsidP="00F41DDC">
            <w:pPr>
              <w:jc w:val="center"/>
              <w:rPr>
                <w:color w:val="000000"/>
                <w:u w:color="000000"/>
              </w:rPr>
            </w:pPr>
            <w:r>
              <w:rPr>
                <w:sz w:val="16"/>
              </w:rPr>
              <w:t>3 949 164,00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0E6E0" w14:textId="77777777" w:rsidR="00F41DDC" w:rsidRDefault="00F41DDC" w:rsidP="00F41DDC">
            <w:pPr>
              <w:jc w:val="center"/>
              <w:rPr>
                <w:color w:val="000000"/>
                <w:u w:color="000000"/>
              </w:rPr>
            </w:pPr>
            <w:r>
              <w:rPr>
                <w:sz w:val="16"/>
              </w:rPr>
              <w:t>3 935 124,00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5D002" w14:textId="77777777" w:rsidR="00F41DDC" w:rsidRDefault="00F41DDC" w:rsidP="00F41DDC">
            <w:pPr>
              <w:jc w:val="center"/>
              <w:rPr>
                <w:color w:val="000000"/>
                <w:u w:color="000000"/>
              </w:rPr>
            </w:pPr>
            <w:r>
              <w:rPr>
                <w:sz w:val="16"/>
              </w:rPr>
              <w:t>114 133,01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98BC7" w14:textId="77777777" w:rsidR="00F41DDC" w:rsidRDefault="00F41DDC" w:rsidP="00F41DDC">
            <w:pPr>
              <w:jc w:val="center"/>
              <w:rPr>
                <w:color w:val="000000"/>
                <w:u w:color="000000"/>
              </w:rPr>
            </w:pPr>
            <w:r>
              <w:rPr>
                <w:sz w:val="16"/>
              </w:rPr>
              <w:t>3 820 990,99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945432"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EC23A" w14:textId="77777777" w:rsidR="00F41DDC" w:rsidRDefault="00F41DDC" w:rsidP="00F41DD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E10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6CBC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F89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8EB94" w14:textId="77777777" w:rsidR="00F41DDC" w:rsidRDefault="00F41DDC" w:rsidP="00F41DDC">
            <w:pPr>
              <w:jc w:val="center"/>
              <w:rPr>
                <w:color w:val="000000"/>
                <w:u w:color="000000"/>
              </w:rPr>
            </w:pPr>
            <w:r>
              <w:rPr>
                <w:sz w:val="16"/>
              </w:rPr>
              <w:t>911 600,00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2761D" w14:textId="77777777" w:rsidR="00F41DDC" w:rsidRDefault="00F41DDC" w:rsidP="00F41DDC">
            <w:pPr>
              <w:jc w:val="center"/>
              <w:rPr>
                <w:color w:val="000000"/>
                <w:u w:color="000000"/>
              </w:rPr>
            </w:pPr>
            <w:r>
              <w:rPr>
                <w:sz w:val="16"/>
              </w:rPr>
              <w:t>911 600,00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A1F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61EA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750262" w14:textId="77777777" w:rsidR="00F41DDC" w:rsidRDefault="00F41DDC" w:rsidP="00F41DDC">
            <w:pPr>
              <w:jc w:val="center"/>
              <w:rPr>
                <w:color w:val="000000"/>
                <w:u w:color="000000"/>
              </w:rPr>
            </w:pPr>
            <w:r>
              <w:rPr>
                <w:sz w:val="16"/>
              </w:rPr>
              <w:t>0,00</w:t>
            </w:r>
          </w:p>
        </w:tc>
      </w:tr>
      <w:tr w:rsidR="00F41DDC" w14:paraId="5DC4263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FCA8EE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8D7E32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D32C08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F103DE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3985E" w14:textId="77777777" w:rsidR="00F41DDC" w:rsidRDefault="00F41DDC" w:rsidP="00F41DDC">
            <w:pPr>
              <w:jc w:val="center"/>
              <w:rPr>
                <w:color w:val="000000"/>
                <w:u w:color="000000"/>
              </w:rPr>
            </w:pPr>
            <w:r>
              <w:rPr>
                <w:sz w:val="16"/>
              </w:rPr>
              <w:t>2 015 628,72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912B5" w14:textId="77777777" w:rsidR="00F41DDC" w:rsidRDefault="00F41DDC" w:rsidP="00F41DDC">
            <w:pPr>
              <w:jc w:val="center"/>
              <w:rPr>
                <w:color w:val="000000"/>
                <w:u w:color="000000"/>
              </w:rPr>
            </w:pPr>
            <w:r>
              <w:rPr>
                <w:sz w:val="16"/>
              </w:rPr>
              <w:t>1 689 402,12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F8B50" w14:textId="77777777" w:rsidR="00F41DDC" w:rsidRDefault="00F41DDC" w:rsidP="00F41DDC">
            <w:pPr>
              <w:jc w:val="center"/>
              <w:rPr>
                <w:color w:val="000000"/>
                <w:u w:color="000000"/>
              </w:rPr>
            </w:pPr>
            <w:r>
              <w:rPr>
                <w:sz w:val="16"/>
              </w:rPr>
              <w:t>1 682 532,12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404292" w14:textId="77777777" w:rsidR="00F41DDC" w:rsidRDefault="00F41DDC" w:rsidP="00F41DDC">
            <w:pPr>
              <w:jc w:val="center"/>
              <w:rPr>
                <w:color w:val="000000"/>
                <w:u w:color="000000"/>
              </w:rPr>
            </w:pPr>
            <w:r>
              <w:rPr>
                <w:sz w:val="16"/>
              </w:rPr>
              <w:t>61 817,09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6B1F5" w14:textId="77777777" w:rsidR="00F41DDC" w:rsidRDefault="00F41DDC" w:rsidP="00F41DDC">
            <w:pPr>
              <w:jc w:val="center"/>
              <w:rPr>
                <w:color w:val="000000"/>
                <w:u w:color="000000"/>
              </w:rPr>
            </w:pPr>
            <w:r>
              <w:rPr>
                <w:sz w:val="16"/>
              </w:rPr>
              <w:t>1 620 715,03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25D274"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078C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1541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F3B1F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0073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6D3C32" w14:textId="77777777" w:rsidR="00F41DDC" w:rsidRDefault="00F41DDC" w:rsidP="00F41DDC">
            <w:pPr>
              <w:jc w:val="center"/>
              <w:rPr>
                <w:color w:val="000000"/>
                <w:u w:color="000000"/>
              </w:rPr>
            </w:pPr>
            <w:r>
              <w:rPr>
                <w:sz w:val="16"/>
              </w:rPr>
              <w:t>326 226,60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B1B04" w14:textId="77777777" w:rsidR="00F41DDC" w:rsidRDefault="00F41DDC" w:rsidP="00F41DDC">
            <w:pPr>
              <w:jc w:val="center"/>
              <w:rPr>
                <w:color w:val="000000"/>
                <w:u w:color="000000"/>
              </w:rPr>
            </w:pPr>
            <w:r>
              <w:rPr>
                <w:sz w:val="16"/>
              </w:rPr>
              <w:t>326 226,60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81B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85EBC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B31F49" w14:textId="77777777" w:rsidR="00F41DDC" w:rsidRDefault="00F41DDC" w:rsidP="00F41DDC">
            <w:pPr>
              <w:jc w:val="center"/>
              <w:rPr>
                <w:color w:val="000000"/>
                <w:u w:color="000000"/>
              </w:rPr>
            </w:pPr>
            <w:r>
              <w:rPr>
                <w:sz w:val="16"/>
              </w:rPr>
              <w:t>0,00</w:t>
            </w:r>
          </w:p>
        </w:tc>
      </w:tr>
      <w:tr w:rsidR="00F41DDC" w14:paraId="11C164C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8FBA92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549CE" w14:textId="77777777" w:rsidR="00F41DDC" w:rsidRDefault="00F41DDC" w:rsidP="00F41DDC">
            <w:pPr>
              <w:jc w:val="center"/>
              <w:rPr>
                <w:color w:val="000000"/>
                <w:u w:color="000000"/>
              </w:rPr>
            </w:pPr>
            <w:r>
              <w:rPr>
                <w:sz w:val="16"/>
              </w:rPr>
              <w:t>41,47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3D61B7" w14:textId="77777777" w:rsidR="00F41DDC" w:rsidRDefault="00F41DDC" w:rsidP="00F41DDC">
            <w:pPr>
              <w:jc w:val="center"/>
              <w:rPr>
                <w:color w:val="000000"/>
                <w:u w:color="000000"/>
              </w:rPr>
            </w:pPr>
            <w:r>
              <w:rPr>
                <w:sz w:val="16"/>
              </w:rPr>
              <w:t>42,78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DA8951" w14:textId="77777777" w:rsidR="00F41DDC" w:rsidRDefault="00F41DDC" w:rsidP="00F41DDC">
            <w:pPr>
              <w:jc w:val="center"/>
              <w:rPr>
                <w:color w:val="000000"/>
                <w:u w:color="000000"/>
              </w:rPr>
            </w:pPr>
            <w:r>
              <w:rPr>
                <w:sz w:val="16"/>
              </w:rPr>
              <w:t>42,76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2A830" w14:textId="77777777" w:rsidR="00F41DDC" w:rsidRDefault="00F41DDC" w:rsidP="00F41DDC">
            <w:pPr>
              <w:jc w:val="center"/>
              <w:rPr>
                <w:color w:val="000000"/>
                <w:u w:color="000000"/>
              </w:rPr>
            </w:pPr>
            <w:r>
              <w:rPr>
                <w:sz w:val="16"/>
              </w:rPr>
              <w:t>54,16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B2960" w14:textId="77777777" w:rsidR="00F41DDC" w:rsidRDefault="00F41DDC" w:rsidP="00F41DDC">
            <w:pPr>
              <w:jc w:val="center"/>
              <w:rPr>
                <w:color w:val="000000"/>
                <w:u w:color="000000"/>
              </w:rPr>
            </w:pPr>
            <w:r>
              <w:rPr>
                <w:sz w:val="16"/>
              </w:rPr>
              <w:t>42,42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F5677"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4E0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9337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37D4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C0A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4B64EE" w14:textId="77777777" w:rsidR="00F41DDC" w:rsidRDefault="00F41DDC" w:rsidP="00F41DDC">
            <w:pPr>
              <w:jc w:val="center"/>
              <w:rPr>
                <w:color w:val="000000"/>
                <w:u w:color="000000"/>
              </w:rPr>
            </w:pPr>
            <w:r>
              <w:rPr>
                <w:sz w:val="16"/>
              </w:rPr>
              <w:t>35,79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6BB2C2" w14:textId="77777777" w:rsidR="00F41DDC" w:rsidRDefault="00F41DDC" w:rsidP="00F41DDC">
            <w:pPr>
              <w:jc w:val="center"/>
              <w:rPr>
                <w:color w:val="000000"/>
                <w:u w:color="000000"/>
              </w:rPr>
            </w:pPr>
            <w:r>
              <w:rPr>
                <w:sz w:val="16"/>
              </w:rPr>
              <w:t>35,79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5B4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D7FF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62A786" w14:textId="77777777" w:rsidR="00F41DDC" w:rsidRDefault="00F41DDC" w:rsidP="00F41DDC">
            <w:pPr>
              <w:jc w:val="center"/>
              <w:rPr>
                <w:color w:val="000000"/>
                <w:u w:color="000000"/>
              </w:rPr>
            </w:pPr>
            <w:r>
              <w:rPr>
                <w:sz w:val="16"/>
              </w:rPr>
              <w:t>0,00</w:t>
            </w:r>
          </w:p>
        </w:tc>
      </w:tr>
      <w:tr w:rsidR="00F41DDC" w14:paraId="2CCB119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43B00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C51447" w14:textId="77777777" w:rsidR="00F41DDC" w:rsidRDefault="00F41DDC" w:rsidP="00F41DDC">
            <w:pPr>
              <w:jc w:val="center"/>
              <w:rPr>
                <w:color w:val="000000"/>
                <w:u w:color="000000"/>
              </w:rPr>
            </w:pPr>
            <w:r>
              <w:rPr>
                <w:sz w:val="16"/>
              </w:rPr>
              <w:t>90001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A7947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F6E382" w14:textId="77777777" w:rsidR="00F41DDC" w:rsidRDefault="00F41DDC" w:rsidP="00F41DDC">
            <w:pPr>
              <w:jc w:val="left"/>
              <w:rPr>
                <w:color w:val="000000"/>
                <w:u w:color="000000"/>
              </w:rPr>
            </w:pPr>
            <w:r>
              <w:rPr>
                <w:sz w:val="16"/>
              </w:rPr>
              <w:t>Gospodarka ściekowa i ochrona wód</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2C2FF" w14:textId="77777777" w:rsidR="00F41DDC" w:rsidRDefault="00F41DDC" w:rsidP="00F41DDC">
            <w:pPr>
              <w:jc w:val="center"/>
              <w:rPr>
                <w:color w:val="000000"/>
                <w:u w:color="000000"/>
              </w:rPr>
            </w:pPr>
            <w:r>
              <w:rPr>
                <w:sz w:val="16"/>
              </w:rPr>
              <w:t>818 340,00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FA97E"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9646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C77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B3DB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A7728"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5A1A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568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3D42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E28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D7929" w14:textId="77777777" w:rsidR="00F41DDC" w:rsidRDefault="00F41DDC" w:rsidP="00F41DDC">
            <w:pPr>
              <w:jc w:val="center"/>
              <w:rPr>
                <w:color w:val="000000"/>
                <w:u w:color="000000"/>
              </w:rPr>
            </w:pPr>
            <w:r>
              <w:rPr>
                <w:sz w:val="16"/>
              </w:rPr>
              <w:t>804 600,00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DCA9A" w14:textId="77777777" w:rsidR="00F41DDC" w:rsidRDefault="00F41DDC" w:rsidP="00F41DDC">
            <w:pPr>
              <w:jc w:val="center"/>
              <w:rPr>
                <w:color w:val="000000"/>
                <w:u w:color="000000"/>
              </w:rPr>
            </w:pPr>
            <w:r>
              <w:rPr>
                <w:sz w:val="16"/>
              </w:rPr>
              <w:t>804 600,00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22B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EDA1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59DEF4" w14:textId="77777777" w:rsidR="00F41DDC" w:rsidRDefault="00F41DDC" w:rsidP="00F41DDC">
            <w:pPr>
              <w:jc w:val="center"/>
              <w:rPr>
                <w:color w:val="000000"/>
                <w:u w:color="000000"/>
              </w:rPr>
            </w:pPr>
            <w:r>
              <w:rPr>
                <w:sz w:val="16"/>
              </w:rPr>
              <w:t>0,00</w:t>
            </w:r>
          </w:p>
        </w:tc>
      </w:tr>
      <w:tr w:rsidR="00F41DDC" w14:paraId="4B5C3AB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56F2E6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5480D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DE590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E0ADEA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0C7679" w14:textId="77777777" w:rsidR="00F41DDC" w:rsidRDefault="00F41DDC" w:rsidP="00F41DDC">
            <w:pPr>
              <w:jc w:val="center"/>
              <w:rPr>
                <w:color w:val="000000"/>
                <w:u w:color="000000"/>
              </w:rPr>
            </w:pPr>
            <w:r>
              <w:rPr>
                <w:sz w:val="16"/>
              </w:rPr>
              <w:t>333 096,60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9D693"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99E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DC60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863D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9C0573"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8A09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5306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3F43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31B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DB7C1" w14:textId="77777777" w:rsidR="00F41DDC" w:rsidRDefault="00F41DDC" w:rsidP="00F41DDC">
            <w:pPr>
              <w:jc w:val="center"/>
              <w:rPr>
                <w:color w:val="000000"/>
                <w:u w:color="000000"/>
              </w:rPr>
            </w:pPr>
            <w:r>
              <w:rPr>
                <w:sz w:val="16"/>
              </w:rPr>
              <w:t>326 226,60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F1066" w14:textId="77777777" w:rsidR="00F41DDC" w:rsidRDefault="00F41DDC" w:rsidP="00F41DDC">
            <w:pPr>
              <w:jc w:val="center"/>
              <w:rPr>
                <w:color w:val="000000"/>
                <w:u w:color="000000"/>
              </w:rPr>
            </w:pPr>
            <w:r>
              <w:rPr>
                <w:sz w:val="16"/>
              </w:rPr>
              <w:t>326 226,60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4F6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22A7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791D0D" w14:textId="77777777" w:rsidR="00F41DDC" w:rsidRDefault="00F41DDC" w:rsidP="00F41DDC">
            <w:pPr>
              <w:jc w:val="center"/>
              <w:rPr>
                <w:color w:val="000000"/>
                <w:u w:color="000000"/>
              </w:rPr>
            </w:pPr>
            <w:r>
              <w:rPr>
                <w:sz w:val="16"/>
              </w:rPr>
              <w:t>0,00</w:t>
            </w:r>
          </w:p>
        </w:tc>
      </w:tr>
      <w:tr w:rsidR="00F41DDC" w14:paraId="5501FEE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C46354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76F615" w14:textId="77777777" w:rsidR="00F41DDC" w:rsidRDefault="00F41DDC" w:rsidP="00F41DDC">
            <w:pPr>
              <w:jc w:val="center"/>
              <w:rPr>
                <w:color w:val="000000"/>
                <w:u w:color="000000"/>
              </w:rPr>
            </w:pPr>
            <w:r>
              <w:rPr>
                <w:sz w:val="16"/>
              </w:rPr>
              <w:t>40,70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B3ED3"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5EB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B5A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7AC0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FEE6C0"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E730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2A63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EFC8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FCEF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8AC61A" w14:textId="77777777" w:rsidR="00F41DDC" w:rsidRDefault="00F41DDC" w:rsidP="00F41DDC">
            <w:pPr>
              <w:jc w:val="center"/>
              <w:rPr>
                <w:color w:val="000000"/>
                <w:u w:color="000000"/>
              </w:rPr>
            </w:pPr>
            <w:r>
              <w:rPr>
                <w:sz w:val="16"/>
              </w:rPr>
              <w:t>40,55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DEC4F7" w14:textId="77777777" w:rsidR="00F41DDC" w:rsidRDefault="00F41DDC" w:rsidP="00F41DDC">
            <w:pPr>
              <w:jc w:val="center"/>
              <w:rPr>
                <w:color w:val="000000"/>
                <w:u w:color="000000"/>
              </w:rPr>
            </w:pPr>
            <w:r>
              <w:rPr>
                <w:sz w:val="16"/>
              </w:rPr>
              <w:t>40,55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6F2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B35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45A619" w14:textId="77777777" w:rsidR="00F41DDC" w:rsidRDefault="00F41DDC" w:rsidP="00F41DDC">
            <w:pPr>
              <w:jc w:val="center"/>
              <w:rPr>
                <w:color w:val="000000"/>
                <w:u w:color="000000"/>
              </w:rPr>
            </w:pPr>
            <w:r>
              <w:rPr>
                <w:sz w:val="16"/>
              </w:rPr>
              <w:t>0,00</w:t>
            </w:r>
          </w:p>
        </w:tc>
      </w:tr>
      <w:tr w:rsidR="00F41DDC" w14:paraId="59AB338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9C940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E7752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875F17" w14:textId="77777777" w:rsidR="00F41DDC" w:rsidRDefault="00F41DDC" w:rsidP="00F41DDC">
            <w:pPr>
              <w:jc w:val="center"/>
              <w:rPr>
                <w:color w:val="000000"/>
                <w:u w:color="000000"/>
              </w:rPr>
            </w:pPr>
            <w:r>
              <w:rPr>
                <w:sz w:val="16"/>
              </w:rPr>
              <w:t>2650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757FF74" w14:textId="77777777" w:rsidR="00F41DDC" w:rsidRDefault="00F41DDC" w:rsidP="00F41DDC">
            <w:pPr>
              <w:jc w:val="left"/>
              <w:rPr>
                <w:color w:val="000000"/>
                <w:u w:color="000000"/>
              </w:rPr>
            </w:pPr>
            <w:r>
              <w:rPr>
                <w:sz w:val="16"/>
              </w:rPr>
              <w:t>Dotacja przedmiotowa z budżetu dla samorządowego zakładu budżetowego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FAFA0"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316696"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984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8BAE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ACA5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528A82" w14:textId="77777777" w:rsidR="00F41DDC" w:rsidRDefault="00F41DDC" w:rsidP="00F41DDC">
            <w:pPr>
              <w:jc w:val="center"/>
              <w:rPr>
                <w:color w:val="000000"/>
                <w:u w:color="000000"/>
              </w:rPr>
            </w:pPr>
            <w:r>
              <w:rPr>
                <w:sz w:val="16"/>
              </w:rPr>
              <w:t>13 740,00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985D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A059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F578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0B70C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244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A3E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3DC3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0796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BE6812" w14:textId="77777777" w:rsidR="00F41DDC" w:rsidRDefault="00F41DDC" w:rsidP="00F41DDC">
            <w:pPr>
              <w:jc w:val="center"/>
              <w:rPr>
                <w:color w:val="000000"/>
                <w:u w:color="000000"/>
              </w:rPr>
            </w:pPr>
            <w:r>
              <w:rPr>
                <w:sz w:val="16"/>
              </w:rPr>
              <w:t>0,00</w:t>
            </w:r>
          </w:p>
        </w:tc>
      </w:tr>
      <w:tr w:rsidR="00F41DDC" w14:paraId="33A2838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E5D78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8B3DE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D370A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196BD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7D5C9"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015211"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B62C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481F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BB47C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BEB0EF" w14:textId="77777777" w:rsidR="00F41DDC" w:rsidRDefault="00F41DDC" w:rsidP="00F41DDC">
            <w:pPr>
              <w:jc w:val="center"/>
              <w:rPr>
                <w:color w:val="000000"/>
                <w:u w:color="000000"/>
              </w:rPr>
            </w:pPr>
            <w:r>
              <w:rPr>
                <w:sz w:val="16"/>
              </w:rPr>
              <w:t>6 870,00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9687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D57EA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6930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748C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AC3A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40D1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F5B2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48BA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18C74C" w14:textId="77777777" w:rsidR="00F41DDC" w:rsidRDefault="00F41DDC" w:rsidP="00F41DDC">
            <w:pPr>
              <w:jc w:val="center"/>
              <w:rPr>
                <w:color w:val="000000"/>
                <w:u w:color="000000"/>
              </w:rPr>
            </w:pPr>
            <w:r>
              <w:rPr>
                <w:sz w:val="16"/>
              </w:rPr>
              <w:t>0,00</w:t>
            </w:r>
          </w:p>
        </w:tc>
      </w:tr>
      <w:tr w:rsidR="00F41DDC" w14:paraId="08C0933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9BBDF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44961"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10108A"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753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1EC56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87FB6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C36E7D"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278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80888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01E5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AC0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790B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18A3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B40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1F1F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FA9F5D" w14:textId="77777777" w:rsidR="00F41DDC" w:rsidRDefault="00F41DDC" w:rsidP="00F41DDC">
            <w:pPr>
              <w:jc w:val="center"/>
              <w:rPr>
                <w:color w:val="000000"/>
                <w:u w:color="000000"/>
              </w:rPr>
            </w:pPr>
            <w:r>
              <w:rPr>
                <w:sz w:val="16"/>
              </w:rPr>
              <w:t>0,00</w:t>
            </w:r>
          </w:p>
        </w:tc>
      </w:tr>
      <w:tr w:rsidR="00F41DDC" w14:paraId="5D89009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DC9C7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6C5CB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2EF675"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B1D5FF"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B7C43" w14:textId="77777777" w:rsidR="00F41DDC" w:rsidRDefault="00F41DDC" w:rsidP="00F41DDC">
            <w:pPr>
              <w:jc w:val="center"/>
              <w:rPr>
                <w:color w:val="000000"/>
                <w:u w:color="000000"/>
              </w:rPr>
            </w:pPr>
            <w:r>
              <w:rPr>
                <w:sz w:val="16"/>
              </w:rPr>
              <w:t>472 500,00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B14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C27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B229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FFE88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8865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996D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16A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2BC2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884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33AD2" w14:textId="77777777" w:rsidR="00F41DDC" w:rsidRDefault="00F41DDC" w:rsidP="00F41DDC">
            <w:pPr>
              <w:jc w:val="center"/>
              <w:rPr>
                <w:color w:val="000000"/>
                <w:u w:color="000000"/>
              </w:rPr>
            </w:pPr>
            <w:r>
              <w:rPr>
                <w:sz w:val="16"/>
              </w:rPr>
              <w:t>472 500,00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42BA1" w14:textId="77777777" w:rsidR="00F41DDC" w:rsidRDefault="00F41DDC" w:rsidP="00F41DDC">
            <w:pPr>
              <w:jc w:val="center"/>
              <w:rPr>
                <w:color w:val="000000"/>
                <w:u w:color="000000"/>
              </w:rPr>
            </w:pPr>
            <w:r>
              <w:rPr>
                <w:sz w:val="16"/>
              </w:rPr>
              <w:t>472 500,00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AB92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EA6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1BBF5B" w14:textId="77777777" w:rsidR="00F41DDC" w:rsidRDefault="00F41DDC" w:rsidP="00F41DDC">
            <w:pPr>
              <w:jc w:val="center"/>
              <w:rPr>
                <w:color w:val="000000"/>
                <w:u w:color="000000"/>
              </w:rPr>
            </w:pPr>
            <w:r>
              <w:rPr>
                <w:sz w:val="16"/>
              </w:rPr>
              <w:t>0,00</w:t>
            </w:r>
          </w:p>
        </w:tc>
      </w:tr>
      <w:tr w:rsidR="00F41DDC" w14:paraId="7FBDFC6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BE793D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1F7EC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4FE39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8DA503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448208" w14:textId="77777777" w:rsidR="00F41DDC" w:rsidRDefault="00F41DDC" w:rsidP="00F41DDC">
            <w:pPr>
              <w:jc w:val="center"/>
              <w:rPr>
                <w:color w:val="000000"/>
                <w:u w:color="000000"/>
              </w:rPr>
            </w:pPr>
            <w:r>
              <w:rPr>
                <w:sz w:val="16"/>
              </w:rPr>
              <w:t>55 605,60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D59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5DF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D46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B337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61B5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745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046C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F897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6C3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4401A" w14:textId="77777777" w:rsidR="00F41DDC" w:rsidRDefault="00F41DDC" w:rsidP="00F41DDC">
            <w:pPr>
              <w:jc w:val="center"/>
              <w:rPr>
                <w:color w:val="000000"/>
                <w:u w:color="000000"/>
              </w:rPr>
            </w:pPr>
            <w:r>
              <w:rPr>
                <w:sz w:val="16"/>
              </w:rPr>
              <w:t>55 605,60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AC0295" w14:textId="77777777" w:rsidR="00F41DDC" w:rsidRDefault="00F41DDC" w:rsidP="00F41DDC">
            <w:pPr>
              <w:jc w:val="center"/>
              <w:rPr>
                <w:color w:val="000000"/>
                <w:u w:color="000000"/>
              </w:rPr>
            </w:pPr>
            <w:r>
              <w:rPr>
                <w:sz w:val="16"/>
              </w:rPr>
              <w:t>55 605,60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BDF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EA15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430906" w14:textId="77777777" w:rsidR="00F41DDC" w:rsidRDefault="00F41DDC" w:rsidP="00F41DDC">
            <w:pPr>
              <w:jc w:val="center"/>
              <w:rPr>
                <w:color w:val="000000"/>
                <w:u w:color="000000"/>
              </w:rPr>
            </w:pPr>
            <w:r>
              <w:rPr>
                <w:sz w:val="16"/>
              </w:rPr>
              <w:t>0,00</w:t>
            </w:r>
          </w:p>
        </w:tc>
      </w:tr>
      <w:tr w:rsidR="00F41DDC" w14:paraId="5EA4D0E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88D15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49D73" w14:textId="77777777" w:rsidR="00F41DDC" w:rsidRDefault="00F41DDC" w:rsidP="00F41DDC">
            <w:pPr>
              <w:jc w:val="center"/>
              <w:rPr>
                <w:color w:val="000000"/>
                <w:u w:color="000000"/>
              </w:rPr>
            </w:pPr>
            <w:r>
              <w:rPr>
                <w:sz w:val="16"/>
              </w:rPr>
              <w:t>11,77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A915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A115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B888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D1B5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EEB6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DEA9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2B92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9B02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CE21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74066" w14:textId="77777777" w:rsidR="00F41DDC" w:rsidRDefault="00F41DDC" w:rsidP="00F41DDC">
            <w:pPr>
              <w:jc w:val="center"/>
              <w:rPr>
                <w:color w:val="000000"/>
                <w:u w:color="000000"/>
              </w:rPr>
            </w:pPr>
            <w:r>
              <w:rPr>
                <w:sz w:val="16"/>
              </w:rPr>
              <w:t>11,77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E5DE0" w14:textId="77777777" w:rsidR="00F41DDC" w:rsidRDefault="00F41DDC" w:rsidP="00F41DDC">
            <w:pPr>
              <w:jc w:val="center"/>
              <w:rPr>
                <w:color w:val="000000"/>
                <w:u w:color="000000"/>
              </w:rPr>
            </w:pPr>
            <w:r>
              <w:rPr>
                <w:sz w:val="16"/>
              </w:rPr>
              <w:t>11,77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F425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508D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3E147C" w14:textId="77777777" w:rsidR="00F41DDC" w:rsidRDefault="00F41DDC" w:rsidP="00F41DDC">
            <w:pPr>
              <w:jc w:val="center"/>
              <w:rPr>
                <w:color w:val="000000"/>
                <w:u w:color="000000"/>
              </w:rPr>
            </w:pPr>
            <w:r>
              <w:rPr>
                <w:sz w:val="16"/>
              </w:rPr>
              <w:t>0,00</w:t>
            </w:r>
          </w:p>
        </w:tc>
      </w:tr>
      <w:tr w:rsidR="00F41DDC" w14:paraId="4657853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F02C4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DF764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C8B37F" w14:textId="77777777" w:rsidR="00F41DDC" w:rsidRDefault="00F41DDC" w:rsidP="00F41DDC">
            <w:pPr>
              <w:jc w:val="center"/>
              <w:rPr>
                <w:color w:val="000000"/>
                <w:u w:color="000000"/>
              </w:rPr>
            </w:pPr>
            <w:r>
              <w:rPr>
                <w:sz w:val="16"/>
              </w:rPr>
              <w:t>6210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09AC9BC" w14:textId="77777777" w:rsidR="00F41DDC" w:rsidRDefault="00F41DDC" w:rsidP="00F41DDC">
            <w:pPr>
              <w:jc w:val="left"/>
              <w:rPr>
                <w:color w:val="000000"/>
                <w:u w:color="000000"/>
              </w:rPr>
            </w:pPr>
            <w:r>
              <w:rPr>
                <w:sz w:val="16"/>
              </w:rPr>
              <w:t>Dotacje celowe z budżetu na finansowanie lub dofinansowanie kosztów realizacji inwestycji i zakupów inwestycyjnych samorządowych zakładów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9E66B" w14:textId="77777777" w:rsidR="00F41DDC" w:rsidRDefault="00F41DDC" w:rsidP="00F41DDC">
            <w:pPr>
              <w:jc w:val="center"/>
              <w:rPr>
                <w:color w:val="000000"/>
                <w:u w:color="000000"/>
              </w:rPr>
            </w:pPr>
            <w:r>
              <w:rPr>
                <w:sz w:val="16"/>
              </w:rPr>
              <w:t>332 100,00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98E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F673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A47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36407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53E8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1C2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1E80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4F54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495B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00862" w14:textId="77777777" w:rsidR="00F41DDC" w:rsidRDefault="00F41DDC" w:rsidP="00F41DDC">
            <w:pPr>
              <w:jc w:val="center"/>
              <w:rPr>
                <w:color w:val="000000"/>
                <w:u w:color="000000"/>
              </w:rPr>
            </w:pPr>
            <w:r>
              <w:rPr>
                <w:sz w:val="16"/>
              </w:rPr>
              <w:t>332 100,00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E8A50" w14:textId="77777777" w:rsidR="00F41DDC" w:rsidRDefault="00F41DDC" w:rsidP="00F41DDC">
            <w:pPr>
              <w:jc w:val="center"/>
              <w:rPr>
                <w:color w:val="000000"/>
                <w:u w:color="000000"/>
              </w:rPr>
            </w:pPr>
            <w:r>
              <w:rPr>
                <w:sz w:val="16"/>
              </w:rPr>
              <w:t>332 100,00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D22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DC5F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467DDE" w14:textId="77777777" w:rsidR="00F41DDC" w:rsidRDefault="00F41DDC" w:rsidP="00F41DDC">
            <w:pPr>
              <w:jc w:val="center"/>
              <w:rPr>
                <w:color w:val="000000"/>
                <w:u w:color="000000"/>
              </w:rPr>
            </w:pPr>
            <w:r>
              <w:rPr>
                <w:sz w:val="16"/>
              </w:rPr>
              <w:t>0,00</w:t>
            </w:r>
          </w:p>
        </w:tc>
      </w:tr>
      <w:tr w:rsidR="00F41DDC" w14:paraId="1056856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69F5BF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A97CE4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CD222F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493F9A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E5889" w14:textId="77777777" w:rsidR="00F41DDC" w:rsidRDefault="00F41DDC" w:rsidP="00F41DDC">
            <w:pPr>
              <w:jc w:val="center"/>
              <w:rPr>
                <w:color w:val="000000"/>
                <w:u w:color="000000"/>
              </w:rPr>
            </w:pPr>
            <w:r>
              <w:rPr>
                <w:sz w:val="16"/>
              </w:rPr>
              <w:t>270 621,00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74E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799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A84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AABE7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5915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AD7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29723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1071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848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3FFAA9" w14:textId="77777777" w:rsidR="00F41DDC" w:rsidRDefault="00F41DDC" w:rsidP="00F41DDC">
            <w:pPr>
              <w:jc w:val="center"/>
              <w:rPr>
                <w:color w:val="000000"/>
                <w:u w:color="000000"/>
              </w:rPr>
            </w:pPr>
            <w:r>
              <w:rPr>
                <w:sz w:val="16"/>
              </w:rPr>
              <w:t>270 621,00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7FFDF5" w14:textId="77777777" w:rsidR="00F41DDC" w:rsidRDefault="00F41DDC" w:rsidP="00F41DDC">
            <w:pPr>
              <w:jc w:val="center"/>
              <w:rPr>
                <w:color w:val="000000"/>
                <w:u w:color="000000"/>
              </w:rPr>
            </w:pPr>
            <w:r>
              <w:rPr>
                <w:sz w:val="16"/>
              </w:rPr>
              <w:t>270 621,00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3E94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DA36D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76C453" w14:textId="77777777" w:rsidR="00F41DDC" w:rsidRDefault="00F41DDC" w:rsidP="00F41DDC">
            <w:pPr>
              <w:jc w:val="center"/>
              <w:rPr>
                <w:color w:val="000000"/>
                <w:u w:color="000000"/>
              </w:rPr>
            </w:pPr>
            <w:r>
              <w:rPr>
                <w:sz w:val="16"/>
              </w:rPr>
              <w:t>0,00</w:t>
            </w:r>
          </w:p>
        </w:tc>
      </w:tr>
      <w:tr w:rsidR="00F41DDC" w14:paraId="001BA73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248DE2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EF27B" w14:textId="77777777" w:rsidR="00F41DDC" w:rsidRDefault="00F41DDC" w:rsidP="00F41DDC">
            <w:pPr>
              <w:jc w:val="center"/>
              <w:rPr>
                <w:color w:val="000000"/>
                <w:u w:color="000000"/>
              </w:rPr>
            </w:pPr>
            <w:r>
              <w:rPr>
                <w:sz w:val="16"/>
              </w:rPr>
              <w:t>81,49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2925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5A69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500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A0055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9C4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F92F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92C8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19B9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8B3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10D585" w14:textId="77777777" w:rsidR="00F41DDC" w:rsidRDefault="00F41DDC" w:rsidP="00F41DDC">
            <w:pPr>
              <w:jc w:val="center"/>
              <w:rPr>
                <w:color w:val="000000"/>
                <w:u w:color="000000"/>
              </w:rPr>
            </w:pPr>
            <w:r>
              <w:rPr>
                <w:sz w:val="16"/>
              </w:rPr>
              <w:t>81,49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C56EF" w14:textId="77777777" w:rsidR="00F41DDC" w:rsidRDefault="00F41DDC" w:rsidP="00F41DDC">
            <w:pPr>
              <w:jc w:val="center"/>
              <w:rPr>
                <w:color w:val="000000"/>
                <w:u w:color="000000"/>
              </w:rPr>
            </w:pPr>
            <w:r>
              <w:rPr>
                <w:sz w:val="16"/>
              </w:rPr>
              <w:t>81,49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006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FFE0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49890D" w14:textId="77777777" w:rsidR="00F41DDC" w:rsidRDefault="00F41DDC" w:rsidP="00F41DDC">
            <w:pPr>
              <w:jc w:val="center"/>
              <w:rPr>
                <w:color w:val="000000"/>
                <w:u w:color="000000"/>
              </w:rPr>
            </w:pPr>
            <w:r>
              <w:rPr>
                <w:sz w:val="16"/>
              </w:rPr>
              <w:t>0,00</w:t>
            </w:r>
          </w:p>
        </w:tc>
      </w:tr>
      <w:tr w:rsidR="00F41DDC" w14:paraId="2BDA772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EACD9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DEB157" w14:textId="77777777" w:rsidR="00F41DDC" w:rsidRDefault="00F41DDC" w:rsidP="00F41DDC">
            <w:pPr>
              <w:jc w:val="center"/>
              <w:rPr>
                <w:color w:val="000000"/>
                <w:u w:color="000000"/>
              </w:rPr>
            </w:pPr>
            <w:r>
              <w:rPr>
                <w:sz w:val="16"/>
              </w:rPr>
              <w:t>90002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462C66"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6221E12" w14:textId="77777777" w:rsidR="00F41DDC" w:rsidRDefault="00F41DDC" w:rsidP="00F41DDC">
            <w:pPr>
              <w:jc w:val="left"/>
              <w:rPr>
                <w:color w:val="000000"/>
                <w:u w:color="000000"/>
              </w:rPr>
            </w:pPr>
            <w:r>
              <w:rPr>
                <w:sz w:val="16"/>
              </w:rPr>
              <w:t>Gospodarka odpadami komunalnymi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86A4A" w14:textId="77777777" w:rsidR="00F41DDC" w:rsidRDefault="00F41DDC" w:rsidP="00F41DDC">
            <w:pPr>
              <w:jc w:val="center"/>
              <w:rPr>
                <w:color w:val="000000"/>
                <w:u w:color="000000"/>
              </w:rPr>
            </w:pPr>
            <w:r>
              <w:rPr>
                <w:sz w:val="16"/>
              </w:rPr>
              <w:t>2 999 424,00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52E0" w14:textId="77777777" w:rsidR="00F41DDC" w:rsidRDefault="00F41DDC" w:rsidP="00F41DDC">
            <w:pPr>
              <w:jc w:val="center"/>
              <w:rPr>
                <w:color w:val="000000"/>
                <w:u w:color="000000"/>
              </w:rPr>
            </w:pPr>
            <w:r>
              <w:rPr>
                <w:sz w:val="16"/>
              </w:rPr>
              <w:t>2 999 424,00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724BD7" w14:textId="77777777" w:rsidR="00F41DDC" w:rsidRDefault="00F41DDC" w:rsidP="00F41DDC">
            <w:pPr>
              <w:jc w:val="center"/>
              <w:rPr>
                <w:color w:val="000000"/>
                <w:u w:color="000000"/>
              </w:rPr>
            </w:pPr>
            <w:r>
              <w:rPr>
                <w:sz w:val="16"/>
              </w:rPr>
              <w:t>2 999 124,00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46999" w14:textId="77777777" w:rsidR="00F41DDC" w:rsidRDefault="00F41DDC" w:rsidP="00F41DDC">
            <w:pPr>
              <w:jc w:val="center"/>
              <w:rPr>
                <w:color w:val="000000"/>
                <w:u w:color="000000"/>
              </w:rPr>
            </w:pPr>
            <w:r>
              <w:rPr>
                <w:sz w:val="16"/>
              </w:rPr>
              <w:t>97 376,00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3DB09" w14:textId="77777777" w:rsidR="00F41DDC" w:rsidRDefault="00F41DDC" w:rsidP="00F41DDC">
            <w:pPr>
              <w:jc w:val="center"/>
              <w:rPr>
                <w:color w:val="000000"/>
                <w:u w:color="000000"/>
              </w:rPr>
            </w:pPr>
            <w:r>
              <w:rPr>
                <w:sz w:val="16"/>
              </w:rPr>
              <w:t>2 901 748,00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56DAE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8F30A" w14:textId="77777777" w:rsidR="00F41DDC" w:rsidRDefault="00F41DDC" w:rsidP="00F41DD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308A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4779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FEEC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70B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407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F96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5057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30CAA2" w14:textId="77777777" w:rsidR="00F41DDC" w:rsidRDefault="00F41DDC" w:rsidP="00F41DDC">
            <w:pPr>
              <w:jc w:val="center"/>
              <w:rPr>
                <w:color w:val="000000"/>
                <w:u w:color="000000"/>
              </w:rPr>
            </w:pPr>
            <w:r>
              <w:rPr>
                <w:sz w:val="16"/>
              </w:rPr>
              <w:t>0,00</w:t>
            </w:r>
          </w:p>
        </w:tc>
      </w:tr>
      <w:tr w:rsidR="00F41DDC" w14:paraId="0B7934D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719E5E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9523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86D1E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2F894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11952" w14:textId="77777777" w:rsidR="00F41DDC" w:rsidRDefault="00F41DDC" w:rsidP="00F41DDC">
            <w:pPr>
              <w:jc w:val="center"/>
              <w:rPr>
                <w:color w:val="000000"/>
                <w:u w:color="000000"/>
              </w:rPr>
            </w:pPr>
            <w:r>
              <w:rPr>
                <w:sz w:val="16"/>
              </w:rPr>
              <w:t>1 368 794,11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513B0" w14:textId="77777777" w:rsidR="00F41DDC" w:rsidRDefault="00F41DDC" w:rsidP="00F41DDC">
            <w:pPr>
              <w:jc w:val="center"/>
              <w:rPr>
                <w:color w:val="000000"/>
                <w:u w:color="000000"/>
              </w:rPr>
            </w:pPr>
            <w:r>
              <w:rPr>
                <w:sz w:val="16"/>
              </w:rPr>
              <w:t>1 368 794,11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7129EB" w14:textId="77777777" w:rsidR="00F41DDC" w:rsidRDefault="00F41DDC" w:rsidP="00F41DDC">
            <w:pPr>
              <w:jc w:val="center"/>
              <w:rPr>
                <w:color w:val="000000"/>
                <w:u w:color="000000"/>
              </w:rPr>
            </w:pPr>
            <w:r>
              <w:rPr>
                <w:sz w:val="16"/>
              </w:rPr>
              <w:t>1 368 794,11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61F42F" w14:textId="77777777" w:rsidR="00F41DDC" w:rsidRDefault="00F41DDC" w:rsidP="00F41DDC">
            <w:pPr>
              <w:jc w:val="center"/>
              <w:rPr>
                <w:color w:val="000000"/>
                <w:u w:color="000000"/>
              </w:rPr>
            </w:pPr>
            <w:r>
              <w:rPr>
                <w:sz w:val="16"/>
              </w:rPr>
              <w:t>50 645,75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E1AAC8" w14:textId="77777777" w:rsidR="00F41DDC" w:rsidRDefault="00F41DDC" w:rsidP="00F41DDC">
            <w:pPr>
              <w:jc w:val="center"/>
              <w:rPr>
                <w:color w:val="000000"/>
                <w:u w:color="000000"/>
              </w:rPr>
            </w:pPr>
            <w:r>
              <w:rPr>
                <w:sz w:val="16"/>
              </w:rPr>
              <w:t>1 318 148,36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6190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6C5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753D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C77E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DAF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CCC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E06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984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D224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7E5D6" w14:textId="77777777" w:rsidR="00F41DDC" w:rsidRDefault="00F41DDC" w:rsidP="00F41DDC">
            <w:pPr>
              <w:jc w:val="center"/>
              <w:rPr>
                <w:color w:val="000000"/>
                <w:u w:color="000000"/>
              </w:rPr>
            </w:pPr>
            <w:r>
              <w:rPr>
                <w:sz w:val="16"/>
              </w:rPr>
              <w:t>0,00</w:t>
            </w:r>
          </w:p>
        </w:tc>
      </w:tr>
      <w:tr w:rsidR="00F41DDC" w14:paraId="0F6298A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EDA7E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F0371" w14:textId="77777777" w:rsidR="00F41DDC" w:rsidRDefault="00F41DDC" w:rsidP="00F41DDC">
            <w:pPr>
              <w:jc w:val="center"/>
              <w:rPr>
                <w:color w:val="000000"/>
                <w:u w:color="000000"/>
              </w:rPr>
            </w:pPr>
            <w:r>
              <w:rPr>
                <w:sz w:val="16"/>
              </w:rPr>
              <w:t>45,64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3B434" w14:textId="77777777" w:rsidR="00F41DDC" w:rsidRDefault="00F41DDC" w:rsidP="00F41DDC">
            <w:pPr>
              <w:jc w:val="center"/>
              <w:rPr>
                <w:color w:val="000000"/>
                <w:u w:color="000000"/>
              </w:rPr>
            </w:pPr>
            <w:r>
              <w:rPr>
                <w:sz w:val="16"/>
              </w:rPr>
              <w:t>45,64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52AE5" w14:textId="77777777" w:rsidR="00F41DDC" w:rsidRDefault="00F41DDC" w:rsidP="00F41DDC">
            <w:pPr>
              <w:jc w:val="center"/>
              <w:rPr>
                <w:color w:val="000000"/>
                <w:u w:color="000000"/>
              </w:rPr>
            </w:pPr>
            <w:r>
              <w:rPr>
                <w:sz w:val="16"/>
              </w:rPr>
              <w:t>45,64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2B84A2" w14:textId="77777777" w:rsidR="00F41DDC" w:rsidRDefault="00F41DDC" w:rsidP="00F41DDC">
            <w:pPr>
              <w:jc w:val="center"/>
              <w:rPr>
                <w:color w:val="000000"/>
                <w:u w:color="000000"/>
              </w:rPr>
            </w:pPr>
            <w:r>
              <w:rPr>
                <w:sz w:val="16"/>
              </w:rPr>
              <w:t>52,01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8C14FE" w14:textId="77777777" w:rsidR="00F41DDC" w:rsidRDefault="00F41DDC" w:rsidP="00F41DDC">
            <w:pPr>
              <w:jc w:val="center"/>
              <w:rPr>
                <w:color w:val="000000"/>
                <w:u w:color="000000"/>
              </w:rPr>
            </w:pPr>
            <w:r>
              <w:rPr>
                <w:sz w:val="16"/>
              </w:rPr>
              <w:t>45,43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0E1B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0206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282B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27C7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243B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B56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002F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9E52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79FF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436ABD" w14:textId="77777777" w:rsidR="00F41DDC" w:rsidRDefault="00F41DDC" w:rsidP="00F41DDC">
            <w:pPr>
              <w:jc w:val="center"/>
              <w:rPr>
                <w:color w:val="000000"/>
                <w:u w:color="000000"/>
              </w:rPr>
            </w:pPr>
            <w:r>
              <w:rPr>
                <w:sz w:val="16"/>
              </w:rPr>
              <w:t>0,00</w:t>
            </w:r>
          </w:p>
        </w:tc>
      </w:tr>
      <w:tr w:rsidR="00F41DDC" w14:paraId="7E312BD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85DBE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53474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E328E4"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4A49D73"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930D4"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12E5A5" w14:textId="77777777" w:rsidR="00F41DDC" w:rsidRDefault="00F41DDC" w:rsidP="00F41DDC">
            <w:pPr>
              <w:jc w:val="center"/>
              <w:rPr>
                <w:color w:val="000000"/>
                <w:u w:color="000000"/>
              </w:rPr>
            </w:pPr>
            <w:r>
              <w:rPr>
                <w:sz w:val="16"/>
              </w:rPr>
              <w:t>300,00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0C05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E065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44E5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2ED7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0FCB35" w14:textId="77777777" w:rsidR="00F41DDC" w:rsidRDefault="00F41DDC" w:rsidP="00F41DD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F396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E876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D2F7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40F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1DE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0F5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26CD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9DEA46" w14:textId="77777777" w:rsidR="00F41DDC" w:rsidRDefault="00F41DDC" w:rsidP="00F41DDC">
            <w:pPr>
              <w:jc w:val="center"/>
              <w:rPr>
                <w:color w:val="000000"/>
                <w:u w:color="000000"/>
              </w:rPr>
            </w:pPr>
            <w:r>
              <w:rPr>
                <w:sz w:val="16"/>
              </w:rPr>
              <w:t>0,00</w:t>
            </w:r>
          </w:p>
        </w:tc>
      </w:tr>
      <w:tr w:rsidR="00F41DDC" w14:paraId="22D3B33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6C8C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47EB4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1B071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3EB216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DE4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E6F2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ED73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7B27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A0DB5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0B95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6AF4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3E99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6616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918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1C2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F4E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4AC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580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78D6C2" w14:textId="77777777" w:rsidR="00F41DDC" w:rsidRDefault="00F41DDC" w:rsidP="00F41DDC">
            <w:pPr>
              <w:jc w:val="center"/>
              <w:rPr>
                <w:color w:val="000000"/>
                <w:u w:color="000000"/>
              </w:rPr>
            </w:pPr>
            <w:r>
              <w:rPr>
                <w:sz w:val="16"/>
              </w:rPr>
              <w:t>0,00</w:t>
            </w:r>
          </w:p>
        </w:tc>
      </w:tr>
      <w:tr w:rsidR="00F41DDC" w14:paraId="383E009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E8FC7B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D4C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9B1F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D0E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FB37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9ACC8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A586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350B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FA2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1568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61F0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036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241F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E61A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55B2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C54CC" w14:textId="77777777" w:rsidR="00F41DDC" w:rsidRDefault="00F41DDC" w:rsidP="00F41DDC">
            <w:pPr>
              <w:jc w:val="center"/>
              <w:rPr>
                <w:color w:val="000000"/>
                <w:u w:color="000000"/>
              </w:rPr>
            </w:pPr>
            <w:r>
              <w:rPr>
                <w:sz w:val="16"/>
              </w:rPr>
              <w:t>0,00</w:t>
            </w:r>
          </w:p>
        </w:tc>
      </w:tr>
      <w:tr w:rsidR="00F41DDC" w14:paraId="45DEAF2A"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A9323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F92D6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4F505C"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CABD00"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C19232" w14:textId="77777777" w:rsidR="00F41DDC" w:rsidRDefault="00F41DDC" w:rsidP="00F41DDC">
            <w:pPr>
              <w:jc w:val="center"/>
              <w:rPr>
                <w:color w:val="000000"/>
                <w:u w:color="000000"/>
              </w:rPr>
            </w:pPr>
            <w:r>
              <w:rPr>
                <w:sz w:val="16"/>
              </w:rPr>
              <w:t>68 409,00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28945" w14:textId="77777777" w:rsidR="00F41DDC" w:rsidRDefault="00F41DDC" w:rsidP="00F41DDC">
            <w:pPr>
              <w:jc w:val="center"/>
              <w:rPr>
                <w:color w:val="000000"/>
                <w:u w:color="000000"/>
              </w:rPr>
            </w:pPr>
            <w:r>
              <w:rPr>
                <w:sz w:val="16"/>
              </w:rPr>
              <w:t>68 409,00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28CE59" w14:textId="77777777" w:rsidR="00F41DDC" w:rsidRDefault="00F41DDC" w:rsidP="00F41DDC">
            <w:pPr>
              <w:jc w:val="center"/>
              <w:rPr>
                <w:color w:val="000000"/>
                <w:u w:color="000000"/>
              </w:rPr>
            </w:pPr>
            <w:r>
              <w:rPr>
                <w:sz w:val="16"/>
              </w:rPr>
              <w:t>68 409,00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0DB3E" w14:textId="77777777" w:rsidR="00F41DDC" w:rsidRDefault="00F41DDC" w:rsidP="00F41DDC">
            <w:pPr>
              <w:jc w:val="center"/>
              <w:rPr>
                <w:color w:val="000000"/>
                <w:u w:color="000000"/>
              </w:rPr>
            </w:pPr>
            <w:r>
              <w:rPr>
                <w:sz w:val="16"/>
              </w:rPr>
              <w:t>68 409,00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6781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E9DE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936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3FE3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5B3A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DA4A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736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26B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3CB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A21E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69CCB3" w14:textId="77777777" w:rsidR="00F41DDC" w:rsidRDefault="00F41DDC" w:rsidP="00F41DDC">
            <w:pPr>
              <w:jc w:val="center"/>
              <w:rPr>
                <w:color w:val="000000"/>
                <w:u w:color="000000"/>
              </w:rPr>
            </w:pPr>
            <w:r>
              <w:rPr>
                <w:sz w:val="16"/>
              </w:rPr>
              <w:t>0,00</w:t>
            </w:r>
          </w:p>
        </w:tc>
      </w:tr>
      <w:tr w:rsidR="00F41DDC" w14:paraId="7D93999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AF2CAA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5648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C2F226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470E6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FF4D9F" w14:textId="77777777" w:rsidR="00F41DDC" w:rsidRDefault="00F41DDC" w:rsidP="00F41DDC">
            <w:pPr>
              <w:jc w:val="center"/>
              <w:rPr>
                <w:color w:val="000000"/>
                <w:u w:color="000000"/>
              </w:rPr>
            </w:pPr>
            <w:r>
              <w:rPr>
                <w:sz w:val="16"/>
              </w:rPr>
              <w:t>32 399,40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190F2" w14:textId="77777777" w:rsidR="00F41DDC" w:rsidRDefault="00F41DDC" w:rsidP="00F41DDC">
            <w:pPr>
              <w:jc w:val="center"/>
              <w:rPr>
                <w:color w:val="000000"/>
                <w:u w:color="000000"/>
              </w:rPr>
            </w:pPr>
            <w:r>
              <w:rPr>
                <w:sz w:val="16"/>
              </w:rPr>
              <w:t>32 399,40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278FE" w14:textId="77777777" w:rsidR="00F41DDC" w:rsidRDefault="00F41DDC" w:rsidP="00F41DDC">
            <w:pPr>
              <w:jc w:val="center"/>
              <w:rPr>
                <w:color w:val="000000"/>
                <w:u w:color="000000"/>
              </w:rPr>
            </w:pPr>
            <w:r>
              <w:rPr>
                <w:sz w:val="16"/>
              </w:rPr>
              <w:t>32 399,40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88362" w14:textId="77777777" w:rsidR="00F41DDC" w:rsidRDefault="00F41DDC" w:rsidP="00F41DDC">
            <w:pPr>
              <w:jc w:val="center"/>
              <w:rPr>
                <w:color w:val="000000"/>
                <w:u w:color="000000"/>
              </w:rPr>
            </w:pPr>
            <w:r>
              <w:rPr>
                <w:sz w:val="16"/>
              </w:rPr>
              <w:t>32 399,40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B5420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B226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89A1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4EA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AC37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EBA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32B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3C2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ADB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9C5E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E2F25" w14:textId="77777777" w:rsidR="00F41DDC" w:rsidRDefault="00F41DDC" w:rsidP="00F41DDC">
            <w:pPr>
              <w:jc w:val="center"/>
              <w:rPr>
                <w:color w:val="000000"/>
                <w:u w:color="000000"/>
              </w:rPr>
            </w:pPr>
            <w:r>
              <w:rPr>
                <w:sz w:val="16"/>
              </w:rPr>
              <w:t>0,00</w:t>
            </w:r>
          </w:p>
        </w:tc>
      </w:tr>
      <w:tr w:rsidR="00F41DDC" w14:paraId="21030E1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2795A4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8936D4" w14:textId="77777777" w:rsidR="00F41DDC" w:rsidRDefault="00F41DDC" w:rsidP="00F41DDC">
            <w:pPr>
              <w:jc w:val="center"/>
              <w:rPr>
                <w:color w:val="000000"/>
                <w:u w:color="000000"/>
              </w:rPr>
            </w:pPr>
            <w:r>
              <w:rPr>
                <w:sz w:val="16"/>
              </w:rPr>
              <w:t>47,36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91F1C" w14:textId="77777777" w:rsidR="00F41DDC" w:rsidRDefault="00F41DDC" w:rsidP="00F41DDC">
            <w:pPr>
              <w:jc w:val="center"/>
              <w:rPr>
                <w:color w:val="000000"/>
                <w:u w:color="000000"/>
              </w:rPr>
            </w:pPr>
            <w:r>
              <w:rPr>
                <w:sz w:val="16"/>
              </w:rPr>
              <w:t>47,36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B4292" w14:textId="77777777" w:rsidR="00F41DDC" w:rsidRDefault="00F41DDC" w:rsidP="00F41DDC">
            <w:pPr>
              <w:jc w:val="center"/>
              <w:rPr>
                <w:color w:val="000000"/>
                <w:u w:color="000000"/>
              </w:rPr>
            </w:pPr>
            <w:r>
              <w:rPr>
                <w:sz w:val="16"/>
              </w:rPr>
              <w:t>47,36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5CD3B" w14:textId="77777777" w:rsidR="00F41DDC" w:rsidRDefault="00F41DDC" w:rsidP="00F41DDC">
            <w:pPr>
              <w:jc w:val="center"/>
              <w:rPr>
                <w:color w:val="000000"/>
                <w:u w:color="000000"/>
              </w:rPr>
            </w:pPr>
            <w:r>
              <w:rPr>
                <w:sz w:val="16"/>
              </w:rPr>
              <w:t>47,36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0F236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CD1D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DE5D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C4EC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AA95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45746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FFB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9DD9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BFA8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BCAD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59C5B9" w14:textId="77777777" w:rsidR="00F41DDC" w:rsidRDefault="00F41DDC" w:rsidP="00F41DDC">
            <w:pPr>
              <w:jc w:val="center"/>
              <w:rPr>
                <w:color w:val="000000"/>
                <w:u w:color="000000"/>
              </w:rPr>
            </w:pPr>
            <w:r>
              <w:rPr>
                <w:sz w:val="16"/>
              </w:rPr>
              <w:t>0,00</w:t>
            </w:r>
          </w:p>
        </w:tc>
      </w:tr>
      <w:tr w:rsidR="00F41DDC" w14:paraId="084E69A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4077E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45845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F2846C"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CF1174"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DD7078" w14:textId="77777777" w:rsidR="00F41DDC" w:rsidRDefault="00F41DDC" w:rsidP="00F41DDC">
            <w:pPr>
              <w:jc w:val="center"/>
              <w:rPr>
                <w:color w:val="000000"/>
                <w:u w:color="000000"/>
              </w:rPr>
            </w:pPr>
            <w:r>
              <w:rPr>
                <w:sz w:val="16"/>
              </w:rPr>
              <w:t>4 678,00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30A9EC" w14:textId="77777777" w:rsidR="00F41DDC" w:rsidRDefault="00F41DDC" w:rsidP="00F41DDC">
            <w:pPr>
              <w:jc w:val="center"/>
              <w:rPr>
                <w:color w:val="000000"/>
                <w:u w:color="000000"/>
              </w:rPr>
            </w:pPr>
            <w:r>
              <w:rPr>
                <w:sz w:val="16"/>
              </w:rPr>
              <w:t>4 678,00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F3A62B" w14:textId="77777777" w:rsidR="00F41DDC" w:rsidRDefault="00F41DDC" w:rsidP="00F41DDC">
            <w:pPr>
              <w:jc w:val="center"/>
              <w:rPr>
                <w:color w:val="000000"/>
                <w:u w:color="000000"/>
              </w:rPr>
            </w:pPr>
            <w:r>
              <w:rPr>
                <w:sz w:val="16"/>
              </w:rPr>
              <w:t>4 678,00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3A7484" w14:textId="77777777" w:rsidR="00F41DDC" w:rsidRDefault="00F41DDC" w:rsidP="00F41DDC">
            <w:pPr>
              <w:jc w:val="center"/>
              <w:rPr>
                <w:color w:val="000000"/>
                <w:u w:color="000000"/>
              </w:rPr>
            </w:pPr>
            <w:r>
              <w:rPr>
                <w:sz w:val="16"/>
              </w:rPr>
              <w:t>4 678,00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4F54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93536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F46F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C4D8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18049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761E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C67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62BC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4AC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7C1D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FCA3D" w14:textId="77777777" w:rsidR="00F41DDC" w:rsidRDefault="00F41DDC" w:rsidP="00F41DDC">
            <w:pPr>
              <w:jc w:val="center"/>
              <w:rPr>
                <w:color w:val="000000"/>
                <w:u w:color="000000"/>
              </w:rPr>
            </w:pPr>
            <w:r>
              <w:rPr>
                <w:sz w:val="16"/>
              </w:rPr>
              <w:t>0,00</w:t>
            </w:r>
          </w:p>
        </w:tc>
      </w:tr>
      <w:tr w:rsidR="00F41DDC" w14:paraId="075B705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33880F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B948C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2985C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FD354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28BEF" w14:textId="77777777" w:rsidR="00F41DDC" w:rsidRDefault="00F41DDC" w:rsidP="00F41DDC">
            <w:pPr>
              <w:jc w:val="center"/>
              <w:rPr>
                <w:color w:val="000000"/>
                <w:u w:color="000000"/>
              </w:rPr>
            </w:pPr>
            <w:r>
              <w:rPr>
                <w:sz w:val="16"/>
              </w:rPr>
              <w:t>4 567,82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EF3C2D" w14:textId="77777777" w:rsidR="00F41DDC" w:rsidRDefault="00F41DDC" w:rsidP="00F41DDC">
            <w:pPr>
              <w:jc w:val="center"/>
              <w:rPr>
                <w:color w:val="000000"/>
                <w:u w:color="000000"/>
              </w:rPr>
            </w:pPr>
            <w:r>
              <w:rPr>
                <w:sz w:val="16"/>
              </w:rPr>
              <w:t>4 567,82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E4307D" w14:textId="77777777" w:rsidR="00F41DDC" w:rsidRDefault="00F41DDC" w:rsidP="00F41DDC">
            <w:pPr>
              <w:jc w:val="center"/>
              <w:rPr>
                <w:color w:val="000000"/>
                <w:u w:color="000000"/>
              </w:rPr>
            </w:pPr>
            <w:r>
              <w:rPr>
                <w:sz w:val="16"/>
              </w:rPr>
              <w:t>4 567,82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4F057" w14:textId="77777777" w:rsidR="00F41DDC" w:rsidRDefault="00F41DDC" w:rsidP="00F41DDC">
            <w:pPr>
              <w:jc w:val="center"/>
              <w:rPr>
                <w:color w:val="000000"/>
                <w:u w:color="000000"/>
              </w:rPr>
            </w:pPr>
            <w:r>
              <w:rPr>
                <w:sz w:val="16"/>
              </w:rPr>
              <w:t>4 567,82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253E0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C884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7CD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8E9D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1F80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AB1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D650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E7A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EBC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5984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335547" w14:textId="77777777" w:rsidR="00F41DDC" w:rsidRDefault="00F41DDC" w:rsidP="00F41DDC">
            <w:pPr>
              <w:jc w:val="center"/>
              <w:rPr>
                <w:color w:val="000000"/>
                <w:u w:color="000000"/>
              </w:rPr>
            </w:pPr>
            <w:r>
              <w:rPr>
                <w:sz w:val="16"/>
              </w:rPr>
              <w:t>0,00</w:t>
            </w:r>
          </w:p>
        </w:tc>
      </w:tr>
      <w:tr w:rsidR="00F41DDC" w14:paraId="2A2D6A4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F0A01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39F222" w14:textId="77777777" w:rsidR="00F41DDC" w:rsidRDefault="00F41DDC" w:rsidP="00F41DDC">
            <w:pPr>
              <w:jc w:val="center"/>
              <w:rPr>
                <w:color w:val="000000"/>
                <w:u w:color="000000"/>
              </w:rPr>
            </w:pPr>
            <w:r>
              <w:rPr>
                <w:sz w:val="16"/>
              </w:rPr>
              <w:t>97,64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AFE81" w14:textId="77777777" w:rsidR="00F41DDC" w:rsidRDefault="00F41DDC" w:rsidP="00F41DDC">
            <w:pPr>
              <w:jc w:val="center"/>
              <w:rPr>
                <w:color w:val="000000"/>
                <w:u w:color="000000"/>
              </w:rPr>
            </w:pPr>
            <w:r>
              <w:rPr>
                <w:sz w:val="16"/>
              </w:rPr>
              <w:t>97,64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29A51" w14:textId="77777777" w:rsidR="00F41DDC" w:rsidRDefault="00F41DDC" w:rsidP="00F41DDC">
            <w:pPr>
              <w:jc w:val="center"/>
              <w:rPr>
                <w:color w:val="000000"/>
                <w:u w:color="000000"/>
              </w:rPr>
            </w:pPr>
            <w:r>
              <w:rPr>
                <w:sz w:val="16"/>
              </w:rPr>
              <w:t>97,64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76EE36" w14:textId="77777777" w:rsidR="00F41DDC" w:rsidRDefault="00F41DDC" w:rsidP="00F41DDC">
            <w:pPr>
              <w:jc w:val="center"/>
              <w:rPr>
                <w:color w:val="000000"/>
                <w:u w:color="000000"/>
              </w:rPr>
            </w:pPr>
            <w:r>
              <w:rPr>
                <w:sz w:val="16"/>
              </w:rPr>
              <w:t>97,64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D973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BDD2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4CA5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63A0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CDBE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C03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2BE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945D3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931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05E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801E5" w14:textId="77777777" w:rsidR="00F41DDC" w:rsidRDefault="00F41DDC" w:rsidP="00F41DDC">
            <w:pPr>
              <w:jc w:val="center"/>
              <w:rPr>
                <w:color w:val="000000"/>
                <w:u w:color="000000"/>
              </w:rPr>
            </w:pPr>
            <w:r>
              <w:rPr>
                <w:sz w:val="16"/>
              </w:rPr>
              <w:t>0,00</w:t>
            </w:r>
          </w:p>
        </w:tc>
      </w:tr>
      <w:tr w:rsidR="00F41DDC" w14:paraId="2D398AB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533FE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C80C9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96C343"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CD97BC"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43028F" w14:textId="77777777" w:rsidR="00F41DDC" w:rsidRDefault="00F41DDC" w:rsidP="00F41DDC">
            <w:pPr>
              <w:jc w:val="center"/>
              <w:rPr>
                <w:color w:val="000000"/>
                <w:u w:color="000000"/>
              </w:rPr>
            </w:pPr>
            <w:r>
              <w:rPr>
                <w:sz w:val="16"/>
              </w:rPr>
              <w:t>12 498,00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5D3B4" w14:textId="77777777" w:rsidR="00F41DDC" w:rsidRDefault="00F41DDC" w:rsidP="00F41DDC">
            <w:pPr>
              <w:jc w:val="center"/>
              <w:rPr>
                <w:color w:val="000000"/>
                <w:u w:color="000000"/>
              </w:rPr>
            </w:pPr>
            <w:r>
              <w:rPr>
                <w:sz w:val="16"/>
              </w:rPr>
              <w:t>12 498,00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57A397" w14:textId="77777777" w:rsidR="00F41DDC" w:rsidRDefault="00F41DDC" w:rsidP="00F41DDC">
            <w:pPr>
              <w:jc w:val="center"/>
              <w:rPr>
                <w:color w:val="000000"/>
                <w:u w:color="000000"/>
              </w:rPr>
            </w:pPr>
            <w:r>
              <w:rPr>
                <w:sz w:val="16"/>
              </w:rPr>
              <w:t>12 498,00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2BB3CB" w14:textId="77777777" w:rsidR="00F41DDC" w:rsidRDefault="00F41DDC" w:rsidP="00F41DDC">
            <w:pPr>
              <w:jc w:val="center"/>
              <w:rPr>
                <w:color w:val="000000"/>
                <w:u w:color="000000"/>
              </w:rPr>
            </w:pPr>
            <w:r>
              <w:rPr>
                <w:sz w:val="16"/>
              </w:rPr>
              <w:t>12 498,00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9D47B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D510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989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68D5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7997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97F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395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305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086C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B1B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C5CC40" w14:textId="77777777" w:rsidR="00F41DDC" w:rsidRDefault="00F41DDC" w:rsidP="00F41DDC">
            <w:pPr>
              <w:jc w:val="center"/>
              <w:rPr>
                <w:color w:val="000000"/>
                <w:u w:color="000000"/>
              </w:rPr>
            </w:pPr>
            <w:r>
              <w:rPr>
                <w:sz w:val="16"/>
              </w:rPr>
              <w:t>0,00</w:t>
            </w:r>
          </w:p>
        </w:tc>
      </w:tr>
      <w:tr w:rsidR="00F41DDC" w14:paraId="417FFA7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8A812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8A126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F1EE9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659D3A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A1A4B" w14:textId="77777777" w:rsidR="00F41DDC" w:rsidRDefault="00F41DDC" w:rsidP="00F41DDC">
            <w:pPr>
              <w:jc w:val="center"/>
              <w:rPr>
                <w:color w:val="000000"/>
                <w:u w:color="000000"/>
              </w:rPr>
            </w:pPr>
            <w:r>
              <w:rPr>
                <w:sz w:val="16"/>
              </w:rPr>
              <w:t>6 816,58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F7A8D" w14:textId="77777777" w:rsidR="00F41DDC" w:rsidRDefault="00F41DDC" w:rsidP="00F41DDC">
            <w:pPr>
              <w:jc w:val="center"/>
              <w:rPr>
                <w:color w:val="000000"/>
                <w:u w:color="000000"/>
              </w:rPr>
            </w:pPr>
            <w:r>
              <w:rPr>
                <w:sz w:val="16"/>
              </w:rPr>
              <w:t>6 816,58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D3BC1" w14:textId="77777777" w:rsidR="00F41DDC" w:rsidRDefault="00F41DDC" w:rsidP="00F41DDC">
            <w:pPr>
              <w:jc w:val="center"/>
              <w:rPr>
                <w:color w:val="000000"/>
                <w:u w:color="000000"/>
              </w:rPr>
            </w:pPr>
            <w:r>
              <w:rPr>
                <w:sz w:val="16"/>
              </w:rPr>
              <w:t>6 816,58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AA2E5C" w14:textId="77777777" w:rsidR="00F41DDC" w:rsidRDefault="00F41DDC" w:rsidP="00F41DDC">
            <w:pPr>
              <w:jc w:val="center"/>
              <w:rPr>
                <w:color w:val="000000"/>
                <w:u w:color="000000"/>
              </w:rPr>
            </w:pPr>
            <w:r>
              <w:rPr>
                <w:sz w:val="16"/>
              </w:rPr>
              <w:t>6 816,58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C151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67DE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BF52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08D4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C995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66B6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7B378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F36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D86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FB34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8E487E" w14:textId="77777777" w:rsidR="00F41DDC" w:rsidRDefault="00F41DDC" w:rsidP="00F41DDC">
            <w:pPr>
              <w:jc w:val="center"/>
              <w:rPr>
                <w:color w:val="000000"/>
                <w:u w:color="000000"/>
              </w:rPr>
            </w:pPr>
            <w:r>
              <w:rPr>
                <w:sz w:val="16"/>
              </w:rPr>
              <w:t>0,00</w:t>
            </w:r>
          </w:p>
        </w:tc>
      </w:tr>
      <w:tr w:rsidR="00F41DDC" w14:paraId="3B771DD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5B8884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5054CB" w14:textId="77777777" w:rsidR="00F41DDC" w:rsidRDefault="00F41DDC" w:rsidP="00F41DDC">
            <w:pPr>
              <w:jc w:val="center"/>
              <w:rPr>
                <w:color w:val="000000"/>
                <w:u w:color="000000"/>
              </w:rPr>
            </w:pPr>
            <w:r>
              <w:rPr>
                <w:sz w:val="16"/>
              </w:rPr>
              <w:t>54,54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D1E382" w14:textId="77777777" w:rsidR="00F41DDC" w:rsidRDefault="00F41DDC" w:rsidP="00F41DDC">
            <w:pPr>
              <w:jc w:val="center"/>
              <w:rPr>
                <w:color w:val="000000"/>
                <w:u w:color="000000"/>
              </w:rPr>
            </w:pPr>
            <w:r>
              <w:rPr>
                <w:sz w:val="16"/>
              </w:rPr>
              <w:t>54,54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1E47D" w14:textId="77777777" w:rsidR="00F41DDC" w:rsidRDefault="00F41DDC" w:rsidP="00F41DDC">
            <w:pPr>
              <w:jc w:val="center"/>
              <w:rPr>
                <w:color w:val="000000"/>
                <w:u w:color="000000"/>
              </w:rPr>
            </w:pPr>
            <w:r>
              <w:rPr>
                <w:sz w:val="16"/>
              </w:rPr>
              <w:t>54,54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778FC3" w14:textId="77777777" w:rsidR="00F41DDC" w:rsidRDefault="00F41DDC" w:rsidP="00F41DDC">
            <w:pPr>
              <w:jc w:val="center"/>
              <w:rPr>
                <w:color w:val="000000"/>
                <w:u w:color="000000"/>
              </w:rPr>
            </w:pPr>
            <w:r>
              <w:rPr>
                <w:sz w:val="16"/>
              </w:rPr>
              <w:t>54,54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D30B8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DEB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BBB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66B7D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A692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061C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C4824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706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B0B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301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1CA1C7" w14:textId="77777777" w:rsidR="00F41DDC" w:rsidRDefault="00F41DDC" w:rsidP="00F41DDC">
            <w:pPr>
              <w:jc w:val="center"/>
              <w:rPr>
                <w:color w:val="000000"/>
                <w:u w:color="000000"/>
              </w:rPr>
            </w:pPr>
            <w:r>
              <w:rPr>
                <w:sz w:val="16"/>
              </w:rPr>
              <w:t>0,00</w:t>
            </w:r>
          </w:p>
        </w:tc>
      </w:tr>
      <w:tr w:rsidR="00F41DDC" w14:paraId="6EA38B3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BFC28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977D1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A64AA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A8A88BD"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C8A9C" w14:textId="77777777" w:rsidR="00F41DDC" w:rsidRDefault="00F41DDC" w:rsidP="00F41DDC">
            <w:pPr>
              <w:jc w:val="center"/>
              <w:rPr>
                <w:color w:val="000000"/>
                <w:u w:color="000000"/>
              </w:rPr>
            </w:pPr>
            <w:r>
              <w:rPr>
                <w:sz w:val="16"/>
              </w:rPr>
              <w:t>1 791,00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4E553F" w14:textId="77777777" w:rsidR="00F41DDC" w:rsidRDefault="00F41DDC" w:rsidP="00F41DDC">
            <w:pPr>
              <w:jc w:val="center"/>
              <w:rPr>
                <w:color w:val="000000"/>
                <w:u w:color="000000"/>
              </w:rPr>
            </w:pPr>
            <w:r>
              <w:rPr>
                <w:sz w:val="16"/>
              </w:rPr>
              <w:t>1 791,00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290BCF" w14:textId="77777777" w:rsidR="00F41DDC" w:rsidRDefault="00F41DDC" w:rsidP="00F41DDC">
            <w:pPr>
              <w:jc w:val="center"/>
              <w:rPr>
                <w:color w:val="000000"/>
                <w:u w:color="000000"/>
              </w:rPr>
            </w:pPr>
            <w:r>
              <w:rPr>
                <w:sz w:val="16"/>
              </w:rPr>
              <w:t>1 791,00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B6C755" w14:textId="77777777" w:rsidR="00F41DDC" w:rsidRDefault="00F41DDC" w:rsidP="00F41DDC">
            <w:pPr>
              <w:jc w:val="center"/>
              <w:rPr>
                <w:color w:val="000000"/>
                <w:u w:color="000000"/>
              </w:rPr>
            </w:pPr>
            <w:r>
              <w:rPr>
                <w:sz w:val="16"/>
              </w:rPr>
              <w:t>1 791,00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09FE7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74EF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274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6BD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37379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B85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C5D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D42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02E0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1DA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B7C7C" w14:textId="77777777" w:rsidR="00F41DDC" w:rsidRDefault="00F41DDC" w:rsidP="00F41DDC">
            <w:pPr>
              <w:jc w:val="center"/>
              <w:rPr>
                <w:color w:val="000000"/>
                <w:u w:color="000000"/>
              </w:rPr>
            </w:pPr>
            <w:r>
              <w:rPr>
                <w:sz w:val="16"/>
              </w:rPr>
              <w:t>0,00</w:t>
            </w:r>
          </w:p>
        </w:tc>
      </w:tr>
      <w:tr w:rsidR="00F41DDC" w14:paraId="226461E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20CC0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3FAC3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BE8FF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A7178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3F8E55" w14:textId="77777777" w:rsidR="00F41DDC" w:rsidRDefault="00F41DDC" w:rsidP="00F41DDC">
            <w:pPr>
              <w:jc w:val="center"/>
              <w:rPr>
                <w:color w:val="000000"/>
                <w:u w:color="000000"/>
              </w:rPr>
            </w:pPr>
            <w:r>
              <w:rPr>
                <w:sz w:val="16"/>
              </w:rPr>
              <w:t>921,95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4345D" w14:textId="77777777" w:rsidR="00F41DDC" w:rsidRDefault="00F41DDC" w:rsidP="00F41DDC">
            <w:pPr>
              <w:jc w:val="center"/>
              <w:rPr>
                <w:color w:val="000000"/>
                <w:u w:color="000000"/>
              </w:rPr>
            </w:pPr>
            <w:r>
              <w:rPr>
                <w:sz w:val="16"/>
              </w:rPr>
              <w:t>921,95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999353" w14:textId="77777777" w:rsidR="00F41DDC" w:rsidRDefault="00F41DDC" w:rsidP="00F41DDC">
            <w:pPr>
              <w:jc w:val="center"/>
              <w:rPr>
                <w:color w:val="000000"/>
                <w:u w:color="000000"/>
              </w:rPr>
            </w:pPr>
            <w:r>
              <w:rPr>
                <w:sz w:val="16"/>
              </w:rPr>
              <w:t>921,95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5B231" w14:textId="77777777" w:rsidR="00F41DDC" w:rsidRDefault="00F41DDC" w:rsidP="00F41DDC">
            <w:pPr>
              <w:jc w:val="center"/>
              <w:rPr>
                <w:color w:val="000000"/>
                <w:u w:color="000000"/>
              </w:rPr>
            </w:pPr>
            <w:r>
              <w:rPr>
                <w:sz w:val="16"/>
              </w:rPr>
              <w:t>921,95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1CFE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10A8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F23C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D75F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9386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A1B3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0E3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4A0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9C2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7BDD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E64EA8" w14:textId="77777777" w:rsidR="00F41DDC" w:rsidRDefault="00F41DDC" w:rsidP="00F41DDC">
            <w:pPr>
              <w:jc w:val="center"/>
              <w:rPr>
                <w:color w:val="000000"/>
                <w:u w:color="000000"/>
              </w:rPr>
            </w:pPr>
            <w:r>
              <w:rPr>
                <w:sz w:val="16"/>
              </w:rPr>
              <w:t>0,00</w:t>
            </w:r>
          </w:p>
        </w:tc>
      </w:tr>
      <w:tr w:rsidR="00F41DDC" w14:paraId="34564E4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0C400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0D1A3" w14:textId="77777777" w:rsidR="00F41DDC" w:rsidRDefault="00F41DDC" w:rsidP="00F41DDC">
            <w:pPr>
              <w:jc w:val="center"/>
              <w:rPr>
                <w:color w:val="000000"/>
                <w:u w:color="000000"/>
              </w:rPr>
            </w:pPr>
            <w:r>
              <w:rPr>
                <w:sz w:val="16"/>
              </w:rPr>
              <w:t>51,48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7418B" w14:textId="77777777" w:rsidR="00F41DDC" w:rsidRDefault="00F41DDC" w:rsidP="00F41DDC">
            <w:pPr>
              <w:jc w:val="center"/>
              <w:rPr>
                <w:color w:val="000000"/>
                <w:u w:color="000000"/>
              </w:rPr>
            </w:pPr>
            <w:r>
              <w:rPr>
                <w:sz w:val="16"/>
              </w:rPr>
              <w:t>51,48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1A4531" w14:textId="77777777" w:rsidR="00F41DDC" w:rsidRDefault="00F41DDC" w:rsidP="00F41DDC">
            <w:pPr>
              <w:jc w:val="center"/>
              <w:rPr>
                <w:color w:val="000000"/>
                <w:u w:color="000000"/>
              </w:rPr>
            </w:pPr>
            <w:r>
              <w:rPr>
                <w:sz w:val="16"/>
              </w:rPr>
              <w:t>51,48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D3E85" w14:textId="77777777" w:rsidR="00F41DDC" w:rsidRDefault="00F41DDC" w:rsidP="00F41DDC">
            <w:pPr>
              <w:jc w:val="center"/>
              <w:rPr>
                <w:color w:val="000000"/>
                <w:u w:color="000000"/>
              </w:rPr>
            </w:pPr>
            <w:r>
              <w:rPr>
                <w:sz w:val="16"/>
              </w:rPr>
              <w:t>51,48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B4465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FC33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566D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B96D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A2B6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281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BF9F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C118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8A0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9E04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116B83" w14:textId="77777777" w:rsidR="00F41DDC" w:rsidRDefault="00F41DDC" w:rsidP="00F41DDC">
            <w:pPr>
              <w:jc w:val="center"/>
              <w:rPr>
                <w:color w:val="000000"/>
                <w:u w:color="000000"/>
              </w:rPr>
            </w:pPr>
            <w:r>
              <w:rPr>
                <w:sz w:val="16"/>
              </w:rPr>
              <w:t>0,00</w:t>
            </w:r>
          </w:p>
        </w:tc>
      </w:tr>
      <w:tr w:rsidR="00F41DDC" w14:paraId="7DD39D5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06549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E7C0F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E22EF9"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C30FA99"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A880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11B3E9"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FC80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19EBAB"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72D64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92C2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418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35D8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084E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B856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D0E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AD5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536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668A0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C90BBA" w14:textId="77777777" w:rsidR="00F41DDC" w:rsidRDefault="00F41DDC" w:rsidP="00F41DDC">
            <w:pPr>
              <w:jc w:val="center"/>
              <w:rPr>
                <w:color w:val="000000"/>
                <w:u w:color="000000"/>
              </w:rPr>
            </w:pPr>
            <w:r>
              <w:rPr>
                <w:sz w:val="16"/>
              </w:rPr>
              <w:t>0,00</w:t>
            </w:r>
          </w:p>
        </w:tc>
      </w:tr>
      <w:tr w:rsidR="00F41DDC" w14:paraId="546A9B6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A48B48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4189D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52A45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876D11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40C144" w14:textId="77777777" w:rsidR="00F41DDC" w:rsidRDefault="00F41DDC" w:rsidP="00F41DDC">
            <w:pPr>
              <w:jc w:val="center"/>
              <w:rPr>
                <w:color w:val="000000"/>
                <w:u w:color="000000"/>
              </w:rPr>
            </w:pPr>
            <w:r>
              <w:rPr>
                <w:sz w:val="16"/>
              </w:rPr>
              <w:t>5 940,00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4319FA" w14:textId="77777777" w:rsidR="00F41DDC" w:rsidRDefault="00F41DDC" w:rsidP="00F41DDC">
            <w:pPr>
              <w:jc w:val="center"/>
              <w:rPr>
                <w:color w:val="000000"/>
                <w:u w:color="000000"/>
              </w:rPr>
            </w:pPr>
            <w:r>
              <w:rPr>
                <w:sz w:val="16"/>
              </w:rPr>
              <w:t>5 940,00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488893" w14:textId="77777777" w:rsidR="00F41DDC" w:rsidRDefault="00F41DDC" w:rsidP="00F41DDC">
            <w:pPr>
              <w:jc w:val="center"/>
              <w:rPr>
                <w:color w:val="000000"/>
                <w:u w:color="000000"/>
              </w:rPr>
            </w:pPr>
            <w:r>
              <w:rPr>
                <w:sz w:val="16"/>
              </w:rPr>
              <w:t>5 940,00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C59E1" w14:textId="77777777" w:rsidR="00F41DDC" w:rsidRDefault="00F41DDC" w:rsidP="00F41DDC">
            <w:pPr>
              <w:jc w:val="center"/>
              <w:rPr>
                <w:color w:val="000000"/>
                <w:u w:color="000000"/>
              </w:rPr>
            </w:pPr>
            <w:r>
              <w:rPr>
                <w:sz w:val="16"/>
              </w:rPr>
              <w:t>5 940,00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0C47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EA8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0AA6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ED0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7750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5D31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446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E6B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039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2A5E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7D27BE" w14:textId="77777777" w:rsidR="00F41DDC" w:rsidRDefault="00F41DDC" w:rsidP="00F41DDC">
            <w:pPr>
              <w:jc w:val="center"/>
              <w:rPr>
                <w:color w:val="000000"/>
                <w:u w:color="000000"/>
              </w:rPr>
            </w:pPr>
            <w:r>
              <w:rPr>
                <w:sz w:val="16"/>
              </w:rPr>
              <w:t>0,00</w:t>
            </w:r>
          </w:p>
        </w:tc>
      </w:tr>
      <w:tr w:rsidR="00F41DDC" w14:paraId="115E932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8D7E60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F8151" w14:textId="77777777" w:rsidR="00F41DDC" w:rsidRDefault="00F41DDC" w:rsidP="00F41DDC">
            <w:pPr>
              <w:jc w:val="center"/>
              <w:rPr>
                <w:color w:val="000000"/>
                <w:u w:color="000000"/>
              </w:rPr>
            </w:pPr>
            <w:r>
              <w:rPr>
                <w:sz w:val="16"/>
              </w:rPr>
              <w:t>59,40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30C8CE" w14:textId="77777777" w:rsidR="00F41DDC" w:rsidRDefault="00F41DDC" w:rsidP="00F41DDC">
            <w:pPr>
              <w:jc w:val="center"/>
              <w:rPr>
                <w:color w:val="000000"/>
                <w:u w:color="000000"/>
              </w:rPr>
            </w:pPr>
            <w:r>
              <w:rPr>
                <w:sz w:val="16"/>
              </w:rPr>
              <w:t>59,40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947281" w14:textId="77777777" w:rsidR="00F41DDC" w:rsidRDefault="00F41DDC" w:rsidP="00F41DDC">
            <w:pPr>
              <w:jc w:val="center"/>
              <w:rPr>
                <w:color w:val="000000"/>
                <w:u w:color="000000"/>
              </w:rPr>
            </w:pPr>
            <w:r>
              <w:rPr>
                <w:sz w:val="16"/>
              </w:rPr>
              <w:t>59,40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F9BFBD" w14:textId="77777777" w:rsidR="00F41DDC" w:rsidRDefault="00F41DDC" w:rsidP="00F41DDC">
            <w:pPr>
              <w:jc w:val="center"/>
              <w:rPr>
                <w:color w:val="000000"/>
                <w:u w:color="000000"/>
              </w:rPr>
            </w:pPr>
            <w:r>
              <w:rPr>
                <w:sz w:val="16"/>
              </w:rPr>
              <w:t>59,40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3D9FA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23D7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510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0B4F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0B8DC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4AAC2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BC7D4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2031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E2B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6AAD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7C6C97" w14:textId="77777777" w:rsidR="00F41DDC" w:rsidRDefault="00F41DDC" w:rsidP="00F41DDC">
            <w:pPr>
              <w:jc w:val="center"/>
              <w:rPr>
                <w:color w:val="000000"/>
                <w:u w:color="000000"/>
              </w:rPr>
            </w:pPr>
            <w:r>
              <w:rPr>
                <w:sz w:val="16"/>
              </w:rPr>
              <w:t>0,00</w:t>
            </w:r>
          </w:p>
        </w:tc>
      </w:tr>
      <w:tr w:rsidR="00F41DDC" w14:paraId="3ECA487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4119A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815876"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2B5D09" w14:textId="77777777" w:rsidR="00F41DDC" w:rsidRDefault="00F41DDC" w:rsidP="00F41DDC">
            <w:pPr>
              <w:jc w:val="center"/>
              <w:rPr>
                <w:color w:val="000000"/>
                <w:u w:color="000000"/>
              </w:rPr>
            </w:pPr>
            <w:r>
              <w:rPr>
                <w:sz w:val="16"/>
              </w:rPr>
              <w:t>4190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39D2EFD" w14:textId="77777777" w:rsidR="00F41DDC" w:rsidRDefault="00F41DDC" w:rsidP="00F41DDC">
            <w:pPr>
              <w:jc w:val="left"/>
              <w:rPr>
                <w:color w:val="000000"/>
                <w:u w:color="000000"/>
              </w:rPr>
            </w:pPr>
            <w:r>
              <w:rPr>
                <w:sz w:val="16"/>
              </w:rPr>
              <w:t>Nagrody konkursowe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206392"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98B2B4"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C74FD"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F0E0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DAEF39"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184F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AF9E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5C2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1A5C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C82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EAB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64C0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04FB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6FD3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3B883" w14:textId="77777777" w:rsidR="00F41DDC" w:rsidRDefault="00F41DDC" w:rsidP="00F41DDC">
            <w:pPr>
              <w:jc w:val="center"/>
              <w:rPr>
                <w:color w:val="000000"/>
                <w:u w:color="000000"/>
              </w:rPr>
            </w:pPr>
            <w:r>
              <w:rPr>
                <w:sz w:val="16"/>
              </w:rPr>
              <w:t>0,00</w:t>
            </w:r>
          </w:p>
        </w:tc>
      </w:tr>
      <w:tr w:rsidR="00F41DDC" w14:paraId="4AA7065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14BC78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31E03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730F3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81BB98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A8526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DBF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92C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DB6F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48CA6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8A13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1A1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FDD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D1FD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F061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2BB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917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892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B688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B59F24" w14:textId="77777777" w:rsidR="00F41DDC" w:rsidRDefault="00F41DDC" w:rsidP="00F41DDC">
            <w:pPr>
              <w:jc w:val="center"/>
              <w:rPr>
                <w:color w:val="000000"/>
                <w:u w:color="000000"/>
              </w:rPr>
            </w:pPr>
            <w:r>
              <w:rPr>
                <w:sz w:val="16"/>
              </w:rPr>
              <w:t>0,00</w:t>
            </w:r>
          </w:p>
        </w:tc>
      </w:tr>
      <w:tr w:rsidR="00F41DDC" w14:paraId="7B0315B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AAFE6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EF4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759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640F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ACBB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071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57B52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CD37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CEEC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52A8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A590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D680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299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4A8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ADE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C45BD1" w14:textId="77777777" w:rsidR="00F41DDC" w:rsidRDefault="00F41DDC" w:rsidP="00F41DDC">
            <w:pPr>
              <w:jc w:val="center"/>
              <w:rPr>
                <w:color w:val="000000"/>
                <w:u w:color="000000"/>
              </w:rPr>
            </w:pPr>
            <w:r>
              <w:rPr>
                <w:sz w:val="16"/>
              </w:rPr>
              <w:t>0,00</w:t>
            </w:r>
          </w:p>
        </w:tc>
      </w:tr>
      <w:tr w:rsidR="00F41DDC" w14:paraId="6878837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6642C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1C0EC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6FBD44"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ABC8C6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6430AE" w14:textId="77777777" w:rsidR="00F41DDC" w:rsidRDefault="00F41DDC" w:rsidP="00F41DDC">
            <w:pPr>
              <w:jc w:val="center"/>
              <w:rPr>
                <w:color w:val="000000"/>
                <w:u w:color="000000"/>
              </w:rPr>
            </w:pPr>
            <w:r>
              <w:rPr>
                <w:sz w:val="16"/>
              </w:rPr>
              <w:t>9 200,00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C3917" w14:textId="77777777" w:rsidR="00F41DDC" w:rsidRDefault="00F41DDC" w:rsidP="00F41DDC">
            <w:pPr>
              <w:jc w:val="center"/>
              <w:rPr>
                <w:color w:val="000000"/>
                <w:u w:color="000000"/>
              </w:rPr>
            </w:pPr>
            <w:r>
              <w:rPr>
                <w:sz w:val="16"/>
              </w:rPr>
              <w:t>9 200,00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16CB78" w14:textId="77777777" w:rsidR="00F41DDC" w:rsidRDefault="00F41DDC" w:rsidP="00F41DDC">
            <w:pPr>
              <w:jc w:val="center"/>
              <w:rPr>
                <w:color w:val="000000"/>
                <w:u w:color="000000"/>
              </w:rPr>
            </w:pPr>
            <w:r>
              <w:rPr>
                <w:sz w:val="16"/>
              </w:rPr>
              <w:t>9 200,00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88A9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DD387" w14:textId="77777777" w:rsidR="00F41DDC" w:rsidRDefault="00F41DDC" w:rsidP="00F41DDC">
            <w:pPr>
              <w:jc w:val="center"/>
              <w:rPr>
                <w:color w:val="000000"/>
                <w:u w:color="000000"/>
              </w:rPr>
            </w:pPr>
            <w:r>
              <w:rPr>
                <w:sz w:val="16"/>
              </w:rPr>
              <w:t>9 200,00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08B0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C32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1B646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E6976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4A62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717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9E9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4F4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05951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35A7F1" w14:textId="77777777" w:rsidR="00F41DDC" w:rsidRDefault="00F41DDC" w:rsidP="00F41DDC">
            <w:pPr>
              <w:jc w:val="center"/>
              <w:rPr>
                <w:color w:val="000000"/>
                <w:u w:color="000000"/>
              </w:rPr>
            </w:pPr>
            <w:r>
              <w:rPr>
                <w:sz w:val="16"/>
              </w:rPr>
              <w:t>0,00</w:t>
            </w:r>
          </w:p>
        </w:tc>
      </w:tr>
      <w:tr w:rsidR="00F41DDC" w14:paraId="743E0D7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2577D6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730C8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B523C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12BAAF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9CB3A" w14:textId="77777777" w:rsidR="00F41DDC" w:rsidRDefault="00F41DDC" w:rsidP="00F41DDC">
            <w:pPr>
              <w:jc w:val="center"/>
              <w:rPr>
                <w:color w:val="000000"/>
                <w:u w:color="000000"/>
              </w:rPr>
            </w:pPr>
            <w:r>
              <w:rPr>
                <w:sz w:val="16"/>
              </w:rPr>
              <w:t>276,17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062438" w14:textId="77777777" w:rsidR="00F41DDC" w:rsidRDefault="00F41DDC" w:rsidP="00F41DDC">
            <w:pPr>
              <w:jc w:val="center"/>
              <w:rPr>
                <w:color w:val="000000"/>
                <w:u w:color="000000"/>
              </w:rPr>
            </w:pPr>
            <w:r>
              <w:rPr>
                <w:sz w:val="16"/>
              </w:rPr>
              <w:t>276,17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8625E" w14:textId="77777777" w:rsidR="00F41DDC" w:rsidRDefault="00F41DDC" w:rsidP="00F41DDC">
            <w:pPr>
              <w:jc w:val="center"/>
              <w:rPr>
                <w:color w:val="000000"/>
                <w:u w:color="000000"/>
              </w:rPr>
            </w:pPr>
            <w:r>
              <w:rPr>
                <w:sz w:val="16"/>
              </w:rPr>
              <w:t>276,17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28A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241F2A" w14:textId="77777777" w:rsidR="00F41DDC" w:rsidRDefault="00F41DDC" w:rsidP="00F41DDC">
            <w:pPr>
              <w:jc w:val="center"/>
              <w:rPr>
                <w:color w:val="000000"/>
                <w:u w:color="000000"/>
              </w:rPr>
            </w:pPr>
            <w:r>
              <w:rPr>
                <w:sz w:val="16"/>
              </w:rPr>
              <w:t>276,17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CC3A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607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50DC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AE2C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ED7CD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C39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8755D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F5DA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D3CF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CF56B3" w14:textId="77777777" w:rsidR="00F41DDC" w:rsidRDefault="00F41DDC" w:rsidP="00F41DDC">
            <w:pPr>
              <w:jc w:val="center"/>
              <w:rPr>
                <w:color w:val="000000"/>
                <w:u w:color="000000"/>
              </w:rPr>
            </w:pPr>
            <w:r>
              <w:rPr>
                <w:sz w:val="16"/>
              </w:rPr>
              <w:t>0,00</w:t>
            </w:r>
          </w:p>
        </w:tc>
      </w:tr>
      <w:tr w:rsidR="00F41DDC" w14:paraId="47C177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B981CA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FD49C" w14:textId="77777777" w:rsidR="00F41DDC" w:rsidRDefault="00F41DDC" w:rsidP="00F41DDC">
            <w:pPr>
              <w:jc w:val="center"/>
              <w:rPr>
                <w:color w:val="000000"/>
                <w:u w:color="000000"/>
              </w:rPr>
            </w:pPr>
            <w:r>
              <w:rPr>
                <w:sz w:val="16"/>
              </w:rPr>
              <w:t>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C4960" w14:textId="77777777" w:rsidR="00F41DDC" w:rsidRDefault="00F41DDC" w:rsidP="00F41DDC">
            <w:pPr>
              <w:jc w:val="center"/>
              <w:rPr>
                <w:color w:val="000000"/>
                <w:u w:color="000000"/>
              </w:rPr>
            </w:pPr>
            <w:r>
              <w:rPr>
                <w:sz w:val="16"/>
              </w:rPr>
              <w:t>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F7C682" w14:textId="77777777" w:rsidR="00F41DDC" w:rsidRDefault="00F41DDC" w:rsidP="00F41DDC">
            <w:pPr>
              <w:jc w:val="center"/>
              <w:rPr>
                <w:color w:val="000000"/>
                <w:u w:color="000000"/>
              </w:rPr>
            </w:pPr>
            <w:r>
              <w:rPr>
                <w:sz w:val="16"/>
              </w:rPr>
              <w:t>3,00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8752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339B6" w14:textId="77777777" w:rsidR="00F41DDC" w:rsidRDefault="00F41DDC" w:rsidP="00F41DDC">
            <w:pPr>
              <w:jc w:val="center"/>
              <w:rPr>
                <w:color w:val="000000"/>
                <w:u w:color="000000"/>
              </w:rPr>
            </w:pPr>
            <w:r>
              <w:rPr>
                <w:sz w:val="16"/>
              </w:rPr>
              <w:t>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49C8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CC1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809D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EE5B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424B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FFF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6B7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633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D1244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69BE96" w14:textId="77777777" w:rsidR="00F41DDC" w:rsidRDefault="00F41DDC" w:rsidP="00F41DDC">
            <w:pPr>
              <w:jc w:val="center"/>
              <w:rPr>
                <w:color w:val="000000"/>
                <w:u w:color="000000"/>
              </w:rPr>
            </w:pPr>
            <w:r>
              <w:rPr>
                <w:sz w:val="16"/>
              </w:rPr>
              <w:t>0,00</w:t>
            </w:r>
          </w:p>
        </w:tc>
      </w:tr>
      <w:tr w:rsidR="00F41DDC" w14:paraId="06957D8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22AD7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659D6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55275A"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7D38FD9"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23DBD" w14:textId="77777777" w:rsidR="00F41DDC" w:rsidRDefault="00F41DDC" w:rsidP="00F41DDC">
            <w:pPr>
              <w:jc w:val="center"/>
              <w:rPr>
                <w:color w:val="000000"/>
                <w:u w:color="000000"/>
              </w:rPr>
            </w:pPr>
            <w:r>
              <w:rPr>
                <w:sz w:val="16"/>
              </w:rPr>
              <w:t>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47678E" w14:textId="77777777" w:rsidR="00F41DDC" w:rsidRDefault="00F41DDC" w:rsidP="00F41DDC">
            <w:pPr>
              <w:jc w:val="center"/>
              <w:rPr>
                <w:color w:val="000000"/>
                <w:u w:color="000000"/>
              </w:rPr>
            </w:pPr>
            <w:r>
              <w:rPr>
                <w:sz w:val="16"/>
              </w:rPr>
              <w:t>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CA202" w14:textId="77777777" w:rsidR="00F41DDC" w:rsidRDefault="00F41DDC" w:rsidP="00F41DDC">
            <w:pPr>
              <w:jc w:val="center"/>
              <w:rPr>
                <w:color w:val="000000"/>
                <w:u w:color="000000"/>
              </w:rPr>
            </w:pPr>
            <w:r>
              <w:rPr>
                <w:sz w:val="16"/>
              </w:rPr>
              <w:t>160,00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BFDE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567F7" w14:textId="77777777" w:rsidR="00F41DDC" w:rsidRDefault="00F41DDC" w:rsidP="00F41DDC">
            <w:pPr>
              <w:jc w:val="center"/>
              <w:rPr>
                <w:color w:val="000000"/>
                <w:u w:color="000000"/>
              </w:rPr>
            </w:pPr>
            <w:r>
              <w:rPr>
                <w:sz w:val="16"/>
              </w:rPr>
              <w:t>160,00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26A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FE0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11BD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76F2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23D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B03B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984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31DA7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9720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C513CD" w14:textId="77777777" w:rsidR="00F41DDC" w:rsidRDefault="00F41DDC" w:rsidP="00F41DDC">
            <w:pPr>
              <w:jc w:val="center"/>
              <w:rPr>
                <w:color w:val="000000"/>
                <w:u w:color="000000"/>
              </w:rPr>
            </w:pPr>
            <w:r>
              <w:rPr>
                <w:sz w:val="16"/>
              </w:rPr>
              <w:t>0,00</w:t>
            </w:r>
          </w:p>
        </w:tc>
      </w:tr>
      <w:tr w:rsidR="00F41DDC" w14:paraId="186EC0B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FFCBC7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D8069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80A58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95AA5A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2A6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16E9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0A4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89D4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6CB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D474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915C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4730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1D3B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01ED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C4F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FFA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568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DE98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99FC3E" w14:textId="77777777" w:rsidR="00F41DDC" w:rsidRDefault="00F41DDC" w:rsidP="00F41DDC">
            <w:pPr>
              <w:jc w:val="center"/>
              <w:rPr>
                <w:color w:val="000000"/>
                <w:u w:color="000000"/>
              </w:rPr>
            </w:pPr>
            <w:r>
              <w:rPr>
                <w:sz w:val="16"/>
              </w:rPr>
              <w:t>0,00</w:t>
            </w:r>
          </w:p>
        </w:tc>
      </w:tr>
      <w:tr w:rsidR="00F41DDC" w14:paraId="00EF1AA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BE3555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DBA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90B8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0B6C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558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50B5E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5F59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F683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9AFA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453F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353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08C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025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2BB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A406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9DD487" w14:textId="77777777" w:rsidR="00F41DDC" w:rsidRDefault="00F41DDC" w:rsidP="00F41DDC">
            <w:pPr>
              <w:jc w:val="center"/>
              <w:rPr>
                <w:color w:val="000000"/>
                <w:u w:color="000000"/>
              </w:rPr>
            </w:pPr>
            <w:r>
              <w:rPr>
                <w:sz w:val="16"/>
              </w:rPr>
              <w:t>0,00</w:t>
            </w:r>
          </w:p>
        </w:tc>
      </w:tr>
      <w:tr w:rsidR="00F41DDC" w14:paraId="495A01B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DF64A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25DDB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B6D87F"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9C4A03"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D0590A" w14:textId="77777777" w:rsidR="00F41DDC" w:rsidRDefault="00F41DDC" w:rsidP="00F41DDC">
            <w:pPr>
              <w:jc w:val="center"/>
              <w:rPr>
                <w:color w:val="000000"/>
                <w:u w:color="000000"/>
              </w:rPr>
            </w:pPr>
            <w:r>
              <w:rPr>
                <w:sz w:val="16"/>
              </w:rPr>
              <w:t>2 874 225,03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4A988" w14:textId="77777777" w:rsidR="00F41DDC" w:rsidRDefault="00F41DDC" w:rsidP="00F41DDC">
            <w:pPr>
              <w:jc w:val="center"/>
              <w:rPr>
                <w:color w:val="000000"/>
                <w:u w:color="000000"/>
              </w:rPr>
            </w:pPr>
            <w:r>
              <w:rPr>
                <w:sz w:val="16"/>
              </w:rPr>
              <w:t>2 874 225,03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8722A" w14:textId="77777777" w:rsidR="00F41DDC" w:rsidRDefault="00F41DDC" w:rsidP="00F41DDC">
            <w:pPr>
              <w:jc w:val="center"/>
              <w:rPr>
                <w:color w:val="000000"/>
                <w:u w:color="000000"/>
              </w:rPr>
            </w:pPr>
            <w:r>
              <w:rPr>
                <w:sz w:val="16"/>
              </w:rPr>
              <w:t>2 874 225,03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E092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17E96" w14:textId="77777777" w:rsidR="00F41DDC" w:rsidRDefault="00F41DDC" w:rsidP="00F41DDC">
            <w:pPr>
              <w:jc w:val="center"/>
              <w:rPr>
                <w:color w:val="000000"/>
                <w:u w:color="000000"/>
              </w:rPr>
            </w:pPr>
            <w:r>
              <w:rPr>
                <w:sz w:val="16"/>
              </w:rPr>
              <w:t>2 874 225,03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71E8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3173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DD7D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F3F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058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D66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676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509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FE9E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0DBEB5" w14:textId="77777777" w:rsidR="00F41DDC" w:rsidRDefault="00F41DDC" w:rsidP="00F41DDC">
            <w:pPr>
              <w:jc w:val="center"/>
              <w:rPr>
                <w:color w:val="000000"/>
                <w:u w:color="000000"/>
              </w:rPr>
            </w:pPr>
            <w:r>
              <w:rPr>
                <w:sz w:val="16"/>
              </w:rPr>
              <w:t>0,00</w:t>
            </w:r>
          </w:p>
        </w:tc>
      </w:tr>
      <w:tr w:rsidR="00F41DDC" w14:paraId="1F43D1C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CFFB84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4D082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3EBF3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13BB01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E0861B" w14:textId="77777777" w:rsidR="00F41DDC" w:rsidRDefault="00F41DDC" w:rsidP="00F41DDC">
            <w:pPr>
              <w:jc w:val="center"/>
              <w:rPr>
                <w:color w:val="000000"/>
                <w:u w:color="000000"/>
              </w:rPr>
            </w:pPr>
            <w:r>
              <w:rPr>
                <w:sz w:val="16"/>
              </w:rPr>
              <w:t>1 316 124,50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858290" w14:textId="77777777" w:rsidR="00F41DDC" w:rsidRDefault="00F41DDC" w:rsidP="00F41DDC">
            <w:pPr>
              <w:jc w:val="center"/>
              <w:rPr>
                <w:color w:val="000000"/>
                <w:u w:color="000000"/>
              </w:rPr>
            </w:pPr>
            <w:r>
              <w:rPr>
                <w:sz w:val="16"/>
              </w:rPr>
              <w:t>1 316 124,50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EB676" w14:textId="77777777" w:rsidR="00F41DDC" w:rsidRDefault="00F41DDC" w:rsidP="00F41DDC">
            <w:pPr>
              <w:jc w:val="center"/>
              <w:rPr>
                <w:color w:val="000000"/>
                <w:u w:color="000000"/>
              </w:rPr>
            </w:pPr>
            <w:r>
              <w:rPr>
                <w:sz w:val="16"/>
              </w:rPr>
              <w:t>1 316 124,50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DAB9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FD5FAF" w14:textId="77777777" w:rsidR="00F41DDC" w:rsidRDefault="00F41DDC" w:rsidP="00F41DDC">
            <w:pPr>
              <w:jc w:val="center"/>
              <w:rPr>
                <w:color w:val="000000"/>
                <w:u w:color="000000"/>
              </w:rPr>
            </w:pPr>
            <w:r>
              <w:rPr>
                <w:sz w:val="16"/>
              </w:rPr>
              <w:t>1 316 124,50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4CB2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7A60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480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2058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048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980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E3D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43E60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BA56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64A78" w14:textId="77777777" w:rsidR="00F41DDC" w:rsidRDefault="00F41DDC" w:rsidP="00F41DDC">
            <w:pPr>
              <w:jc w:val="center"/>
              <w:rPr>
                <w:color w:val="000000"/>
                <w:u w:color="000000"/>
              </w:rPr>
            </w:pPr>
            <w:r>
              <w:rPr>
                <w:sz w:val="16"/>
              </w:rPr>
              <w:t>0,00</w:t>
            </w:r>
          </w:p>
        </w:tc>
      </w:tr>
      <w:tr w:rsidR="00F41DDC" w14:paraId="70CE81F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D4C18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1FF6A" w14:textId="77777777" w:rsidR="00F41DDC" w:rsidRDefault="00F41DDC" w:rsidP="00F41DDC">
            <w:pPr>
              <w:jc w:val="center"/>
              <w:rPr>
                <w:color w:val="000000"/>
                <w:u w:color="000000"/>
              </w:rPr>
            </w:pPr>
            <w:r>
              <w:rPr>
                <w:sz w:val="16"/>
              </w:rPr>
              <w:t>45,79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803A09" w14:textId="77777777" w:rsidR="00F41DDC" w:rsidRDefault="00F41DDC" w:rsidP="00F41DDC">
            <w:pPr>
              <w:jc w:val="center"/>
              <w:rPr>
                <w:color w:val="000000"/>
                <w:u w:color="000000"/>
              </w:rPr>
            </w:pPr>
            <w:r>
              <w:rPr>
                <w:sz w:val="16"/>
              </w:rPr>
              <w:t>45,79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3F2B69" w14:textId="77777777" w:rsidR="00F41DDC" w:rsidRDefault="00F41DDC" w:rsidP="00F41DDC">
            <w:pPr>
              <w:jc w:val="center"/>
              <w:rPr>
                <w:color w:val="000000"/>
                <w:u w:color="000000"/>
              </w:rPr>
            </w:pPr>
            <w:r>
              <w:rPr>
                <w:sz w:val="16"/>
              </w:rPr>
              <w:t>45,79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121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139B5D" w14:textId="77777777" w:rsidR="00F41DDC" w:rsidRDefault="00F41DDC" w:rsidP="00F41DDC">
            <w:pPr>
              <w:jc w:val="center"/>
              <w:rPr>
                <w:color w:val="000000"/>
                <w:u w:color="000000"/>
              </w:rPr>
            </w:pPr>
            <w:r>
              <w:rPr>
                <w:sz w:val="16"/>
              </w:rPr>
              <w:t>45,79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3BFF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F2E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0AEF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8473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24E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E1C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BEB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EFD5D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ECBC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0786E3" w14:textId="77777777" w:rsidR="00F41DDC" w:rsidRDefault="00F41DDC" w:rsidP="00F41DDC">
            <w:pPr>
              <w:jc w:val="center"/>
              <w:rPr>
                <w:color w:val="000000"/>
                <w:u w:color="000000"/>
              </w:rPr>
            </w:pPr>
            <w:r>
              <w:rPr>
                <w:sz w:val="16"/>
              </w:rPr>
              <w:t>0,00</w:t>
            </w:r>
          </w:p>
        </w:tc>
      </w:tr>
      <w:tr w:rsidR="00F41DDC" w14:paraId="6AAE629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5CAFD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D3373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F9AD24"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1742375"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11034"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57666B"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00F44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941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45C4AD"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96E8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6742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79A16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3220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0908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64D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279E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D436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3E97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53BE0B" w14:textId="77777777" w:rsidR="00F41DDC" w:rsidRDefault="00F41DDC" w:rsidP="00F41DDC">
            <w:pPr>
              <w:jc w:val="center"/>
              <w:rPr>
                <w:color w:val="000000"/>
                <w:u w:color="000000"/>
              </w:rPr>
            </w:pPr>
            <w:r>
              <w:rPr>
                <w:sz w:val="16"/>
              </w:rPr>
              <w:t>0,00</w:t>
            </w:r>
          </w:p>
        </w:tc>
      </w:tr>
      <w:tr w:rsidR="00F41DDC" w14:paraId="715BAE7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0A313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0E374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6BC97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B1D44F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EC2E19" w14:textId="77777777" w:rsidR="00F41DDC" w:rsidRDefault="00F41DDC" w:rsidP="00F41DDC">
            <w:pPr>
              <w:jc w:val="center"/>
              <w:rPr>
                <w:color w:val="000000"/>
                <w:u w:color="000000"/>
              </w:rPr>
            </w:pPr>
            <w:r>
              <w:rPr>
                <w:sz w:val="16"/>
              </w:rPr>
              <w:t>56,00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1318C" w14:textId="77777777" w:rsidR="00F41DDC" w:rsidRDefault="00F41DDC" w:rsidP="00F41DDC">
            <w:pPr>
              <w:jc w:val="center"/>
              <w:rPr>
                <w:color w:val="000000"/>
                <w:u w:color="000000"/>
              </w:rPr>
            </w:pPr>
            <w:r>
              <w:rPr>
                <w:sz w:val="16"/>
              </w:rPr>
              <w:t>56,00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6B81A" w14:textId="77777777" w:rsidR="00F41DDC" w:rsidRDefault="00F41DDC" w:rsidP="00F41DDC">
            <w:pPr>
              <w:jc w:val="center"/>
              <w:rPr>
                <w:color w:val="000000"/>
                <w:u w:color="000000"/>
              </w:rPr>
            </w:pPr>
            <w:r>
              <w:rPr>
                <w:sz w:val="16"/>
              </w:rPr>
              <w:t>56,00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919B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B1677" w14:textId="77777777" w:rsidR="00F41DDC" w:rsidRDefault="00F41DDC" w:rsidP="00F41DDC">
            <w:pPr>
              <w:jc w:val="center"/>
              <w:rPr>
                <w:color w:val="000000"/>
                <w:u w:color="000000"/>
              </w:rPr>
            </w:pPr>
            <w:r>
              <w:rPr>
                <w:sz w:val="16"/>
              </w:rPr>
              <w:t>56,00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99BC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742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7C34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3AD7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5BD5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CC3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9AF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06D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7482B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C6A95A" w14:textId="77777777" w:rsidR="00F41DDC" w:rsidRDefault="00F41DDC" w:rsidP="00F41DDC">
            <w:pPr>
              <w:jc w:val="center"/>
              <w:rPr>
                <w:color w:val="000000"/>
                <w:u w:color="000000"/>
              </w:rPr>
            </w:pPr>
            <w:r>
              <w:rPr>
                <w:sz w:val="16"/>
              </w:rPr>
              <w:t>0,00</w:t>
            </w:r>
          </w:p>
        </w:tc>
      </w:tr>
      <w:tr w:rsidR="00F41DDC" w14:paraId="172CC8C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5421EF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9F777" w14:textId="77777777" w:rsidR="00F41DDC" w:rsidRDefault="00F41DDC" w:rsidP="00F41DDC">
            <w:pPr>
              <w:jc w:val="center"/>
              <w:rPr>
                <w:color w:val="000000"/>
                <w:u w:color="000000"/>
              </w:rPr>
            </w:pPr>
            <w:r>
              <w:rPr>
                <w:sz w:val="16"/>
              </w:rPr>
              <w:t>5,60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769FE" w14:textId="77777777" w:rsidR="00F41DDC" w:rsidRDefault="00F41DDC" w:rsidP="00F41DDC">
            <w:pPr>
              <w:jc w:val="center"/>
              <w:rPr>
                <w:color w:val="000000"/>
                <w:u w:color="000000"/>
              </w:rPr>
            </w:pPr>
            <w:r>
              <w:rPr>
                <w:sz w:val="16"/>
              </w:rPr>
              <w:t>5,60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FA2658" w14:textId="77777777" w:rsidR="00F41DDC" w:rsidRDefault="00F41DDC" w:rsidP="00F41DDC">
            <w:pPr>
              <w:jc w:val="center"/>
              <w:rPr>
                <w:color w:val="000000"/>
                <w:u w:color="000000"/>
              </w:rPr>
            </w:pPr>
            <w:r>
              <w:rPr>
                <w:sz w:val="16"/>
              </w:rPr>
              <w:t>5,60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9DB5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3CED9F" w14:textId="77777777" w:rsidR="00F41DDC" w:rsidRDefault="00F41DDC" w:rsidP="00F41DDC">
            <w:pPr>
              <w:jc w:val="center"/>
              <w:rPr>
                <w:color w:val="000000"/>
                <w:u w:color="000000"/>
              </w:rPr>
            </w:pPr>
            <w:r>
              <w:rPr>
                <w:sz w:val="16"/>
              </w:rPr>
              <w:t>5,60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4B7E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C06C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211B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1E04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D84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1AF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66F0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D99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77AA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E430B1" w14:textId="77777777" w:rsidR="00F41DDC" w:rsidRDefault="00F41DDC" w:rsidP="00F41DDC">
            <w:pPr>
              <w:jc w:val="center"/>
              <w:rPr>
                <w:color w:val="000000"/>
                <w:u w:color="000000"/>
              </w:rPr>
            </w:pPr>
            <w:r>
              <w:rPr>
                <w:sz w:val="16"/>
              </w:rPr>
              <w:t>0,00</w:t>
            </w:r>
          </w:p>
        </w:tc>
      </w:tr>
      <w:tr w:rsidR="00F41DDC" w14:paraId="4012BB9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20136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9603D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1EB86F"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09645EE"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057981" w14:textId="77777777" w:rsidR="00F41DDC" w:rsidRDefault="00F41DDC" w:rsidP="00F41DDC">
            <w:pPr>
              <w:jc w:val="center"/>
              <w:rPr>
                <w:color w:val="000000"/>
                <w:u w:color="000000"/>
              </w:rPr>
            </w:pPr>
            <w:r>
              <w:rPr>
                <w:sz w:val="16"/>
              </w:rPr>
              <w:t>1 662,97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130CA1" w14:textId="77777777" w:rsidR="00F41DDC" w:rsidRDefault="00F41DDC" w:rsidP="00F41DDC">
            <w:pPr>
              <w:jc w:val="center"/>
              <w:rPr>
                <w:color w:val="000000"/>
                <w:u w:color="000000"/>
              </w:rPr>
            </w:pPr>
            <w:r>
              <w:rPr>
                <w:sz w:val="16"/>
              </w:rPr>
              <w:t>1 662,97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D83566" w14:textId="77777777" w:rsidR="00F41DDC" w:rsidRDefault="00F41DDC" w:rsidP="00F41DDC">
            <w:pPr>
              <w:jc w:val="center"/>
              <w:rPr>
                <w:color w:val="000000"/>
                <w:u w:color="000000"/>
              </w:rPr>
            </w:pPr>
            <w:r>
              <w:rPr>
                <w:sz w:val="16"/>
              </w:rPr>
              <w:t>1 662,97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54F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58DE2" w14:textId="77777777" w:rsidR="00F41DDC" w:rsidRDefault="00F41DDC" w:rsidP="00F41DDC">
            <w:pPr>
              <w:jc w:val="center"/>
              <w:rPr>
                <w:color w:val="000000"/>
                <w:u w:color="000000"/>
              </w:rPr>
            </w:pPr>
            <w:r>
              <w:rPr>
                <w:sz w:val="16"/>
              </w:rPr>
              <w:t>1 662,97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0DA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B66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E7E8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F88A5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FCC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099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B48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78D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AD9B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3F2245" w14:textId="77777777" w:rsidR="00F41DDC" w:rsidRDefault="00F41DDC" w:rsidP="00F41DDC">
            <w:pPr>
              <w:jc w:val="center"/>
              <w:rPr>
                <w:color w:val="000000"/>
                <w:u w:color="000000"/>
              </w:rPr>
            </w:pPr>
            <w:r>
              <w:rPr>
                <w:sz w:val="16"/>
              </w:rPr>
              <w:t>0,00</w:t>
            </w:r>
          </w:p>
        </w:tc>
      </w:tr>
      <w:tr w:rsidR="00F41DDC" w14:paraId="396A1A5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9B423F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D4A1D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513FD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0A343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828635" w14:textId="77777777" w:rsidR="00F41DDC" w:rsidRDefault="00F41DDC" w:rsidP="00F41DDC">
            <w:pPr>
              <w:jc w:val="center"/>
              <w:rPr>
                <w:color w:val="000000"/>
                <w:u w:color="000000"/>
              </w:rPr>
            </w:pPr>
            <w:r>
              <w:rPr>
                <w:sz w:val="16"/>
              </w:rPr>
              <w:t>1 247,23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63AA19" w14:textId="77777777" w:rsidR="00F41DDC" w:rsidRDefault="00F41DDC" w:rsidP="00F41DDC">
            <w:pPr>
              <w:jc w:val="center"/>
              <w:rPr>
                <w:color w:val="000000"/>
                <w:u w:color="000000"/>
              </w:rPr>
            </w:pPr>
            <w:r>
              <w:rPr>
                <w:sz w:val="16"/>
              </w:rPr>
              <w:t>1 247,23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14AE4" w14:textId="77777777" w:rsidR="00F41DDC" w:rsidRDefault="00F41DDC" w:rsidP="00F41DDC">
            <w:pPr>
              <w:jc w:val="center"/>
              <w:rPr>
                <w:color w:val="000000"/>
                <w:u w:color="000000"/>
              </w:rPr>
            </w:pPr>
            <w:r>
              <w:rPr>
                <w:sz w:val="16"/>
              </w:rPr>
              <w:t>1 247,23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22BD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BCA792" w14:textId="77777777" w:rsidR="00F41DDC" w:rsidRDefault="00F41DDC" w:rsidP="00F41DDC">
            <w:pPr>
              <w:jc w:val="center"/>
              <w:rPr>
                <w:color w:val="000000"/>
                <w:u w:color="000000"/>
              </w:rPr>
            </w:pPr>
            <w:r>
              <w:rPr>
                <w:sz w:val="16"/>
              </w:rPr>
              <w:t>1 247,23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7556E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354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4ED6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E458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1C09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E63D0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FAC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42DF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B3E5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1464C1" w14:textId="77777777" w:rsidR="00F41DDC" w:rsidRDefault="00F41DDC" w:rsidP="00F41DDC">
            <w:pPr>
              <w:jc w:val="center"/>
              <w:rPr>
                <w:color w:val="000000"/>
                <w:u w:color="000000"/>
              </w:rPr>
            </w:pPr>
            <w:r>
              <w:rPr>
                <w:sz w:val="16"/>
              </w:rPr>
              <w:t>0,00</w:t>
            </w:r>
          </w:p>
        </w:tc>
      </w:tr>
      <w:tr w:rsidR="00F41DDC" w14:paraId="6DA9D77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80D6A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B822E9"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FEE61"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8DFBE"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7C7A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191D8"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F4FB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5533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9B2F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43E9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BF4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D093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3CA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B9B7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F6D7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A5E75D" w14:textId="77777777" w:rsidR="00F41DDC" w:rsidRDefault="00F41DDC" w:rsidP="00F41DDC">
            <w:pPr>
              <w:jc w:val="center"/>
              <w:rPr>
                <w:color w:val="000000"/>
                <w:u w:color="000000"/>
              </w:rPr>
            </w:pPr>
            <w:r>
              <w:rPr>
                <w:sz w:val="16"/>
              </w:rPr>
              <w:t>0,00</w:t>
            </w:r>
          </w:p>
        </w:tc>
      </w:tr>
      <w:tr w:rsidR="00F41DDC" w14:paraId="448EF52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BBD3A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B3D5B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1B50E1" w14:textId="77777777" w:rsidR="00F41DDC" w:rsidRDefault="00F41DDC" w:rsidP="00F41DDC">
            <w:pPr>
              <w:jc w:val="center"/>
              <w:rPr>
                <w:color w:val="000000"/>
                <w:u w:color="000000"/>
              </w:rPr>
            </w:pPr>
            <w:r>
              <w:rPr>
                <w:sz w:val="16"/>
              </w:rPr>
              <w:t>4580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BFAC1F2" w14:textId="77777777" w:rsidR="00F41DDC" w:rsidRDefault="00F41DDC" w:rsidP="00F41DDC">
            <w:pPr>
              <w:jc w:val="left"/>
              <w:rPr>
                <w:color w:val="000000"/>
                <w:u w:color="000000"/>
              </w:rPr>
            </w:pPr>
            <w:r>
              <w:rPr>
                <w:sz w:val="16"/>
              </w:rPr>
              <w:t>Pozostałe odsetki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F44A4"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293EB8"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7C520"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243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2CDC1"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7C35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2658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133D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3A8D6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065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347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71B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68D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7DD2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0AB357" w14:textId="77777777" w:rsidR="00F41DDC" w:rsidRDefault="00F41DDC" w:rsidP="00F41DDC">
            <w:pPr>
              <w:jc w:val="center"/>
              <w:rPr>
                <w:color w:val="000000"/>
                <w:u w:color="000000"/>
              </w:rPr>
            </w:pPr>
            <w:r>
              <w:rPr>
                <w:sz w:val="16"/>
              </w:rPr>
              <w:t>0,00</w:t>
            </w:r>
          </w:p>
        </w:tc>
      </w:tr>
      <w:tr w:rsidR="00F41DDC" w14:paraId="009C755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5FF698"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83F0B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B7ACD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46DE19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4F8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5C4D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07E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39A9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DF93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3F2F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05C5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77CD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08BC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2CDE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283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A56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5B5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41EC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1A0773" w14:textId="77777777" w:rsidR="00F41DDC" w:rsidRDefault="00F41DDC" w:rsidP="00F41DDC">
            <w:pPr>
              <w:jc w:val="center"/>
              <w:rPr>
                <w:color w:val="000000"/>
                <w:u w:color="000000"/>
              </w:rPr>
            </w:pPr>
            <w:r>
              <w:rPr>
                <w:sz w:val="16"/>
              </w:rPr>
              <w:t>0,00</w:t>
            </w:r>
          </w:p>
        </w:tc>
      </w:tr>
      <w:tr w:rsidR="00F41DDC" w14:paraId="06A8651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4D29D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A3A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4C4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5FA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08AD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A209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C0A9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0F3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DDD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DA69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20E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3A21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2D1D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E1C5F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48F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BC0F6B" w14:textId="77777777" w:rsidR="00F41DDC" w:rsidRDefault="00F41DDC" w:rsidP="00F41DDC">
            <w:pPr>
              <w:jc w:val="center"/>
              <w:rPr>
                <w:color w:val="000000"/>
                <w:u w:color="000000"/>
              </w:rPr>
            </w:pPr>
            <w:r>
              <w:rPr>
                <w:sz w:val="16"/>
              </w:rPr>
              <w:t>0,00</w:t>
            </w:r>
          </w:p>
        </w:tc>
      </w:tr>
      <w:tr w:rsidR="00F41DDC" w14:paraId="3EB27B2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3A3E4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74025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8B51B9" w14:textId="77777777" w:rsidR="00F41DDC" w:rsidRDefault="00F41DDC" w:rsidP="00F41DDC">
            <w:pPr>
              <w:jc w:val="center"/>
              <w:rPr>
                <w:color w:val="000000"/>
                <w:u w:color="000000"/>
              </w:rPr>
            </w:pPr>
            <w:r>
              <w:rPr>
                <w:sz w:val="16"/>
              </w:rPr>
              <w:t>4600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CAF8EE" w14:textId="77777777" w:rsidR="00F41DDC" w:rsidRDefault="00F41DDC" w:rsidP="00F41DDC">
            <w:pPr>
              <w:jc w:val="left"/>
              <w:rPr>
                <w:color w:val="000000"/>
                <w:u w:color="000000"/>
              </w:rPr>
            </w:pPr>
            <w:r>
              <w:rPr>
                <w:sz w:val="16"/>
              </w:rPr>
              <w:t>Kary, odszkodowania i grzywny wypłacane na rzecz osób prawnych i innych jednostek organizacyjnych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C8A52"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1326AF"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BFD892"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E440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8FC01"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387A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CC96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90F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83E9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4838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574E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8D5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303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CAA70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76D411" w14:textId="77777777" w:rsidR="00F41DDC" w:rsidRDefault="00F41DDC" w:rsidP="00F41DDC">
            <w:pPr>
              <w:jc w:val="center"/>
              <w:rPr>
                <w:color w:val="000000"/>
                <w:u w:color="000000"/>
              </w:rPr>
            </w:pPr>
            <w:r>
              <w:rPr>
                <w:sz w:val="16"/>
              </w:rPr>
              <w:t>0,00</w:t>
            </w:r>
          </w:p>
        </w:tc>
      </w:tr>
      <w:tr w:rsidR="00F41DDC" w14:paraId="44A6259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02C2F8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2776F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0C2C1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9051F7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94E4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0686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FCB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3060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F8618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C130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7D2F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74D0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7306F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E3F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9B11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1B93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F94E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46B95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40CA86" w14:textId="77777777" w:rsidR="00F41DDC" w:rsidRDefault="00F41DDC" w:rsidP="00F41DDC">
            <w:pPr>
              <w:jc w:val="center"/>
              <w:rPr>
                <w:color w:val="000000"/>
                <w:u w:color="000000"/>
              </w:rPr>
            </w:pPr>
            <w:r>
              <w:rPr>
                <w:sz w:val="16"/>
              </w:rPr>
              <w:t>0,00</w:t>
            </w:r>
          </w:p>
        </w:tc>
      </w:tr>
      <w:tr w:rsidR="00F41DDC" w14:paraId="7B9E943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FCBA1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7BF2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2432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9F7F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86A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23DCB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D7C6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E251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8BD6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67A1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A3718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7BD7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B20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5596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7043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7B884" w14:textId="77777777" w:rsidR="00F41DDC" w:rsidRDefault="00F41DDC" w:rsidP="00F41DDC">
            <w:pPr>
              <w:jc w:val="center"/>
              <w:rPr>
                <w:color w:val="000000"/>
                <w:u w:color="000000"/>
              </w:rPr>
            </w:pPr>
            <w:r>
              <w:rPr>
                <w:sz w:val="16"/>
              </w:rPr>
              <w:t>0,00</w:t>
            </w:r>
          </w:p>
        </w:tc>
      </w:tr>
      <w:tr w:rsidR="00F41DDC" w14:paraId="3435D66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A9E4C5"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BA0FB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FAAC04" w14:textId="77777777" w:rsidR="00F41DDC" w:rsidRDefault="00F41DDC" w:rsidP="00F41DDC">
            <w:pPr>
              <w:jc w:val="center"/>
              <w:rPr>
                <w:color w:val="000000"/>
                <w:u w:color="000000"/>
              </w:rPr>
            </w:pPr>
            <w:r>
              <w:rPr>
                <w:sz w:val="16"/>
              </w:rPr>
              <w:t>4610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8A5CD94" w14:textId="77777777" w:rsidR="00F41DDC" w:rsidRDefault="00F41DDC" w:rsidP="00F41DDC">
            <w:pPr>
              <w:jc w:val="left"/>
              <w:rPr>
                <w:color w:val="000000"/>
                <w:u w:color="000000"/>
              </w:rPr>
            </w:pPr>
            <w:r>
              <w:rPr>
                <w:sz w:val="16"/>
              </w:rPr>
              <w:t>Koszty postępowania sądowego i prokuratorskiego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C5C1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6C1F5"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7BA11C"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05F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E320F"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C31E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701F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E17E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96E8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525A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B38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08A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31D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A0923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154CF4" w14:textId="77777777" w:rsidR="00F41DDC" w:rsidRDefault="00F41DDC" w:rsidP="00F41DDC">
            <w:pPr>
              <w:jc w:val="center"/>
              <w:rPr>
                <w:color w:val="000000"/>
                <w:u w:color="000000"/>
              </w:rPr>
            </w:pPr>
            <w:r>
              <w:rPr>
                <w:sz w:val="16"/>
              </w:rPr>
              <w:t>0,00</w:t>
            </w:r>
          </w:p>
        </w:tc>
      </w:tr>
      <w:tr w:rsidR="00F41DDC" w14:paraId="08D55F4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6E0CE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F120C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83D00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CD1124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B83225" w14:textId="77777777" w:rsidR="00F41DDC" w:rsidRDefault="00F41DDC" w:rsidP="00F41DDC">
            <w:pPr>
              <w:jc w:val="center"/>
              <w:rPr>
                <w:color w:val="000000"/>
                <w:u w:color="000000"/>
              </w:rPr>
            </w:pPr>
            <w:r>
              <w:rPr>
                <w:sz w:val="16"/>
              </w:rPr>
              <w:t>85,46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68A04B" w14:textId="77777777" w:rsidR="00F41DDC" w:rsidRDefault="00F41DDC" w:rsidP="00F41DDC">
            <w:pPr>
              <w:jc w:val="center"/>
              <w:rPr>
                <w:color w:val="000000"/>
                <w:u w:color="000000"/>
              </w:rPr>
            </w:pPr>
            <w:r>
              <w:rPr>
                <w:sz w:val="16"/>
              </w:rPr>
              <w:t>85,46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A11A0" w14:textId="77777777" w:rsidR="00F41DDC" w:rsidRDefault="00F41DDC" w:rsidP="00F41DDC">
            <w:pPr>
              <w:jc w:val="center"/>
              <w:rPr>
                <w:color w:val="000000"/>
                <w:u w:color="000000"/>
              </w:rPr>
            </w:pPr>
            <w:r>
              <w:rPr>
                <w:sz w:val="16"/>
              </w:rPr>
              <w:t>85,46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2D9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839D1" w14:textId="77777777" w:rsidR="00F41DDC" w:rsidRDefault="00F41DDC" w:rsidP="00F41DDC">
            <w:pPr>
              <w:jc w:val="center"/>
              <w:rPr>
                <w:color w:val="000000"/>
                <w:u w:color="000000"/>
              </w:rPr>
            </w:pPr>
            <w:r>
              <w:rPr>
                <w:sz w:val="16"/>
              </w:rPr>
              <w:t>85,46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8ED9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407D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0E6F2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CAFC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E7E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3FA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54C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270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B5F1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CC243" w14:textId="77777777" w:rsidR="00F41DDC" w:rsidRDefault="00F41DDC" w:rsidP="00F41DDC">
            <w:pPr>
              <w:jc w:val="center"/>
              <w:rPr>
                <w:color w:val="000000"/>
                <w:u w:color="000000"/>
              </w:rPr>
            </w:pPr>
            <w:r>
              <w:rPr>
                <w:sz w:val="16"/>
              </w:rPr>
              <w:t>0,00</w:t>
            </w:r>
          </w:p>
        </w:tc>
      </w:tr>
      <w:tr w:rsidR="00F41DDC" w14:paraId="2042211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B5FA7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55A959" w14:textId="77777777" w:rsidR="00F41DDC" w:rsidRDefault="00F41DDC" w:rsidP="00F41DDC">
            <w:pPr>
              <w:jc w:val="center"/>
              <w:rPr>
                <w:color w:val="000000"/>
                <w:u w:color="000000"/>
              </w:rPr>
            </w:pPr>
            <w:r>
              <w:rPr>
                <w:sz w:val="16"/>
              </w:rPr>
              <w:t>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4EB58B" w14:textId="77777777" w:rsidR="00F41DDC" w:rsidRDefault="00F41DDC" w:rsidP="00F41DDC">
            <w:pPr>
              <w:jc w:val="center"/>
              <w:rPr>
                <w:color w:val="000000"/>
                <w:u w:color="000000"/>
              </w:rPr>
            </w:pPr>
            <w:r>
              <w:rPr>
                <w:sz w:val="16"/>
              </w:rPr>
              <w:t>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752DD" w14:textId="77777777" w:rsidR="00F41DDC" w:rsidRDefault="00F41DDC" w:rsidP="00F41DDC">
            <w:pPr>
              <w:jc w:val="center"/>
              <w:rPr>
                <w:color w:val="000000"/>
                <w:u w:color="000000"/>
              </w:rPr>
            </w:pPr>
            <w:r>
              <w:rPr>
                <w:sz w:val="16"/>
              </w:rPr>
              <w:t>8,55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52B9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246F3" w14:textId="77777777" w:rsidR="00F41DDC" w:rsidRDefault="00F41DDC" w:rsidP="00F41DDC">
            <w:pPr>
              <w:jc w:val="center"/>
              <w:rPr>
                <w:color w:val="000000"/>
                <w:u w:color="000000"/>
              </w:rPr>
            </w:pPr>
            <w:r>
              <w:rPr>
                <w:sz w:val="16"/>
              </w:rPr>
              <w:t>8,55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B88B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C21D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F9DF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F38C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32A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3C1E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FA6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2C8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350F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3D57E" w14:textId="77777777" w:rsidR="00F41DDC" w:rsidRDefault="00F41DDC" w:rsidP="00F41DDC">
            <w:pPr>
              <w:jc w:val="center"/>
              <w:rPr>
                <w:color w:val="000000"/>
                <w:u w:color="000000"/>
              </w:rPr>
            </w:pPr>
            <w:r>
              <w:rPr>
                <w:sz w:val="16"/>
              </w:rPr>
              <w:t>0,00</w:t>
            </w:r>
          </w:p>
        </w:tc>
      </w:tr>
      <w:tr w:rsidR="00F41DDC" w14:paraId="06A5F95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FCFC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80BE9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1C3ED5"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7A35004"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16CBE"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F56CD8"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5D80AB"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1E17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6671F0"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2DCA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BD45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215E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7F44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FD01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5F6E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E7EB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BF1FE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386F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19BE4A" w14:textId="77777777" w:rsidR="00F41DDC" w:rsidRDefault="00F41DDC" w:rsidP="00F41DDC">
            <w:pPr>
              <w:jc w:val="center"/>
              <w:rPr>
                <w:color w:val="000000"/>
                <w:u w:color="000000"/>
              </w:rPr>
            </w:pPr>
            <w:r>
              <w:rPr>
                <w:sz w:val="16"/>
              </w:rPr>
              <w:t>0,00</w:t>
            </w:r>
          </w:p>
        </w:tc>
      </w:tr>
      <w:tr w:rsidR="00F41DDC" w14:paraId="65D49DE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85B845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F1534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158C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7B49CA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A5FFF" w14:textId="77777777" w:rsidR="00F41DDC" w:rsidRDefault="00F41DDC" w:rsidP="00F41DDC">
            <w:pPr>
              <w:jc w:val="center"/>
              <w:rPr>
                <w:color w:val="000000"/>
                <w:u w:color="000000"/>
              </w:rPr>
            </w:pPr>
            <w:r>
              <w:rPr>
                <w:sz w:val="16"/>
              </w:rPr>
              <w:t>359,00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1B5B9" w14:textId="77777777" w:rsidR="00F41DDC" w:rsidRDefault="00F41DDC" w:rsidP="00F41DDC">
            <w:pPr>
              <w:jc w:val="center"/>
              <w:rPr>
                <w:color w:val="000000"/>
                <w:u w:color="000000"/>
              </w:rPr>
            </w:pPr>
            <w:r>
              <w:rPr>
                <w:sz w:val="16"/>
              </w:rPr>
              <w:t>359,00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525E4" w14:textId="77777777" w:rsidR="00F41DDC" w:rsidRDefault="00F41DDC" w:rsidP="00F41DDC">
            <w:pPr>
              <w:jc w:val="center"/>
              <w:rPr>
                <w:color w:val="000000"/>
                <w:u w:color="000000"/>
              </w:rPr>
            </w:pPr>
            <w:r>
              <w:rPr>
                <w:sz w:val="16"/>
              </w:rPr>
              <w:t>359,00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9B71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6599A6" w14:textId="77777777" w:rsidR="00F41DDC" w:rsidRDefault="00F41DDC" w:rsidP="00F41DDC">
            <w:pPr>
              <w:jc w:val="center"/>
              <w:rPr>
                <w:color w:val="000000"/>
                <w:u w:color="000000"/>
              </w:rPr>
            </w:pPr>
            <w:r>
              <w:rPr>
                <w:sz w:val="16"/>
              </w:rPr>
              <w:t>359,00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442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4885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A95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BF9E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27AD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41CC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F79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BFB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E71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5DA020" w14:textId="77777777" w:rsidR="00F41DDC" w:rsidRDefault="00F41DDC" w:rsidP="00F41DDC">
            <w:pPr>
              <w:jc w:val="center"/>
              <w:rPr>
                <w:color w:val="000000"/>
                <w:u w:color="000000"/>
              </w:rPr>
            </w:pPr>
            <w:r>
              <w:rPr>
                <w:sz w:val="16"/>
              </w:rPr>
              <w:t>0,00</w:t>
            </w:r>
          </w:p>
        </w:tc>
      </w:tr>
      <w:tr w:rsidR="00F41DDC" w14:paraId="6ED6DA3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8BA7C3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3B0C0A"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9A3DE"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203305" w14:textId="77777777" w:rsidR="00F41DDC" w:rsidRDefault="00F41DDC" w:rsidP="00F41DDC">
            <w:pPr>
              <w:jc w:val="center"/>
              <w:rPr>
                <w:color w:val="000000"/>
                <w:u w:color="000000"/>
              </w:rPr>
            </w:pPr>
            <w:r>
              <w:rPr>
                <w:sz w:val="16"/>
              </w:rPr>
              <w:t>23,93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5229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11AF51" w14:textId="77777777" w:rsidR="00F41DDC" w:rsidRDefault="00F41DDC" w:rsidP="00F41DDC">
            <w:pPr>
              <w:jc w:val="center"/>
              <w:rPr>
                <w:color w:val="000000"/>
                <w:u w:color="000000"/>
              </w:rPr>
            </w:pPr>
            <w:r>
              <w:rPr>
                <w:sz w:val="16"/>
              </w:rPr>
              <w:t>23,93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7F71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3F46E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8F16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64FA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EEE2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057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EAA02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0FC0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4D6D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65DCDD" w14:textId="77777777" w:rsidR="00F41DDC" w:rsidRDefault="00F41DDC" w:rsidP="00F41DDC">
            <w:pPr>
              <w:jc w:val="center"/>
              <w:rPr>
                <w:color w:val="000000"/>
                <w:u w:color="000000"/>
              </w:rPr>
            </w:pPr>
            <w:r>
              <w:rPr>
                <w:sz w:val="16"/>
              </w:rPr>
              <w:t>0,00</w:t>
            </w:r>
          </w:p>
        </w:tc>
      </w:tr>
      <w:tr w:rsidR="00F41DDC" w14:paraId="5C42A16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7F025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8AB094" w14:textId="77777777" w:rsidR="00F41DDC" w:rsidRDefault="00F41DDC" w:rsidP="00F41DDC">
            <w:pPr>
              <w:jc w:val="center"/>
              <w:rPr>
                <w:color w:val="000000"/>
                <w:u w:color="000000"/>
              </w:rPr>
            </w:pPr>
            <w:r>
              <w:rPr>
                <w:sz w:val="16"/>
              </w:rPr>
              <w:t>90004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A51534"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2B340D" w14:textId="77777777" w:rsidR="00F41DDC" w:rsidRDefault="00F41DDC" w:rsidP="00F41DDC">
            <w:pPr>
              <w:jc w:val="left"/>
              <w:rPr>
                <w:color w:val="000000"/>
                <w:u w:color="000000"/>
              </w:rPr>
            </w:pPr>
            <w:r>
              <w:rPr>
                <w:sz w:val="16"/>
              </w:rPr>
              <w:t>Utrzymanie zieleni w miastach i gminach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88721"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4BD81"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6C066"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4FEE4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752935" w14:textId="77777777" w:rsidR="00F41DDC" w:rsidRDefault="00F41DDC" w:rsidP="00F41DD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AA3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0E30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68E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4EE8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558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5121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F1F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07E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3B92D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7D556A" w14:textId="77777777" w:rsidR="00F41DDC" w:rsidRDefault="00F41DDC" w:rsidP="00F41DDC">
            <w:pPr>
              <w:jc w:val="center"/>
              <w:rPr>
                <w:color w:val="000000"/>
                <w:u w:color="000000"/>
              </w:rPr>
            </w:pPr>
            <w:r>
              <w:rPr>
                <w:sz w:val="16"/>
              </w:rPr>
              <w:t>0,00</w:t>
            </w:r>
          </w:p>
        </w:tc>
      </w:tr>
      <w:tr w:rsidR="00F41DDC" w14:paraId="70D5E14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3366A0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8E22D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CDBC14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593184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1791A6"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B3AB6"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4834CE"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1E90C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45F15" w14:textId="77777777" w:rsidR="00F41DDC" w:rsidRDefault="00F41DDC" w:rsidP="00F41DDC">
            <w:pPr>
              <w:jc w:val="center"/>
              <w:rPr>
                <w:color w:val="000000"/>
                <w:u w:color="000000"/>
              </w:rPr>
            </w:pPr>
            <w:r>
              <w:rPr>
                <w:sz w:val="16"/>
              </w:rPr>
              <w:t>17 415,95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E085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EA2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960F4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D47F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A8C9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003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F8B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28D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D7CD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6A3DE8" w14:textId="77777777" w:rsidR="00F41DDC" w:rsidRDefault="00F41DDC" w:rsidP="00F41DDC">
            <w:pPr>
              <w:jc w:val="center"/>
              <w:rPr>
                <w:color w:val="000000"/>
                <w:u w:color="000000"/>
              </w:rPr>
            </w:pPr>
            <w:r>
              <w:rPr>
                <w:sz w:val="16"/>
              </w:rPr>
              <w:t>0,00</w:t>
            </w:r>
          </w:p>
        </w:tc>
      </w:tr>
      <w:tr w:rsidR="00F41DDC" w14:paraId="48FBD99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82FF4C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F2321"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38DD8"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55DAE"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47974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82778C" w14:textId="77777777" w:rsidR="00F41DDC" w:rsidRDefault="00F41DDC" w:rsidP="00F41DDC">
            <w:pPr>
              <w:jc w:val="center"/>
              <w:rPr>
                <w:color w:val="000000"/>
                <w:u w:color="000000"/>
              </w:rPr>
            </w:pPr>
            <w:r>
              <w:rPr>
                <w:sz w:val="16"/>
              </w:rPr>
              <w:t>49,76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3115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002E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565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19A0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EE0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580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250B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47D6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BC08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DAB93" w14:textId="77777777" w:rsidR="00F41DDC" w:rsidRDefault="00F41DDC" w:rsidP="00F41DDC">
            <w:pPr>
              <w:jc w:val="center"/>
              <w:rPr>
                <w:color w:val="000000"/>
                <w:u w:color="000000"/>
              </w:rPr>
            </w:pPr>
            <w:r>
              <w:rPr>
                <w:sz w:val="16"/>
              </w:rPr>
              <w:t>0,00</w:t>
            </w:r>
          </w:p>
        </w:tc>
      </w:tr>
      <w:tr w:rsidR="00F41DDC" w14:paraId="1D7263E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D6DEE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3313F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920430"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4B76461"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92A6E4"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967DF"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B2B758" w14:textId="77777777" w:rsidR="00F41DDC" w:rsidRDefault="00F41DDC" w:rsidP="00F41DDC">
            <w:pPr>
              <w:jc w:val="center"/>
              <w:rPr>
                <w:color w:val="000000"/>
                <w:u w:color="000000"/>
              </w:rPr>
            </w:pPr>
            <w:r>
              <w:rPr>
                <w:sz w:val="16"/>
              </w:rPr>
              <w:t>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3082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1BEE1B" w14:textId="77777777" w:rsidR="00F41DDC" w:rsidRDefault="00F41DDC" w:rsidP="00F41DD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8A4F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AB6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AFC7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8463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C6C9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F10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181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81DD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7E8F9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574156" w14:textId="77777777" w:rsidR="00F41DDC" w:rsidRDefault="00F41DDC" w:rsidP="00F41DDC">
            <w:pPr>
              <w:jc w:val="center"/>
              <w:rPr>
                <w:color w:val="000000"/>
                <w:u w:color="000000"/>
              </w:rPr>
            </w:pPr>
            <w:r>
              <w:rPr>
                <w:sz w:val="16"/>
              </w:rPr>
              <w:t>0,00</w:t>
            </w:r>
          </w:p>
        </w:tc>
      </w:tr>
      <w:tr w:rsidR="00F41DDC" w14:paraId="3344A18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6F385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D1F80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25709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65C824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DE310"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FCA26B"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EFD942" w14:textId="77777777" w:rsidR="00F41DDC" w:rsidRDefault="00F41DDC" w:rsidP="00F41DDC">
            <w:pPr>
              <w:jc w:val="center"/>
              <w:rPr>
                <w:color w:val="000000"/>
                <w:u w:color="000000"/>
              </w:rPr>
            </w:pPr>
            <w:r>
              <w:rPr>
                <w:sz w:val="16"/>
              </w:rPr>
              <w:t>17 415,95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E92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F7AE1E" w14:textId="77777777" w:rsidR="00F41DDC" w:rsidRDefault="00F41DDC" w:rsidP="00F41DDC">
            <w:pPr>
              <w:jc w:val="center"/>
              <w:rPr>
                <w:color w:val="000000"/>
                <w:u w:color="000000"/>
              </w:rPr>
            </w:pPr>
            <w:r>
              <w:rPr>
                <w:sz w:val="16"/>
              </w:rPr>
              <w:t>17 415,95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F786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B20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C8E4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0050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B2E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203D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AADA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93EA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481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0A394A" w14:textId="77777777" w:rsidR="00F41DDC" w:rsidRDefault="00F41DDC" w:rsidP="00F41DDC">
            <w:pPr>
              <w:jc w:val="center"/>
              <w:rPr>
                <w:color w:val="000000"/>
                <w:u w:color="000000"/>
              </w:rPr>
            </w:pPr>
            <w:r>
              <w:rPr>
                <w:sz w:val="16"/>
              </w:rPr>
              <w:t>0,00</w:t>
            </w:r>
          </w:p>
        </w:tc>
      </w:tr>
      <w:tr w:rsidR="00F41DDC" w14:paraId="1FBDD6B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AF5831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B41640"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674F0"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0CCF1" w14:textId="77777777" w:rsidR="00F41DDC" w:rsidRDefault="00F41DDC" w:rsidP="00F41DDC">
            <w:pPr>
              <w:jc w:val="center"/>
              <w:rPr>
                <w:color w:val="000000"/>
                <w:u w:color="000000"/>
              </w:rPr>
            </w:pPr>
            <w:r>
              <w:rPr>
                <w:sz w:val="16"/>
              </w:rPr>
              <w:t>49,76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4304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0CE5DF" w14:textId="77777777" w:rsidR="00F41DDC" w:rsidRDefault="00F41DDC" w:rsidP="00F41DDC">
            <w:pPr>
              <w:jc w:val="center"/>
              <w:rPr>
                <w:color w:val="000000"/>
                <w:u w:color="000000"/>
              </w:rPr>
            </w:pPr>
            <w:r>
              <w:rPr>
                <w:sz w:val="16"/>
              </w:rPr>
              <w:t>49,76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DB58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E3F0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6B5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4A9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221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63A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7EE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6DAE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3BD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44CEC9" w14:textId="77777777" w:rsidR="00F41DDC" w:rsidRDefault="00F41DDC" w:rsidP="00F41DDC">
            <w:pPr>
              <w:jc w:val="center"/>
              <w:rPr>
                <w:color w:val="000000"/>
                <w:u w:color="000000"/>
              </w:rPr>
            </w:pPr>
            <w:r>
              <w:rPr>
                <w:sz w:val="16"/>
              </w:rPr>
              <w:t>0,00</w:t>
            </w:r>
          </w:p>
        </w:tc>
      </w:tr>
      <w:tr w:rsidR="00F41DDC" w14:paraId="13CCC47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E3720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99D221" w14:textId="77777777" w:rsidR="00F41DDC" w:rsidRDefault="00F41DDC" w:rsidP="00F41DDC">
            <w:pPr>
              <w:jc w:val="center"/>
              <w:rPr>
                <w:color w:val="000000"/>
                <w:u w:color="000000"/>
              </w:rPr>
            </w:pPr>
            <w:r>
              <w:rPr>
                <w:sz w:val="16"/>
              </w:rPr>
              <w:t>90005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1F0B2F"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9FD0A0E" w14:textId="77777777" w:rsidR="00F41DDC" w:rsidRDefault="00F41DDC" w:rsidP="00F41DDC">
            <w:pPr>
              <w:jc w:val="left"/>
              <w:rPr>
                <w:color w:val="000000"/>
                <w:u w:color="000000"/>
              </w:rPr>
            </w:pPr>
            <w:r>
              <w:rPr>
                <w:sz w:val="16"/>
              </w:rPr>
              <w:t>Ochrona powietrza atmosferycznego i klimatu</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7777DA"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3DCBF3"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C5F660" w14:textId="77777777" w:rsidR="00F41DDC" w:rsidRDefault="00F41DDC" w:rsidP="00F41DDC">
            <w:pPr>
              <w:jc w:val="center"/>
              <w:rPr>
                <w:color w:val="000000"/>
                <w:u w:color="000000"/>
              </w:rPr>
            </w:pPr>
            <w:r>
              <w:rPr>
                <w:sz w:val="16"/>
              </w:rPr>
              <w:t>40 000,00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9BD8F" w14:textId="77777777" w:rsidR="00F41DDC" w:rsidRDefault="00F41DDC" w:rsidP="00F41DDC">
            <w:pPr>
              <w:jc w:val="center"/>
              <w:rPr>
                <w:color w:val="000000"/>
                <w:u w:color="000000"/>
              </w:rPr>
            </w:pPr>
            <w:r>
              <w:rPr>
                <w:sz w:val="16"/>
              </w:rPr>
              <w:t>16 757,01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9D405" w14:textId="77777777" w:rsidR="00F41DDC" w:rsidRDefault="00F41DDC" w:rsidP="00F41DDC">
            <w:pPr>
              <w:jc w:val="center"/>
              <w:rPr>
                <w:color w:val="000000"/>
                <w:u w:color="000000"/>
              </w:rPr>
            </w:pPr>
            <w:r>
              <w:rPr>
                <w:sz w:val="16"/>
              </w:rPr>
              <w:t>23 242,99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8778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EE7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271B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801B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BDB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170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BE1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6F1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C20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E1497B" w14:textId="77777777" w:rsidR="00F41DDC" w:rsidRDefault="00F41DDC" w:rsidP="00F41DDC">
            <w:pPr>
              <w:jc w:val="center"/>
              <w:rPr>
                <w:color w:val="000000"/>
                <w:u w:color="000000"/>
              </w:rPr>
            </w:pPr>
            <w:r>
              <w:rPr>
                <w:sz w:val="16"/>
              </w:rPr>
              <w:t>0,00</w:t>
            </w:r>
          </w:p>
        </w:tc>
      </w:tr>
      <w:tr w:rsidR="00F41DDC" w14:paraId="5AC6089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1998F0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0FCC50"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1E06A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F3378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A5E241" w14:textId="77777777" w:rsidR="00F41DDC" w:rsidRDefault="00F41DDC" w:rsidP="00F41DDC">
            <w:pPr>
              <w:jc w:val="center"/>
              <w:rPr>
                <w:color w:val="000000"/>
                <w:u w:color="000000"/>
              </w:rPr>
            </w:pPr>
            <w:r>
              <w:rPr>
                <w:sz w:val="16"/>
              </w:rPr>
              <w:t>15 440,08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E59188" w14:textId="77777777" w:rsidR="00F41DDC" w:rsidRDefault="00F41DDC" w:rsidP="00F41DDC">
            <w:pPr>
              <w:jc w:val="center"/>
              <w:rPr>
                <w:color w:val="000000"/>
                <w:u w:color="000000"/>
              </w:rPr>
            </w:pPr>
            <w:r>
              <w:rPr>
                <w:sz w:val="16"/>
              </w:rPr>
              <w:t>15 440,08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0CF7E7" w14:textId="77777777" w:rsidR="00F41DDC" w:rsidRDefault="00F41DDC" w:rsidP="00F41DDC">
            <w:pPr>
              <w:jc w:val="center"/>
              <w:rPr>
                <w:color w:val="000000"/>
                <w:u w:color="000000"/>
              </w:rPr>
            </w:pPr>
            <w:r>
              <w:rPr>
                <w:sz w:val="16"/>
              </w:rPr>
              <w:t>15 440,08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8F4F87" w14:textId="77777777" w:rsidR="00F41DDC" w:rsidRDefault="00F41DDC" w:rsidP="00F41DDC">
            <w:pPr>
              <w:jc w:val="center"/>
              <w:rPr>
                <w:color w:val="000000"/>
                <w:u w:color="000000"/>
              </w:rPr>
            </w:pPr>
            <w:r>
              <w:rPr>
                <w:sz w:val="16"/>
              </w:rPr>
              <w:t>11 171,34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EADC91" w14:textId="77777777" w:rsidR="00F41DDC" w:rsidRDefault="00F41DDC" w:rsidP="00F41DDC">
            <w:pPr>
              <w:jc w:val="center"/>
              <w:rPr>
                <w:color w:val="000000"/>
                <w:u w:color="000000"/>
              </w:rPr>
            </w:pPr>
            <w:r>
              <w:rPr>
                <w:sz w:val="16"/>
              </w:rPr>
              <w:t>4 268,74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1C57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45812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782A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159E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5D1B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157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7BF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12E9C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E91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36C23B" w14:textId="77777777" w:rsidR="00F41DDC" w:rsidRDefault="00F41DDC" w:rsidP="00F41DDC">
            <w:pPr>
              <w:jc w:val="center"/>
              <w:rPr>
                <w:color w:val="000000"/>
                <w:u w:color="000000"/>
              </w:rPr>
            </w:pPr>
            <w:r>
              <w:rPr>
                <w:sz w:val="16"/>
              </w:rPr>
              <w:t>0,00</w:t>
            </w:r>
          </w:p>
        </w:tc>
      </w:tr>
      <w:tr w:rsidR="00F41DDC" w14:paraId="0DED8A9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4409F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FB176" w14:textId="77777777" w:rsidR="00F41DDC" w:rsidRDefault="00F41DDC" w:rsidP="00F41DDC">
            <w:pPr>
              <w:jc w:val="center"/>
              <w:rPr>
                <w:color w:val="000000"/>
                <w:u w:color="000000"/>
              </w:rPr>
            </w:pPr>
            <w:r>
              <w:rPr>
                <w:sz w:val="16"/>
              </w:rPr>
              <w:t>38,60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87B63C" w14:textId="77777777" w:rsidR="00F41DDC" w:rsidRDefault="00F41DDC" w:rsidP="00F41DDC">
            <w:pPr>
              <w:jc w:val="center"/>
              <w:rPr>
                <w:color w:val="000000"/>
                <w:u w:color="000000"/>
              </w:rPr>
            </w:pPr>
            <w:r>
              <w:rPr>
                <w:sz w:val="16"/>
              </w:rPr>
              <w:t>38,60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6708BF" w14:textId="77777777" w:rsidR="00F41DDC" w:rsidRDefault="00F41DDC" w:rsidP="00F41DDC">
            <w:pPr>
              <w:jc w:val="center"/>
              <w:rPr>
                <w:color w:val="000000"/>
                <w:u w:color="000000"/>
              </w:rPr>
            </w:pPr>
            <w:r>
              <w:rPr>
                <w:sz w:val="16"/>
              </w:rPr>
              <w:t>38,60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73EEA"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53AF9" w14:textId="77777777" w:rsidR="00F41DDC" w:rsidRDefault="00F41DDC" w:rsidP="00F41DDC">
            <w:pPr>
              <w:jc w:val="center"/>
              <w:rPr>
                <w:color w:val="000000"/>
                <w:u w:color="000000"/>
              </w:rPr>
            </w:pPr>
            <w:r>
              <w:rPr>
                <w:sz w:val="16"/>
              </w:rPr>
              <w:t>18,37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443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DF4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7B60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CFDC8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4CE0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0AE6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EBA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56C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46FC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5D936D" w14:textId="77777777" w:rsidR="00F41DDC" w:rsidRDefault="00F41DDC" w:rsidP="00F41DDC">
            <w:pPr>
              <w:jc w:val="center"/>
              <w:rPr>
                <w:color w:val="000000"/>
                <w:u w:color="000000"/>
              </w:rPr>
            </w:pPr>
            <w:r>
              <w:rPr>
                <w:sz w:val="16"/>
              </w:rPr>
              <w:t>0,00</w:t>
            </w:r>
          </w:p>
        </w:tc>
      </w:tr>
      <w:tr w:rsidR="00F41DDC" w14:paraId="6FE24E2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EAECC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8B001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8F2BD3"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59123B5"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39984" w14:textId="77777777" w:rsidR="00F41DDC" w:rsidRDefault="00F41DDC" w:rsidP="00F41DDC">
            <w:pPr>
              <w:jc w:val="center"/>
              <w:rPr>
                <w:color w:val="000000"/>
                <w:u w:color="000000"/>
              </w:rPr>
            </w:pPr>
            <w:r>
              <w:rPr>
                <w:sz w:val="16"/>
              </w:rPr>
              <w:t>14 310,00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F530BA" w14:textId="77777777" w:rsidR="00F41DDC" w:rsidRDefault="00F41DDC" w:rsidP="00F41DDC">
            <w:pPr>
              <w:jc w:val="center"/>
              <w:rPr>
                <w:color w:val="000000"/>
                <w:u w:color="000000"/>
              </w:rPr>
            </w:pPr>
            <w:r>
              <w:rPr>
                <w:sz w:val="16"/>
              </w:rPr>
              <w:t>14 310,00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B05E6" w14:textId="77777777" w:rsidR="00F41DDC" w:rsidRDefault="00F41DDC" w:rsidP="00F41DDC">
            <w:pPr>
              <w:jc w:val="center"/>
              <w:rPr>
                <w:color w:val="000000"/>
                <w:u w:color="000000"/>
              </w:rPr>
            </w:pPr>
            <w:r>
              <w:rPr>
                <w:sz w:val="16"/>
              </w:rPr>
              <w:t>14 310,00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FDF01E" w14:textId="77777777" w:rsidR="00F41DDC" w:rsidRDefault="00F41DDC" w:rsidP="00F41DDC">
            <w:pPr>
              <w:jc w:val="center"/>
              <w:rPr>
                <w:color w:val="000000"/>
                <w:u w:color="000000"/>
              </w:rPr>
            </w:pPr>
            <w:r>
              <w:rPr>
                <w:sz w:val="16"/>
              </w:rPr>
              <w:t>14 310,00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F1852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8D92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B978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3085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809A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BCC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FEB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24B9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9B24F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6FA2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171735" w14:textId="77777777" w:rsidR="00F41DDC" w:rsidRDefault="00F41DDC" w:rsidP="00F41DDC">
            <w:pPr>
              <w:jc w:val="center"/>
              <w:rPr>
                <w:color w:val="000000"/>
                <w:u w:color="000000"/>
              </w:rPr>
            </w:pPr>
            <w:r>
              <w:rPr>
                <w:sz w:val="16"/>
              </w:rPr>
              <w:t>0,00</w:t>
            </w:r>
          </w:p>
        </w:tc>
      </w:tr>
      <w:tr w:rsidR="00F41DDC" w14:paraId="7FBE620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7DE135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99390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2E0A3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34A312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C6AED" w14:textId="77777777" w:rsidR="00F41DDC" w:rsidRDefault="00F41DDC" w:rsidP="00F41DDC">
            <w:pPr>
              <w:jc w:val="center"/>
              <w:rPr>
                <w:color w:val="000000"/>
                <w:u w:color="000000"/>
              </w:rPr>
            </w:pPr>
            <w:r>
              <w:rPr>
                <w:sz w:val="16"/>
              </w:rPr>
              <w:t>9 540,00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AEE40E" w14:textId="77777777" w:rsidR="00F41DDC" w:rsidRDefault="00F41DDC" w:rsidP="00F41DDC">
            <w:pPr>
              <w:jc w:val="center"/>
              <w:rPr>
                <w:color w:val="000000"/>
                <w:u w:color="000000"/>
              </w:rPr>
            </w:pPr>
            <w:r>
              <w:rPr>
                <w:sz w:val="16"/>
              </w:rPr>
              <w:t>9 540,00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6FE4BF" w14:textId="77777777" w:rsidR="00F41DDC" w:rsidRDefault="00F41DDC" w:rsidP="00F41DDC">
            <w:pPr>
              <w:jc w:val="center"/>
              <w:rPr>
                <w:color w:val="000000"/>
                <w:u w:color="000000"/>
              </w:rPr>
            </w:pPr>
            <w:r>
              <w:rPr>
                <w:sz w:val="16"/>
              </w:rPr>
              <w:t>9 540,00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7505F" w14:textId="77777777" w:rsidR="00F41DDC" w:rsidRDefault="00F41DDC" w:rsidP="00F41DDC">
            <w:pPr>
              <w:jc w:val="center"/>
              <w:rPr>
                <w:color w:val="000000"/>
                <w:u w:color="000000"/>
              </w:rPr>
            </w:pPr>
            <w:r>
              <w:rPr>
                <w:sz w:val="16"/>
              </w:rPr>
              <w:t>9 540,00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C3365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0760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A36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0068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2805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519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5731D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1F49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57DD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8A2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E01626" w14:textId="77777777" w:rsidR="00F41DDC" w:rsidRDefault="00F41DDC" w:rsidP="00F41DDC">
            <w:pPr>
              <w:jc w:val="center"/>
              <w:rPr>
                <w:color w:val="000000"/>
                <w:u w:color="000000"/>
              </w:rPr>
            </w:pPr>
            <w:r>
              <w:rPr>
                <w:sz w:val="16"/>
              </w:rPr>
              <w:t>0,00</w:t>
            </w:r>
          </w:p>
        </w:tc>
      </w:tr>
      <w:tr w:rsidR="00F41DDC" w14:paraId="2A8BA4C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5C2B50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7A056"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EF86F"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4D7119"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F89D74"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BD4F0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8D518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7D72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6A7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AB58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E36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615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8A17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C6263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B4CA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56A4B" w14:textId="77777777" w:rsidR="00F41DDC" w:rsidRDefault="00F41DDC" w:rsidP="00F41DDC">
            <w:pPr>
              <w:jc w:val="center"/>
              <w:rPr>
                <w:color w:val="000000"/>
                <w:u w:color="000000"/>
              </w:rPr>
            </w:pPr>
            <w:r>
              <w:rPr>
                <w:sz w:val="16"/>
              </w:rPr>
              <w:t>0,00</w:t>
            </w:r>
          </w:p>
        </w:tc>
      </w:tr>
      <w:tr w:rsidR="00F41DDC" w14:paraId="2851B48E"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A3D1E7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C7841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2348A9"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EA76139"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499BDB" w14:textId="77777777" w:rsidR="00F41DDC" w:rsidRDefault="00F41DDC" w:rsidP="00F41DDC">
            <w:pPr>
              <w:jc w:val="center"/>
              <w:rPr>
                <w:color w:val="000000"/>
                <w:u w:color="000000"/>
              </w:rPr>
            </w:pPr>
            <w:r>
              <w:rPr>
                <w:sz w:val="16"/>
              </w:rPr>
              <w:t>2 447,01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ECD35C" w14:textId="77777777" w:rsidR="00F41DDC" w:rsidRDefault="00F41DDC" w:rsidP="00F41DDC">
            <w:pPr>
              <w:jc w:val="center"/>
              <w:rPr>
                <w:color w:val="000000"/>
                <w:u w:color="000000"/>
              </w:rPr>
            </w:pPr>
            <w:r>
              <w:rPr>
                <w:sz w:val="16"/>
              </w:rPr>
              <w:t>2 447,01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75501B" w14:textId="77777777" w:rsidR="00F41DDC" w:rsidRDefault="00F41DDC" w:rsidP="00F41DDC">
            <w:pPr>
              <w:jc w:val="center"/>
              <w:rPr>
                <w:color w:val="000000"/>
                <w:u w:color="000000"/>
              </w:rPr>
            </w:pPr>
            <w:r>
              <w:rPr>
                <w:sz w:val="16"/>
              </w:rPr>
              <w:t>2 447,01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8EF3ED" w14:textId="77777777" w:rsidR="00F41DDC" w:rsidRDefault="00F41DDC" w:rsidP="00F41DDC">
            <w:pPr>
              <w:jc w:val="center"/>
              <w:rPr>
                <w:color w:val="000000"/>
                <w:u w:color="000000"/>
              </w:rPr>
            </w:pPr>
            <w:r>
              <w:rPr>
                <w:sz w:val="16"/>
              </w:rPr>
              <w:t>2 447,01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095F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F576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D8832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D62B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31BD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19E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9441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ED9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1B1F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8435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F71E49" w14:textId="77777777" w:rsidR="00F41DDC" w:rsidRDefault="00F41DDC" w:rsidP="00F41DDC">
            <w:pPr>
              <w:jc w:val="center"/>
              <w:rPr>
                <w:color w:val="000000"/>
                <w:u w:color="000000"/>
              </w:rPr>
            </w:pPr>
            <w:r>
              <w:rPr>
                <w:sz w:val="16"/>
              </w:rPr>
              <w:t>0,00</w:t>
            </w:r>
          </w:p>
        </w:tc>
      </w:tr>
      <w:tr w:rsidR="00F41DDC" w14:paraId="3D888A6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18883D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D371AF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1318C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5A96A7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666CF0" w14:textId="77777777" w:rsidR="00F41DDC" w:rsidRDefault="00F41DDC" w:rsidP="00F41DDC">
            <w:pPr>
              <w:jc w:val="center"/>
              <w:rPr>
                <w:color w:val="000000"/>
                <w:u w:color="000000"/>
              </w:rPr>
            </w:pPr>
            <w:r>
              <w:rPr>
                <w:sz w:val="16"/>
              </w:rPr>
              <w:t>1 631,34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E09E1" w14:textId="77777777" w:rsidR="00F41DDC" w:rsidRDefault="00F41DDC" w:rsidP="00F41DDC">
            <w:pPr>
              <w:jc w:val="center"/>
              <w:rPr>
                <w:color w:val="000000"/>
                <w:u w:color="000000"/>
              </w:rPr>
            </w:pPr>
            <w:r>
              <w:rPr>
                <w:sz w:val="16"/>
              </w:rPr>
              <w:t>1 631,34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7DDCA6" w14:textId="77777777" w:rsidR="00F41DDC" w:rsidRDefault="00F41DDC" w:rsidP="00F41DDC">
            <w:pPr>
              <w:jc w:val="center"/>
              <w:rPr>
                <w:color w:val="000000"/>
                <w:u w:color="000000"/>
              </w:rPr>
            </w:pPr>
            <w:r>
              <w:rPr>
                <w:sz w:val="16"/>
              </w:rPr>
              <w:t>1 631,34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8692F5" w14:textId="77777777" w:rsidR="00F41DDC" w:rsidRDefault="00F41DDC" w:rsidP="00F41DDC">
            <w:pPr>
              <w:jc w:val="center"/>
              <w:rPr>
                <w:color w:val="000000"/>
                <w:u w:color="000000"/>
              </w:rPr>
            </w:pPr>
            <w:r>
              <w:rPr>
                <w:sz w:val="16"/>
              </w:rPr>
              <w:t>1 631,34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0CC3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676D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CFEE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04B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8869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3EACD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7973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ADC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F9D2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14D9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E2F2C7" w14:textId="77777777" w:rsidR="00F41DDC" w:rsidRDefault="00F41DDC" w:rsidP="00F41DDC">
            <w:pPr>
              <w:jc w:val="center"/>
              <w:rPr>
                <w:color w:val="000000"/>
                <w:u w:color="000000"/>
              </w:rPr>
            </w:pPr>
            <w:r>
              <w:rPr>
                <w:sz w:val="16"/>
              </w:rPr>
              <w:t>0,00</w:t>
            </w:r>
          </w:p>
        </w:tc>
      </w:tr>
      <w:tr w:rsidR="00F41DDC" w14:paraId="415FFB1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A328C4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3BCBA5"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07B044"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1DB85"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4F6DB5" w14:textId="77777777" w:rsidR="00F41DDC" w:rsidRDefault="00F41DDC" w:rsidP="00F41DDC">
            <w:pPr>
              <w:jc w:val="center"/>
              <w:rPr>
                <w:color w:val="000000"/>
                <w:u w:color="000000"/>
              </w:rPr>
            </w:pPr>
            <w:r>
              <w:rPr>
                <w:sz w:val="16"/>
              </w:rPr>
              <w:t>66,67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0A44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1B04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65C4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F32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8A00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1D10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2C40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145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D2BB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658E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278D2F" w14:textId="77777777" w:rsidR="00F41DDC" w:rsidRDefault="00F41DDC" w:rsidP="00F41DDC">
            <w:pPr>
              <w:jc w:val="center"/>
              <w:rPr>
                <w:color w:val="000000"/>
                <w:u w:color="000000"/>
              </w:rPr>
            </w:pPr>
            <w:r>
              <w:rPr>
                <w:sz w:val="16"/>
              </w:rPr>
              <w:t>0,00</w:t>
            </w:r>
          </w:p>
        </w:tc>
      </w:tr>
      <w:tr w:rsidR="00F41DDC" w14:paraId="07D4C44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2FDED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8390B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540E22"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EAEEAAB"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D846D" w14:textId="77777777" w:rsidR="00F41DDC" w:rsidRDefault="00F41DDC" w:rsidP="00F41DDC">
            <w:pPr>
              <w:jc w:val="center"/>
              <w:rPr>
                <w:color w:val="000000"/>
                <w:u w:color="000000"/>
              </w:rPr>
            </w:pPr>
            <w:r>
              <w:rPr>
                <w:sz w:val="16"/>
              </w:rPr>
              <w:t>1 042,99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7E2F6D" w14:textId="77777777" w:rsidR="00F41DDC" w:rsidRDefault="00F41DDC" w:rsidP="00F41DDC">
            <w:pPr>
              <w:jc w:val="center"/>
              <w:rPr>
                <w:color w:val="000000"/>
                <w:u w:color="000000"/>
              </w:rPr>
            </w:pPr>
            <w:r>
              <w:rPr>
                <w:sz w:val="16"/>
              </w:rPr>
              <w:t>1 042,99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E3CAB" w14:textId="77777777" w:rsidR="00F41DDC" w:rsidRDefault="00F41DDC" w:rsidP="00F41DDC">
            <w:pPr>
              <w:jc w:val="center"/>
              <w:rPr>
                <w:color w:val="000000"/>
                <w:u w:color="000000"/>
              </w:rPr>
            </w:pPr>
            <w:r>
              <w:rPr>
                <w:sz w:val="16"/>
              </w:rPr>
              <w:t>1 042,99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9A3E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558D3C" w14:textId="77777777" w:rsidR="00F41DDC" w:rsidRDefault="00F41DDC" w:rsidP="00F41DDC">
            <w:pPr>
              <w:jc w:val="center"/>
              <w:rPr>
                <w:color w:val="000000"/>
                <w:u w:color="000000"/>
              </w:rPr>
            </w:pPr>
            <w:r>
              <w:rPr>
                <w:sz w:val="16"/>
              </w:rPr>
              <w:t>1 042,99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17E8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32D4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796E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04B9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80D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6585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714F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BEC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534B0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1ABB3" w14:textId="77777777" w:rsidR="00F41DDC" w:rsidRDefault="00F41DDC" w:rsidP="00F41DDC">
            <w:pPr>
              <w:jc w:val="center"/>
              <w:rPr>
                <w:color w:val="000000"/>
                <w:u w:color="000000"/>
              </w:rPr>
            </w:pPr>
            <w:r>
              <w:rPr>
                <w:sz w:val="16"/>
              </w:rPr>
              <w:t>0,00</w:t>
            </w:r>
          </w:p>
        </w:tc>
      </w:tr>
      <w:tr w:rsidR="00F41DDC" w14:paraId="3268E8F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87B826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45BD3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79027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06018A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F53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6581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F2F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69A1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64040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FC85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918F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6DB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9648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269A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B23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EA3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453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01C3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AF9EB8" w14:textId="77777777" w:rsidR="00F41DDC" w:rsidRDefault="00F41DDC" w:rsidP="00F41DDC">
            <w:pPr>
              <w:jc w:val="center"/>
              <w:rPr>
                <w:color w:val="000000"/>
                <w:u w:color="000000"/>
              </w:rPr>
            </w:pPr>
            <w:r>
              <w:rPr>
                <w:sz w:val="16"/>
              </w:rPr>
              <w:t>0,00</w:t>
            </w:r>
          </w:p>
        </w:tc>
      </w:tr>
      <w:tr w:rsidR="00F41DDC" w14:paraId="6FDCA49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DBD0ED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EF04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981D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AC54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1F8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D4599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7EC3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251A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E9CA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4D43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72D9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D4A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B58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E60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A6AF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E5981" w14:textId="77777777" w:rsidR="00F41DDC" w:rsidRDefault="00F41DDC" w:rsidP="00F41DDC">
            <w:pPr>
              <w:jc w:val="center"/>
              <w:rPr>
                <w:color w:val="000000"/>
                <w:u w:color="000000"/>
              </w:rPr>
            </w:pPr>
            <w:r>
              <w:rPr>
                <w:sz w:val="16"/>
              </w:rPr>
              <w:t>0,00</w:t>
            </w:r>
          </w:p>
        </w:tc>
      </w:tr>
      <w:tr w:rsidR="00F41DDC" w14:paraId="45F8725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A3494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3F6F4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9CD713"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8F3DD67"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188AB"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4D034"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42AB0"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368C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9955A"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7360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3CBC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23958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2CF6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2B8A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1B0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2CD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080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416A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B20863" w14:textId="77777777" w:rsidR="00F41DDC" w:rsidRDefault="00F41DDC" w:rsidP="00F41DDC">
            <w:pPr>
              <w:jc w:val="center"/>
              <w:rPr>
                <w:color w:val="000000"/>
                <w:u w:color="000000"/>
              </w:rPr>
            </w:pPr>
            <w:r>
              <w:rPr>
                <w:sz w:val="16"/>
              </w:rPr>
              <w:t>0,00</w:t>
            </w:r>
          </w:p>
        </w:tc>
      </w:tr>
      <w:tr w:rsidR="00F41DDC" w14:paraId="55A7F50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7474C2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42024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05E7D3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F77B62"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5197F" w14:textId="77777777" w:rsidR="00F41DDC" w:rsidRDefault="00F41DDC" w:rsidP="00F41DDC">
            <w:pPr>
              <w:jc w:val="center"/>
              <w:rPr>
                <w:color w:val="000000"/>
                <w:u w:color="000000"/>
              </w:rPr>
            </w:pPr>
            <w:r>
              <w:rPr>
                <w:sz w:val="16"/>
              </w:rPr>
              <w:t>1 439,10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FEE23" w14:textId="77777777" w:rsidR="00F41DDC" w:rsidRDefault="00F41DDC" w:rsidP="00F41DDC">
            <w:pPr>
              <w:jc w:val="center"/>
              <w:rPr>
                <w:color w:val="000000"/>
                <w:u w:color="000000"/>
              </w:rPr>
            </w:pPr>
            <w:r>
              <w:rPr>
                <w:sz w:val="16"/>
              </w:rPr>
              <w:t>1 439,10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8F75C1" w14:textId="77777777" w:rsidR="00F41DDC" w:rsidRDefault="00F41DDC" w:rsidP="00F41DDC">
            <w:pPr>
              <w:jc w:val="center"/>
              <w:rPr>
                <w:color w:val="000000"/>
                <w:u w:color="000000"/>
              </w:rPr>
            </w:pPr>
            <w:r>
              <w:rPr>
                <w:sz w:val="16"/>
              </w:rPr>
              <w:t>1 439,10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53A1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B1668F" w14:textId="77777777" w:rsidR="00F41DDC" w:rsidRDefault="00F41DDC" w:rsidP="00F41DDC">
            <w:pPr>
              <w:jc w:val="center"/>
              <w:rPr>
                <w:color w:val="000000"/>
                <w:u w:color="000000"/>
              </w:rPr>
            </w:pPr>
            <w:r>
              <w:rPr>
                <w:sz w:val="16"/>
              </w:rPr>
              <w:t>1 439,10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B8414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AC5B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EB46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9CE0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01B8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C1C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3DE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178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2733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FD4E0D" w14:textId="77777777" w:rsidR="00F41DDC" w:rsidRDefault="00F41DDC" w:rsidP="00F41DDC">
            <w:pPr>
              <w:jc w:val="center"/>
              <w:rPr>
                <w:color w:val="000000"/>
                <w:u w:color="000000"/>
              </w:rPr>
            </w:pPr>
            <w:r>
              <w:rPr>
                <w:sz w:val="16"/>
              </w:rPr>
              <w:t>0,00</w:t>
            </w:r>
          </w:p>
        </w:tc>
      </w:tr>
      <w:tr w:rsidR="00F41DDC" w14:paraId="75D17C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76F0E9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908269" w14:textId="77777777" w:rsidR="00F41DDC" w:rsidRDefault="00F41DDC" w:rsidP="00F41DDC">
            <w:pPr>
              <w:jc w:val="center"/>
              <w:rPr>
                <w:color w:val="000000"/>
                <w:u w:color="000000"/>
              </w:rPr>
            </w:pPr>
            <w:r>
              <w:rPr>
                <w:sz w:val="16"/>
              </w:rPr>
              <w:t>95,94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E7ED21" w14:textId="77777777" w:rsidR="00F41DDC" w:rsidRDefault="00F41DDC" w:rsidP="00F41DDC">
            <w:pPr>
              <w:jc w:val="center"/>
              <w:rPr>
                <w:color w:val="000000"/>
                <w:u w:color="000000"/>
              </w:rPr>
            </w:pPr>
            <w:r>
              <w:rPr>
                <w:sz w:val="16"/>
              </w:rPr>
              <w:t>95,94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80F5EA" w14:textId="77777777" w:rsidR="00F41DDC" w:rsidRDefault="00F41DDC" w:rsidP="00F41DDC">
            <w:pPr>
              <w:jc w:val="center"/>
              <w:rPr>
                <w:color w:val="000000"/>
                <w:u w:color="000000"/>
              </w:rPr>
            </w:pPr>
            <w:r>
              <w:rPr>
                <w:sz w:val="16"/>
              </w:rPr>
              <w:t>95,94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6CD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DB0A67" w14:textId="77777777" w:rsidR="00F41DDC" w:rsidRDefault="00F41DDC" w:rsidP="00F41DDC">
            <w:pPr>
              <w:jc w:val="center"/>
              <w:rPr>
                <w:color w:val="000000"/>
                <w:u w:color="000000"/>
              </w:rPr>
            </w:pPr>
            <w:r>
              <w:rPr>
                <w:sz w:val="16"/>
              </w:rPr>
              <w:t>95,94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2AC1F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03B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713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F4C4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661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E37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A0C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1A75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D8E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901DBC" w14:textId="77777777" w:rsidR="00F41DDC" w:rsidRDefault="00F41DDC" w:rsidP="00F41DDC">
            <w:pPr>
              <w:jc w:val="center"/>
              <w:rPr>
                <w:color w:val="000000"/>
                <w:u w:color="000000"/>
              </w:rPr>
            </w:pPr>
            <w:r>
              <w:rPr>
                <w:sz w:val="16"/>
              </w:rPr>
              <w:t>0,00</w:t>
            </w:r>
          </w:p>
        </w:tc>
      </w:tr>
      <w:tr w:rsidR="00F41DDC" w14:paraId="77EA9E0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B282D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5142F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841DE2"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27B45F7"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37C68F" w14:textId="77777777" w:rsidR="00F41DDC" w:rsidRDefault="00F41DDC" w:rsidP="00F41DDC">
            <w:pPr>
              <w:jc w:val="center"/>
              <w:rPr>
                <w:color w:val="000000"/>
                <w:u w:color="000000"/>
              </w:rPr>
            </w:pPr>
            <w:r>
              <w:rPr>
                <w:sz w:val="16"/>
              </w:rPr>
              <w:t>12 100,00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92DC6" w14:textId="77777777" w:rsidR="00F41DDC" w:rsidRDefault="00F41DDC" w:rsidP="00F41DDC">
            <w:pPr>
              <w:jc w:val="center"/>
              <w:rPr>
                <w:color w:val="000000"/>
                <w:u w:color="000000"/>
              </w:rPr>
            </w:pPr>
            <w:r>
              <w:rPr>
                <w:sz w:val="16"/>
              </w:rPr>
              <w:t>12 100,00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EDDCE5" w14:textId="77777777" w:rsidR="00F41DDC" w:rsidRDefault="00F41DDC" w:rsidP="00F41DDC">
            <w:pPr>
              <w:jc w:val="center"/>
              <w:rPr>
                <w:color w:val="000000"/>
                <w:u w:color="000000"/>
              </w:rPr>
            </w:pPr>
            <w:r>
              <w:rPr>
                <w:sz w:val="16"/>
              </w:rPr>
              <w:t>12 100,00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020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2A8F49" w14:textId="77777777" w:rsidR="00F41DDC" w:rsidRDefault="00F41DDC" w:rsidP="00F41DDC">
            <w:pPr>
              <w:jc w:val="center"/>
              <w:rPr>
                <w:color w:val="000000"/>
                <w:u w:color="000000"/>
              </w:rPr>
            </w:pPr>
            <w:r>
              <w:rPr>
                <w:sz w:val="16"/>
              </w:rPr>
              <w:t>12 100,00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C7A8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9368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554B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602C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CD3D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881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13B3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D14D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F0B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821849" w14:textId="77777777" w:rsidR="00F41DDC" w:rsidRDefault="00F41DDC" w:rsidP="00F41DDC">
            <w:pPr>
              <w:jc w:val="center"/>
              <w:rPr>
                <w:color w:val="000000"/>
                <w:u w:color="000000"/>
              </w:rPr>
            </w:pPr>
            <w:r>
              <w:rPr>
                <w:sz w:val="16"/>
              </w:rPr>
              <w:t>0,00</w:t>
            </w:r>
          </w:p>
        </w:tc>
      </w:tr>
      <w:tr w:rsidR="00F41DDC" w14:paraId="2FB10E6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EBC855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5574D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70222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6DB78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B35EBF" w14:textId="77777777" w:rsidR="00F41DDC" w:rsidRDefault="00F41DDC" w:rsidP="00F41DDC">
            <w:pPr>
              <w:jc w:val="center"/>
              <w:rPr>
                <w:color w:val="000000"/>
                <w:u w:color="000000"/>
              </w:rPr>
            </w:pPr>
            <w:r>
              <w:rPr>
                <w:sz w:val="16"/>
              </w:rPr>
              <w:t>2 829,64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46A3DF" w14:textId="77777777" w:rsidR="00F41DDC" w:rsidRDefault="00F41DDC" w:rsidP="00F41DDC">
            <w:pPr>
              <w:jc w:val="center"/>
              <w:rPr>
                <w:color w:val="000000"/>
                <w:u w:color="000000"/>
              </w:rPr>
            </w:pPr>
            <w:r>
              <w:rPr>
                <w:sz w:val="16"/>
              </w:rPr>
              <w:t>2 829,64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097DB9" w14:textId="77777777" w:rsidR="00F41DDC" w:rsidRDefault="00F41DDC" w:rsidP="00F41DDC">
            <w:pPr>
              <w:jc w:val="center"/>
              <w:rPr>
                <w:color w:val="000000"/>
                <w:u w:color="000000"/>
              </w:rPr>
            </w:pPr>
            <w:r>
              <w:rPr>
                <w:sz w:val="16"/>
              </w:rPr>
              <w:t>2 829,64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2908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3D1461" w14:textId="77777777" w:rsidR="00F41DDC" w:rsidRDefault="00F41DDC" w:rsidP="00F41DDC">
            <w:pPr>
              <w:jc w:val="center"/>
              <w:rPr>
                <w:color w:val="000000"/>
                <w:u w:color="000000"/>
              </w:rPr>
            </w:pPr>
            <w:r>
              <w:rPr>
                <w:sz w:val="16"/>
              </w:rPr>
              <w:t>2 829,64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43ABE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2573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D2F8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972B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E99A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90C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C2A3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749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BD2B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29E7DE" w14:textId="77777777" w:rsidR="00F41DDC" w:rsidRDefault="00F41DDC" w:rsidP="00F41DDC">
            <w:pPr>
              <w:jc w:val="center"/>
              <w:rPr>
                <w:color w:val="000000"/>
                <w:u w:color="000000"/>
              </w:rPr>
            </w:pPr>
            <w:r>
              <w:rPr>
                <w:sz w:val="16"/>
              </w:rPr>
              <w:t>0,00</w:t>
            </w:r>
          </w:p>
        </w:tc>
      </w:tr>
      <w:tr w:rsidR="00F41DDC" w14:paraId="7CFFEF8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683898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4095CD" w14:textId="77777777" w:rsidR="00F41DDC" w:rsidRDefault="00F41DDC" w:rsidP="00F41DDC">
            <w:pPr>
              <w:jc w:val="center"/>
              <w:rPr>
                <w:color w:val="000000"/>
                <w:u w:color="000000"/>
              </w:rPr>
            </w:pPr>
            <w:r>
              <w:rPr>
                <w:sz w:val="16"/>
              </w:rPr>
              <w:t>23,39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BFC06D" w14:textId="77777777" w:rsidR="00F41DDC" w:rsidRDefault="00F41DDC" w:rsidP="00F41DDC">
            <w:pPr>
              <w:jc w:val="center"/>
              <w:rPr>
                <w:color w:val="000000"/>
                <w:u w:color="000000"/>
              </w:rPr>
            </w:pPr>
            <w:r>
              <w:rPr>
                <w:sz w:val="16"/>
              </w:rPr>
              <w:t>23,39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45DF41" w14:textId="77777777" w:rsidR="00F41DDC" w:rsidRDefault="00F41DDC" w:rsidP="00F41DDC">
            <w:pPr>
              <w:jc w:val="center"/>
              <w:rPr>
                <w:color w:val="000000"/>
                <w:u w:color="000000"/>
              </w:rPr>
            </w:pPr>
            <w:r>
              <w:rPr>
                <w:sz w:val="16"/>
              </w:rPr>
              <w:t>23,39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92894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A9E36D" w14:textId="77777777" w:rsidR="00F41DDC" w:rsidRDefault="00F41DDC" w:rsidP="00F41DDC">
            <w:pPr>
              <w:jc w:val="center"/>
              <w:rPr>
                <w:color w:val="000000"/>
                <w:u w:color="000000"/>
              </w:rPr>
            </w:pPr>
            <w:r>
              <w:rPr>
                <w:sz w:val="16"/>
              </w:rPr>
              <w:t>23,39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86BCF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0D21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C86B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E048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567A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AF5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CA37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6B6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5222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F26455" w14:textId="77777777" w:rsidR="00F41DDC" w:rsidRDefault="00F41DDC" w:rsidP="00F41DDC">
            <w:pPr>
              <w:jc w:val="center"/>
              <w:rPr>
                <w:color w:val="000000"/>
                <w:u w:color="000000"/>
              </w:rPr>
            </w:pPr>
            <w:r>
              <w:rPr>
                <w:sz w:val="16"/>
              </w:rPr>
              <w:t>0,00</w:t>
            </w:r>
          </w:p>
        </w:tc>
      </w:tr>
      <w:tr w:rsidR="00F41DDC" w14:paraId="0FFC67A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945E3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F0287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4E5DEA"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C75ADD1"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99F7EA" w14:textId="77777777" w:rsidR="00F41DDC" w:rsidRDefault="00F41DDC" w:rsidP="00F41DDC">
            <w:pPr>
              <w:jc w:val="center"/>
              <w:rPr>
                <w:color w:val="000000"/>
                <w:u w:color="000000"/>
              </w:rPr>
            </w:pPr>
            <w:r>
              <w:rPr>
                <w:sz w:val="16"/>
              </w:rPr>
              <w:t>8 600,00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8AB0E" w14:textId="77777777" w:rsidR="00F41DDC" w:rsidRDefault="00F41DDC" w:rsidP="00F41DDC">
            <w:pPr>
              <w:jc w:val="center"/>
              <w:rPr>
                <w:color w:val="000000"/>
                <w:u w:color="000000"/>
              </w:rPr>
            </w:pPr>
            <w:r>
              <w:rPr>
                <w:sz w:val="16"/>
              </w:rPr>
              <w:t>8 600,00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570E8D" w14:textId="77777777" w:rsidR="00F41DDC" w:rsidRDefault="00F41DDC" w:rsidP="00F41DDC">
            <w:pPr>
              <w:jc w:val="center"/>
              <w:rPr>
                <w:color w:val="000000"/>
                <w:u w:color="000000"/>
              </w:rPr>
            </w:pPr>
            <w:r>
              <w:rPr>
                <w:sz w:val="16"/>
              </w:rPr>
              <w:t>8 600,00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D628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DFFBF3" w14:textId="77777777" w:rsidR="00F41DDC" w:rsidRDefault="00F41DDC" w:rsidP="00F41DDC">
            <w:pPr>
              <w:jc w:val="center"/>
              <w:rPr>
                <w:color w:val="000000"/>
                <w:u w:color="000000"/>
              </w:rPr>
            </w:pPr>
            <w:r>
              <w:rPr>
                <w:sz w:val="16"/>
              </w:rPr>
              <w:t>8 600,00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D183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C0DA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A26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0348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810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646D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D034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707F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DCB5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2AFB6D" w14:textId="77777777" w:rsidR="00F41DDC" w:rsidRDefault="00F41DDC" w:rsidP="00F41DDC">
            <w:pPr>
              <w:jc w:val="center"/>
              <w:rPr>
                <w:color w:val="000000"/>
                <w:u w:color="000000"/>
              </w:rPr>
            </w:pPr>
            <w:r>
              <w:rPr>
                <w:sz w:val="16"/>
              </w:rPr>
              <w:t>0,00</w:t>
            </w:r>
          </w:p>
        </w:tc>
      </w:tr>
      <w:tr w:rsidR="00F41DDC" w14:paraId="101CF06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121507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18435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DD1CB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CA3F28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9BC8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6154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045C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21C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42EC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6377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F45E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7B3F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EF5A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7774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3B6B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44D7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B90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F4E3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F82E82" w14:textId="77777777" w:rsidR="00F41DDC" w:rsidRDefault="00F41DDC" w:rsidP="00F41DDC">
            <w:pPr>
              <w:jc w:val="center"/>
              <w:rPr>
                <w:color w:val="000000"/>
                <w:u w:color="000000"/>
              </w:rPr>
            </w:pPr>
            <w:r>
              <w:rPr>
                <w:sz w:val="16"/>
              </w:rPr>
              <w:t>0,00</w:t>
            </w:r>
          </w:p>
        </w:tc>
      </w:tr>
      <w:tr w:rsidR="00F41DDC" w14:paraId="4117908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13F0AE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9189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4732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2AF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B8A5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A0B5E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6FDC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5E82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B17AB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E48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503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6F7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472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249E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D9A01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DEB01F" w14:textId="77777777" w:rsidR="00F41DDC" w:rsidRDefault="00F41DDC" w:rsidP="00F41DDC">
            <w:pPr>
              <w:jc w:val="center"/>
              <w:rPr>
                <w:color w:val="000000"/>
                <w:u w:color="000000"/>
              </w:rPr>
            </w:pPr>
            <w:r>
              <w:rPr>
                <w:sz w:val="16"/>
              </w:rPr>
              <w:t>0,00</w:t>
            </w:r>
          </w:p>
        </w:tc>
      </w:tr>
      <w:tr w:rsidR="00F41DDC" w14:paraId="142FECE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10108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3565565" w14:textId="77777777" w:rsidR="00F41DDC" w:rsidRDefault="00F41DDC" w:rsidP="00F41DDC">
            <w:pPr>
              <w:jc w:val="center"/>
              <w:rPr>
                <w:color w:val="000000"/>
                <w:u w:color="000000"/>
              </w:rPr>
            </w:pPr>
            <w:r>
              <w:rPr>
                <w:sz w:val="16"/>
              </w:rPr>
              <w:t>90015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16DB6E"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ECFFB4" w14:textId="77777777" w:rsidR="00F41DDC" w:rsidRDefault="00F41DDC" w:rsidP="00F41DDC">
            <w:pPr>
              <w:jc w:val="left"/>
              <w:rPr>
                <w:color w:val="000000"/>
                <w:u w:color="000000"/>
              </w:rPr>
            </w:pPr>
            <w:r>
              <w:rPr>
                <w:sz w:val="16"/>
              </w:rPr>
              <w:t>Oświetlenie ulic, placów i dróg</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A4FB8" w14:textId="77777777" w:rsidR="00F41DDC" w:rsidRDefault="00F41DDC" w:rsidP="00F41DDC">
            <w:pPr>
              <w:jc w:val="center"/>
              <w:rPr>
                <w:color w:val="000000"/>
                <w:u w:color="000000"/>
              </w:rPr>
            </w:pPr>
            <w:r>
              <w:rPr>
                <w:sz w:val="16"/>
              </w:rPr>
              <w:t>935 000,00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710994" w14:textId="77777777" w:rsidR="00F41DDC" w:rsidRDefault="00F41DDC" w:rsidP="00F41DDC">
            <w:pPr>
              <w:jc w:val="center"/>
              <w:rPr>
                <w:color w:val="000000"/>
                <w:u w:color="000000"/>
              </w:rPr>
            </w:pPr>
            <w:r>
              <w:rPr>
                <w:sz w:val="16"/>
              </w:rPr>
              <w:t>835 000,00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895465" w14:textId="77777777" w:rsidR="00F41DDC" w:rsidRDefault="00F41DDC" w:rsidP="00F41DDC">
            <w:pPr>
              <w:jc w:val="center"/>
              <w:rPr>
                <w:color w:val="000000"/>
                <w:u w:color="000000"/>
              </w:rPr>
            </w:pPr>
            <w:r>
              <w:rPr>
                <w:sz w:val="16"/>
              </w:rPr>
              <w:t>835 000,00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779A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702633" w14:textId="77777777" w:rsidR="00F41DDC" w:rsidRDefault="00F41DDC" w:rsidP="00F41DDC">
            <w:pPr>
              <w:jc w:val="center"/>
              <w:rPr>
                <w:color w:val="000000"/>
                <w:u w:color="000000"/>
              </w:rPr>
            </w:pPr>
            <w:r>
              <w:rPr>
                <w:sz w:val="16"/>
              </w:rPr>
              <w:t>835 000,00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7667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75B4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EE2C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6E837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B58B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714E1"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D8D5CF"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8F17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7438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6F489" w14:textId="77777777" w:rsidR="00F41DDC" w:rsidRDefault="00F41DDC" w:rsidP="00F41DDC">
            <w:pPr>
              <w:jc w:val="center"/>
              <w:rPr>
                <w:color w:val="000000"/>
                <w:u w:color="000000"/>
              </w:rPr>
            </w:pPr>
            <w:r>
              <w:rPr>
                <w:sz w:val="16"/>
              </w:rPr>
              <w:t>0,00</w:t>
            </w:r>
          </w:p>
        </w:tc>
      </w:tr>
      <w:tr w:rsidR="00F41DDC" w14:paraId="6A1D7FC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D9F6E0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4CA07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B3D4B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F5074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257760" w14:textId="77777777" w:rsidR="00F41DDC" w:rsidRDefault="00F41DDC" w:rsidP="00F41DDC">
            <w:pPr>
              <w:jc w:val="center"/>
              <w:rPr>
                <w:color w:val="000000"/>
                <w:u w:color="000000"/>
              </w:rPr>
            </w:pPr>
            <w:r>
              <w:rPr>
                <w:sz w:val="16"/>
              </w:rPr>
              <w:t>275 128,06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618161" w14:textId="77777777" w:rsidR="00F41DDC" w:rsidRDefault="00F41DDC" w:rsidP="00F41DDC">
            <w:pPr>
              <w:jc w:val="center"/>
              <w:rPr>
                <w:color w:val="000000"/>
                <w:u w:color="000000"/>
              </w:rPr>
            </w:pPr>
            <w:r>
              <w:rPr>
                <w:sz w:val="16"/>
              </w:rPr>
              <w:t>275 128,06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AD4878" w14:textId="77777777" w:rsidR="00F41DDC" w:rsidRDefault="00F41DDC" w:rsidP="00F41DDC">
            <w:pPr>
              <w:jc w:val="center"/>
              <w:rPr>
                <w:color w:val="000000"/>
                <w:u w:color="000000"/>
              </w:rPr>
            </w:pPr>
            <w:r>
              <w:rPr>
                <w:sz w:val="16"/>
              </w:rPr>
              <w:t>275 128,06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202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4F456" w14:textId="77777777" w:rsidR="00F41DDC" w:rsidRDefault="00F41DDC" w:rsidP="00F41DDC">
            <w:pPr>
              <w:jc w:val="center"/>
              <w:rPr>
                <w:color w:val="000000"/>
                <w:u w:color="000000"/>
              </w:rPr>
            </w:pPr>
            <w:r>
              <w:rPr>
                <w:sz w:val="16"/>
              </w:rPr>
              <w:t>275 128,06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7E32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BE4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43D0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469B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842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97A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7F3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F5F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34F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F9D997" w14:textId="77777777" w:rsidR="00F41DDC" w:rsidRDefault="00F41DDC" w:rsidP="00F41DDC">
            <w:pPr>
              <w:jc w:val="center"/>
              <w:rPr>
                <w:color w:val="000000"/>
                <w:u w:color="000000"/>
              </w:rPr>
            </w:pPr>
            <w:r>
              <w:rPr>
                <w:sz w:val="16"/>
              </w:rPr>
              <w:t>0,00</w:t>
            </w:r>
          </w:p>
        </w:tc>
      </w:tr>
      <w:tr w:rsidR="00F41DDC" w14:paraId="14D6B38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8BC9E6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4F74F" w14:textId="77777777" w:rsidR="00F41DDC" w:rsidRDefault="00F41DDC" w:rsidP="00F41DDC">
            <w:pPr>
              <w:jc w:val="center"/>
              <w:rPr>
                <w:color w:val="000000"/>
                <w:u w:color="000000"/>
              </w:rPr>
            </w:pPr>
            <w:r>
              <w:rPr>
                <w:sz w:val="16"/>
              </w:rPr>
              <w:t>29,43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606626" w14:textId="77777777" w:rsidR="00F41DDC" w:rsidRDefault="00F41DDC" w:rsidP="00F41DDC">
            <w:pPr>
              <w:jc w:val="center"/>
              <w:rPr>
                <w:color w:val="000000"/>
                <w:u w:color="000000"/>
              </w:rPr>
            </w:pPr>
            <w:r>
              <w:rPr>
                <w:sz w:val="16"/>
              </w:rPr>
              <w:t>32,95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3B681E" w14:textId="77777777" w:rsidR="00F41DDC" w:rsidRDefault="00F41DDC" w:rsidP="00F41DDC">
            <w:pPr>
              <w:jc w:val="center"/>
              <w:rPr>
                <w:color w:val="000000"/>
                <w:u w:color="000000"/>
              </w:rPr>
            </w:pPr>
            <w:r>
              <w:rPr>
                <w:sz w:val="16"/>
              </w:rPr>
              <w:t>32,95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1616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5A96B3" w14:textId="77777777" w:rsidR="00F41DDC" w:rsidRDefault="00F41DDC" w:rsidP="00F41DDC">
            <w:pPr>
              <w:jc w:val="center"/>
              <w:rPr>
                <w:color w:val="000000"/>
                <w:u w:color="000000"/>
              </w:rPr>
            </w:pPr>
            <w:r>
              <w:rPr>
                <w:sz w:val="16"/>
              </w:rPr>
              <w:t>32,95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540D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A20A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99D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9FF3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434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944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C25C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01D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86C0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932A9D" w14:textId="77777777" w:rsidR="00F41DDC" w:rsidRDefault="00F41DDC" w:rsidP="00F41DDC">
            <w:pPr>
              <w:jc w:val="center"/>
              <w:rPr>
                <w:color w:val="000000"/>
                <w:u w:color="000000"/>
              </w:rPr>
            </w:pPr>
            <w:r>
              <w:rPr>
                <w:sz w:val="16"/>
              </w:rPr>
              <w:t>0,00</w:t>
            </w:r>
          </w:p>
        </w:tc>
      </w:tr>
      <w:tr w:rsidR="00F41DDC" w14:paraId="1FF58E5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B1605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C9A27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86AF6FE"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A922B7E"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9B439D"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7D9268"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669EB6"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E37A9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1ED55"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5ABB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E5B9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0CD6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9E27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D43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45F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F86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83C7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E451C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225A78" w14:textId="77777777" w:rsidR="00F41DDC" w:rsidRDefault="00F41DDC" w:rsidP="00F41DDC">
            <w:pPr>
              <w:jc w:val="center"/>
              <w:rPr>
                <w:color w:val="000000"/>
                <w:u w:color="000000"/>
              </w:rPr>
            </w:pPr>
            <w:r>
              <w:rPr>
                <w:sz w:val="16"/>
              </w:rPr>
              <w:t>0,00</w:t>
            </w:r>
          </w:p>
        </w:tc>
      </w:tr>
      <w:tr w:rsidR="00F41DDC" w14:paraId="5CD440B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A61F32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BAC3D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F7D5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3BF3F7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F2BD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DC3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94F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0A45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170F9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BED4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F588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823E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A221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8810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9BE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79A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FC33B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5A1A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73620" w14:textId="77777777" w:rsidR="00F41DDC" w:rsidRDefault="00F41DDC" w:rsidP="00F41DDC">
            <w:pPr>
              <w:jc w:val="center"/>
              <w:rPr>
                <w:color w:val="000000"/>
                <w:u w:color="000000"/>
              </w:rPr>
            </w:pPr>
            <w:r>
              <w:rPr>
                <w:sz w:val="16"/>
              </w:rPr>
              <w:t>0,00</w:t>
            </w:r>
          </w:p>
        </w:tc>
      </w:tr>
      <w:tr w:rsidR="00F41DDC" w14:paraId="252E302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5C2A2B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E812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4ED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E523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8422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31892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6771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6763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6A603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F90E6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AF7C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1B1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D3B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084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307C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32BA9F" w14:textId="77777777" w:rsidR="00F41DDC" w:rsidRDefault="00F41DDC" w:rsidP="00F41DDC">
            <w:pPr>
              <w:jc w:val="center"/>
              <w:rPr>
                <w:color w:val="000000"/>
                <w:u w:color="000000"/>
              </w:rPr>
            </w:pPr>
            <w:r>
              <w:rPr>
                <w:sz w:val="16"/>
              </w:rPr>
              <w:t>0,00</w:t>
            </w:r>
          </w:p>
        </w:tc>
      </w:tr>
      <w:tr w:rsidR="00F41DDC" w14:paraId="752C738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FAA34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55F94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4A3FEA"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82C347"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A81BD"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A00EBF"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27C1F" w14:textId="77777777" w:rsidR="00F41DDC" w:rsidRDefault="00F41DDC" w:rsidP="00F41DDC">
            <w:pPr>
              <w:jc w:val="center"/>
              <w:rPr>
                <w:color w:val="000000"/>
                <w:u w:color="000000"/>
              </w:rPr>
            </w:pPr>
            <w:r>
              <w:rPr>
                <w:sz w:val="16"/>
              </w:rPr>
              <w:t>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4076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7594C" w14:textId="77777777" w:rsidR="00F41DDC" w:rsidRDefault="00F41DDC" w:rsidP="00F41DDC">
            <w:pPr>
              <w:jc w:val="center"/>
              <w:rPr>
                <w:color w:val="000000"/>
                <w:u w:color="000000"/>
              </w:rPr>
            </w:pPr>
            <w:r>
              <w:rPr>
                <w:sz w:val="16"/>
              </w:rPr>
              <w:t>650 000,00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C974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750B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880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48BD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B93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0E1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606C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4E6F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774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19D5D1" w14:textId="77777777" w:rsidR="00F41DDC" w:rsidRDefault="00F41DDC" w:rsidP="00F41DDC">
            <w:pPr>
              <w:jc w:val="center"/>
              <w:rPr>
                <w:color w:val="000000"/>
                <w:u w:color="000000"/>
              </w:rPr>
            </w:pPr>
            <w:r>
              <w:rPr>
                <w:sz w:val="16"/>
              </w:rPr>
              <w:t>0,00</w:t>
            </w:r>
          </w:p>
        </w:tc>
      </w:tr>
      <w:tr w:rsidR="00F41DDC" w14:paraId="0D2E9DE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558587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4661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C1E66F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560FD4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E07331" w14:textId="77777777" w:rsidR="00F41DDC" w:rsidRDefault="00F41DDC" w:rsidP="00F41DDC">
            <w:pPr>
              <w:jc w:val="center"/>
              <w:rPr>
                <w:color w:val="000000"/>
                <w:u w:color="000000"/>
              </w:rPr>
            </w:pPr>
            <w:r>
              <w:rPr>
                <w:sz w:val="16"/>
              </w:rPr>
              <w:t>206 392,16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AFEAB5" w14:textId="77777777" w:rsidR="00F41DDC" w:rsidRDefault="00F41DDC" w:rsidP="00F41DDC">
            <w:pPr>
              <w:jc w:val="center"/>
              <w:rPr>
                <w:color w:val="000000"/>
                <w:u w:color="000000"/>
              </w:rPr>
            </w:pPr>
            <w:r>
              <w:rPr>
                <w:sz w:val="16"/>
              </w:rPr>
              <w:t>206 392,16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BD54D" w14:textId="77777777" w:rsidR="00F41DDC" w:rsidRDefault="00F41DDC" w:rsidP="00F41DDC">
            <w:pPr>
              <w:jc w:val="center"/>
              <w:rPr>
                <w:color w:val="000000"/>
                <w:u w:color="000000"/>
              </w:rPr>
            </w:pPr>
            <w:r>
              <w:rPr>
                <w:sz w:val="16"/>
              </w:rPr>
              <w:t>206 392,16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2E9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96F12A" w14:textId="77777777" w:rsidR="00F41DDC" w:rsidRDefault="00F41DDC" w:rsidP="00F41DDC">
            <w:pPr>
              <w:jc w:val="center"/>
              <w:rPr>
                <w:color w:val="000000"/>
                <w:u w:color="000000"/>
              </w:rPr>
            </w:pPr>
            <w:r>
              <w:rPr>
                <w:sz w:val="16"/>
              </w:rPr>
              <w:t>206 392,16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AEAD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4F62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443B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5762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BD0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A4C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AB3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CB37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0EBD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9A9AB9" w14:textId="77777777" w:rsidR="00F41DDC" w:rsidRDefault="00F41DDC" w:rsidP="00F41DDC">
            <w:pPr>
              <w:jc w:val="center"/>
              <w:rPr>
                <w:color w:val="000000"/>
                <w:u w:color="000000"/>
              </w:rPr>
            </w:pPr>
            <w:r>
              <w:rPr>
                <w:sz w:val="16"/>
              </w:rPr>
              <w:t>0,00</w:t>
            </w:r>
          </w:p>
        </w:tc>
      </w:tr>
      <w:tr w:rsidR="00F41DDC" w14:paraId="5E6C952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06D442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D12DF" w14:textId="77777777" w:rsidR="00F41DDC" w:rsidRDefault="00F41DDC" w:rsidP="00F41DDC">
            <w:pPr>
              <w:jc w:val="center"/>
              <w:rPr>
                <w:color w:val="000000"/>
                <w:u w:color="000000"/>
              </w:rPr>
            </w:pPr>
            <w:r>
              <w:rPr>
                <w:sz w:val="16"/>
              </w:rPr>
              <w:t>31,75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29A20B" w14:textId="77777777" w:rsidR="00F41DDC" w:rsidRDefault="00F41DDC" w:rsidP="00F41DDC">
            <w:pPr>
              <w:jc w:val="center"/>
              <w:rPr>
                <w:color w:val="000000"/>
                <w:u w:color="000000"/>
              </w:rPr>
            </w:pPr>
            <w:r>
              <w:rPr>
                <w:sz w:val="16"/>
              </w:rPr>
              <w:t>31,75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3A6033" w14:textId="77777777" w:rsidR="00F41DDC" w:rsidRDefault="00F41DDC" w:rsidP="00F41DDC">
            <w:pPr>
              <w:jc w:val="center"/>
              <w:rPr>
                <w:color w:val="000000"/>
                <w:u w:color="000000"/>
              </w:rPr>
            </w:pPr>
            <w:r>
              <w:rPr>
                <w:sz w:val="16"/>
              </w:rPr>
              <w:t>31,75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898D6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33CAD" w14:textId="77777777" w:rsidR="00F41DDC" w:rsidRDefault="00F41DDC" w:rsidP="00F41DDC">
            <w:pPr>
              <w:jc w:val="center"/>
              <w:rPr>
                <w:color w:val="000000"/>
                <w:u w:color="000000"/>
              </w:rPr>
            </w:pPr>
            <w:r>
              <w:rPr>
                <w:sz w:val="16"/>
              </w:rPr>
              <w:t>31,75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3BAD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8AAC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0ECF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3652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D43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CE0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FDF0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0AF5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76C0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A74771" w14:textId="77777777" w:rsidR="00F41DDC" w:rsidRDefault="00F41DDC" w:rsidP="00F41DDC">
            <w:pPr>
              <w:jc w:val="center"/>
              <w:rPr>
                <w:color w:val="000000"/>
                <w:u w:color="000000"/>
              </w:rPr>
            </w:pPr>
            <w:r>
              <w:rPr>
                <w:sz w:val="16"/>
              </w:rPr>
              <w:t>0,00</w:t>
            </w:r>
          </w:p>
        </w:tc>
      </w:tr>
      <w:tr w:rsidR="00F41DDC" w14:paraId="0A6D21F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A3414E"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0D070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D39280"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5A8151D"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3EC07E" w14:textId="77777777" w:rsidR="00F41DDC" w:rsidRDefault="00F41DDC" w:rsidP="00F41DDC">
            <w:pPr>
              <w:jc w:val="center"/>
              <w:rPr>
                <w:color w:val="000000"/>
                <w:u w:color="000000"/>
              </w:rPr>
            </w:pPr>
            <w:r>
              <w:rPr>
                <w:sz w:val="16"/>
              </w:rPr>
              <w:t>155 000,00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B7C23" w14:textId="77777777" w:rsidR="00F41DDC" w:rsidRDefault="00F41DDC" w:rsidP="00F41DDC">
            <w:pPr>
              <w:jc w:val="center"/>
              <w:rPr>
                <w:color w:val="000000"/>
                <w:u w:color="000000"/>
              </w:rPr>
            </w:pPr>
            <w:r>
              <w:rPr>
                <w:sz w:val="16"/>
              </w:rPr>
              <w:t>155 000,00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8626CE" w14:textId="77777777" w:rsidR="00F41DDC" w:rsidRDefault="00F41DDC" w:rsidP="00F41DDC">
            <w:pPr>
              <w:jc w:val="center"/>
              <w:rPr>
                <w:color w:val="000000"/>
                <w:u w:color="000000"/>
              </w:rPr>
            </w:pPr>
            <w:r>
              <w:rPr>
                <w:sz w:val="16"/>
              </w:rPr>
              <w:t>155 000,00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8B69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C567F16" w14:textId="77777777" w:rsidR="00F41DDC" w:rsidRDefault="00F41DDC" w:rsidP="00F41DDC">
            <w:pPr>
              <w:jc w:val="center"/>
              <w:rPr>
                <w:color w:val="000000"/>
                <w:u w:color="000000"/>
              </w:rPr>
            </w:pPr>
            <w:r>
              <w:rPr>
                <w:sz w:val="16"/>
              </w:rPr>
              <w:t>155 000,00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5648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2685B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3EBA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D47E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0F42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807F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434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3C55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976D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5C0D0A" w14:textId="77777777" w:rsidR="00F41DDC" w:rsidRDefault="00F41DDC" w:rsidP="00F41DDC">
            <w:pPr>
              <w:jc w:val="center"/>
              <w:rPr>
                <w:color w:val="000000"/>
                <w:u w:color="000000"/>
              </w:rPr>
            </w:pPr>
            <w:r>
              <w:rPr>
                <w:sz w:val="16"/>
              </w:rPr>
              <w:t>0,00</w:t>
            </w:r>
          </w:p>
        </w:tc>
      </w:tr>
      <w:tr w:rsidR="00F41DDC" w14:paraId="220F507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7BD830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57C1F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B9CDB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C15D84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16B364" w14:textId="77777777" w:rsidR="00F41DDC" w:rsidRDefault="00F41DDC" w:rsidP="00F41DDC">
            <w:pPr>
              <w:jc w:val="center"/>
              <w:rPr>
                <w:color w:val="000000"/>
                <w:u w:color="000000"/>
              </w:rPr>
            </w:pPr>
            <w:r>
              <w:rPr>
                <w:sz w:val="16"/>
              </w:rPr>
              <w:t>68 646,48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ED0BD8" w14:textId="77777777" w:rsidR="00F41DDC" w:rsidRDefault="00F41DDC" w:rsidP="00F41DDC">
            <w:pPr>
              <w:jc w:val="center"/>
              <w:rPr>
                <w:color w:val="000000"/>
                <w:u w:color="000000"/>
              </w:rPr>
            </w:pPr>
            <w:r>
              <w:rPr>
                <w:sz w:val="16"/>
              </w:rPr>
              <w:t>68 646,48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EC5BE0" w14:textId="77777777" w:rsidR="00F41DDC" w:rsidRDefault="00F41DDC" w:rsidP="00F41DDC">
            <w:pPr>
              <w:jc w:val="center"/>
              <w:rPr>
                <w:color w:val="000000"/>
                <w:u w:color="000000"/>
              </w:rPr>
            </w:pPr>
            <w:r>
              <w:rPr>
                <w:sz w:val="16"/>
              </w:rPr>
              <w:t>68 646,48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D64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4F076B" w14:textId="77777777" w:rsidR="00F41DDC" w:rsidRDefault="00F41DDC" w:rsidP="00F41DDC">
            <w:pPr>
              <w:jc w:val="center"/>
              <w:rPr>
                <w:color w:val="000000"/>
                <w:u w:color="000000"/>
              </w:rPr>
            </w:pPr>
            <w:r>
              <w:rPr>
                <w:sz w:val="16"/>
              </w:rPr>
              <w:t>68 646,48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DC54F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B51B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B8E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D42D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D87A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0EF5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BEC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AB6E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C31A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E061A9" w14:textId="77777777" w:rsidR="00F41DDC" w:rsidRDefault="00F41DDC" w:rsidP="00F41DDC">
            <w:pPr>
              <w:jc w:val="center"/>
              <w:rPr>
                <w:color w:val="000000"/>
                <w:u w:color="000000"/>
              </w:rPr>
            </w:pPr>
            <w:r>
              <w:rPr>
                <w:sz w:val="16"/>
              </w:rPr>
              <w:t>0,00</w:t>
            </w:r>
          </w:p>
        </w:tc>
      </w:tr>
      <w:tr w:rsidR="00F41DDC" w14:paraId="5E7552F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08E7DF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82F799" w14:textId="77777777" w:rsidR="00F41DDC" w:rsidRDefault="00F41DDC" w:rsidP="00F41DDC">
            <w:pPr>
              <w:jc w:val="center"/>
              <w:rPr>
                <w:color w:val="000000"/>
                <w:u w:color="000000"/>
              </w:rPr>
            </w:pPr>
            <w:r>
              <w:rPr>
                <w:sz w:val="16"/>
              </w:rPr>
              <w:t>44,29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616904" w14:textId="77777777" w:rsidR="00F41DDC" w:rsidRDefault="00F41DDC" w:rsidP="00F41DDC">
            <w:pPr>
              <w:jc w:val="center"/>
              <w:rPr>
                <w:color w:val="000000"/>
                <w:u w:color="000000"/>
              </w:rPr>
            </w:pPr>
            <w:r>
              <w:rPr>
                <w:sz w:val="16"/>
              </w:rPr>
              <w:t>44,29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06C6BF" w14:textId="77777777" w:rsidR="00F41DDC" w:rsidRDefault="00F41DDC" w:rsidP="00F41DDC">
            <w:pPr>
              <w:jc w:val="center"/>
              <w:rPr>
                <w:color w:val="000000"/>
                <w:u w:color="000000"/>
              </w:rPr>
            </w:pPr>
            <w:r>
              <w:rPr>
                <w:sz w:val="16"/>
              </w:rPr>
              <w:t>44,29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376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F1D2D8" w14:textId="77777777" w:rsidR="00F41DDC" w:rsidRDefault="00F41DDC" w:rsidP="00F41DDC">
            <w:pPr>
              <w:jc w:val="center"/>
              <w:rPr>
                <w:color w:val="000000"/>
                <w:u w:color="000000"/>
              </w:rPr>
            </w:pPr>
            <w:r>
              <w:rPr>
                <w:sz w:val="16"/>
              </w:rPr>
              <w:t>44,29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3274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B2B9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2E7C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D37A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055D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F0B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C55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A64EE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D00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887ECE" w14:textId="77777777" w:rsidR="00F41DDC" w:rsidRDefault="00F41DDC" w:rsidP="00F41DDC">
            <w:pPr>
              <w:jc w:val="center"/>
              <w:rPr>
                <w:color w:val="000000"/>
                <w:u w:color="000000"/>
              </w:rPr>
            </w:pPr>
            <w:r>
              <w:rPr>
                <w:sz w:val="16"/>
              </w:rPr>
              <w:t>0,00</w:t>
            </w:r>
          </w:p>
        </w:tc>
      </w:tr>
      <w:tr w:rsidR="00F41DDC" w14:paraId="6BD1AE3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5FDAFEA"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52957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3C36C3"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00DDCD0"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DCF719"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04443"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479170"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A33A0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5C4D5" w14:textId="77777777" w:rsidR="00F41DDC" w:rsidRDefault="00F41DDC" w:rsidP="00F41DDC">
            <w:pPr>
              <w:jc w:val="center"/>
              <w:rPr>
                <w:color w:val="000000"/>
                <w:u w:color="000000"/>
              </w:rPr>
            </w:pPr>
            <w:r>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8CF2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3936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C83E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5D070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3E7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3C27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7D0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6C2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102B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57C948" w14:textId="77777777" w:rsidR="00F41DDC" w:rsidRDefault="00F41DDC" w:rsidP="00F41DDC">
            <w:pPr>
              <w:jc w:val="center"/>
              <w:rPr>
                <w:color w:val="000000"/>
                <w:u w:color="000000"/>
              </w:rPr>
            </w:pPr>
            <w:r>
              <w:rPr>
                <w:sz w:val="16"/>
              </w:rPr>
              <w:t>0,00</w:t>
            </w:r>
          </w:p>
        </w:tc>
      </w:tr>
      <w:tr w:rsidR="00F41DDC" w14:paraId="75D9823B"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616474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B8746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57AEC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8D8C3D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DEB846" w14:textId="77777777" w:rsidR="00F41DDC" w:rsidRDefault="00F41DDC" w:rsidP="00F41DDC">
            <w:pPr>
              <w:jc w:val="center"/>
              <w:rPr>
                <w:color w:val="000000"/>
                <w:u w:color="000000"/>
              </w:rPr>
            </w:pPr>
            <w:r>
              <w:rPr>
                <w:sz w:val="16"/>
              </w:rPr>
              <w:t>89,42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017BF" w14:textId="77777777" w:rsidR="00F41DDC" w:rsidRDefault="00F41DDC" w:rsidP="00F41DDC">
            <w:pPr>
              <w:jc w:val="center"/>
              <w:rPr>
                <w:color w:val="000000"/>
                <w:u w:color="000000"/>
              </w:rPr>
            </w:pPr>
            <w:r>
              <w:rPr>
                <w:sz w:val="16"/>
              </w:rPr>
              <w:t>89,42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ABA459" w14:textId="77777777" w:rsidR="00F41DDC" w:rsidRDefault="00F41DDC" w:rsidP="00F41DDC">
            <w:pPr>
              <w:jc w:val="center"/>
              <w:rPr>
                <w:color w:val="000000"/>
                <w:u w:color="000000"/>
              </w:rPr>
            </w:pPr>
            <w:r>
              <w:rPr>
                <w:sz w:val="16"/>
              </w:rPr>
              <w:t>89,42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CCB9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0B047" w14:textId="77777777" w:rsidR="00F41DDC" w:rsidRDefault="00F41DDC" w:rsidP="00F41DDC">
            <w:pPr>
              <w:jc w:val="center"/>
              <w:rPr>
                <w:color w:val="000000"/>
                <w:u w:color="000000"/>
              </w:rPr>
            </w:pPr>
            <w:r>
              <w:rPr>
                <w:sz w:val="16"/>
              </w:rPr>
              <w:t>89,42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A77F5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CC131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4B9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3F498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3D9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4D1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82E5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55A3E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7DC3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0B5C1" w14:textId="77777777" w:rsidR="00F41DDC" w:rsidRDefault="00F41DDC" w:rsidP="00F41DDC">
            <w:pPr>
              <w:jc w:val="center"/>
              <w:rPr>
                <w:color w:val="000000"/>
                <w:u w:color="000000"/>
              </w:rPr>
            </w:pPr>
            <w:r>
              <w:rPr>
                <w:sz w:val="16"/>
              </w:rPr>
              <w:t>0,00</w:t>
            </w:r>
          </w:p>
        </w:tc>
      </w:tr>
      <w:tr w:rsidR="00F41DDC" w14:paraId="63F00F7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465F87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F9976A" w14:textId="77777777" w:rsidR="00F41DDC" w:rsidRDefault="00F41DDC" w:rsidP="00F41DDC">
            <w:pPr>
              <w:jc w:val="center"/>
              <w:rPr>
                <w:color w:val="000000"/>
                <w:u w:color="000000"/>
              </w:rPr>
            </w:pPr>
            <w:r>
              <w:rPr>
                <w:sz w:val="16"/>
              </w:rPr>
              <w:t>0,45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32A176" w14:textId="77777777" w:rsidR="00F41DDC" w:rsidRDefault="00F41DDC" w:rsidP="00F41DDC">
            <w:pPr>
              <w:jc w:val="center"/>
              <w:rPr>
                <w:color w:val="000000"/>
                <w:u w:color="000000"/>
              </w:rPr>
            </w:pPr>
            <w:r>
              <w:rPr>
                <w:sz w:val="16"/>
              </w:rPr>
              <w:t>0,45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69118B" w14:textId="77777777" w:rsidR="00F41DDC" w:rsidRDefault="00F41DDC" w:rsidP="00F41DDC">
            <w:pPr>
              <w:jc w:val="center"/>
              <w:rPr>
                <w:color w:val="000000"/>
                <w:u w:color="000000"/>
              </w:rPr>
            </w:pPr>
            <w:r>
              <w:rPr>
                <w:sz w:val="16"/>
              </w:rPr>
              <w:t>0,45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2EE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03E395" w14:textId="77777777" w:rsidR="00F41DDC" w:rsidRDefault="00F41DDC" w:rsidP="00F41DDC">
            <w:pPr>
              <w:jc w:val="center"/>
              <w:rPr>
                <w:color w:val="000000"/>
                <w:u w:color="000000"/>
              </w:rPr>
            </w:pPr>
            <w:r>
              <w:rPr>
                <w:sz w:val="16"/>
              </w:rPr>
              <w:t>0,45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3EAA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0F06F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8B4C4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B41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ECE0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334B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A3D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91C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C9F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2A350" w14:textId="77777777" w:rsidR="00F41DDC" w:rsidRDefault="00F41DDC" w:rsidP="00F41DDC">
            <w:pPr>
              <w:jc w:val="center"/>
              <w:rPr>
                <w:color w:val="000000"/>
                <w:u w:color="000000"/>
              </w:rPr>
            </w:pPr>
            <w:r>
              <w:rPr>
                <w:sz w:val="16"/>
              </w:rPr>
              <w:t>0,00</w:t>
            </w:r>
          </w:p>
        </w:tc>
      </w:tr>
      <w:tr w:rsidR="00F41DDC" w14:paraId="2FED3CE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8E85E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B2B1F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618D5E"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79441D"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36D4C4" w14:textId="77777777" w:rsidR="00F41DDC" w:rsidRDefault="00F41DDC" w:rsidP="00F41DDC">
            <w:pPr>
              <w:jc w:val="center"/>
              <w:rPr>
                <w:color w:val="000000"/>
                <w:u w:color="000000"/>
              </w:rPr>
            </w:pPr>
            <w:r>
              <w:rPr>
                <w:sz w:val="16"/>
              </w:rPr>
              <w:t>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8D40F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0119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4D1B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14F5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BE50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123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24F65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0BB44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11D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233C6" w14:textId="77777777" w:rsidR="00F41DDC" w:rsidRDefault="00F41DDC" w:rsidP="00F41DDC">
            <w:pPr>
              <w:jc w:val="center"/>
              <w:rPr>
                <w:color w:val="000000"/>
                <w:u w:color="000000"/>
              </w:rPr>
            </w:pPr>
            <w:r>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78D9AB" w14:textId="77777777" w:rsidR="00F41DDC" w:rsidRDefault="00F41DDC" w:rsidP="00F41DDC">
            <w:pPr>
              <w:jc w:val="center"/>
              <w:rPr>
                <w:color w:val="000000"/>
                <w:u w:color="000000"/>
              </w:rPr>
            </w:pPr>
            <w:r>
              <w:rPr>
                <w:sz w:val="16"/>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34B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B1EB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95B929" w14:textId="77777777" w:rsidR="00F41DDC" w:rsidRDefault="00F41DDC" w:rsidP="00F41DDC">
            <w:pPr>
              <w:jc w:val="center"/>
              <w:rPr>
                <w:color w:val="000000"/>
                <w:u w:color="000000"/>
              </w:rPr>
            </w:pPr>
            <w:r>
              <w:rPr>
                <w:sz w:val="16"/>
              </w:rPr>
              <w:t>0,00</w:t>
            </w:r>
          </w:p>
        </w:tc>
      </w:tr>
      <w:tr w:rsidR="00F41DDC" w14:paraId="420700A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B45353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166E2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8C570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EF2D23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6CC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9568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D4D8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8071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81693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AE35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4662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42CE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F7C7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A02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09E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F6DD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8669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A3EB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7CF670" w14:textId="77777777" w:rsidR="00F41DDC" w:rsidRDefault="00F41DDC" w:rsidP="00F41DDC">
            <w:pPr>
              <w:jc w:val="center"/>
              <w:rPr>
                <w:color w:val="000000"/>
                <w:u w:color="000000"/>
              </w:rPr>
            </w:pPr>
            <w:r>
              <w:rPr>
                <w:sz w:val="16"/>
              </w:rPr>
              <w:t>0,00</w:t>
            </w:r>
          </w:p>
        </w:tc>
      </w:tr>
      <w:tr w:rsidR="00F41DDC" w14:paraId="7DBA065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1B1CC7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FD75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9756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E3BC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C91BC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C45B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4C3B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8CCC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E578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9159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89E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85503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345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652D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94A5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EB09B" w14:textId="77777777" w:rsidR="00F41DDC" w:rsidRDefault="00F41DDC" w:rsidP="00F41DDC">
            <w:pPr>
              <w:jc w:val="center"/>
              <w:rPr>
                <w:color w:val="000000"/>
                <w:u w:color="000000"/>
              </w:rPr>
            </w:pPr>
            <w:r>
              <w:rPr>
                <w:sz w:val="16"/>
              </w:rPr>
              <w:t>0,00</w:t>
            </w:r>
          </w:p>
        </w:tc>
      </w:tr>
      <w:tr w:rsidR="00F41DDC" w14:paraId="44FD495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9153B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45DB9D" w14:textId="77777777" w:rsidR="00F41DDC" w:rsidRDefault="00F41DDC" w:rsidP="00F41DDC">
            <w:pPr>
              <w:jc w:val="center"/>
              <w:rPr>
                <w:color w:val="000000"/>
                <w:u w:color="000000"/>
              </w:rPr>
            </w:pPr>
            <w:r>
              <w:rPr>
                <w:sz w:val="16"/>
              </w:rPr>
              <w:t>90019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106F61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31BCB4F" w14:textId="77777777" w:rsidR="00F41DDC" w:rsidRDefault="00F41DDC" w:rsidP="00F41DDC">
            <w:pPr>
              <w:jc w:val="left"/>
              <w:rPr>
                <w:color w:val="000000"/>
                <w:u w:color="000000"/>
              </w:rPr>
            </w:pPr>
            <w:r>
              <w:rPr>
                <w:sz w:val="16"/>
              </w:rPr>
              <w:t>Wpływy i wydatki związane z gromadzeniem środków z opłat i kar za korzystanie ze środowiska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5398AD" w14:textId="77777777" w:rsidR="00F41DDC" w:rsidRDefault="00F41DDC" w:rsidP="00F41DDC">
            <w:pPr>
              <w:jc w:val="center"/>
              <w:rPr>
                <w:color w:val="000000"/>
                <w:u w:color="000000"/>
              </w:rPr>
            </w:pPr>
            <w:r>
              <w:rPr>
                <w:sz w:val="16"/>
              </w:rPr>
              <w:t>18 000,00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4EBCD"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71834" w14:textId="77777777" w:rsidR="00F41DDC" w:rsidRDefault="00F41DDC" w:rsidP="00F41DDC">
            <w:pPr>
              <w:jc w:val="center"/>
              <w:rPr>
                <w:color w:val="000000"/>
                <w:u w:color="000000"/>
              </w:rPr>
            </w:pPr>
            <w:r>
              <w:rPr>
                <w:sz w:val="16"/>
              </w:rPr>
              <w:t>11 000,00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5838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8681AF" w14:textId="77777777" w:rsidR="00F41DDC" w:rsidRDefault="00F41DDC" w:rsidP="00F41DDC">
            <w:pPr>
              <w:jc w:val="center"/>
              <w:rPr>
                <w:color w:val="000000"/>
                <w:u w:color="000000"/>
              </w:rPr>
            </w:pPr>
            <w:r>
              <w:rPr>
                <w:sz w:val="16"/>
              </w:rPr>
              <w:t>11 000,00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29DF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63C1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36F4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9FAF0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ABC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E94E1F"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6CB49"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9189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43E09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0CAAB3" w14:textId="77777777" w:rsidR="00F41DDC" w:rsidRDefault="00F41DDC" w:rsidP="00F41DDC">
            <w:pPr>
              <w:jc w:val="center"/>
              <w:rPr>
                <w:color w:val="000000"/>
                <w:u w:color="000000"/>
              </w:rPr>
            </w:pPr>
            <w:r>
              <w:rPr>
                <w:sz w:val="16"/>
              </w:rPr>
              <w:t>0,00</w:t>
            </w:r>
          </w:p>
        </w:tc>
      </w:tr>
      <w:tr w:rsidR="00F41DDC" w14:paraId="3421694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3F2ED1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7F43F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5EE05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D1A814"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29B067" w14:textId="77777777" w:rsidR="00F41DDC" w:rsidRDefault="00F41DDC" w:rsidP="00F41DDC">
            <w:pPr>
              <w:jc w:val="center"/>
              <w:rPr>
                <w:color w:val="000000"/>
                <w:u w:color="000000"/>
              </w:rPr>
            </w:pPr>
            <w:r>
              <w:rPr>
                <w:sz w:val="16"/>
              </w:rPr>
              <w:t>5 753,92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614588" w14:textId="77777777" w:rsidR="00F41DDC" w:rsidRDefault="00F41DDC" w:rsidP="00F41DDC">
            <w:pPr>
              <w:jc w:val="center"/>
              <w:rPr>
                <w:color w:val="000000"/>
                <w:u w:color="000000"/>
              </w:rPr>
            </w:pPr>
            <w:r>
              <w:rPr>
                <w:sz w:val="16"/>
              </w:rPr>
              <w:t>5 753,92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B5796D" w14:textId="77777777" w:rsidR="00F41DDC" w:rsidRDefault="00F41DDC" w:rsidP="00F41DDC">
            <w:pPr>
              <w:jc w:val="center"/>
              <w:rPr>
                <w:color w:val="000000"/>
                <w:u w:color="000000"/>
              </w:rPr>
            </w:pPr>
            <w:r>
              <w:rPr>
                <w:sz w:val="16"/>
              </w:rPr>
              <w:t>5 753,92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0030B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5A1925" w14:textId="77777777" w:rsidR="00F41DDC" w:rsidRDefault="00F41DDC" w:rsidP="00F41DDC">
            <w:pPr>
              <w:jc w:val="center"/>
              <w:rPr>
                <w:color w:val="000000"/>
                <w:u w:color="000000"/>
              </w:rPr>
            </w:pPr>
            <w:r>
              <w:rPr>
                <w:sz w:val="16"/>
              </w:rPr>
              <w:t>5 753,92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83AE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D8D3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27F6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2937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900C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039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012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2AD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5E16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81A847" w14:textId="77777777" w:rsidR="00F41DDC" w:rsidRDefault="00F41DDC" w:rsidP="00F41DDC">
            <w:pPr>
              <w:jc w:val="center"/>
              <w:rPr>
                <w:color w:val="000000"/>
                <w:u w:color="000000"/>
              </w:rPr>
            </w:pPr>
            <w:r>
              <w:rPr>
                <w:sz w:val="16"/>
              </w:rPr>
              <w:t>0,00</w:t>
            </w:r>
          </w:p>
        </w:tc>
      </w:tr>
      <w:tr w:rsidR="00F41DDC" w14:paraId="6800D9C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0D1DA6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B4B867" w14:textId="77777777" w:rsidR="00F41DDC" w:rsidRDefault="00F41DDC" w:rsidP="00F41DDC">
            <w:pPr>
              <w:jc w:val="center"/>
              <w:rPr>
                <w:color w:val="000000"/>
                <w:u w:color="000000"/>
              </w:rPr>
            </w:pPr>
            <w:r>
              <w:rPr>
                <w:sz w:val="16"/>
              </w:rPr>
              <w:t>31,97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2FB1E"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89FFB" w14:textId="77777777" w:rsidR="00F41DDC" w:rsidRDefault="00F41DDC" w:rsidP="00F41DDC">
            <w:pPr>
              <w:jc w:val="center"/>
              <w:rPr>
                <w:color w:val="000000"/>
                <w:u w:color="000000"/>
              </w:rPr>
            </w:pPr>
            <w:r>
              <w:rPr>
                <w:sz w:val="16"/>
              </w:rPr>
              <w:t>52,31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5E15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6CE8D5" w14:textId="77777777" w:rsidR="00F41DDC" w:rsidRDefault="00F41DDC" w:rsidP="00F41DDC">
            <w:pPr>
              <w:jc w:val="center"/>
              <w:rPr>
                <w:color w:val="000000"/>
                <w:u w:color="000000"/>
              </w:rPr>
            </w:pPr>
            <w:r>
              <w:rPr>
                <w:sz w:val="16"/>
              </w:rPr>
              <w:t>52,31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D18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1E7A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062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BECD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D0079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0D4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F2A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343E1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3E774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73D6B6" w14:textId="77777777" w:rsidR="00F41DDC" w:rsidRDefault="00F41DDC" w:rsidP="00F41DDC">
            <w:pPr>
              <w:jc w:val="center"/>
              <w:rPr>
                <w:color w:val="000000"/>
                <w:u w:color="000000"/>
              </w:rPr>
            </w:pPr>
            <w:r>
              <w:rPr>
                <w:sz w:val="16"/>
              </w:rPr>
              <w:t>0,00</w:t>
            </w:r>
          </w:p>
        </w:tc>
      </w:tr>
      <w:tr w:rsidR="00F41DDC" w14:paraId="4721E13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AE7CF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FC182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37212C"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7009E1A"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E34DE" w14:textId="77777777" w:rsidR="00F41DDC" w:rsidRDefault="00F41DDC" w:rsidP="00F41DDC">
            <w:pPr>
              <w:jc w:val="center"/>
              <w:rPr>
                <w:color w:val="000000"/>
                <w:u w:color="000000"/>
              </w:rPr>
            </w:pPr>
            <w:r>
              <w:rPr>
                <w:sz w:val="16"/>
              </w:rPr>
              <w:t>5 800,00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FF184C" w14:textId="77777777" w:rsidR="00F41DDC" w:rsidRDefault="00F41DDC" w:rsidP="00F41DDC">
            <w:pPr>
              <w:jc w:val="center"/>
              <w:rPr>
                <w:color w:val="000000"/>
                <w:u w:color="000000"/>
              </w:rPr>
            </w:pPr>
            <w:r>
              <w:rPr>
                <w:sz w:val="16"/>
              </w:rPr>
              <w:t>5 800,00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53C199" w14:textId="77777777" w:rsidR="00F41DDC" w:rsidRDefault="00F41DDC" w:rsidP="00F41DDC">
            <w:pPr>
              <w:jc w:val="center"/>
              <w:rPr>
                <w:color w:val="000000"/>
                <w:u w:color="000000"/>
              </w:rPr>
            </w:pPr>
            <w:r>
              <w:rPr>
                <w:sz w:val="16"/>
              </w:rPr>
              <w:t>5 800,00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6E7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6CEED4" w14:textId="77777777" w:rsidR="00F41DDC" w:rsidRDefault="00F41DDC" w:rsidP="00F41DDC">
            <w:pPr>
              <w:jc w:val="center"/>
              <w:rPr>
                <w:color w:val="000000"/>
                <w:u w:color="000000"/>
              </w:rPr>
            </w:pPr>
            <w:r>
              <w:rPr>
                <w:sz w:val="16"/>
              </w:rPr>
              <w:t>5 800,00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1312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BACB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3C9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1B05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B25E0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CEFD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E5C8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395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DBD3F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601C14" w14:textId="77777777" w:rsidR="00F41DDC" w:rsidRDefault="00F41DDC" w:rsidP="00F41DDC">
            <w:pPr>
              <w:jc w:val="center"/>
              <w:rPr>
                <w:color w:val="000000"/>
                <w:u w:color="000000"/>
              </w:rPr>
            </w:pPr>
            <w:r>
              <w:rPr>
                <w:sz w:val="16"/>
              </w:rPr>
              <w:t>0,00</w:t>
            </w:r>
          </w:p>
        </w:tc>
      </w:tr>
      <w:tr w:rsidR="00F41DDC" w14:paraId="695DDD0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9C9CC6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DB45C7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4B5C2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51B1CB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2A2698" w14:textId="77777777" w:rsidR="00F41DDC" w:rsidRDefault="00F41DDC" w:rsidP="00F41DDC">
            <w:pPr>
              <w:jc w:val="center"/>
              <w:rPr>
                <w:color w:val="000000"/>
                <w:u w:color="000000"/>
              </w:rPr>
            </w:pPr>
            <w:r>
              <w:rPr>
                <w:sz w:val="16"/>
              </w:rPr>
              <w:t>3 958,42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178E4E" w14:textId="77777777" w:rsidR="00F41DDC" w:rsidRDefault="00F41DDC" w:rsidP="00F41DDC">
            <w:pPr>
              <w:jc w:val="center"/>
              <w:rPr>
                <w:color w:val="000000"/>
                <w:u w:color="000000"/>
              </w:rPr>
            </w:pPr>
            <w:r>
              <w:rPr>
                <w:sz w:val="16"/>
              </w:rPr>
              <w:t>3 958,42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BB0E32" w14:textId="77777777" w:rsidR="00F41DDC" w:rsidRDefault="00F41DDC" w:rsidP="00F41DDC">
            <w:pPr>
              <w:jc w:val="center"/>
              <w:rPr>
                <w:color w:val="000000"/>
                <w:u w:color="000000"/>
              </w:rPr>
            </w:pPr>
            <w:r>
              <w:rPr>
                <w:sz w:val="16"/>
              </w:rPr>
              <w:t>3 958,42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C4F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11C373" w14:textId="77777777" w:rsidR="00F41DDC" w:rsidRDefault="00F41DDC" w:rsidP="00F41DDC">
            <w:pPr>
              <w:jc w:val="center"/>
              <w:rPr>
                <w:color w:val="000000"/>
                <w:u w:color="000000"/>
              </w:rPr>
            </w:pPr>
            <w:r>
              <w:rPr>
                <w:sz w:val="16"/>
              </w:rPr>
              <w:t>3 958,42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3D3D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61C5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F1111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A979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5968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D89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710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2C2F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E847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AC203E" w14:textId="77777777" w:rsidR="00F41DDC" w:rsidRDefault="00F41DDC" w:rsidP="00F41DDC">
            <w:pPr>
              <w:jc w:val="center"/>
              <w:rPr>
                <w:color w:val="000000"/>
                <w:u w:color="000000"/>
              </w:rPr>
            </w:pPr>
            <w:r>
              <w:rPr>
                <w:sz w:val="16"/>
              </w:rPr>
              <w:t>0,00</w:t>
            </w:r>
          </w:p>
        </w:tc>
      </w:tr>
      <w:tr w:rsidR="00F41DDC" w14:paraId="61E6001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0F4AAE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4D78EC" w14:textId="77777777" w:rsidR="00F41DDC" w:rsidRDefault="00F41DDC" w:rsidP="00F41DDC">
            <w:pPr>
              <w:jc w:val="center"/>
              <w:rPr>
                <w:color w:val="000000"/>
                <w:u w:color="000000"/>
              </w:rPr>
            </w:pPr>
            <w:r>
              <w:rPr>
                <w:sz w:val="16"/>
              </w:rPr>
              <w:t>68,25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24CC21" w14:textId="77777777" w:rsidR="00F41DDC" w:rsidRDefault="00F41DDC" w:rsidP="00F41DDC">
            <w:pPr>
              <w:jc w:val="center"/>
              <w:rPr>
                <w:color w:val="000000"/>
                <w:u w:color="000000"/>
              </w:rPr>
            </w:pPr>
            <w:r>
              <w:rPr>
                <w:sz w:val="16"/>
              </w:rPr>
              <w:t>68,25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B7D206" w14:textId="77777777" w:rsidR="00F41DDC" w:rsidRDefault="00F41DDC" w:rsidP="00F41DDC">
            <w:pPr>
              <w:jc w:val="center"/>
              <w:rPr>
                <w:color w:val="000000"/>
                <w:u w:color="000000"/>
              </w:rPr>
            </w:pPr>
            <w:r>
              <w:rPr>
                <w:sz w:val="16"/>
              </w:rPr>
              <w:t>68,25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01075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82B824" w14:textId="77777777" w:rsidR="00F41DDC" w:rsidRDefault="00F41DDC" w:rsidP="00F41DDC">
            <w:pPr>
              <w:jc w:val="center"/>
              <w:rPr>
                <w:color w:val="000000"/>
                <w:u w:color="000000"/>
              </w:rPr>
            </w:pPr>
            <w:r>
              <w:rPr>
                <w:sz w:val="16"/>
              </w:rPr>
              <w:t>68,25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DF37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6A0E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A16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FBC8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51C7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6613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CF2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2DCF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35EF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1E4FBD" w14:textId="77777777" w:rsidR="00F41DDC" w:rsidRDefault="00F41DDC" w:rsidP="00F41DDC">
            <w:pPr>
              <w:jc w:val="center"/>
              <w:rPr>
                <w:color w:val="000000"/>
                <w:u w:color="000000"/>
              </w:rPr>
            </w:pPr>
            <w:r>
              <w:rPr>
                <w:sz w:val="16"/>
              </w:rPr>
              <w:t>0,00</w:t>
            </w:r>
          </w:p>
        </w:tc>
      </w:tr>
      <w:tr w:rsidR="00F41DDC" w14:paraId="3C0C5AE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9E6B1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7E368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FFB517"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3D2DC1F"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33D8B" w14:textId="77777777" w:rsidR="00F41DDC" w:rsidRDefault="00F41DDC" w:rsidP="00F41DDC">
            <w:pPr>
              <w:jc w:val="center"/>
              <w:rPr>
                <w:color w:val="000000"/>
                <w:u w:color="000000"/>
              </w:rPr>
            </w:pPr>
            <w:r>
              <w:rPr>
                <w:sz w:val="16"/>
              </w:rPr>
              <w:t>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6CE4BF" w14:textId="77777777" w:rsidR="00F41DDC" w:rsidRDefault="00F41DDC" w:rsidP="00F41DDC">
            <w:pPr>
              <w:jc w:val="center"/>
              <w:rPr>
                <w:color w:val="000000"/>
                <w:u w:color="000000"/>
              </w:rPr>
            </w:pPr>
            <w:r>
              <w:rPr>
                <w:sz w:val="16"/>
              </w:rPr>
              <w:t>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9058C5" w14:textId="77777777" w:rsidR="00F41DDC" w:rsidRDefault="00F41DDC" w:rsidP="00F41DDC">
            <w:pPr>
              <w:jc w:val="center"/>
              <w:rPr>
                <w:color w:val="000000"/>
                <w:u w:color="000000"/>
              </w:rPr>
            </w:pPr>
            <w:r>
              <w:rPr>
                <w:sz w:val="16"/>
              </w:rPr>
              <w:t>5 200,00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AA27D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C6B493" w14:textId="77777777" w:rsidR="00F41DDC" w:rsidRDefault="00F41DDC" w:rsidP="00F41DDC">
            <w:pPr>
              <w:jc w:val="center"/>
              <w:rPr>
                <w:color w:val="000000"/>
                <w:u w:color="000000"/>
              </w:rPr>
            </w:pPr>
            <w:r>
              <w:rPr>
                <w:sz w:val="16"/>
              </w:rPr>
              <w:t>5 200,00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0A4C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373F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A4B4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474A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96F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0082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57B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490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DB159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D838EC" w14:textId="77777777" w:rsidR="00F41DDC" w:rsidRDefault="00F41DDC" w:rsidP="00F41DDC">
            <w:pPr>
              <w:jc w:val="center"/>
              <w:rPr>
                <w:color w:val="000000"/>
                <w:u w:color="000000"/>
              </w:rPr>
            </w:pPr>
            <w:r>
              <w:rPr>
                <w:sz w:val="16"/>
              </w:rPr>
              <w:t>0,00</w:t>
            </w:r>
          </w:p>
        </w:tc>
      </w:tr>
      <w:tr w:rsidR="00F41DDC" w14:paraId="1EB54C9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10806F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011C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A21B3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2FB3AB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09471E" w14:textId="77777777" w:rsidR="00F41DDC" w:rsidRDefault="00F41DDC" w:rsidP="00F41DDC">
            <w:pPr>
              <w:jc w:val="center"/>
              <w:rPr>
                <w:color w:val="000000"/>
                <w:u w:color="000000"/>
              </w:rPr>
            </w:pPr>
            <w:r>
              <w:rPr>
                <w:sz w:val="16"/>
              </w:rPr>
              <w:t>1 795,50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FA22C3" w14:textId="77777777" w:rsidR="00F41DDC" w:rsidRDefault="00F41DDC" w:rsidP="00F41DDC">
            <w:pPr>
              <w:jc w:val="center"/>
              <w:rPr>
                <w:color w:val="000000"/>
                <w:u w:color="000000"/>
              </w:rPr>
            </w:pPr>
            <w:r>
              <w:rPr>
                <w:sz w:val="16"/>
              </w:rPr>
              <w:t>1 795,50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47D04" w14:textId="77777777" w:rsidR="00F41DDC" w:rsidRDefault="00F41DDC" w:rsidP="00F41DDC">
            <w:pPr>
              <w:jc w:val="center"/>
              <w:rPr>
                <w:color w:val="000000"/>
                <w:u w:color="000000"/>
              </w:rPr>
            </w:pPr>
            <w:r>
              <w:rPr>
                <w:sz w:val="16"/>
              </w:rPr>
              <w:t>1 795,50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0CC4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56388" w14:textId="77777777" w:rsidR="00F41DDC" w:rsidRDefault="00F41DDC" w:rsidP="00F41DDC">
            <w:pPr>
              <w:jc w:val="center"/>
              <w:rPr>
                <w:color w:val="000000"/>
                <w:u w:color="000000"/>
              </w:rPr>
            </w:pPr>
            <w:r>
              <w:rPr>
                <w:sz w:val="16"/>
              </w:rPr>
              <w:t>1 795,50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2801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EC1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0E2B1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96E9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7AA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5B4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6E0B4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377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F7ED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620DB8" w14:textId="77777777" w:rsidR="00F41DDC" w:rsidRDefault="00F41DDC" w:rsidP="00F41DDC">
            <w:pPr>
              <w:jc w:val="center"/>
              <w:rPr>
                <w:color w:val="000000"/>
                <w:u w:color="000000"/>
              </w:rPr>
            </w:pPr>
            <w:r>
              <w:rPr>
                <w:sz w:val="16"/>
              </w:rPr>
              <w:t>0,00</w:t>
            </w:r>
          </w:p>
        </w:tc>
      </w:tr>
      <w:tr w:rsidR="00F41DDC" w14:paraId="65043665"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C47594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38C346" w14:textId="77777777" w:rsidR="00F41DDC" w:rsidRDefault="00F41DDC" w:rsidP="00F41DDC">
            <w:pPr>
              <w:jc w:val="center"/>
              <w:rPr>
                <w:color w:val="000000"/>
                <w:u w:color="000000"/>
              </w:rPr>
            </w:pPr>
            <w:r>
              <w:rPr>
                <w:sz w:val="16"/>
              </w:rPr>
              <w:t>34,53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A81D09" w14:textId="77777777" w:rsidR="00F41DDC" w:rsidRDefault="00F41DDC" w:rsidP="00F41DDC">
            <w:pPr>
              <w:jc w:val="center"/>
              <w:rPr>
                <w:color w:val="000000"/>
                <w:u w:color="000000"/>
              </w:rPr>
            </w:pPr>
            <w:r>
              <w:rPr>
                <w:sz w:val="16"/>
              </w:rPr>
              <w:t>34,53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6EBC7D" w14:textId="77777777" w:rsidR="00F41DDC" w:rsidRDefault="00F41DDC" w:rsidP="00F41DDC">
            <w:pPr>
              <w:jc w:val="center"/>
              <w:rPr>
                <w:color w:val="000000"/>
                <w:u w:color="000000"/>
              </w:rPr>
            </w:pPr>
            <w:r>
              <w:rPr>
                <w:sz w:val="16"/>
              </w:rPr>
              <w:t>34,53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41AF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EAFC4F" w14:textId="77777777" w:rsidR="00F41DDC" w:rsidRDefault="00F41DDC" w:rsidP="00F41DDC">
            <w:pPr>
              <w:jc w:val="center"/>
              <w:rPr>
                <w:color w:val="000000"/>
                <w:u w:color="000000"/>
              </w:rPr>
            </w:pPr>
            <w:r>
              <w:rPr>
                <w:sz w:val="16"/>
              </w:rPr>
              <w:t>34,53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DE64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C896A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8C77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199D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43B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5903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A744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7ADF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DCC4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6F545C" w14:textId="77777777" w:rsidR="00F41DDC" w:rsidRDefault="00F41DDC" w:rsidP="00F41DDC">
            <w:pPr>
              <w:jc w:val="center"/>
              <w:rPr>
                <w:color w:val="000000"/>
                <w:u w:color="000000"/>
              </w:rPr>
            </w:pPr>
            <w:r>
              <w:rPr>
                <w:sz w:val="16"/>
              </w:rPr>
              <w:t>0,00</w:t>
            </w:r>
          </w:p>
        </w:tc>
      </w:tr>
      <w:tr w:rsidR="00F41DDC" w14:paraId="6C11A2E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A7ACE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4A0656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5EA0F2" w14:textId="77777777" w:rsidR="00F41DDC" w:rsidRDefault="00F41DDC" w:rsidP="00F41DDC">
            <w:pPr>
              <w:jc w:val="center"/>
              <w:rPr>
                <w:color w:val="000000"/>
                <w:u w:color="000000"/>
              </w:rPr>
            </w:pPr>
            <w:r>
              <w:rPr>
                <w:sz w:val="16"/>
              </w:rPr>
              <w:t>6230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15121CE" w14:textId="77777777" w:rsidR="00F41DDC" w:rsidRDefault="00F41DDC" w:rsidP="00F41DDC">
            <w:pPr>
              <w:jc w:val="left"/>
              <w:rPr>
                <w:color w:val="000000"/>
                <w:u w:color="000000"/>
              </w:rPr>
            </w:pPr>
            <w:r>
              <w:rPr>
                <w:sz w:val="16"/>
              </w:rPr>
              <w:t>Dotacje celowe z budżetu na finansowanie lub dofinansowanie kosztów realizacji inwestycji i zakupów inwestycyjnych jednostek nie zaliczanych do sektora finansów publicznych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8AB706" w14:textId="77777777" w:rsidR="00F41DDC" w:rsidRDefault="00F41DDC" w:rsidP="00F41DDC">
            <w:pPr>
              <w:jc w:val="center"/>
              <w:rPr>
                <w:color w:val="000000"/>
                <w:u w:color="000000"/>
              </w:rPr>
            </w:pPr>
            <w:r>
              <w:rPr>
                <w:sz w:val="16"/>
              </w:rPr>
              <w:t>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9C3D3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45C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693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A609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F7E6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1D8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BA03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3E26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B39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1C034" w14:textId="77777777" w:rsidR="00F41DDC" w:rsidRDefault="00F41DDC" w:rsidP="00F41DD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75080" w14:textId="77777777" w:rsidR="00F41DDC" w:rsidRDefault="00F41DDC" w:rsidP="00F41DDC">
            <w:pPr>
              <w:jc w:val="center"/>
              <w:rPr>
                <w:color w:val="000000"/>
                <w:u w:color="000000"/>
              </w:rPr>
            </w:pPr>
            <w:r>
              <w:rPr>
                <w:sz w:val="16"/>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80E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B204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58B482" w14:textId="77777777" w:rsidR="00F41DDC" w:rsidRDefault="00F41DDC" w:rsidP="00F41DDC">
            <w:pPr>
              <w:jc w:val="center"/>
              <w:rPr>
                <w:color w:val="000000"/>
                <w:u w:color="000000"/>
              </w:rPr>
            </w:pPr>
            <w:r>
              <w:rPr>
                <w:sz w:val="16"/>
              </w:rPr>
              <w:t>0,00</w:t>
            </w:r>
          </w:p>
        </w:tc>
      </w:tr>
      <w:tr w:rsidR="00F41DDC" w14:paraId="576DDF9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BA2B92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A4F8B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E724BB"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178EB0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DC73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0BC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50E6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BF91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7EC77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B6BB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5281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40DDC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8825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971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B831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FE7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E439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6FDC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62B2B1" w14:textId="77777777" w:rsidR="00F41DDC" w:rsidRDefault="00F41DDC" w:rsidP="00F41DDC">
            <w:pPr>
              <w:jc w:val="center"/>
              <w:rPr>
                <w:color w:val="000000"/>
                <w:u w:color="000000"/>
              </w:rPr>
            </w:pPr>
            <w:r>
              <w:rPr>
                <w:sz w:val="16"/>
              </w:rPr>
              <w:t>0,00</w:t>
            </w:r>
          </w:p>
        </w:tc>
      </w:tr>
      <w:tr w:rsidR="00F41DDC" w14:paraId="372A1C2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D27223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825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999B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138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41557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78EE0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5072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33BEF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2526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8F8A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EC8C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2A195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B19A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B365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506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D4CF87" w14:textId="77777777" w:rsidR="00F41DDC" w:rsidRDefault="00F41DDC" w:rsidP="00F41DDC">
            <w:pPr>
              <w:jc w:val="center"/>
              <w:rPr>
                <w:color w:val="000000"/>
                <w:u w:color="000000"/>
              </w:rPr>
            </w:pPr>
            <w:r>
              <w:rPr>
                <w:sz w:val="16"/>
              </w:rPr>
              <w:t>0,00</w:t>
            </w:r>
          </w:p>
        </w:tc>
      </w:tr>
      <w:tr w:rsidR="00F41DDC" w14:paraId="76F6231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85C64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15472C" w14:textId="77777777" w:rsidR="00F41DDC" w:rsidRDefault="00F41DDC" w:rsidP="00F41DDC">
            <w:pPr>
              <w:jc w:val="center"/>
              <w:rPr>
                <w:color w:val="000000"/>
                <w:u w:color="000000"/>
              </w:rPr>
            </w:pPr>
            <w:r>
              <w:rPr>
                <w:sz w:val="16"/>
              </w:rPr>
              <w:t>90095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583C9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B199CB7"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9DD7DF"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6F531E"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455DA"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EE6F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3D2863"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4340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1F5B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0EEA4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3E7B5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0F62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1C9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46E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4BB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4A30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C5644" w14:textId="77777777" w:rsidR="00F41DDC" w:rsidRDefault="00F41DDC" w:rsidP="00F41DDC">
            <w:pPr>
              <w:jc w:val="center"/>
              <w:rPr>
                <w:color w:val="000000"/>
                <w:u w:color="000000"/>
              </w:rPr>
            </w:pPr>
            <w:r>
              <w:rPr>
                <w:sz w:val="16"/>
              </w:rPr>
              <w:t>0,00</w:t>
            </w:r>
          </w:p>
        </w:tc>
      </w:tr>
      <w:tr w:rsidR="00F41DDC" w14:paraId="732777B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AC8ED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F04FD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3358A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FDDA47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FB24F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54F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7C37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7BA9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0330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5350B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4C51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EC1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7275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D5F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D96C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965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8F4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40CFF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764AFC" w14:textId="77777777" w:rsidR="00F41DDC" w:rsidRDefault="00F41DDC" w:rsidP="00F41DDC">
            <w:pPr>
              <w:jc w:val="center"/>
              <w:rPr>
                <w:color w:val="000000"/>
                <w:u w:color="000000"/>
              </w:rPr>
            </w:pPr>
            <w:r>
              <w:rPr>
                <w:sz w:val="16"/>
              </w:rPr>
              <w:t>0,00</w:t>
            </w:r>
          </w:p>
        </w:tc>
      </w:tr>
      <w:tr w:rsidR="00F41DDC" w14:paraId="4B9E26E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C2997D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B277C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91B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9E540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0AAEF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E62CF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56E7C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0689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45D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3D8D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BD9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6361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5B5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04D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9B13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4DBED2" w14:textId="77777777" w:rsidR="00F41DDC" w:rsidRDefault="00F41DDC" w:rsidP="00F41DDC">
            <w:pPr>
              <w:jc w:val="center"/>
              <w:rPr>
                <w:color w:val="000000"/>
                <w:u w:color="000000"/>
              </w:rPr>
            </w:pPr>
            <w:r>
              <w:rPr>
                <w:sz w:val="16"/>
              </w:rPr>
              <w:t>0,00</w:t>
            </w:r>
          </w:p>
        </w:tc>
      </w:tr>
      <w:tr w:rsidR="00F41DDC" w14:paraId="2939171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4747A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293D1EB"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E8E375"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06AFD76"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8A6F50"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DD0290"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B8387C"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5BD5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00AA8"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5C89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C2E2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27E7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EA19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722F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61F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F5DA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8A2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8F1EB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99AAC5" w14:textId="77777777" w:rsidR="00F41DDC" w:rsidRDefault="00F41DDC" w:rsidP="00F41DDC">
            <w:pPr>
              <w:jc w:val="center"/>
              <w:rPr>
                <w:color w:val="000000"/>
                <w:u w:color="000000"/>
              </w:rPr>
            </w:pPr>
            <w:r>
              <w:rPr>
                <w:sz w:val="16"/>
              </w:rPr>
              <w:t>0,00</w:t>
            </w:r>
          </w:p>
        </w:tc>
      </w:tr>
      <w:tr w:rsidR="00F41DDC" w14:paraId="78710B7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E36B64E"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FC7A9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F8E6A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2B553A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8313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64361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7BCB8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3CA6E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DAEA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668F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92A0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D474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D50D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E0C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974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37C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2234D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52A9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47E033" w14:textId="77777777" w:rsidR="00F41DDC" w:rsidRDefault="00F41DDC" w:rsidP="00F41DDC">
            <w:pPr>
              <w:jc w:val="center"/>
              <w:rPr>
                <w:color w:val="000000"/>
                <w:u w:color="000000"/>
              </w:rPr>
            </w:pPr>
            <w:r>
              <w:rPr>
                <w:sz w:val="16"/>
              </w:rPr>
              <w:t>0,00</w:t>
            </w:r>
          </w:p>
        </w:tc>
      </w:tr>
      <w:tr w:rsidR="00F41DDC" w14:paraId="59A9268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D2000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586C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2E7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7ED9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7157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2E16A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2913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CBC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8217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C9B9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8EF7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86BE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10A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FFEB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49E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4C641B" w14:textId="77777777" w:rsidR="00F41DDC" w:rsidRDefault="00F41DDC" w:rsidP="00F41DDC">
            <w:pPr>
              <w:jc w:val="center"/>
              <w:rPr>
                <w:color w:val="000000"/>
                <w:u w:color="000000"/>
              </w:rPr>
            </w:pPr>
            <w:r>
              <w:rPr>
                <w:sz w:val="16"/>
              </w:rPr>
              <w:t>0,00</w:t>
            </w:r>
          </w:p>
        </w:tc>
      </w:tr>
      <w:tr w:rsidR="00F41DDC" w14:paraId="14448C1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3867F4" w14:textId="77777777" w:rsidR="00F41DDC" w:rsidRDefault="00F41DDC" w:rsidP="00F41DDC">
            <w:pPr>
              <w:jc w:val="center"/>
              <w:rPr>
                <w:color w:val="000000"/>
                <w:u w:color="000000"/>
              </w:rPr>
            </w:pPr>
            <w:r>
              <w:rPr>
                <w:sz w:val="16"/>
              </w:rPr>
              <w:t>921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F8E41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532823"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737A220" w14:textId="77777777" w:rsidR="00F41DDC" w:rsidRDefault="00F41DDC" w:rsidP="00F41DDC">
            <w:pPr>
              <w:jc w:val="left"/>
              <w:rPr>
                <w:color w:val="000000"/>
                <w:u w:color="000000"/>
              </w:rPr>
            </w:pPr>
            <w:r>
              <w:rPr>
                <w:sz w:val="16"/>
              </w:rPr>
              <w:t>Kultura i ochrona dziedzictwa narodowego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3968A" w14:textId="77777777" w:rsidR="00F41DDC" w:rsidRDefault="00F41DDC" w:rsidP="00F41DDC">
            <w:pPr>
              <w:jc w:val="center"/>
              <w:rPr>
                <w:color w:val="000000"/>
                <w:u w:color="000000"/>
              </w:rPr>
            </w:pPr>
            <w:r>
              <w:rPr>
                <w:sz w:val="16"/>
              </w:rPr>
              <w:t>1 724 800,00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32213" w14:textId="77777777" w:rsidR="00F41DDC" w:rsidRDefault="00F41DDC" w:rsidP="00F41DDC">
            <w:pPr>
              <w:jc w:val="center"/>
              <w:rPr>
                <w:color w:val="000000"/>
                <w:u w:color="000000"/>
              </w:rPr>
            </w:pPr>
            <w:r>
              <w:rPr>
                <w:sz w:val="16"/>
              </w:rPr>
              <w:t>1 724 800,00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FEE2A3" w14:textId="77777777" w:rsidR="00F41DDC" w:rsidRDefault="00F41DDC" w:rsidP="00F41DDC">
            <w:pPr>
              <w:jc w:val="center"/>
              <w:rPr>
                <w:color w:val="000000"/>
                <w:u w:color="000000"/>
              </w:rPr>
            </w:pPr>
            <w:r>
              <w:rPr>
                <w:sz w:val="16"/>
              </w:rPr>
              <w:t>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492F60"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B5D80" w14:textId="77777777" w:rsidR="00F41DDC" w:rsidRDefault="00F41DDC" w:rsidP="00F41DDC">
            <w:pPr>
              <w:jc w:val="center"/>
              <w:rPr>
                <w:color w:val="000000"/>
                <w:u w:color="000000"/>
              </w:rPr>
            </w:pPr>
            <w:r>
              <w:rPr>
                <w:sz w:val="16"/>
              </w:rPr>
              <w:t>68 300,00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2ED96F" w14:textId="77777777" w:rsidR="00F41DDC" w:rsidRDefault="00F41DDC" w:rsidP="00F41DDC">
            <w:pPr>
              <w:jc w:val="center"/>
              <w:rPr>
                <w:color w:val="000000"/>
                <w:u w:color="000000"/>
              </w:rPr>
            </w:pPr>
            <w:r>
              <w:rPr>
                <w:sz w:val="16"/>
              </w:rPr>
              <w:t>1 650 000,00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83A5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1D16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8A20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213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5E0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31A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490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DA16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9E4EDF" w14:textId="77777777" w:rsidR="00F41DDC" w:rsidRDefault="00F41DDC" w:rsidP="00F41DDC">
            <w:pPr>
              <w:jc w:val="center"/>
              <w:rPr>
                <w:color w:val="000000"/>
                <w:u w:color="000000"/>
              </w:rPr>
            </w:pPr>
            <w:r>
              <w:rPr>
                <w:sz w:val="16"/>
              </w:rPr>
              <w:t>0,00</w:t>
            </w:r>
          </w:p>
        </w:tc>
      </w:tr>
      <w:tr w:rsidR="00F41DDC" w14:paraId="0A5B9F8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24BF285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7B9794"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472D9E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51EB4F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1EC41" w14:textId="77777777" w:rsidR="00F41DDC" w:rsidRDefault="00F41DDC" w:rsidP="00F41DDC">
            <w:pPr>
              <w:jc w:val="center"/>
              <w:rPr>
                <w:color w:val="000000"/>
                <w:u w:color="000000"/>
              </w:rPr>
            </w:pPr>
            <w:r>
              <w:rPr>
                <w:sz w:val="16"/>
              </w:rPr>
              <w:t>829 000,00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A1691B" w14:textId="77777777" w:rsidR="00F41DDC" w:rsidRDefault="00F41DDC" w:rsidP="00F41DDC">
            <w:pPr>
              <w:jc w:val="center"/>
              <w:rPr>
                <w:color w:val="000000"/>
                <w:u w:color="000000"/>
              </w:rPr>
            </w:pPr>
            <w:r>
              <w:rPr>
                <w:sz w:val="16"/>
              </w:rPr>
              <w:t>829 000,00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4A1570"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2541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490778"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B03E0A" w14:textId="77777777" w:rsidR="00F41DDC" w:rsidRDefault="00F41DDC" w:rsidP="00F41DDC">
            <w:pPr>
              <w:jc w:val="center"/>
              <w:rPr>
                <w:color w:val="000000"/>
                <w:u w:color="000000"/>
              </w:rPr>
            </w:pPr>
            <w:r>
              <w:rPr>
                <w:sz w:val="16"/>
              </w:rPr>
              <w:t>825 000,00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8EF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35B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9F08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D8B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8EC9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DD1C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8F4B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5C0D0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6CB4A9" w14:textId="77777777" w:rsidR="00F41DDC" w:rsidRDefault="00F41DDC" w:rsidP="00F41DDC">
            <w:pPr>
              <w:jc w:val="center"/>
              <w:rPr>
                <w:color w:val="000000"/>
                <w:u w:color="000000"/>
              </w:rPr>
            </w:pPr>
            <w:r>
              <w:rPr>
                <w:sz w:val="16"/>
              </w:rPr>
              <w:t>0,00</w:t>
            </w:r>
          </w:p>
        </w:tc>
      </w:tr>
      <w:tr w:rsidR="00F41DDC" w14:paraId="6BD2890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80483C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3FE219" w14:textId="77777777" w:rsidR="00F41DDC" w:rsidRDefault="00F41DDC" w:rsidP="00F41DDC">
            <w:pPr>
              <w:jc w:val="center"/>
              <w:rPr>
                <w:color w:val="000000"/>
                <w:u w:color="000000"/>
              </w:rPr>
            </w:pPr>
            <w:r>
              <w:rPr>
                <w:sz w:val="16"/>
              </w:rPr>
              <w:t>48,06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1C881" w14:textId="77777777" w:rsidR="00F41DDC" w:rsidRDefault="00F41DDC" w:rsidP="00F41DDC">
            <w:pPr>
              <w:jc w:val="center"/>
              <w:rPr>
                <w:color w:val="000000"/>
                <w:u w:color="000000"/>
              </w:rPr>
            </w:pPr>
            <w:r>
              <w:rPr>
                <w:sz w:val="16"/>
              </w:rPr>
              <w:t>48,06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05B429" w14:textId="77777777" w:rsidR="00F41DDC" w:rsidRDefault="00F41DDC" w:rsidP="00F41DDC">
            <w:pPr>
              <w:jc w:val="center"/>
              <w:rPr>
                <w:color w:val="000000"/>
                <w:u w:color="000000"/>
              </w:rPr>
            </w:pPr>
            <w:r>
              <w:rPr>
                <w:sz w:val="16"/>
              </w:rPr>
              <w:t>5,35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D64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6C549C" w14:textId="77777777" w:rsidR="00F41DDC" w:rsidRDefault="00F41DDC" w:rsidP="00F41DDC">
            <w:pPr>
              <w:jc w:val="center"/>
              <w:rPr>
                <w:color w:val="000000"/>
                <w:u w:color="000000"/>
              </w:rPr>
            </w:pPr>
            <w:r>
              <w:rPr>
                <w:sz w:val="16"/>
              </w:rPr>
              <w:t>5,86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69FA4" w14:textId="77777777" w:rsidR="00F41DDC" w:rsidRDefault="00F41DDC" w:rsidP="00F41DDC">
            <w:pPr>
              <w:jc w:val="center"/>
              <w:rPr>
                <w:color w:val="000000"/>
                <w:u w:color="000000"/>
              </w:rPr>
            </w:pPr>
            <w:r>
              <w:rPr>
                <w:sz w:val="16"/>
              </w:rPr>
              <w:t>50,00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572E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16DC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FD38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1F0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8DA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FD3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DEE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0048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DB0EC6" w14:textId="77777777" w:rsidR="00F41DDC" w:rsidRDefault="00F41DDC" w:rsidP="00F41DDC">
            <w:pPr>
              <w:jc w:val="center"/>
              <w:rPr>
                <w:color w:val="000000"/>
                <w:u w:color="000000"/>
              </w:rPr>
            </w:pPr>
            <w:r>
              <w:rPr>
                <w:sz w:val="16"/>
              </w:rPr>
              <w:t>0,00</w:t>
            </w:r>
          </w:p>
        </w:tc>
      </w:tr>
      <w:tr w:rsidR="00F41DDC" w14:paraId="76EF2A8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E0069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68E2E2" w14:textId="77777777" w:rsidR="00F41DDC" w:rsidRDefault="00F41DDC" w:rsidP="00F41DDC">
            <w:pPr>
              <w:jc w:val="center"/>
              <w:rPr>
                <w:color w:val="000000"/>
                <w:u w:color="000000"/>
              </w:rPr>
            </w:pPr>
            <w:r>
              <w:rPr>
                <w:sz w:val="16"/>
              </w:rPr>
              <w:t>92109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1D4DBC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FF6B48" w14:textId="77777777" w:rsidR="00F41DDC" w:rsidRDefault="00F41DDC" w:rsidP="00F41DDC">
            <w:pPr>
              <w:jc w:val="left"/>
              <w:rPr>
                <w:color w:val="000000"/>
                <w:u w:color="000000"/>
              </w:rPr>
            </w:pPr>
            <w:r>
              <w:rPr>
                <w:sz w:val="16"/>
              </w:rPr>
              <w:t>Domy i ośrodki kultury, świetlice i kluby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C37FC7" w14:textId="77777777" w:rsidR="00F41DDC" w:rsidRDefault="00F41DDC" w:rsidP="00F41DDC">
            <w:pPr>
              <w:jc w:val="center"/>
              <w:rPr>
                <w:color w:val="000000"/>
                <w:u w:color="000000"/>
              </w:rPr>
            </w:pPr>
            <w:r>
              <w:rPr>
                <w:sz w:val="16"/>
              </w:rPr>
              <w:t>1 110 000,00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09A7E0" w14:textId="77777777" w:rsidR="00F41DDC" w:rsidRDefault="00F41DDC" w:rsidP="00F41DDC">
            <w:pPr>
              <w:jc w:val="center"/>
              <w:rPr>
                <w:color w:val="000000"/>
                <w:u w:color="000000"/>
              </w:rPr>
            </w:pPr>
            <w:r>
              <w:rPr>
                <w:sz w:val="16"/>
              </w:rPr>
              <w:t>1 110 000,00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79E0CA"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189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2AD04"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B4421B" w14:textId="77777777" w:rsidR="00F41DDC" w:rsidRDefault="00F41DDC" w:rsidP="00F41DDC">
            <w:pPr>
              <w:jc w:val="center"/>
              <w:rPr>
                <w:color w:val="000000"/>
                <w:u w:color="000000"/>
              </w:rPr>
            </w:pPr>
            <w:r>
              <w:rPr>
                <w:sz w:val="16"/>
              </w:rPr>
              <w:t>1 100 000,00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58BC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4491A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93B57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65A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41F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5F36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820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D343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CC33E2" w14:textId="77777777" w:rsidR="00F41DDC" w:rsidRDefault="00F41DDC" w:rsidP="00F41DDC">
            <w:pPr>
              <w:jc w:val="center"/>
              <w:rPr>
                <w:color w:val="000000"/>
                <w:u w:color="000000"/>
              </w:rPr>
            </w:pPr>
            <w:r>
              <w:rPr>
                <w:sz w:val="16"/>
              </w:rPr>
              <w:t>0,00</w:t>
            </w:r>
          </w:p>
        </w:tc>
      </w:tr>
      <w:tr w:rsidR="00F41DDC" w14:paraId="42C731E7"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040986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2362F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9946E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C41A7D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1BFF9"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BE8282"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A180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B09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0040E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C6189B"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AAF1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0C7E9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60B37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1521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80E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A00D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AFEB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EBCB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D88085" w14:textId="77777777" w:rsidR="00F41DDC" w:rsidRDefault="00F41DDC" w:rsidP="00F41DDC">
            <w:pPr>
              <w:jc w:val="center"/>
              <w:rPr>
                <w:color w:val="000000"/>
                <w:u w:color="000000"/>
              </w:rPr>
            </w:pPr>
            <w:r>
              <w:rPr>
                <w:sz w:val="16"/>
              </w:rPr>
              <w:t>0,00</w:t>
            </w:r>
          </w:p>
        </w:tc>
      </w:tr>
      <w:tr w:rsidR="00F41DDC" w14:paraId="6D2E8E0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ED23E9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B8E2C2" w14:textId="77777777" w:rsidR="00F41DDC" w:rsidRDefault="00F41DDC" w:rsidP="00F41DDC">
            <w:pPr>
              <w:jc w:val="center"/>
              <w:rPr>
                <w:color w:val="000000"/>
                <w:u w:color="000000"/>
              </w:rPr>
            </w:pPr>
            <w:r>
              <w:rPr>
                <w:sz w:val="16"/>
              </w:rPr>
              <w:t>49,57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DFD829" w14:textId="77777777" w:rsidR="00F41DDC" w:rsidRDefault="00F41DDC" w:rsidP="00F41DDC">
            <w:pPr>
              <w:jc w:val="center"/>
              <w:rPr>
                <w:color w:val="000000"/>
                <w:u w:color="000000"/>
              </w:rPr>
            </w:pPr>
            <w:r>
              <w:rPr>
                <w:sz w:val="16"/>
              </w:rPr>
              <w:t>49,57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7472C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6382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EA65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60B266" w14:textId="77777777" w:rsidR="00F41DDC" w:rsidRDefault="00F41DDC" w:rsidP="00F41DDC">
            <w:pPr>
              <w:jc w:val="center"/>
              <w:rPr>
                <w:color w:val="000000"/>
                <w:u w:color="000000"/>
              </w:rPr>
            </w:pPr>
            <w:r>
              <w:rPr>
                <w:sz w:val="16"/>
              </w:rPr>
              <w:t>50,02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8B58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8673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AC6F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964D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D3D8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1E46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7EA6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68E74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7CA764" w14:textId="77777777" w:rsidR="00F41DDC" w:rsidRDefault="00F41DDC" w:rsidP="00F41DDC">
            <w:pPr>
              <w:jc w:val="center"/>
              <w:rPr>
                <w:color w:val="000000"/>
                <w:u w:color="000000"/>
              </w:rPr>
            </w:pPr>
            <w:r>
              <w:rPr>
                <w:sz w:val="16"/>
              </w:rPr>
              <w:t>0,00</w:t>
            </w:r>
          </w:p>
        </w:tc>
      </w:tr>
      <w:tr w:rsidR="00F41DDC" w14:paraId="3CC0A4F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0C8A2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1BBBC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FF8613" w14:textId="77777777" w:rsidR="00F41DDC" w:rsidRDefault="00F41DDC" w:rsidP="00F41DDC">
            <w:pPr>
              <w:jc w:val="center"/>
              <w:rPr>
                <w:color w:val="000000"/>
                <w:u w:color="000000"/>
              </w:rPr>
            </w:pPr>
            <w:r>
              <w:rPr>
                <w:sz w:val="16"/>
              </w:rPr>
              <w:t>2480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1C77D5E" w14:textId="77777777" w:rsidR="00F41DDC" w:rsidRDefault="00F41DDC" w:rsidP="00F41DDC">
            <w:pPr>
              <w:jc w:val="left"/>
              <w:rPr>
                <w:color w:val="000000"/>
                <w:u w:color="000000"/>
              </w:rPr>
            </w:pPr>
            <w:r>
              <w:rPr>
                <w:sz w:val="16"/>
              </w:rPr>
              <w:t>Dotacja podmiotowa z budżetu dla samorządowej instytucji kultury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21395D" w14:textId="77777777" w:rsidR="00F41DDC" w:rsidRDefault="00F41DDC" w:rsidP="00F41DDC">
            <w:pPr>
              <w:jc w:val="center"/>
              <w:rPr>
                <w:color w:val="000000"/>
                <w:u w:color="000000"/>
              </w:rPr>
            </w:pPr>
            <w:r>
              <w:rPr>
                <w:sz w:val="16"/>
              </w:rPr>
              <w:t>1 100 000,00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A2AA27" w14:textId="77777777" w:rsidR="00F41DDC" w:rsidRDefault="00F41DDC" w:rsidP="00F41DDC">
            <w:pPr>
              <w:jc w:val="center"/>
              <w:rPr>
                <w:color w:val="000000"/>
                <w:u w:color="000000"/>
              </w:rPr>
            </w:pPr>
            <w:r>
              <w:rPr>
                <w:sz w:val="16"/>
              </w:rPr>
              <w:t>1 100 000,00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66A6A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146B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B9A6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3F429B" w14:textId="77777777" w:rsidR="00F41DDC" w:rsidRDefault="00F41DDC" w:rsidP="00F41DDC">
            <w:pPr>
              <w:jc w:val="center"/>
              <w:rPr>
                <w:color w:val="000000"/>
                <w:u w:color="000000"/>
              </w:rPr>
            </w:pPr>
            <w:r>
              <w:rPr>
                <w:sz w:val="16"/>
              </w:rPr>
              <w:t>1 100 000,00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EAD7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C56F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51B3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B3B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E02F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5904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C00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40F3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4E638" w14:textId="77777777" w:rsidR="00F41DDC" w:rsidRDefault="00F41DDC" w:rsidP="00F41DDC">
            <w:pPr>
              <w:jc w:val="center"/>
              <w:rPr>
                <w:color w:val="000000"/>
                <w:u w:color="000000"/>
              </w:rPr>
            </w:pPr>
            <w:r>
              <w:rPr>
                <w:sz w:val="16"/>
              </w:rPr>
              <w:t>0,00</w:t>
            </w:r>
          </w:p>
        </w:tc>
      </w:tr>
      <w:tr w:rsidR="00F41DDC" w14:paraId="0FA3A44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5869C6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2A3BF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4B167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6A9EC1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D2D072"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93980E"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3D27A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61D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506C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217150" w14:textId="77777777" w:rsidR="00F41DDC" w:rsidRDefault="00F41DDC" w:rsidP="00F41DDC">
            <w:pPr>
              <w:jc w:val="center"/>
              <w:rPr>
                <w:color w:val="000000"/>
                <w:u w:color="000000"/>
              </w:rPr>
            </w:pPr>
            <w:r>
              <w:rPr>
                <w:sz w:val="16"/>
              </w:rPr>
              <w:t>550 200,00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04B0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53E8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3CC2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21D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B1C5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A27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04A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74FC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FCB475" w14:textId="77777777" w:rsidR="00F41DDC" w:rsidRDefault="00F41DDC" w:rsidP="00F41DDC">
            <w:pPr>
              <w:jc w:val="center"/>
              <w:rPr>
                <w:color w:val="000000"/>
                <w:u w:color="000000"/>
              </w:rPr>
            </w:pPr>
            <w:r>
              <w:rPr>
                <w:sz w:val="16"/>
              </w:rPr>
              <w:t>0,00</w:t>
            </w:r>
          </w:p>
        </w:tc>
      </w:tr>
      <w:tr w:rsidR="00F41DDC" w14:paraId="2CAED2E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3E10A7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5C0BB7" w14:textId="77777777" w:rsidR="00F41DDC" w:rsidRDefault="00F41DDC" w:rsidP="00F41DDC">
            <w:pPr>
              <w:jc w:val="center"/>
              <w:rPr>
                <w:color w:val="000000"/>
                <w:u w:color="000000"/>
              </w:rPr>
            </w:pPr>
            <w:r>
              <w:rPr>
                <w:sz w:val="16"/>
              </w:rPr>
              <w:t>50,02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3A4F0F" w14:textId="77777777" w:rsidR="00F41DDC" w:rsidRDefault="00F41DDC" w:rsidP="00F41DDC">
            <w:pPr>
              <w:jc w:val="center"/>
              <w:rPr>
                <w:color w:val="000000"/>
                <w:u w:color="000000"/>
              </w:rPr>
            </w:pPr>
            <w:r>
              <w:rPr>
                <w:sz w:val="16"/>
              </w:rPr>
              <w:t>50,02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7DBA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B24A0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CF609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B8429E" w14:textId="77777777" w:rsidR="00F41DDC" w:rsidRDefault="00F41DDC" w:rsidP="00F41DDC">
            <w:pPr>
              <w:jc w:val="center"/>
              <w:rPr>
                <w:color w:val="000000"/>
                <w:u w:color="000000"/>
              </w:rPr>
            </w:pPr>
            <w:r>
              <w:rPr>
                <w:sz w:val="16"/>
              </w:rPr>
              <w:t>50,02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E053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A015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1FB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DC3E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5EB38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9C2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E997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196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37A481" w14:textId="77777777" w:rsidR="00F41DDC" w:rsidRDefault="00F41DDC" w:rsidP="00F41DDC">
            <w:pPr>
              <w:jc w:val="center"/>
              <w:rPr>
                <w:color w:val="000000"/>
                <w:u w:color="000000"/>
              </w:rPr>
            </w:pPr>
            <w:r>
              <w:rPr>
                <w:sz w:val="16"/>
              </w:rPr>
              <w:t>0,00</w:t>
            </w:r>
          </w:p>
        </w:tc>
      </w:tr>
      <w:tr w:rsidR="00F41DDC" w14:paraId="08F7816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DD293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82887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B9BECD"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6D9B78F"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3B0CE"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2B018"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A59B7" w14:textId="77777777" w:rsidR="00F41DDC" w:rsidRDefault="00F41DDC" w:rsidP="00F41DDC">
            <w:pPr>
              <w:jc w:val="center"/>
              <w:rPr>
                <w:color w:val="000000"/>
                <w:u w:color="000000"/>
              </w:rPr>
            </w:pPr>
            <w:r>
              <w:rPr>
                <w:sz w:val="16"/>
              </w:rPr>
              <w:t>10 000,00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40A8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BB30E" w14:textId="77777777" w:rsidR="00F41DDC" w:rsidRDefault="00F41DDC" w:rsidP="00F41DD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30E87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5308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89606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4545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AAF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07C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EA1C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06DC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8FC3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4EFAC6" w14:textId="77777777" w:rsidR="00F41DDC" w:rsidRDefault="00F41DDC" w:rsidP="00F41DDC">
            <w:pPr>
              <w:jc w:val="center"/>
              <w:rPr>
                <w:color w:val="000000"/>
                <w:u w:color="000000"/>
              </w:rPr>
            </w:pPr>
            <w:r>
              <w:rPr>
                <w:sz w:val="16"/>
              </w:rPr>
              <w:t>0,00</w:t>
            </w:r>
          </w:p>
        </w:tc>
      </w:tr>
      <w:tr w:rsidR="00F41DDC" w14:paraId="1CB584A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A2D2A6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C0C2A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F7751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2534AE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6D09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1B434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07CF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F6F3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F525F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BF658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A6C7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35FE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6F37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B4C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8EED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DFD3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37E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C94F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E0FEB" w14:textId="77777777" w:rsidR="00F41DDC" w:rsidRDefault="00F41DDC" w:rsidP="00F41DDC">
            <w:pPr>
              <w:jc w:val="center"/>
              <w:rPr>
                <w:color w:val="000000"/>
                <w:u w:color="000000"/>
              </w:rPr>
            </w:pPr>
            <w:r>
              <w:rPr>
                <w:sz w:val="16"/>
              </w:rPr>
              <w:t>0,00</w:t>
            </w:r>
          </w:p>
        </w:tc>
      </w:tr>
      <w:tr w:rsidR="00F41DDC" w14:paraId="09AFF63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AF1C8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E5B4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4EE1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3EE4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DEFE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CFA2B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A274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369D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038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D6B1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7D90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CCB7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64E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C990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C94B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5BCC0E" w14:textId="77777777" w:rsidR="00F41DDC" w:rsidRDefault="00F41DDC" w:rsidP="00F41DDC">
            <w:pPr>
              <w:jc w:val="center"/>
              <w:rPr>
                <w:color w:val="000000"/>
                <w:u w:color="000000"/>
              </w:rPr>
            </w:pPr>
            <w:r>
              <w:rPr>
                <w:sz w:val="16"/>
              </w:rPr>
              <w:t>0,00</w:t>
            </w:r>
          </w:p>
        </w:tc>
      </w:tr>
      <w:tr w:rsidR="00F41DDC" w14:paraId="5F97A32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84D67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923BE0A" w14:textId="77777777" w:rsidR="00F41DDC" w:rsidRDefault="00F41DDC" w:rsidP="00F41DDC">
            <w:pPr>
              <w:jc w:val="center"/>
              <w:rPr>
                <w:color w:val="000000"/>
                <w:u w:color="000000"/>
              </w:rPr>
            </w:pPr>
            <w:r>
              <w:rPr>
                <w:sz w:val="16"/>
              </w:rPr>
              <w:t>92116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3E4B51"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FDC396A" w14:textId="77777777" w:rsidR="00F41DDC" w:rsidRDefault="00F41DDC" w:rsidP="00F41DDC">
            <w:pPr>
              <w:jc w:val="left"/>
              <w:rPr>
                <w:color w:val="000000"/>
                <w:u w:color="000000"/>
              </w:rPr>
            </w:pPr>
            <w:r>
              <w:rPr>
                <w:sz w:val="16"/>
              </w:rPr>
              <w:t>Biblioteki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93934B"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865A6C"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7A1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0E6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BC18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8BA505"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466FE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FEEE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BBC7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D587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8C32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264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B71B8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A73FA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414242" w14:textId="77777777" w:rsidR="00F41DDC" w:rsidRDefault="00F41DDC" w:rsidP="00F41DDC">
            <w:pPr>
              <w:jc w:val="center"/>
              <w:rPr>
                <w:color w:val="000000"/>
                <w:u w:color="000000"/>
              </w:rPr>
            </w:pPr>
            <w:r>
              <w:rPr>
                <w:sz w:val="16"/>
              </w:rPr>
              <w:t>0,00</w:t>
            </w:r>
          </w:p>
        </w:tc>
      </w:tr>
      <w:tr w:rsidR="00F41DDC" w14:paraId="0251774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75A424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AE032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BBA2B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B5E45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C7B64"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3680E6"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FBBB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5B46D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BA91E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7B5FC6"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15EC2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130A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83DE5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4A1F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75B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80E9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C387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8FA7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2A998C" w14:textId="77777777" w:rsidR="00F41DDC" w:rsidRDefault="00F41DDC" w:rsidP="00F41DDC">
            <w:pPr>
              <w:jc w:val="center"/>
              <w:rPr>
                <w:color w:val="000000"/>
                <w:u w:color="000000"/>
              </w:rPr>
            </w:pPr>
            <w:r>
              <w:rPr>
                <w:sz w:val="16"/>
              </w:rPr>
              <w:t>0,00</w:t>
            </w:r>
          </w:p>
        </w:tc>
      </w:tr>
      <w:tr w:rsidR="00F41DDC" w14:paraId="1E21617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A59124B"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F8FA2"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D5EFCA"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D00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FA1C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34A83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5D9AF"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1D06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C694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DE6CA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B408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7BEA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AFD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21F9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793C3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07BE6F" w14:textId="77777777" w:rsidR="00F41DDC" w:rsidRDefault="00F41DDC" w:rsidP="00F41DDC">
            <w:pPr>
              <w:jc w:val="center"/>
              <w:rPr>
                <w:color w:val="000000"/>
                <w:u w:color="000000"/>
              </w:rPr>
            </w:pPr>
            <w:r>
              <w:rPr>
                <w:sz w:val="16"/>
              </w:rPr>
              <w:t>0,00</w:t>
            </w:r>
          </w:p>
        </w:tc>
      </w:tr>
      <w:tr w:rsidR="00F41DDC" w14:paraId="2685068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A60F5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A6698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2AFE04" w14:textId="77777777" w:rsidR="00F41DDC" w:rsidRDefault="00F41DDC" w:rsidP="00F41DDC">
            <w:pPr>
              <w:jc w:val="center"/>
              <w:rPr>
                <w:color w:val="000000"/>
                <w:u w:color="000000"/>
              </w:rPr>
            </w:pPr>
            <w:r>
              <w:rPr>
                <w:sz w:val="16"/>
              </w:rPr>
              <w:t>2480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55FB792" w14:textId="77777777" w:rsidR="00F41DDC" w:rsidRDefault="00F41DDC" w:rsidP="00F41DDC">
            <w:pPr>
              <w:jc w:val="left"/>
              <w:rPr>
                <w:color w:val="000000"/>
                <w:u w:color="000000"/>
              </w:rPr>
            </w:pPr>
            <w:r>
              <w:rPr>
                <w:sz w:val="16"/>
              </w:rPr>
              <w:t>Dotacja podmiotowa z budżetu dla samorządowej instytucji kultury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226E5"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6AE447"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C43D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7468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7909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D2CD18" w14:textId="77777777" w:rsidR="00F41DDC" w:rsidRDefault="00F41DDC" w:rsidP="00F41DDC">
            <w:pPr>
              <w:jc w:val="center"/>
              <w:rPr>
                <w:color w:val="000000"/>
                <w:u w:color="000000"/>
              </w:rPr>
            </w:pPr>
            <w:r>
              <w:rPr>
                <w:sz w:val="16"/>
              </w:rPr>
              <w:t>550 000,00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12DC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9659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E6479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453D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0BC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904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F769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55B7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66F300" w14:textId="77777777" w:rsidR="00F41DDC" w:rsidRDefault="00F41DDC" w:rsidP="00F41DDC">
            <w:pPr>
              <w:jc w:val="center"/>
              <w:rPr>
                <w:color w:val="000000"/>
                <w:u w:color="000000"/>
              </w:rPr>
            </w:pPr>
            <w:r>
              <w:rPr>
                <w:sz w:val="16"/>
              </w:rPr>
              <w:t>0,00</w:t>
            </w:r>
          </w:p>
        </w:tc>
      </w:tr>
      <w:tr w:rsidR="00F41DDC" w14:paraId="1B7DCB5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858B72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77E10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01E0A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B1354B5"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A583E2"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C17707"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020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DF80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B7E9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436F44" w14:textId="77777777" w:rsidR="00F41DDC" w:rsidRDefault="00F41DDC" w:rsidP="00F41DDC">
            <w:pPr>
              <w:jc w:val="center"/>
              <w:rPr>
                <w:color w:val="000000"/>
                <w:u w:color="000000"/>
              </w:rPr>
            </w:pPr>
            <w:r>
              <w:rPr>
                <w:sz w:val="16"/>
              </w:rPr>
              <w:t>274 800,00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1087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6A64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96C8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8BC3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DA66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AE1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1B4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4377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4FD3D2" w14:textId="77777777" w:rsidR="00F41DDC" w:rsidRDefault="00F41DDC" w:rsidP="00F41DDC">
            <w:pPr>
              <w:jc w:val="center"/>
              <w:rPr>
                <w:color w:val="000000"/>
                <w:u w:color="000000"/>
              </w:rPr>
            </w:pPr>
            <w:r>
              <w:rPr>
                <w:sz w:val="16"/>
              </w:rPr>
              <w:t>0,00</w:t>
            </w:r>
          </w:p>
        </w:tc>
      </w:tr>
      <w:tr w:rsidR="00F41DDC" w14:paraId="70A6C25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3EEE7A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3AC997"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54755B"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26F32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4C24B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298E1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D1419" w14:textId="77777777" w:rsidR="00F41DDC" w:rsidRDefault="00F41DDC" w:rsidP="00F41DDC">
            <w:pPr>
              <w:jc w:val="center"/>
              <w:rPr>
                <w:color w:val="000000"/>
                <w:u w:color="000000"/>
              </w:rPr>
            </w:pPr>
            <w:r>
              <w:rPr>
                <w:sz w:val="16"/>
              </w:rPr>
              <w:t>49,96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38D3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1E8B5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D35D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E432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28EE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FF63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24DF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A54E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32BDF" w14:textId="77777777" w:rsidR="00F41DDC" w:rsidRDefault="00F41DDC" w:rsidP="00F41DDC">
            <w:pPr>
              <w:jc w:val="center"/>
              <w:rPr>
                <w:color w:val="000000"/>
                <w:u w:color="000000"/>
              </w:rPr>
            </w:pPr>
            <w:r>
              <w:rPr>
                <w:sz w:val="16"/>
              </w:rPr>
              <w:t>0,00</w:t>
            </w:r>
          </w:p>
        </w:tc>
      </w:tr>
      <w:tr w:rsidR="00F41DDC" w14:paraId="593AF804"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7B0DAD"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C87FFD" w14:textId="77777777" w:rsidR="00F41DDC" w:rsidRDefault="00F41DDC" w:rsidP="00F41DDC">
            <w:pPr>
              <w:jc w:val="center"/>
              <w:rPr>
                <w:color w:val="000000"/>
                <w:u w:color="000000"/>
              </w:rPr>
            </w:pPr>
            <w:r>
              <w:rPr>
                <w:sz w:val="16"/>
              </w:rPr>
              <w:t>92120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E2D418"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1EF659F" w14:textId="77777777" w:rsidR="00F41DDC" w:rsidRDefault="00F41DDC" w:rsidP="00F41DDC">
            <w:pPr>
              <w:jc w:val="left"/>
              <w:rPr>
                <w:color w:val="000000"/>
                <w:u w:color="000000"/>
              </w:rPr>
            </w:pPr>
            <w:r>
              <w:rPr>
                <w:sz w:val="16"/>
              </w:rPr>
              <w:t>Ochrona zabytków i opieka nad zabytkami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1A7ADA"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E7BADC"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F87692"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E981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0E6A47"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0FFD1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6CFFE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A2CCC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9722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1956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DB3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F19D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E2C4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C6B42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FB2EB0" w14:textId="77777777" w:rsidR="00F41DDC" w:rsidRDefault="00F41DDC" w:rsidP="00F41DDC">
            <w:pPr>
              <w:jc w:val="center"/>
              <w:rPr>
                <w:color w:val="000000"/>
                <w:u w:color="000000"/>
              </w:rPr>
            </w:pPr>
            <w:r>
              <w:rPr>
                <w:sz w:val="16"/>
              </w:rPr>
              <w:t>0,00</w:t>
            </w:r>
          </w:p>
        </w:tc>
      </w:tr>
      <w:tr w:rsidR="00F41DDC" w14:paraId="1C5D04BD"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49A8B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DB3B1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76D8C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D67ABC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4D40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B6938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6F92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D186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23448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080A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6012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798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4DC3B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A3C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10F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51D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2A18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2C01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ABC77" w14:textId="77777777" w:rsidR="00F41DDC" w:rsidRDefault="00F41DDC" w:rsidP="00F41DDC">
            <w:pPr>
              <w:jc w:val="center"/>
              <w:rPr>
                <w:color w:val="000000"/>
                <w:u w:color="000000"/>
              </w:rPr>
            </w:pPr>
            <w:r>
              <w:rPr>
                <w:sz w:val="16"/>
              </w:rPr>
              <w:t>0,00</w:t>
            </w:r>
          </w:p>
        </w:tc>
      </w:tr>
      <w:tr w:rsidR="00F41DDC" w14:paraId="36DA1D3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78B828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1B53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6E9D1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8E0D1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98338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FE4A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8431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5ACE3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6C0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2338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B085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BF0D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3058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8E9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96C93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B29A66" w14:textId="77777777" w:rsidR="00F41DDC" w:rsidRDefault="00F41DDC" w:rsidP="00F41DDC">
            <w:pPr>
              <w:jc w:val="center"/>
              <w:rPr>
                <w:color w:val="000000"/>
                <w:u w:color="000000"/>
              </w:rPr>
            </w:pPr>
            <w:r>
              <w:rPr>
                <w:sz w:val="16"/>
              </w:rPr>
              <w:t>0,00</w:t>
            </w:r>
          </w:p>
        </w:tc>
      </w:tr>
      <w:tr w:rsidR="00F41DDC" w14:paraId="4105543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9F788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DEEF8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985295"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DA4E29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967BA1"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1173C0"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289A8"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B7C41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EA0923"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6D3D7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DC999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DCE2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DAE89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9BF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BFD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9492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850B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D0D0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CA17F2" w14:textId="77777777" w:rsidR="00F41DDC" w:rsidRDefault="00F41DDC" w:rsidP="00F41DDC">
            <w:pPr>
              <w:jc w:val="center"/>
              <w:rPr>
                <w:color w:val="000000"/>
                <w:u w:color="000000"/>
              </w:rPr>
            </w:pPr>
            <w:r>
              <w:rPr>
                <w:sz w:val="16"/>
              </w:rPr>
              <w:t>0,00</w:t>
            </w:r>
          </w:p>
        </w:tc>
      </w:tr>
      <w:tr w:rsidR="00F41DDC" w14:paraId="68A552A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47B94E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0C15C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ABF4B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5D7FBA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DD1F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119E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E73E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3EFE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567A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9EEE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1D9D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6172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5440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464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70A7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99D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34D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0828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127F2B" w14:textId="77777777" w:rsidR="00F41DDC" w:rsidRDefault="00F41DDC" w:rsidP="00F41DDC">
            <w:pPr>
              <w:jc w:val="center"/>
              <w:rPr>
                <w:color w:val="000000"/>
                <w:u w:color="000000"/>
              </w:rPr>
            </w:pPr>
            <w:r>
              <w:rPr>
                <w:sz w:val="16"/>
              </w:rPr>
              <w:t>0,00</w:t>
            </w:r>
          </w:p>
        </w:tc>
      </w:tr>
      <w:tr w:rsidR="00F41DDC" w14:paraId="4BD9AE9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961068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43F0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5E58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7CD9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A2E9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F6387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E10C9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ADC5A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3FFE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FD9D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193B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C0FD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7C44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62B61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F024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A44AE3" w14:textId="77777777" w:rsidR="00F41DDC" w:rsidRDefault="00F41DDC" w:rsidP="00F41DDC">
            <w:pPr>
              <w:jc w:val="center"/>
              <w:rPr>
                <w:color w:val="000000"/>
                <w:u w:color="000000"/>
              </w:rPr>
            </w:pPr>
            <w:r>
              <w:rPr>
                <w:sz w:val="16"/>
              </w:rPr>
              <w:t>0,00</w:t>
            </w:r>
          </w:p>
        </w:tc>
      </w:tr>
      <w:tr w:rsidR="00F41DDC" w14:paraId="5C8B8BB5"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0CE08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0E81EB" w14:textId="77777777" w:rsidR="00F41DDC" w:rsidRDefault="00F41DDC" w:rsidP="00F41DDC">
            <w:pPr>
              <w:jc w:val="center"/>
              <w:rPr>
                <w:color w:val="000000"/>
                <w:u w:color="000000"/>
              </w:rPr>
            </w:pPr>
            <w:r>
              <w:rPr>
                <w:sz w:val="16"/>
              </w:rPr>
              <w:t>92195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9AFD59"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DF6053E"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33E10F" w14:textId="77777777" w:rsidR="00F41DDC" w:rsidRDefault="00F41DDC" w:rsidP="00F41DDC">
            <w:pPr>
              <w:jc w:val="center"/>
              <w:rPr>
                <w:color w:val="000000"/>
                <w:u w:color="000000"/>
              </w:rPr>
            </w:pPr>
            <w:r>
              <w:rPr>
                <w:sz w:val="16"/>
              </w:rPr>
              <w:t>63 800,00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4DC582" w14:textId="77777777" w:rsidR="00F41DDC" w:rsidRDefault="00F41DDC" w:rsidP="00F41DDC">
            <w:pPr>
              <w:jc w:val="center"/>
              <w:rPr>
                <w:color w:val="000000"/>
                <w:u w:color="000000"/>
              </w:rPr>
            </w:pPr>
            <w:r>
              <w:rPr>
                <w:sz w:val="16"/>
              </w:rPr>
              <w:t>63 800,00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9EC386" w14:textId="77777777" w:rsidR="00F41DDC" w:rsidRDefault="00F41DDC" w:rsidP="00F41DDC">
            <w:pPr>
              <w:jc w:val="center"/>
              <w:rPr>
                <w:color w:val="000000"/>
                <w:u w:color="000000"/>
              </w:rPr>
            </w:pPr>
            <w:r>
              <w:rPr>
                <w:sz w:val="16"/>
              </w:rPr>
              <w:t>63 800,00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FC779" w14:textId="77777777" w:rsidR="00F41DDC" w:rsidRDefault="00F41DDC" w:rsidP="00F41DDC">
            <w:pPr>
              <w:jc w:val="center"/>
              <w:rPr>
                <w:color w:val="000000"/>
                <w:u w:color="000000"/>
              </w:rPr>
            </w:pPr>
            <w:r>
              <w:rPr>
                <w:sz w:val="16"/>
              </w:rPr>
              <w:t>6 500,00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540DA1" w14:textId="77777777" w:rsidR="00F41DDC" w:rsidRDefault="00F41DDC" w:rsidP="00F41DDC">
            <w:pPr>
              <w:jc w:val="center"/>
              <w:rPr>
                <w:color w:val="000000"/>
                <w:u w:color="000000"/>
              </w:rPr>
            </w:pPr>
            <w:r>
              <w:rPr>
                <w:sz w:val="16"/>
              </w:rPr>
              <w:t>57 300,00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9B94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9B3B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56B2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2D45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214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942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CC81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B4F26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C3F6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E544C2" w14:textId="77777777" w:rsidR="00F41DDC" w:rsidRDefault="00F41DDC" w:rsidP="00F41DDC">
            <w:pPr>
              <w:jc w:val="center"/>
              <w:rPr>
                <w:color w:val="000000"/>
                <w:u w:color="000000"/>
              </w:rPr>
            </w:pPr>
            <w:r>
              <w:rPr>
                <w:sz w:val="16"/>
              </w:rPr>
              <w:t>0,00</w:t>
            </w:r>
          </w:p>
        </w:tc>
      </w:tr>
      <w:tr w:rsidR="00F41DDC" w14:paraId="24EE3AE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07B98A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9C798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EF7D9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7B12D1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1BD081"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1AB616"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C83FF0"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499AC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38DCC"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3AC3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92A3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9396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F38F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3C2C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B3C81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03A5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9A7AC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655BC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7F4E5D" w14:textId="77777777" w:rsidR="00F41DDC" w:rsidRDefault="00F41DDC" w:rsidP="00F41DDC">
            <w:pPr>
              <w:jc w:val="center"/>
              <w:rPr>
                <w:color w:val="000000"/>
                <w:u w:color="000000"/>
              </w:rPr>
            </w:pPr>
            <w:r>
              <w:rPr>
                <w:sz w:val="16"/>
              </w:rPr>
              <w:t>0,00</w:t>
            </w:r>
          </w:p>
        </w:tc>
      </w:tr>
      <w:tr w:rsidR="00F41DDC" w14:paraId="68BCA9B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2565FC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A5F193" w14:textId="77777777" w:rsidR="00F41DDC" w:rsidRDefault="00F41DDC" w:rsidP="00F41DDC">
            <w:pPr>
              <w:jc w:val="center"/>
              <w:rPr>
                <w:color w:val="000000"/>
                <w:u w:color="000000"/>
              </w:rPr>
            </w:pPr>
            <w:r>
              <w:rPr>
                <w:sz w:val="16"/>
              </w:rPr>
              <w:t>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314D6C" w14:textId="77777777" w:rsidR="00F41DDC" w:rsidRDefault="00F41DDC" w:rsidP="00F41DDC">
            <w:pPr>
              <w:jc w:val="center"/>
              <w:rPr>
                <w:color w:val="000000"/>
                <w:u w:color="000000"/>
              </w:rPr>
            </w:pPr>
            <w:r>
              <w:rPr>
                <w:sz w:val="16"/>
              </w:rPr>
              <w:t>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740AD7" w14:textId="77777777" w:rsidR="00F41DDC" w:rsidRDefault="00F41DDC" w:rsidP="00F41DDC">
            <w:pPr>
              <w:jc w:val="center"/>
              <w:rPr>
                <w:color w:val="000000"/>
                <w:u w:color="000000"/>
              </w:rPr>
            </w:pPr>
            <w:r>
              <w:rPr>
                <w:sz w:val="16"/>
              </w:rPr>
              <w:t>6,27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0B5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CD99FF" w14:textId="77777777" w:rsidR="00F41DDC" w:rsidRDefault="00F41DDC" w:rsidP="00F41DDC">
            <w:pPr>
              <w:jc w:val="center"/>
              <w:rPr>
                <w:color w:val="000000"/>
                <w:u w:color="000000"/>
              </w:rPr>
            </w:pPr>
            <w:r>
              <w:rPr>
                <w:sz w:val="16"/>
              </w:rPr>
              <w:t>6,98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99C5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42137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148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77FF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106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1F4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6E903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01E0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AD7A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41F0B8" w14:textId="77777777" w:rsidR="00F41DDC" w:rsidRDefault="00F41DDC" w:rsidP="00F41DDC">
            <w:pPr>
              <w:jc w:val="center"/>
              <w:rPr>
                <w:color w:val="000000"/>
                <w:u w:color="000000"/>
              </w:rPr>
            </w:pPr>
            <w:r>
              <w:rPr>
                <w:sz w:val="16"/>
              </w:rPr>
              <w:t>0,00</w:t>
            </w:r>
          </w:p>
        </w:tc>
      </w:tr>
      <w:tr w:rsidR="00F41DDC" w14:paraId="347EEBD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C7E0BF"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705BE4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60864C"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0D04C6"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7D00BC"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922036"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EA9176"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B072D" w14:textId="77777777" w:rsidR="00F41DDC" w:rsidRDefault="00F41DDC" w:rsidP="00F41DDC">
            <w:pPr>
              <w:jc w:val="center"/>
              <w:rPr>
                <w:color w:val="000000"/>
                <w:u w:color="000000"/>
              </w:rPr>
            </w:pPr>
            <w:r>
              <w:rPr>
                <w:sz w:val="16"/>
              </w:rPr>
              <w:t>400,00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AF22B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D47AE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7B22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DC8A5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B34C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137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AD6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151C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F89C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3C9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7E9DF8" w14:textId="77777777" w:rsidR="00F41DDC" w:rsidRDefault="00F41DDC" w:rsidP="00F41DDC">
            <w:pPr>
              <w:jc w:val="center"/>
              <w:rPr>
                <w:color w:val="000000"/>
                <w:u w:color="000000"/>
              </w:rPr>
            </w:pPr>
            <w:r>
              <w:rPr>
                <w:sz w:val="16"/>
              </w:rPr>
              <w:t>0,00</w:t>
            </w:r>
          </w:p>
        </w:tc>
      </w:tr>
      <w:tr w:rsidR="00F41DDC" w14:paraId="5BA6CF14"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42977A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E053D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FDBAA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EE2DB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5CED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14B75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C96E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DCC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DB833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46E0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11B4F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789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306E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0209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EF0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13E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2FE6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85F37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A9585" w14:textId="77777777" w:rsidR="00F41DDC" w:rsidRDefault="00F41DDC" w:rsidP="00F41DDC">
            <w:pPr>
              <w:jc w:val="center"/>
              <w:rPr>
                <w:color w:val="000000"/>
                <w:u w:color="000000"/>
              </w:rPr>
            </w:pPr>
            <w:r>
              <w:rPr>
                <w:sz w:val="16"/>
              </w:rPr>
              <w:t>0,00</w:t>
            </w:r>
          </w:p>
        </w:tc>
      </w:tr>
      <w:tr w:rsidR="00F41DDC" w14:paraId="7076264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963223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2433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D202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C2FBF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83B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23176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45947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5CD3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3DE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2C51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309AA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A9DF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7803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E7B9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D775B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BD9FA" w14:textId="77777777" w:rsidR="00F41DDC" w:rsidRDefault="00F41DDC" w:rsidP="00F41DDC">
            <w:pPr>
              <w:jc w:val="center"/>
              <w:rPr>
                <w:color w:val="000000"/>
                <w:u w:color="000000"/>
              </w:rPr>
            </w:pPr>
            <w:r>
              <w:rPr>
                <w:sz w:val="16"/>
              </w:rPr>
              <w:t>0,00</w:t>
            </w:r>
          </w:p>
        </w:tc>
      </w:tr>
      <w:tr w:rsidR="00F41DDC" w14:paraId="6FF48A6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A6950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B032D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69B415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D267B46"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541002"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F70600"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AE0FC8"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A04711"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D3481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8190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8963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4CF2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7B0C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FC4E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1413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3F7B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071A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F5A60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F04784" w14:textId="77777777" w:rsidR="00F41DDC" w:rsidRDefault="00F41DDC" w:rsidP="00F41DDC">
            <w:pPr>
              <w:jc w:val="center"/>
              <w:rPr>
                <w:color w:val="000000"/>
                <w:u w:color="000000"/>
              </w:rPr>
            </w:pPr>
            <w:r>
              <w:rPr>
                <w:sz w:val="16"/>
              </w:rPr>
              <w:t>0,00</w:t>
            </w:r>
          </w:p>
        </w:tc>
      </w:tr>
      <w:tr w:rsidR="00F41DDC" w14:paraId="49EA3BE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36DE67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2FF9E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92675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49226A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0BB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8C46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7F34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EDD2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C379F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2BCF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C268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25B08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F0C4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BA4C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C2F6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381D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A20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693BC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62870" w14:textId="77777777" w:rsidR="00F41DDC" w:rsidRDefault="00F41DDC" w:rsidP="00F41DDC">
            <w:pPr>
              <w:jc w:val="center"/>
              <w:rPr>
                <w:color w:val="000000"/>
                <w:u w:color="000000"/>
              </w:rPr>
            </w:pPr>
            <w:r>
              <w:rPr>
                <w:sz w:val="16"/>
              </w:rPr>
              <w:t>0,00</w:t>
            </w:r>
          </w:p>
        </w:tc>
      </w:tr>
      <w:tr w:rsidR="00F41DDC" w14:paraId="476A398E"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A0930B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9E928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737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C085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CF1A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30036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FC9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DD803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8C2F4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FF39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48C5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C537D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C27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03A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61DCB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5DE014" w14:textId="77777777" w:rsidR="00F41DDC" w:rsidRDefault="00F41DDC" w:rsidP="00F41DDC">
            <w:pPr>
              <w:jc w:val="center"/>
              <w:rPr>
                <w:color w:val="000000"/>
                <w:u w:color="000000"/>
              </w:rPr>
            </w:pPr>
            <w:r>
              <w:rPr>
                <w:sz w:val="16"/>
              </w:rPr>
              <w:t>0,00</w:t>
            </w:r>
          </w:p>
        </w:tc>
      </w:tr>
      <w:tr w:rsidR="00F41DDC" w14:paraId="26D7FB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2ED1B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2FCD6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E85259"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BABD6F5"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23870"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1C0CD0"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243F29"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97D932" w14:textId="77777777" w:rsidR="00F41DDC" w:rsidRDefault="00F41DDC" w:rsidP="00F41DDC">
            <w:pPr>
              <w:jc w:val="center"/>
              <w:rPr>
                <w:color w:val="000000"/>
                <w:u w:color="000000"/>
              </w:rPr>
            </w:pPr>
            <w:r>
              <w:rPr>
                <w:sz w:val="16"/>
              </w:rPr>
              <w:t>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7409B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A56D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7CD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6551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FC34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F41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3B4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406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21F4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6B2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20F15B" w14:textId="77777777" w:rsidR="00F41DDC" w:rsidRDefault="00F41DDC" w:rsidP="00F41DDC">
            <w:pPr>
              <w:jc w:val="center"/>
              <w:rPr>
                <w:color w:val="000000"/>
                <w:u w:color="000000"/>
              </w:rPr>
            </w:pPr>
            <w:r>
              <w:rPr>
                <w:sz w:val="16"/>
              </w:rPr>
              <w:t>0,00</w:t>
            </w:r>
          </w:p>
        </w:tc>
      </w:tr>
      <w:tr w:rsidR="00F41DDC" w14:paraId="21920A1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6C767D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E73A1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AD14F2"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2095A8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E407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F514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FD8E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A100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AA19BD"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AA35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C5528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FB3A6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FCD1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03785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2B78F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B94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398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01D94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F985E3" w14:textId="77777777" w:rsidR="00F41DDC" w:rsidRDefault="00F41DDC" w:rsidP="00F41DDC">
            <w:pPr>
              <w:jc w:val="center"/>
              <w:rPr>
                <w:color w:val="000000"/>
                <w:u w:color="000000"/>
              </w:rPr>
            </w:pPr>
            <w:r>
              <w:rPr>
                <w:sz w:val="16"/>
              </w:rPr>
              <w:t>0,00</w:t>
            </w:r>
          </w:p>
        </w:tc>
      </w:tr>
      <w:tr w:rsidR="00F41DDC" w14:paraId="49E5823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A98F548"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06B3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1F63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3330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EB23D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CBB9D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A53D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40D35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98B4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61CD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F67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233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2F0E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590FE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C38A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5CCFA" w14:textId="77777777" w:rsidR="00F41DDC" w:rsidRDefault="00F41DDC" w:rsidP="00F41DDC">
            <w:pPr>
              <w:jc w:val="center"/>
              <w:rPr>
                <w:color w:val="000000"/>
                <w:u w:color="000000"/>
              </w:rPr>
            </w:pPr>
            <w:r>
              <w:rPr>
                <w:sz w:val="16"/>
              </w:rPr>
              <w:t>0,00</w:t>
            </w:r>
          </w:p>
        </w:tc>
      </w:tr>
      <w:tr w:rsidR="00F41DDC" w14:paraId="518888F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C23BE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80A2F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F80731" w14:textId="77777777" w:rsidR="00F41DDC" w:rsidRDefault="00F41DDC" w:rsidP="00F41DDC">
            <w:pPr>
              <w:jc w:val="center"/>
              <w:rPr>
                <w:color w:val="000000"/>
                <w:u w:color="000000"/>
              </w:rPr>
            </w:pPr>
            <w:r>
              <w:rPr>
                <w:sz w:val="16"/>
              </w:rPr>
              <w:t>4190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D389E24" w14:textId="77777777" w:rsidR="00F41DDC" w:rsidRDefault="00F41DDC" w:rsidP="00F41DDC">
            <w:pPr>
              <w:jc w:val="left"/>
              <w:rPr>
                <w:color w:val="000000"/>
                <w:u w:color="000000"/>
              </w:rPr>
            </w:pPr>
            <w:r>
              <w:rPr>
                <w:sz w:val="16"/>
              </w:rPr>
              <w:t>Nagrody konkursowe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17C5E4"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F6437"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846827" w14:textId="77777777" w:rsidR="00F41DDC" w:rsidRDefault="00F41DDC" w:rsidP="00F41DDC">
            <w:pPr>
              <w:jc w:val="center"/>
              <w:rPr>
                <w:color w:val="000000"/>
                <w:u w:color="000000"/>
              </w:rPr>
            </w:pPr>
            <w:r>
              <w:rPr>
                <w:sz w:val="16"/>
              </w:rPr>
              <w:t>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9C5C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A62294" w14:textId="77777777" w:rsidR="00F41DDC" w:rsidRDefault="00F41DDC" w:rsidP="00F41DDC">
            <w:pPr>
              <w:jc w:val="center"/>
              <w:rPr>
                <w:color w:val="000000"/>
                <w:u w:color="000000"/>
              </w:rPr>
            </w:pPr>
            <w:r>
              <w:rPr>
                <w:sz w:val="16"/>
              </w:rPr>
              <w:t>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8954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899E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A44D2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30F9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36D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00F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24C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3BADA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8172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22BBB9" w14:textId="77777777" w:rsidR="00F41DDC" w:rsidRDefault="00F41DDC" w:rsidP="00F41DDC">
            <w:pPr>
              <w:jc w:val="center"/>
              <w:rPr>
                <w:color w:val="000000"/>
                <w:u w:color="000000"/>
              </w:rPr>
            </w:pPr>
            <w:r>
              <w:rPr>
                <w:sz w:val="16"/>
              </w:rPr>
              <w:t>0,00</w:t>
            </w:r>
          </w:p>
        </w:tc>
      </w:tr>
      <w:tr w:rsidR="00F41DDC" w14:paraId="0B86D13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DFA4C2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647923E"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C1F89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669945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6B9F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CEF0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FA01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762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60A87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2AAF9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A045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73C9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CC15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BE0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9B5E0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318A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6481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8775E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C26AC5" w14:textId="77777777" w:rsidR="00F41DDC" w:rsidRDefault="00F41DDC" w:rsidP="00F41DDC">
            <w:pPr>
              <w:jc w:val="center"/>
              <w:rPr>
                <w:color w:val="000000"/>
                <w:u w:color="000000"/>
              </w:rPr>
            </w:pPr>
            <w:r>
              <w:rPr>
                <w:sz w:val="16"/>
              </w:rPr>
              <w:t>0,00</w:t>
            </w:r>
          </w:p>
        </w:tc>
      </w:tr>
      <w:tr w:rsidR="00F41DDC" w14:paraId="52E2B97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15406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53F7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3D36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6D74E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2A8E7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A96A0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55DB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D462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39D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5B3D0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16C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5932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A5E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B75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BD69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7F3A0C" w14:textId="77777777" w:rsidR="00F41DDC" w:rsidRDefault="00F41DDC" w:rsidP="00F41DDC">
            <w:pPr>
              <w:jc w:val="center"/>
              <w:rPr>
                <w:color w:val="000000"/>
                <w:u w:color="000000"/>
              </w:rPr>
            </w:pPr>
            <w:r>
              <w:rPr>
                <w:sz w:val="16"/>
              </w:rPr>
              <w:t>0,00</w:t>
            </w:r>
          </w:p>
        </w:tc>
      </w:tr>
      <w:tr w:rsidR="00F41DDC" w14:paraId="23464BA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F22C0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8EDC1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9D000C"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C17829B"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FA61A2" w14:textId="77777777" w:rsidR="00F41DDC" w:rsidRDefault="00F41DDC" w:rsidP="00F41DDC">
            <w:pPr>
              <w:jc w:val="center"/>
              <w:rPr>
                <w:color w:val="000000"/>
                <w:u w:color="000000"/>
              </w:rPr>
            </w:pPr>
            <w:r>
              <w:rPr>
                <w:sz w:val="16"/>
              </w:rPr>
              <w:t>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804EDA" w14:textId="77777777" w:rsidR="00F41DDC" w:rsidRDefault="00F41DDC" w:rsidP="00F41DDC">
            <w:pPr>
              <w:jc w:val="center"/>
              <w:rPr>
                <w:color w:val="000000"/>
                <w:u w:color="000000"/>
              </w:rPr>
            </w:pPr>
            <w:r>
              <w:rPr>
                <w:sz w:val="16"/>
              </w:rPr>
              <w:t>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5DFA94" w14:textId="77777777" w:rsidR="00F41DDC" w:rsidRDefault="00F41DDC" w:rsidP="00F41DDC">
            <w:pPr>
              <w:jc w:val="center"/>
              <w:rPr>
                <w:color w:val="000000"/>
                <w:u w:color="000000"/>
              </w:rPr>
            </w:pPr>
            <w:r>
              <w:rPr>
                <w:sz w:val="16"/>
              </w:rPr>
              <w:t>10 500,00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62E3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BE4FEA" w14:textId="77777777" w:rsidR="00F41DDC" w:rsidRDefault="00F41DDC" w:rsidP="00F41DDC">
            <w:pPr>
              <w:jc w:val="center"/>
              <w:rPr>
                <w:color w:val="000000"/>
                <w:u w:color="000000"/>
              </w:rPr>
            </w:pPr>
            <w:r>
              <w:rPr>
                <w:sz w:val="16"/>
              </w:rPr>
              <w:t>10 500,00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0C70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3CAE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F133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601D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50CF4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D2C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5134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0EBC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21DD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2CF881" w14:textId="77777777" w:rsidR="00F41DDC" w:rsidRDefault="00F41DDC" w:rsidP="00F41DDC">
            <w:pPr>
              <w:jc w:val="center"/>
              <w:rPr>
                <w:color w:val="000000"/>
                <w:u w:color="000000"/>
              </w:rPr>
            </w:pPr>
            <w:r>
              <w:rPr>
                <w:sz w:val="16"/>
              </w:rPr>
              <w:t>0,00</w:t>
            </w:r>
          </w:p>
        </w:tc>
      </w:tr>
      <w:tr w:rsidR="00F41DDC" w14:paraId="7E6DC30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AD0F08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CA840F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D1EA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91DFA0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0CD98C"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0299F7"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D964DB" w14:textId="77777777" w:rsidR="00F41DDC" w:rsidRDefault="00F41DDC" w:rsidP="00F41DDC">
            <w:pPr>
              <w:jc w:val="center"/>
              <w:rPr>
                <w:color w:val="000000"/>
                <w:u w:color="000000"/>
              </w:rPr>
            </w:pPr>
            <w:r>
              <w:rPr>
                <w:sz w:val="16"/>
              </w:rPr>
              <w:t>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FF14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BD9985" w14:textId="77777777" w:rsidR="00F41DDC" w:rsidRDefault="00F41DDC" w:rsidP="00F41DD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B7335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9B86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2E2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9B78A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13E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C3FA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215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0903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F891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FF2651" w14:textId="77777777" w:rsidR="00F41DDC" w:rsidRDefault="00F41DDC" w:rsidP="00F41DDC">
            <w:pPr>
              <w:jc w:val="center"/>
              <w:rPr>
                <w:color w:val="000000"/>
                <w:u w:color="000000"/>
              </w:rPr>
            </w:pPr>
            <w:r>
              <w:rPr>
                <w:sz w:val="16"/>
              </w:rPr>
              <w:t>0,00</w:t>
            </w:r>
          </w:p>
        </w:tc>
      </w:tr>
      <w:tr w:rsidR="00F41DDC" w14:paraId="7247F10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3DF8F9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4D94B" w14:textId="77777777" w:rsidR="00F41DDC" w:rsidRDefault="00F41DDC" w:rsidP="00F41DDC">
            <w:pPr>
              <w:jc w:val="center"/>
              <w:rPr>
                <w:color w:val="000000"/>
                <w:u w:color="000000"/>
              </w:rPr>
            </w:pPr>
            <w:r>
              <w:rPr>
                <w:sz w:val="16"/>
              </w:rPr>
              <w:t>38,10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60DD9F" w14:textId="77777777" w:rsidR="00F41DDC" w:rsidRDefault="00F41DDC" w:rsidP="00F41DDC">
            <w:pPr>
              <w:jc w:val="center"/>
              <w:rPr>
                <w:color w:val="000000"/>
                <w:u w:color="000000"/>
              </w:rPr>
            </w:pPr>
            <w:r>
              <w:rPr>
                <w:sz w:val="16"/>
              </w:rPr>
              <w:t>38,10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312A0" w14:textId="77777777" w:rsidR="00F41DDC" w:rsidRDefault="00F41DDC" w:rsidP="00F41DDC">
            <w:pPr>
              <w:jc w:val="center"/>
              <w:rPr>
                <w:color w:val="000000"/>
                <w:u w:color="000000"/>
              </w:rPr>
            </w:pPr>
            <w:r>
              <w:rPr>
                <w:sz w:val="16"/>
              </w:rPr>
              <w:t>38,10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E533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1C90E6" w14:textId="77777777" w:rsidR="00F41DDC" w:rsidRDefault="00F41DDC" w:rsidP="00F41DDC">
            <w:pPr>
              <w:jc w:val="center"/>
              <w:rPr>
                <w:color w:val="000000"/>
                <w:u w:color="000000"/>
              </w:rPr>
            </w:pPr>
            <w:r>
              <w:rPr>
                <w:sz w:val="16"/>
              </w:rPr>
              <w:t>38,10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EF88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523C6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E5189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ECF70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EA6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D9F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7E02E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2E2D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3B43D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A61388" w14:textId="77777777" w:rsidR="00F41DDC" w:rsidRDefault="00F41DDC" w:rsidP="00F41DDC">
            <w:pPr>
              <w:jc w:val="center"/>
              <w:rPr>
                <w:color w:val="000000"/>
                <w:u w:color="000000"/>
              </w:rPr>
            </w:pPr>
            <w:r>
              <w:rPr>
                <w:sz w:val="16"/>
              </w:rPr>
              <w:t>0,00</w:t>
            </w:r>
          </w:p>
        </w:tc>
      </w:tr>
      <w:tr w:rsidR="00F41DDC" w14:paraId="01D0F5D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F6118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70B314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6D297C"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DD4D98"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68801" w14:textId="77777777" w:rsidR="00F41DDC" w:rsidRDefault="00F41DDC" w:rsidP="00F41DDC">
            <w:pPr>
              <w:jc w:val="center"/>
              <w:rPr>
                <w:color w:val="000000"/>
                <w:u w:color="000000"/>
              </w:rPr>
            </w:pPr>
            <w:r>
              <w:rPr>
                <w:sz w:val="16"/>
              </w:rPr>
              <w:t>46 000,00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C424B" w14:textId="77777777" w:rsidR="00F41DDC" w:rsidRDefault="00F41DDC" w:rsidP="00F41DDC">
            <w:pPr>
              <w:jc w:val="center"/>
              <w:rPr>
                <w:color w:val="000000"/>
                <w:u w:color="000000"/>
              </w:rPr>
            </w:pPr>
            <w:r>
              <w:rPr>
                <w:sz w:val="16"/>
              </w:rPr>
              <w:t>46 000,00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17E600" w14:textId="77777777" w:rsidR="00F41DDC" w:rsidRDefault="00F41DDC" w:rsidP="00F41DDC">
            <w:pPr>
              <w:jc w:val="center"/>
              <w:rPr>
                <w:color w:val="000000"/>
                <w:u w:color="000000"/>
              </w:rPr>
            </w:pPr>
            <w:r>
              <w:rPr>
                <w:sz w:val="16"/>
              </w:rPr>
              <w:t>46 000,00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DF75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995E04" w14:textId="77777777" w:rsidR="00F41DDC" w:rsidRDefault="00F41DDC" w:rsidP="00F41DDC">
            <w:pPr>
              <w:jc w:val="center"/>
              <w:rPr>
                <w:color w:val="000000"/>
                <w:u w:color="000000"/>
              </w:rPr>
            </w:pPr>
            <w:r>
              <w:rPr>
                <w:sz w:val="16"/>
              </w:rPr>
              <w:t>46 000,00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89C7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65E7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3A72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E0FA9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F9F7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5ED8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5770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544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B281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E4244" w14:textId="77777777" w:rsidR="00F41DDC" w:rsidRDefault="00F41DDC" w:rsidP="00F41DDC">
            <w:pPr>
              <w:jc w:val="center"/>
              <w:rPr>
                <w:color w:val="000000"/>
                <w:u w:color="000000"/>
              </w:rPr>
            </w:pPr>
            <w:r>
              <w:rPr>
                <w:sz w:val="16"/>
              </w:rPr>
              <w:t>0,00</w:t>
            </w:r>
          </w:p>
        </w:tc>
      </w:tr>
      <w:tr w:rsidR="00F41DDC" w14:paraId="583739B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4874B38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17AA7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F2999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3FA852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D3007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C579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DE532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2933C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B2F6C9"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B253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2885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A8B7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15CFF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902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AE0B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C382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22DC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439C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D735CA" w14:textId="77777777" w:rsidR="00F41DDC" w:rsidRDefault="00F41DDC" w:rsidP="00F41DDC">
            <w:pPr>
              <w:jc w:val="center"/>
              <w:rPr>
                <w:color w:val="000000"/>
                <w:u w:color="000000"/>
              </w:rPr>
            </w:pPr>
            <w:r>
              <w:rPr>
                <w:sz w:val="16"/>
              </w:rPr>
              <w:t>0,00</w:t>
            </w:r>
          </w:p>
        </w:tc>
      </w:tr>
      <w:tr w:rsidR="00F41DDC" w14:paraId="4AE696E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9ADBED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7F92D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309C7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F060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BB4F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E9C23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CC170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9BAA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921F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98A8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7FFB5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DAD0C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7A8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5BD4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FA6A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E21905" w14:textId="77777777" w:rsidR="00F41DDC" w:rsidRDefault="00F41DDC" w:rsidP="00F41DDC">
            <w:pPr>
              <w:jc w:val="center"/>
              <w:rPr>
                <w:color w:val="000000"/>
                <w:u w:color="000000"/>
              </w:rPr>
            </w:pPr>
            <w:r>
              <w:rPr>
                <w:sz w:val="16"/>
              </w:rPr>
              <w:t>0,00</w:t>
            </w:r>
          </w:p>
        </w:tc>
      </w:tr>
      <w:tr w:rsidR="00F41DDC" w14:paraId="0228FAE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37FDB4" w14:textId="77777777" w:rsidR="00F41DDC" w:rsidRDefault="00F41DDC" w:rsidP="00F41DDC">
            <w:pPr>
              <w:jc w:val="center"/>
              <w:rPr>
                <w:color w:val="000000"/>
                <w:u w:color="000000"/>
              </w:rPr>
            </w:pPr>
            <w:r>
              <w:rPr>
                <w:sz w:val="16"/>
              </w:rPr>
              <w:t>926</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0C977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1A949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AC3CDF5" w14:textId="77777777" w:rsidR="00F41DDC" w:rsidRDefault="00F41DDC" w:rsidP="00F41DDC">
            <w:pPr>
              <w:jc w:val="left"/>
              <w:rPr>
                <w:color w:val="000000"/>
                <w:u w:color="000000"/>
              </w:rPr>
            </w:pPr>
            <w:r>
              <w:rPr>
                <w:sz w:val="16"/>
              </w:rPr>
              <w:t>Kultura fizyczna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C10D10" w14:textId="77777777" w:rsidR="00F41DDC" w:rsidRDefault="00F41DDC" w:rsidP="00F41DDC">
            <w:pPr>
              <w:jc w:val="center"/>
              <w:rPr>
                <w:color w:val="000000"/>
                <w:u w:color="000000"/>
              </w:rPr>
            </w:pPr>
            <w:r>
              <w:rPr>
                <w:sz w:val="16"/>
              </w:rPr>
              <w:t>2 846 760,00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1F0F95" w14:textId="77777777" w:rsidR="00F41DDC" w:rsidRDefault="00F41DDC" w:rsidP="00F41DDC">
            <w:pPr>
              <w:jc w:val="center"/>
              <w:rPr>
                <w:color w:val="000000"/>
                <w:u w:color="000000"/>
              </w:rPr>
            </w:pPr>
            <w:r>
              <w:rPr>
                <w:sz w:val="16"/>
              </w:rPr>
              <w:t>884 760,00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A588C3" w14:textId="77777777" w:rsidR="00F41DDC" w:rsidRDefault="00F41DDC" w:rsidP="00F41DDC">
            <w:pPr>
              <w:jc w:val="center"/>
              <w:rPr>
                <w:color w:val="000000"/>
                <w:u w:color="000000"/>
              </w:rPr>
            </w:pPr>
            <w:r>
              <w:rPr>
                <w:sz w:val="16"/>
              </w:rPr>
              <w:t>536 260,00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7CA58A" w14:textId="77777777" w:rsidR="00F41DDC" w:rsidRDefault="00F41DDC" w:rsidP="00F41DDC">
            <w:pPr>
              <w:jc w:val="center"/>
              <w:rPr>
                <w:color w:val="000000"/>
                <w:u w:color="000000"/>
              </w:rPr>
            </w:pPr>
            <w:r>
              <w:rPr>
                <w:sz w:val="16"/>
              </w:rPr>
              <w:t>408 600,00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E76CFD" w14:textId="77777777" w:rsidR="00F41DDC" w:rsidRDefault="00F41DDC" w:rsidP="00F41DDC">
            <w:pPr>
              <w:jc w:val="center"/>
              <w:rPr>
                <w:color w:val="000000"/>
                <w:u w:color="000000"/>
              </w:rPr>
            </w:pPr>
            <w:r>
              <w:rPr>
                <w:sz w:val="16"/>
              </w:rPr>
              <w:t>127 660,00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4CCED2"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A72EE0" w14:textId="77777777" w:rsidR="00F41DDC" w:rsidRDefault="00F41DDC" w:rsidP="00F41DDC">
            <w:pPr>
              <w:jc w:val="center"/>
              <w:rPr>
                <w:color w:val="000000"/>
                <w:u w:color="000000"/>
              </w:rPr>
            </w:pPr>
            <w:r>
              <w:rPr>
                <w:sz w:val="16"/>
              </w:rPr>
              <w:t>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E0B7D" w14:textId="77777777" w:rsidR="00F41DDC" w:rsidRDefault="00F41DDC" w:rsidP="00F41DD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CB722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E747C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B915E1" w14:textId="77777777" w:rsidR="00F41DDC" w:rsidRDefault="00F41DDC" w:rsidP="00F41DDC">
            <w:pPr>
              <w:jc w:val="center"/>
              <w:rPr>
                <w:color w:val="000000"/>
                <w:u w:color="000000"/>
              </w:rPr>
            </w:pPr>
            <w:r>
              <w:rPr>
                <w:sz w:val="16"/>
              </w:rPr>
              <w:t>1 962 000,00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90CE3" w14:textId="77777777" w:rsidR="00F41DDC" w:rsidRDefault="00F41DDC" w:rsidP="00F41DDC">
            <w:pPr>
              <w:jc w:val="center"/>
              <w:rPr>
                <w:color w:val="000000"/>
                <w:u w:color="000000"/>
              </w:rPr>
            </w:pPr>
            <w:r>
              <w:rPr>
                <w:sz w:val="16"/>
              </w:rPr>
              <w:t>1 962 000,00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04A7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6781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694281" w14:textId="77777777" w:rsidR="00F41DDC" w:rsidRDefault="00F41DDC" w:rsidP="00F41DDC">
            <w:pPr>
              <w:jc w:val="center"/>
              <w:rPr>
                <w:color w:val="000000"/>
                <w:u w:color="000000"/>
              </w:rPr>
            </w:pPr>
            <w:r>
              <w:rPr>
                <w:sz w:val="16"/>
              </w:rPr>
              <w:t>0,00</w:t>
            </w:r>
          </w:p>
        </w:tc>
      </w:tr>
      <w:tr w:rsidR="00F41DDC" w14:paraId="4EFFFDC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92F021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6FAB0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00524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562475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88A22" w14:textId="77777777" w:rsidR="00F41DDC" w:rsidRDefault="00F41DDC" w:rsidP="00F41DDC">
            <w:pPr>
              <w:jc w:val="center"/>
              <w:rPr>
                <w:color w:val="000000"/>
                <w:u w:color="000000"/>
              </w:rPr>
            </w:pPr>
            <w:r>
              <w:rPr>
                <w:sz w:val="16"/>
              </w:rPr>
              <w:t>670 166,82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821FB" w14:textId="77777777" w:rsidR="00F41DDC" w:rsidRDefault="00F41DDC" w:rsidP="00F41DDC">
            <w:pPr>
              <w:jc w:val="center"/>
              <w:rPr>
                <w:color w:val="000000"/>
                <w:u w:color="000000"/>
              </w:rPr>
            </w:pPr>
            <w:r>
              <w:rPr>
                <w:sz w:val="16"/>
              </w:rPr>
              <w:t>445 591,64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C55AD" w14:textId="77777777" w:rsidR="00F41DDC" w:rsidRDefault="00F41DDC" w:rsidP="00F41DDC">
            <w:pPr>
              <w:jc w:val="center"/>
              <w:rPr>
                <w:color w:val="000000"/>
                <w:u w:color="000000"/>
              </w:rPr>
            </w:pPr>
            <w:r>
              <w:rPr>
                <w:sz w:val="16"/>
              </w:rPr>
              <w:t>270 591,64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6FB03A" w14:textId="77777777" w:rsidR="00F41DDC" w:rsidRDefault="00F41DDC" w:rsidP="00F41DDC">
            <w:pPr>
              <w:jc w:val="center"/>
              <w:rPr>
                <w:color w:val="000000"/>
                <w:u w:color="000000"/>
              </w:rPr>
            </w:pPr>
            <w:r>
              <w:rPr>
                <w:sz w:val="16"/>
              </w:rPr>
              <w:t>198 402,38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88DDF" w14:textId="77777777" w:rsidR="00F41DDC" w:rsidRDefault="00F41DDC" w:rsidP="00F41DDC">
            <w:pPr>
              <w:jc w:val="center"/>
              <w:rPr>
                <w:color w:val="000000"/>
                <w:u w:color="000000"/>
              </w:rPr>
            </w:pPr>
            <w:r>
              <w:rPr>
                <w:sz w:val="16"/>
              </w:rPr>
              <w:t>72 189,26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F74D98"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68B9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93ED9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0EFE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3CDD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BE08F" w14:textId="77777777" w:rsidR="00F41DDC" w:rsidRDefault="00F41DDC" w:rsidP="00F41DDC">
            <w:pPr>
              <w:jc w:val="center"/>
              <w:rPr>
                <w:color w:val="000000"/>
                <w:u w:color="000000"/>
              </w:rPr>
            </w:pPr>
            <w:r>
              <w:rPr>
                <w:sz w:val="16"/>
              </w:rPr>
              <w:t>224 575,18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29DAD" w14:textId="77777777" w:rsidR="00F41DDC" w:rsidRDefault="00F41DDC" w:rsidP="00F41DDC">
            <w:pPr>
              <w:jc w:val="center"/>
              <w:rPr>
                <w:color w:val="000000"/>
                <w:u w:color="000000"/>
              </w:rPr>
            </w:pPr>
            <w:r>
              <w:rPr>
                <w:sz w:val="16"/>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B7B3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6E953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60072D" w14:textId="77777777" w:rsidR="00F41DDC" w:rsidRDefault="00F41DDC" w:rsidP="00F41DDC">
            <w:pPr>
              <w:jc w:val="center"/>
              <w:rPr>
                <w:color w:val="000000"/>
                <w:u w:color="000000"/>
              </w:rPr>
            </w:pPr>
            <w:r>
              <w:rPr>
                <w:sz w:val="16"/>
              </w:rPr>
              <w:t>0,00</w:t>
            </w:r>
          </w:p>
        </w:tc>
      </w:tr>
      <w:tr w:rsidR="00F41DDC" w14:paraId="742F787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B85AA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7A361F" w14:textId="77777777" w:rsidR="00F41DDC" w:rsidRDefault="00F41DDC" w:rsidP="00F41DDC">
            <w:pPr>
              <w:jc w:val="center"/>
              <w:rPr>
                <w:color w:val="000000"/>
                <w:u w:color="000000"/>
              </w:rPr>
            </w:pPr>
            <w:r>
              <w:rPr>
                <w:sz w:val="16"/>
              </w:rPr>
              <w:t>23,54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B165B" w14:textId="77777777" w:rsidR="00F41DDC" w:rsidRDefault="00F41DDC" w:rsidP="00F41DDC">
            <w:pPr>
              <w:jc w:val="center"/>
              <w:rPr>
                <w:color w:val="000000"/>
                <w:u w:color="000000"/>
              </w:rPr>
            </w:pPr>
            <w:r>
              <w:rPr>
                <w:sz w:val="16"/>
              </w:rPr>
              <w:t>50,36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58BC2" w14:textId="77777777" w:rsidR="00F41DDC" w:rsidRDefault="00F41DDC" w:rsidP="00F41DDC">
            <w:pPr>
              <w:jc w:val="center"/>
              <w:rPr>
                <w:color w:val="000000"/>
                <w:u w:color="000000"/>
              </w:rPr>
            </w:pPr>
            <w:r>
              <w:rPr>
                <w:sz w:val="16"/>
              </w:rPr>
              <w:t>50,46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9F5E22" w14:textId="77777777" w:rsidR="00F41DDC" w:rsidRDefault="00F41DDC" w:rsidP="00F41DDC">
            <w:pPr>
              <w:jc w:val="center"/>
              <w:rPr>
                <w:color w:val="000000"/>
                <w:u w:color="000000"/>
              </w:rPr>
            </w:pPr>
            <w:r>
              <w:rPr>
                <w:sz w:val="16"/>
              </w:rPr>
              <w:t>48,56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EAEADD" w14:textId="77777777" w:rsidR="00F41DDC" w:rsidRDefault="00F41DDC" w:rsidP="00F41DDC">
            <w:pPr>
              <w:jc w:val="center"/>
              <w:rPr>
                <w:color w:val="000000"/>
                <w:u w:color="000000"/>
              </w:rPr>
            </w:pPr>
            <w:r>
              <w:rPr>
                <w:sz w:val="16"/>
              </w:rPr>
              <w:t>56,55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40CFB7"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6D787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B471E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81CB7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737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DB1795" w14:textId="77777777" w:rsidR="00F41DDC" w:rsidRDefault="00F41DDC" w:rsidP="00F41DDC">
            <w:pPr>
              <w:jc w:val="center"/>
              <w:rPr>
                <w:color w:val="000000"/>
                <w:u w:color="000000"/>
              </w:rPr>
            </w:pPr>
            <w:r>
              <w:rPr>
                <w:sz w:val="16"/>
              </w:rPr>
              <w:t>11,45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49DF2" w14:textId="77777777" w:rsidR="00F41DDC" w:rsidRDefault="00F41DDC" w:rsidP="00F41DDC">
            <w:pPr>
              <w:jc w:val="center"/>
              <w:rPr>
                <w:color w:val="000000"/>
                <w:u w:color="000000"/>
              </w:rPr>
            </w:pPr>
            <w:r>
              <w:rPr>
                <w:sz w:val="16"/>
              </w:rPr>
              <w:t>11,45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CC3F8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F00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C56139" w14:textId="77777777" w:rsidR="00F41DDC" w:rsidRDefault="00F41DDC" w:rsidP="00F41DDC">
            <w:pPr>
              <w:jc w:val="center"/>
              <w:rPr>
                <w:color w:val="000000"/>
                <w:u w:color="000000"/>
              </w:rPr>
            </w:pPr>
            <w:r>
              <w:rPr>
                <w:sz w:val="16"/>
              </w:rPr>
              <w:t>0,00</w:t>
            </w:r>
          </w:p>
        </w:tc>
      </w:tr>
      <w:tr w:rsidR="00F41DDC" w14:paraId="41D4B8A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2E106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3813DC" w14:textId="77777777" w:rsidR="00F41DDC" w:rsidRDefault="00F41DDC" w:rsidP="00F41DDC">
            <w:pPr>
              <w:jc w:val="center"/>
              <w:rPr>
                <w:color w:val="000000"/>
                <w:u w:color="000000"/>
              </w:rPr>
            </w:pPr>
            <w:r>
              <w:rPr>
                <w:sz w:val="16"/>
              </w:rPr>
              <w:t>92601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5ED3F5"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8F653B7" w14:textId="77777777" w:rsidR="00F41DDC" w:rsidRDefault="00F41DDC" w:rsidP="00F41DDC">
            <w:pPr>
              <w:jc w:val="left"/>
              <w:rPr>
                <w:color w:val="000000"/>
                <w:u w:color="000000"/>
              </w:rPr>
            </w:pPr>
            <w:r>
              <w:rPr>
                <w:sz w:val="16"/>
              </w:rPr>
              <w:t>Obiekty sportowe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F67B1B" w14:textId="77777777" w:rsidR="00F41DDC" w:rsidRDefault="00F41DDC" w:rsidP="00F41DDC">
            <w:pPr>
              <w:jc w:val="center"/>
              <w:rPr>
                <w:color w:val="000000"/>
                <w:u w:color="000000"/>
              </w:rPr>
            </w:pPr>
            <w:r>
              <w:rPr>
                <w:sz w:val="16"/>
              </w:rPr>
              <w:t>575 260,00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DD9CAB" w14:textId="77777777" w:rsidR="00F41DDC" w:rsidRDefault="00F41DDC" w:rsidP="00F41DDC">
            <w:pPr>
              <w:jc w:val="center"/>
              <w:rPr>
                <w:color w:val="000000"/>
                <w:u w:color="000000"/>
              </w:rPr>
            </w:pPr>
            <w:r>
              <w:rPr>
                <w:sz w:val="16"/>
              </w:rPr>
              <w:t>525 260,00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D00824" w14:textId="77777777" w:rsidR="00F41DDC" w:rsidRDefault="00F41DDC" w:rsidP="00F41DDC">
            <w:pPr>
              <w:jc w:val="center"/>
              <w:rPr>
                <w:color w:val="000000"/>
                <w:u w:color="000000"/>
              </w:rPr>
            </w:pPr>
            <w:r>
              <w:rPr>
                <w:sz w:val="16"/>
              </w:rPr>
              <w:t>521 260,00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D51383" w14:textId="77777777" w:rsidR="00F41DDC" w:rsidRDefault="00F41DDC" w:rsidP="00F41DDC">
            <w:pPr>
              <w:jc w:val="center"/>
              <w:rPr>
                <w:color w:val="000000"/>
                <w:u w:color="000000"/>
              </w:rPr>
            </w:pPr>
            <w:r>
              <w:rPr>
                <w:sz w:val="16"/>
              </w:rPr>
              <w:t>408 600,00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5A5889" w14:textId="77777777" w:rsidR="00F41DDC" w:rsidRDefault="00F41DDC" w:rsidP="00F41DDC">
            <w:pPr>
              <w:jc w:val="center"/>
              <w:rPr>
                <w:color w:val="000000"/>
                <w:u w:color="000000"/>
              </w:rPr>
            </w:pPr>
            <w:r>
              <w:rPr>
                <w:sz w:val="16"/>
              </w:rPr>
              <w:t>112 660,00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0378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A71AD" w14:textId="77777777" w:rsidR="00F41DDC" w:rsidRDefault="00F41DDC" w:rsidP="00F41DDC">
            <w:pPr>
              <w:jc w:val="center"/>
              <w:rPr>
                <w:color w:val="000000"/>
                <w:u w:color="000000"/>
              </w:rPr>
            </w:pPr>
            <w:r>
              <w:rPr>
                <w:sz w:val="16"/>
              </w:rPr>
              <w:t>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27BCFB" w14:textId="77777777" w:rsidR="00F41DDC" w:rsidRDefault="00F41DDC" w:rsidP="00F41DD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89DF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B74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8568E6" w14:textId="77777777" w:rsidR="00F41DDC" w:rsidRDefault="00F41DDC" w:rsidP="00F41DDC">
            <w:pPr>
              <w:jc w:val="center"/>
              <w:rPr>
                <w:color w:val="000000"/>
                <w:u w:color="000000"/>
              </w:rPr>
            </w:pPr>
            <w:r>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60504" w14:textId="77777777" w:rsidR="00F41DDC" w:rsidRDefault="00F41DDC" w:rsidP="00F41DDC">
            <w:pPr>
              <w:jc w:val="center"/>
              <w:rPr>
                <w:color w:val="000000"/>
                <w:u w:color="000000"/>
              </w:rPr>
            </w:pPr>
            <w:r>
              <w:rPr>
                <w:sz w:val="16"/>
              </w:rPr>
              <w:t>50 000,00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CB2C8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788BE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9C6B7F" w14:textId="77777777" w:rsidR="00F41DDC" w:rsidRDefault="00F41DDC" w:rsidP="00F41DDC">
            <w:pPr>
              <w:jc w:val="center"/>
              <w:rPr>
                <w:color w:val="000000"/>
                <w:u w:color="000000"/>
              </w:rPr>
            </w:pPr>
            <w:r>
              <w:rPr>
                <w:sz w:val="16"/>
              </w:rPr>
              <w:t>0,00</w:t>
            </w:r>
          </w:p>
        </w:tc>
      </w:tr>
      <w:tr w:rsidR="00F41DDC" w14:paraId="66C5D65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8BCF6D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56B94D"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0F89F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52D0ED8"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F31D6" w14:textId="77777777" w:rsidR="00F41DDC" w:rsidRDefault="00F41DDC" w:rsidP="00F41DDC">
            <w:pPr>
              <w:jc w:val="center"/>
              <w:rPr>
                <w:color w:val="000000"/>
                <w:u w:color="000000"/>
              </w:rPr>
            </w:pPr>
            <w:r>
              <w:rPr>
                <w:sz w:val="16"/>
              </w:rPr>
              <w:t>255 591,64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47AF85" w14:textId="77777777" w:rsidR="00F41DDC" w:rsidRDefault="00F41DDC" w:rsidP="00F41DDC">
            <w:pPr>
              <w:jc w:val="center"/>
              <w:rPr>
                <w:color w:val="000000"/>
                <w:u w:color="000000"/>
              </w:rPr>
            </w:pPr>
            <w:r>
              <w:rPr>
                <w:sz w:val="16"/>
              </w:rPr>
              <w:t>255 591,64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252D73" w14:textId="77777777" w:rsidR="00F41DDC" w:rsidRDefault="00F41DDC" w:rsidP="00F41DDC">
            <w:pPr>
              <w:jc w:val="center"/>
              <w:rPr>
                <w:color w:val="000000"/>
                <w:u w:color="000000"/>
              </w:rPr>
            </w:pPr>
            <w:r>
              <w:rPr>
                <w:sz w:val="16"/>
              </w:rPr>
              <w:t>255 591,64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44D6E18" w14:textId="77777777" w:rsidR="00F41DDC" w:rsidRDefault="00F41DDC" w:rsidP="00F41DDC">
            <w:pPr>
              <w:jc w:val="center"/>
              <w:rPr>
                <w:color w:val="000000"/>
                <w:u w:color="000000"/>
              </w:rPr>
            </w:pPr>
            <w:r>
              <w:rPr>
                <w:sz w:val="16"/>
              </w:rPr>
              <w:t>198 402,38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8555FA" w14:textId="77777777" w:rsidR="00F41DDC" w:rsidRDefault="00F41DDC" w:rsidP="00F41DDC">
            <w:pPr>
              <w:jc w:val="center"/>
              <w:rPr>
                <w:color w:val="000000"/>
                <w:u w:color="000000"/>
              </w:rPr>
            </w:pPr>
            <w:r>
              <w:rPr>
                <w:sz w:val="16"/>
              </w:rPr>
              <w:t>57 189,26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4027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3FA3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74C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DF90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7F4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F47E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65D3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E2907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CE349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C4B0F6" w14:textId="77777777" w:rsidR="00F41DDC" w:rsidRDefault="00F41DDC" w:rsidP="00F41DDC">
            <w:pPr>
              <w:jc w:val="center"/>
              <w:rPr>
                <w:color w:val="000000"/>
                <w:u w:color="000000"/>
              </w:rPr>
            </w:pPr>
            <w:r>
              <w:rPr>
                <w:sz w:val="16"/>
              </w:rPr>
              <w:t>0,00</w:t>
            </w:r>
          </w:p>
        </w:tc>
      </w:tr>
      <w:tr w:rsidR="00F41DDC" w14:paraId="0A3D6AC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EBC7C94"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0423B7" w14:textId="77777777" w:rsidR="00F41DDC" w:rsidRDefault="00F41DDC" w:rsidP="00F41DDC">
            <w:pPr>
              <w:jc w:val="center"/>
              <w:rPr>
                <w:color w:val="000000"/>
                <w:u w:color="000000"/>
              </w:rPr>
            </w:pPr>
            <w:r>
              <w:rPr>
                <w:sz w:val="16"/>
              </w:rPr>
              <w:t>44,43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DAF72D" w14:textId="77777777" w:rsidR="00F41DDC" w:rsidRDefault="00F41DDC" w:rsidP="00F41DDC">
            <w:pPr>
              <w:jc w:val="center"/>
              <w:rPr>
                <w:color w:val="000000"/>
                <w:u w:color="000000"/>
              </w:rPr>
            </w:pPr>
            <w:r>
              <w:rPr>
                <w:sz w:val="16"/>
              </w:rPr>
              <w:t>48,66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94F11" w14:textId="77777777" w:rsidR="00F41DDC" w:rsidRDefault="00F41DDC" w:rsidP="00F41DDC">
            <w:pPr>
              <w:jc w:val="center"/>
              <w:rPr>
                <w:color w:val="000000"/>
                <w:u w:color="000000"/>
              </w:rPr>
            </w:pPr>
            <w:r>
              <w:rPr>
                <w:sz w:val="16"/>
              </w:rPr>
              <w:t>49,03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6B1139" w14:textId="77777777" w:rsidR="00F41DDC" w:rsidRDefault="00F41DDC" w:rsidP="00F41DDC">
            <w:pPr>
              <w:jc w:val="center"/>
              <w:rPr>
                <w:color w:val="000000"/>
                <w:u w:color="000000"/>
              </w:rPr>
            </w:pPr>
            <w:r>
              <w:rPr>
                <w:sz w:val="16"/>
              </w:rPr>
              <w:t>48,56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08D93" w14:textId="77777777" w:rsidR="00F41DDC" w:rsidRDefault="00F41DDC" w:rsidP="00F41DDC">
            <w:pPr>
              <w:jc w:val="center"/>
              <w:rPr>
                <w:color w:val="000000"/>
                <w:u w:color="000000"/>
              </w:rPr>
            </w:pPr>
            <w:r>
              <w:rPr>
                <w:sz w:val="16"/>
              </w:rPr>
              <w:t>50,76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C4206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1B439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CD89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0DDF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41A99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336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784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4DA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D330D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573EF" w14:textId="77777777" w:rsidR="00F41DDC" w:rsidRDefault="00F41DDC" w:rsidP="00F41DDC">
            <w:pPr>
              <w:jc w:val="center"/>
              <w:rPr>
                <w:color w:val="000000"/>
                <w:u w:color="000000"/>
              </w:rPr>
            </w:pPr>
            <w:r>
              <w:rPr>
                <w:sz w:val="16"/>
              </w:rPr>
              <w:t>0,00</w:t>
            </w:r>
          </w:p>
        </w:tc>
      </w:tr>
      <w:tr w:rsidR="00F41DDC" w14:paraId="4524030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35E45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853F6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DE7158" w14:textId="77777777" w:rsidR="00F41DDC" w:rsidRDefault="00F41DDC" w:rsidP="00F41DDC">
            <w:pPr>
              <w:jc w:val="center"/>
              <w:rPr>
                <w:color w:val="000000"/>
                <w:u w:color="000000"/>
              </w:rPr>
            </w:pPr>
            <w:r>
              <w:rPr>
                <w:sz w:val="16"/>
              </w:rPr>
              <w:t>3020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DAEFA69" w14:textId="77777777" w:rsidR="00F41DDC" w:rsidRDefault="00F41DDC" w:rsidP="00F41DDC">
            <w:pPr>
              <w:jc w:val="left"/>
              <w:rPr>
                <w:color w:val="000000"/>
                <w:u w:color="000000"/>
              </w:rPr>
            </w:pPr>
            <w:r>
              <w:rPr>
                <w:sz w:val="16"/>
              </w:rPr>
              <w:t>Wydatki osobowe niezaliczone do wynagrodzeń</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C965E3"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569AD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F211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255A4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5375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293E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4427D0" w14:textId="77777777" w:rsidR="00F41DDC" w:rsidRDefault="00F41DDC" w:rsidP="00F41DDC">
            <w:pPr>
              <w:jc w:val="center"/>
              <w:rPr>
                <w:color w:val="000000"/>
                <w:u w:color="000000"/>
              </w:rPr>
            </w:pPr>
            <w:r>
              <w:rPr>
                <w:sz w:val="16"/>
              </w:rPr>
              <w:t>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7FEA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B106F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508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DBB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731F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44FF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4BC1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3CF8DD" w14:textId="77777777" w:rsidR="00F41DDC" w:rsidRDefault="00F41DDC" w:rsidP="00F41DDC">
            <w:pPr>
              <w:jc w:val="center"/>
              <w:rPr>
                <w:color w:val="000000"/>
                <w:u w:color="000000"/>
              </w:rPr>
            </w:pPr>
            <w:r>
              <w:rPr>
                <w:sz w:val="16"/>
              </w:rPr>
              <w:t>0,00</w:t>
            </w:r>
          </w:p>
        </w:tc>
      </w:tr>
      <w:tr w:rsidR="00F41DDC" w14:paraId="2B351BD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19463E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CA732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AFB8B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14F1F4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6EA60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E340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282A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F891B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FC20C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817A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3930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26BE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F370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3BC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F82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F370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FEEE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ECCD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4B58A" w14:textId="77777777" w:rsidR="00F41DDC" w:rsidRDefault="00F41DDC" w:rsidP="00F41DDC">
            <w:pPr>
              <w:jc w:val="center"/>
              <w:rPr>
                <w:color w:val="000000"/>
                <w:u w:color="000000"/>
              </w:rPr>
            </w:pPr>
            <w:r>
              <w:rPr>
                <w:sz w:val="16"/>
              </w:rPr>
              <w:t>0,00</w:t>
            </w:r>
          </w:p>
        </w:tc>
      </w:tr>
      <w:tr w:rsidR="00F41DDC" w14:paraId="7FE7084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F7AD7F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BCAB3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0966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969C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0C09D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E29B95"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775D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C5EB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AF8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DB46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3915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BB35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CBAE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4AC1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E6863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B773ED" w14:textId="77777777" w:rsidR="00F41DDC" w:rsidRDefault="00F41DDC" w:rsidP="00F41DDC">
            <w:pPr>
              <w:jc w:val="center"/>
              <w:rPr>
                <w:color w:val="000000"/>
                <w:u w:color="000000"/>
              </w:rPr>
            </w:pPr>
            <w:r>
              <w:rPr>
                <w:sz w:val="16"/>
              </w:rPr>
              <w:t>0,00</w:t>
            </w:r>
          </w:p>
        </w:tc>
      </w:tr>
      <w:tr w:rsidR="00F41DDC" w14:paraId="5C1E3F6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36CE4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93BB15"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7CC6D5" w14:textId="77777777" w:rsidR="00F41DDC" w:rsidRDefault="00F41DDC" w:rsidP="00F41DDC">
            <w:pPr>
              <w:jc w:val="center"/>
              <w:rPr>
                <w:color w:val="000000"/>
                <w:u w:color="000000"/>
              </w:rPr>
            </w:pPr>
            <w:r>
              <w:rPr>
                <w:sz w:val="16"/>
              </w:rPr>
              <w:t>4010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E4A7AE" w14:textId="77777777" w:rsidR="00F41DDC" w:rsidRDefault="00F41DDC" w:rsidP="00F41DDC">
            <w:pPr>
              <w:jc w:val="left"/>
              <w:rPr>
                <w:color w:val="000000"/>
                <w:u w:color="000000"/>
              </w:rPr>
            </w:pPr>
            <w:r>
              <w:rPr>
                <w:sz w:val="16"/>
              </w:rPr>
              <w:t>Wynagrodzenia osobowe pracowników</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0190EF" w14:textId="77777777" w:rsidR="00F41DDC" w:rsidRDefault="00F41DDC" w:rsidP="00F41DDC">
            <w:pPr>
              <w:jc w:val="center"/>
              <w:rPr>
                <w:color w:val="000000"/>
                <w:u w:color="000000"/>
              </w:rPr>
            </w:pPr>
            <w:r>
              <w:rPr>
                <w:sz w:val="16"/>
              </w:rPr>
              <w:t>285 700,00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21E8AE" w14:textId="77777777" w:rsidR="00F41DDC" w:rsidRDefault="00F41DDC" w:rsidP="00F41DDC">
            <w:pPr>
              <w:jc w:val="center"/>
              <w:rPr>
                <w:color w:val="000000"/>
                <w:u w:color="000000"/>
              </w:rPr>
            </w:pPr>
            <w:r>
              <w:rPr>
                <w:sz w:val="16"/>
              </w:rPr>
              <w:t>285 700,00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E83C79" w14:textId="77777777" w:rsidR="00F41DDC" w:rsidRDefault="00F41DDC" w:rsidP="00F41DDC">
            <w:pPr>
              <w:jc w:val="center"/>
              <w:rPr>
                <w:color w:val="000000"/>
                <w:u w:color="000000"/>
              </w:rPr>
            </w:pPr>
            <w:r>
              <w:rPr>
                <w:sz w:val="16"/>
              </w:rPr>
              <w:t>285 700,00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649897" w14:textId="77777777" w:rsidR="00F41DDC" w:rsidRDefault="00F41DDC" w:rsidP="00F41DDC">
            <w:pPr>
              <w:jc w:val="center"/>
              <w:rPr>
                <w:color w:val="000000"/>
                <w:u w:color="000000"/>
              </w:rPr>
            </w:pPr>
            <w:r>
              <w:rPr>
                <w:sz w:val="16"/>
              </w:rPr>
              <w:t>285 700,00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EC0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6270E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9322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C7DC7"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6215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E49B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8F617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B57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0A72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C91A8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0C3A1D" w14:textId="77777777" w:rsidR="00F41DDC" w:rsidRDefault="00F41DDC" w:rsidP="00F41DDC">
            <w:pPr>
              <w:jc w:val="center"/>
              <w:rPr>
                <w:color w:val="000000"/>
                <w:u w:color="000000"/>
              </w:rPr>
            </w:pPr>
            <w:r>
              <w:rPr>
                <w:sz w:val="16"/>
              </w:rPr>
              <w:t>0,00</w:t>
            </w:r>
          </w:p>
        </w:tc>
      </w:tr>
      <w:tr w:rsidR="00F41DDC" w14:paraId="4829C05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F743116"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78BCF76"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A2E41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9153AD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8041CD" w14:textId="77777777" w:rsidR="00F41DDC" w:rsidRDefault="00F41DDC" w:rsidP="00F41DDC">
            <w:pPr>
              <w:jc w:val="center"/>
              <w:rPr>
                <w:color w:val="000000"/>
                <w:u w:color="000000"/>
              </w:rPr>
            </w:pPr>
            <w:r>
              <w:rPr>
                <w:sz w:val="16"/>
              </w:rPr>
              <w:t>143 232,60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68FF35" w14:textId="77777777" w:rsidR="00F41DDC" w:rsidRDefault="00F41DDC" w:rsidP="00F41DDC">
            <w:pPr>
              <w:jc w:val="center"/>
              <w:rPr>
                <w:color w:val="000000"/>
                <w:u w:color="000000"/>
              </w:rPr>
            </w:pPr>
            <w:r>
              <w:rPr>
                <w:sz w:val="16"/>
              </w:rPr>
              <w:t>143 232,60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1374C2" w14:textId="77777777" w:rsidR="00F41DDC" w:rsidRDefault="00F41DDC" w:rsidP="00F41DDC">
            <w:pPr>
              <w:jc w:val="center"/>
              <w:rPr>
                <w:color w:val="000000"/>
                <w:u w:color="000000"/>
              </w:rPr>
            </w:pPr>
            <w:r>
              <w:rPr>
                <w:sz w:val="16"/>
              </w:rPr>
              <w:t>143 232,60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7334E2" w14:textId="77777777" w:rsidR="00F41DDC" w:rsidRDefault="00F41DDC" w:rsidP="00F41DDC">
            <w:pPr>
              <w:jc w:val="center"/>
              <w:rPr>
                <w:color w:val="000000"/>
                <w:u w:color="000000"/>
              </w:rPr>
            </w:pPr>
            <w:r>
              <w:rPr>
                <w:sz w:val="16"/>
              </w:rPr>
              <w:t>143 232,60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BC086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E3E3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AE22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5C14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7ECD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168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C35E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BF10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954E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3C25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6711FB" w14:textId="77777777" w:rsidR="00F41DDC" w:rsidRDefault="00F41DDC" w:rsidP="00F41DDC">
            <w:pPr>
              <w:jc w:val="center"/>
              <w:rPr>
                <w:color w:val="000000"/>
                <w:u w:color="000000"/>
              </w:rPr>
            </w:pPr>
            <w:r>
              <w:rPr>
                <w:sz w:val="16"/>
              </w:rPr>
              <w:t>0,00</w:t>
            </w:r>
          </w:p>
        </w:tc>
      </w:tr>
      <w:tr w:rsidR="00F41DDC" w14:paraId="08EB4EBB"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4C4DB0C"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3FE21" w14:textId="77777777" w:rsidR="00F41DDC" w:rsidRDefault="00F41DDC" w:rsidP="00F41DDC">
            <w:pPr>
              <w:jc w:val="center"/>
              <w:rPr>
                <w:color w:val="000000"/>
                <w:u w:color="000000"/>
              </w:rPr>
            </w:pPr>
            <w:r>
              <w:rPr>
                <w:sz w:val="16"/>
              </w:rPr>
              <w:t>50,13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08F642" w14:textId="77777777" w:rsidR="00F41DDC" w:rsidRDefault="00F41DDC" w:rsidP="00F41DDC">
            <w:pPr>
              <w:jc w:val="center"/>
              <w:rPr>
                <w:color w:val="000000"/>
                <w:u w:color="000000"/>
              </w:rPr>
            </w:pPr>
            <w:r>
              <w:rPr>
                <w:sz w:val="16"/>
              </w:rPr>
              <w:t>50,13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BF348" w14:textId="77777777" w:rsidR="00F41DDC" w:rsidRDefault="00F41DDC" w:rsidP="00F41DDC">
            <w:pPr>
              <w:jc w:val="center"/>
              <w:rPr>
                <w:color w:val="000000"/>
                <w:u w:color="000000"/>
              </w:rPr>
            </w:pPr>
            <w:r>
              <w:rPr>
                <w:sz w:val="16"/>
              </w:rPr>
              <w:t>50,13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10D890" w14:textId="77777777" w:rsidR="00F41DDC" w:rsidRDefault="00F41DDC" w:rsidP="00F41DDC">
            <w:pPr>
              <w:jc w:val="center"/>
              <w:rPr>
                <w:color w:val="000000"/>
                <w:u w:color="000000"/>
              </w:rPr>
            </w:pPr>
            <w:r>
              <w:rPr>
                <w:sz w:val="16"/>
              </w:rPr>
              <w:t>50,13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50EA2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3290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F0F8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81CD1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A67C2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F6650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E642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434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7D5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A75D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26E350" w14:textId="77777777" w:rsidR="00F41DDC" w:rsidRDefault="00F41DDC" w:rsidP="00F41DDC">
            <w:pPr>
              <w:jc w:val="center"/>
              <w:rPr>
                <w:color w:val="000000"/>
                <w:u w:color="000000"/>
              </w:rPr>
            </w:pPr>
            <w:r>
              <w:rPr>
                <w:sz w:val="16"/>
              </w:rPr>
              <w:t>0,00</w:t>
            </w:r>
          </w:p>
        </w:tc>
      </w:tr>
      <w:tr w:rsidR="00F41DDC" w14:paraId="0ACFA7D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38072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77CF0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4EAB59" w14:textId="77777777" w:rsidR="00F41DDC" w:rsidRDefault="00F41DDC" w:rsidP="00F41DDC">
            <w:pPr>
              <w:jc w:val="center"/>
              <w:rPr>
                <w:color w:val="000000"/>
                <w:u w:color="000000"/>
              </w:rPr>
            </w:pPr>
            <w:r>
              <w:rPr>
                <w:sz w:val="16"/>
              </w:rPr>
              <w:t>4040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6101A6C" w14:textId="77777777" w:rsidR="00F41DDC" w:rsidRDefault="00F41DDC" w:rsidP="00F41DDC">
            <w:pPr>
              <w:jc w:val="left"/>
              <w:rPr>
                <w:color w:val="000000"/>
                <w:u w:color="000000"/>
              </w:rPr>
            </w:pPr>
            <w:r>
              <w:rPr>
                <w:sz w:val="16"/>
              </w:rPr>
              <w:t>Dodatkowe wynagrodzenie roczne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D277B4" w14:textId="77777777" w:rsidR="00F41DDC" w:rsidRDefault="00F41DDC" w:rsidP="00F41DDC">
            <w:pPr>
              <w:jc w:val="center"/>
              <w:rPr>
                <w:color w:val="000000"/>
                <w:u w:color="000000"/>
              </w:rPr>
            </w:pPr>
            <w:r>
              <w:rPr>
                <w:sz w:val="16"/>
              </w:rPr>
              <w:t>23 800,00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6FF64" w14:textId="77777777" w:rsidR="00F41DDC" w:rsidRDefault="00F41DDC" w:rsidP="00F41DDC">
            <w:pPr>
              <w:jc w:val="center"/>
              <w:rPr>
                <w:color w:val="000000"/>
                <w:u w:color="000000"/>
              </w:rPr>
            </w:pPr>
            <w:r>
              <w:rPr>
                <w:sz w:val="16"/>
              </w:rPr>
              <w:t>23 800,00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C098B6" w14:textId="77777777" w:rsidR="00F41DDC" w:rsidRDefault="00F41DDC" w:rsidP="00F41DDC">
            <w:pPr>
              <w:jc w:val="center"/>
              <w:rPr>
                <w:color w:val="000000"/>
                <w:u w:color="000000"/>
              </w:rPr>
            </w:pPr>
            <w:r>
              <w:rPr>
                <w:sz w:val="16"/>
              </w:rPr>
              <w:t>23 800,00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AF61D9" w14:textId="77777777" w:rsidR="00F41DDC" w:rsidRDefault="00F41DDC" w:rsidP="00F41DDC">
            <w:pPr>
              <w:jc w:val="center"/>
              <w:rPr>
                <w:color w:val="000000"/>
                <w:u w:color="000000"/>
              </w:rPr>
            </w:pPr>
            <w:r>
              <w:rPr>
                <w:sz w:val="16"/>
              </w:rPr>
              <w:t>23 800,00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49929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8A16C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99B62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DBD6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88CE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5C3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0C295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B4A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22E0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DD22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7356A4" w14:textId="77777777" w:rsidR="00F41DDC" w:rsidRDefault="00F41DDC" w:rsidP="00F41DDC">
            <w:pPr>
              <w:jc w:val="center"/>
              <w:rPr>
                <w:color w:val="000000"/>
                <w:u w:color="000000"/>
              </w:rPr>
            </w:pPr>
            <w:r>
              <w:rPr>
                <w:sz w:val="16"/>
              </w:rPr>
              <w:t>0,00</w:t>
            </w:r>
          </w:p>
        </w:tc>
      </w:tr>
      <w:tr w:rsidR="00F41DDC" w14:paraId="625044D0"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B65FFC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11482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0922F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E8EEC5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DAFA0" w14:textId="77777777" w:rsidR="00F41DDC" w:rsidRDefault="00F41DDC" w:rsidP="00F41DDC">
            <w:pPr>
              <w:jc w:val="center"/>
              <w:rPr>
                <w:color w:val="000000"/>
                <w:u w:color="000000"/>
              </w:rPr>
            </w:pPr>
            <w:r>
              <w:rPr>
                <w:sz w:val="16"/>
              </w:rPr>
              <w:t>22 321,70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178E3A" w14:textId="77777777" w:rsidR="00F41DDC" w:rsidRDefault="00F41DDC" w:rsidP="00F41DDC">
            <w:pPr>
              <w:jc w:val="center"/>
              <w:rPr>
                <w:color w:val="000000"/>
                <w:u w:color="000000"/>
              </w:rPr>
            </w:pPr>
            <w:r>
              <w:rPr>
                <w:sz w:val="16"/>
              </w:rPr>
              <w:t>22 321,70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B81FB7" w14:textId="77777777" w:rsidR="00F41DDC" w:rsidRDefault="00F41DDC" w:rsidP="00F41DDC">
            <w:pPr>
              <w:jc w:val="center"/>
              <w:rPr>
                <w:color w:val="000000"/>
                <w:u w:color="000000"/>
              </w:rPr>
            </w:pPr>
            <w:r>
              <w:rPr>
                <w:sz w:val="16"/>
              </w:rPr>
              <w:t>22 321,70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A55E62" w14:textId="77777777" w:rsidR="00F41DDC" w:rsidRDefault="00F41DDC" w:rsidP="00F41DDC">
            <w:pPr>
              <w:jc w:val="center"/>
              <w:rPr>
                <w:color w:val="000000"/>
                <w:u w:color="000000"/>
              </w:rPr>
            </w:pPr>
            <w:r>
              <w:rPr>
                <w:sz w:val="16"/>
              </w:rPr>
              <w:t>22 321,70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22CA9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C1E4E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77760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75A3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4C8C8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7F8C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EB23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70D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FADD9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1437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9D8DA9" w14:textId="77777777" w:rsidR="00F41DDC" w:rsidRDefault="00F41DDC" w:rsidP="00F41DDC">
            <w:pPr>
              <w:jc w:val="center"/>
              <w:rPr>
                <w:color w:val="000000"/>
                <w:u w:color="000000"/>
              </w:rPr>
            </w:pPr>
            <w:r>
              <w:rPr>
                <w:sz w:val="16"/>
              </w:rPr>
              <w:t>0,00</w:t>
            </w:r>
          </w:p>
        </w:tc>
      </w:tr>
      <w:tr w:rsidR="00F41DDC" w14:paraId="56206DC1"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C6CD72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86A2C0" w14:textId="77777777" w:rsidR="00F41DDC" w:rsidRDefault="00F41DDC" w:rsidP="00F41DDC">
            <w:pPr>
              <w:jc w:val="center"/>
              <w:rPr>
                <w:color w:val="000000"/>
                <w:u w:color="000000"/>
              </w:rPr>
            </w:pPr>
            <w:r>
              <w:rPr>
                <w:sz w:val="16"/>
              </w:rPr>
              <w:t>93,79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E6056" w14:textId="77777777" w:rsidR="00F41DDC" w:rsidRDefault="00F41DDC" w:rsidP="00F41DDC">
            <w:pPr>
              <w:jc w:val="center"/>
              <w:rPr>
                <w:color w:val="000000"/>
                <w:u w:color="000000"/>
              </w:rPr>
            </w:pPr>
            <w:r>
              <w:rPr>
                <w:sz w:val="16"/>
              </w:rPr>
              <w:t>93,79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62B31C" w14:textId="77777777" w:rsidR="00F41DDC" w:rsidRDefault="00F41DDC" w:rsidP="00F41DDC">
            <w:pPr>
              <w:jc w:val="center"/>
              <w:rPr>
                <w:color w:val="000000"/>
                <w:u w:color="000000"/>
              </w:rPr>
            </w:pPr>
            <w:r>
              <w:rPr>
                <w:sz w:val="16"/>
              </w:rPr>
              <w:t>93,79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7E1A48" w14:textId="77777777" w:rsidR="00F41DDC" w:rsidRDefault="00F41DDC" w:rsidP="00F41DDC">
            <w:pPr>
              <w:jc w:val="center"/>
              <w:rPr>
                <w:color w:val="000000"/>
                <w:u w:color="000000"/>
              </w:rPr>
            </w:pPr>
            <w:r>
              <w:rPr>
                <w:sz w:val="16"/>
              </w:rPr>
              <w:t>93,79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C2FF3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C5D0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156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B9A3F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D31CB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1228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62F3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D53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A0DF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A1A9A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F6AB90" w14:textId="77777777" w:rsidR="00F41DDC" w:rsidRDefault="00F41DDC" w:rsidP="00F41DDC">
            <w:pPr>
              <w:jc w:val="center"/>
              <w:rPr>
                <w:color w:val="000000"/>
                <w:u w:color="000000"/>
              </w:rPr>
            </w:pPr>
            <w:r>
              <w:rPr>
                <w:sz w:val="16"/>
              </w:rPr>
              <w:t>0,00</w:t>
            </w:r>
          </w:p>
        </w:tc>
      </w:tr>
      <w:tr w:rsidR="00F41DDC" w14:paraId="4F3D8CE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1F790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72DB4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543067" w14:textId="77777777" w:rsidR="00F41DDC" w:rsidRDefault="00F41DDC" w:rsidP="00F41DDC">
            <w:pPr>
              <w:jc w:val="center"/>
              <w:rPr>
                <w:color w:val="000000"/>
                <w:u w:color="000000"/>
              </w:rPr>
            </w:pPr>
            <w:r>
              <w:rPr>
                <w:sz w:val="16"/>
              </w:rPr>
              <w:t>4110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0D1BCEF" w14:textId="77777777" w:rsidR="00F41DDC" w:rsidRDefault="00F41DDC" w:rsidP="00F41DDC">
            <w:pPr>
              <w:jc w:val="left"/>
              <w:rPr>
                <w:color w:val="000000"/>
                <w:u w:color="000000"/>
              </w:rPr>
            </w:pPr>
            <w:r>
              <w:rPr>
                <w:sz w:val="16"/>
              </w:rPr>
              <w:t>Składki na ubezpieczenia społeczne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49C44F" w14:textId="77777777" w:rsidR="00F41DDC" w:rsidRDefault="00F41DDC" w:rsidP="00F41DDC">
            <w:pPr>
              <w:jc w:val="center"/>
              <w:rPr>
                <w:color w:val="000000"/>
                <w:u w:color="000000"/>
              </w:rPr>
            </w:pPr>
            <w:r>
              <w:rPr>
                <w:sz w:val="16"/>
              </w:rPr>
              <w:t>55 500,00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D0055" w14:textId="77777777" w:rsidR="00F41DDC" w:rsidRDefault="00F41DDC" w:rsidP="00F41DDC">
            <w:pPr>
              <w:jc w:val="center"/>
              <w:rPr>
                <w:color w:val="000000"/>
                <w:u w:color="000000"/>
              </w:rPr>
            </w:pPr>
            <w:r>
              <w:rPr>
                <w:sz w:val="16"/>
              </w:rPr>
              <w:t>55 500,00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02C3D3" w14:textId="77777777" w:rsidR="00F41DDC" w:rsidRDefault="00F41DDC" w:rsidP="00F41DDC">
            <w:pPr>
              <w:jc w:val="center"/>
              <w:rPr>
                <w:color w:val="000000"/>
                <w:u w:color="000000"/>
              </w:rPr>
            </w:pPr>
            <w:r>
              <w:rPr>
                <w:sz w:val="16"/>
              </w:rPr>
              <w:t>55 500,00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1F54BC" w14:textId="77777777" w:rsidR="00F41DDC" w:rsidRDefault="00F41DDC" w:rsidP="00F41DDC">
            <w:pPr>
              <w:jc w:val="center"/>
              <w:rPr>
                <w:color w:val="000000"/>
                <w:u w:color="000000"/>
              </w:rPr>
            </w:pPr>
            <w:r>
              <w:rPr>
                <w:sz w:val="16"/>
              </w:rPr>
              <w:t>55 500,00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029D7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FD11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E5711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0645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86F19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E20E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197A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402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C818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B30C8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F3D4F5" w14:textId="77777777" w:rsidR="00F41DDC" w:rsidRDefault="00F41DDC" w:rsidP="00F41DDC">
            <w:pPr>
              <w:jc w:val="center"/>
              <w:rPr>
                <w:color w:val="000000"/>
                <w:u w:color="000000"/>
              </w:rPr>
            </w:pPr>
            <w:r>
              <w:rPr>
                <w:sz w:val="16"/>
              </w:rPr>
              <w:t>0,00</w:t>
            </w:r>
          </w:p>
        </w:tc>
      </w:tr>
      <w:tr w:rsidR="00F41DDC" w14:paraId="457FAA8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5341D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0120A0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18AE53"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0E48DE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25ACF6" w14:textId="77777777" w:rsidR="00F41DDC" w:rsidRDefault="00F41DDC" w:rsidP="00F41DDC">
            <w:pPr>
              <w:jc w:val="center"/>
              <w:rPr>
                <w:color w:val="000000"/>
                <w:u w:color="000000"/>
              </w:rPr>
            </w:pPr>
            <w:r>
              <w:rPr>
                <w:sz w:val="16"/>
              </w:rPr>
              <w:t>29 632,33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F6960D6" w14:textId="77777777" w:rsidR="00F41DDC" w:rsidRDefault="00F41DDC" w:rsidP="00F41DDC">
            <w:pPr>
              <w:jc w:val="center"/>
              <w:rPr>
                <w:color w:val="000000"/>
                <w:u w:color="000000"/>
              </w:rPr>
            </w:pPr>
            <w:r>
              <w:rPr>
                <w:sz w:val="16"/>
              </w:rPr>
              <w:t>29 632,33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B4DB2B" w14:textId="77777777" w:rsidR="00F41DDC" w:rsidRDefault="00F41DDC" w:rsidP="00F41DDC">
            <w:pPr>
              <w:jc w:val="center"/>
              <w:rPr>
                <w:color w:val="000000"/>
                <w:u w:color="000000"/>
              </w:rPr>
            </w:pPr>
            <w:r>
              <w:rPr>
                <w:sz w:val="16"/>
              </w:rPr>
              <w:t>29 632,33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48C9FB" w14:textId="77777777" w:rsidR="00F41DDC" w:rsidRDefault="00F41DDC" w:rsidP="00F41DDC">
            <w:pPr>
              <w:jc w:val="center"/>
              <w:rPr>
                <w:color w:val="000000"/>
                <w:u w:color="000000"/>
              </w:rPr>
            </w:pPr>
            <w:r>
              <w:rPr>
                <w:sz w:val="16"/>
              </w:rPr>
              <w:t>29 632,33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794EF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D8319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4F2C3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3B0DD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8F5C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91BC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BE80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03D1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557B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D269E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34E69B" w14:textId="77777777" w:rsidR="00F41DDC" w:rsidRDefault="00F41DDC" w:rsidP="00F41DDC">
            <w:pPr>
              <w:jc w:val="center"/>
              <w:rPr>
                <w:color w:val="000000"/>
                <w:u w:color="000000"/>
              </w:rPr>
            </w:pPr>
            <w:r>
              <w:rPr>
                <w:sz w:val="16"/>
              </w:rPr>
              <w:t>0,00</w:t>
            </w:r>
          </w:p>
        </w:tc>
      </w:tr>
      <w:tr w:rsidR="00F41DDC" w14:paraId="72DCF9A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BE4EF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E93E77" w14:textId="77777777" w:rsidR="00F41DDC" w:rsidRDefault="00F41DDC" w:rsidP="00F41DDC">
            <w:pPr>
              <w:jc w:val="center"/>
              <w:rPr>
                <w:color w:val="000000"/>
                <w:u w:color="000000"/>
              </w:rPr>
            </w:pPr>
            <w:r>
              <w:rPr>
                <w:sz w:val="16"/>
              </w:rPr>
              <w:t>53,39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0E2D0D" w14:textId="77777777" w:rsidR="00F41DDC" w:rsidRDefault="00F41DDC" w:rsidP="00F41DDC">
            <w:pPr>
              <w:jc w:val="center"/>
              <w:rPr>
                <w:color w:val="000000"/>
                <w:u w:color="000000"/>
              </w:rPr>
            </w:pPr>
            <w:r>
              <w:rPr>
                <w:sz w:val="16"/>
              </w:rPr>
              <w:t>53,39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E3330D" w14:textId="77777777" w:rsidR="00F41DDC" w:rsidRDefault="00F41DDC" w:rsidP="00F41DDC">
            <w:pPr>
              <w:jc w:val="center"/>
              <w:rPr>
                <w:color w:val="000000"/>
                <w:u w:color="000000"/>
              </w:rPr>
            </w:pPr>
            <w:r>
              <w:rPr>
                <w:sz w:val="16"/>
              </w:rPr>
              <w:t>53,39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A3FB4" w14:textId="77777777" w:rsidR="00F41DDC" w:rsidRDefault="00F41DDC" w:rsidP="00F41DDC">
            <w:pPr>
              <w:jc w:val="center"/>
              <w:rPr>
                <w:color w:val="000000"/>
                <w:u w:color="000000"/>
              </w:rPr>
            </w:pPr>
            <w:r>
              <w:rPr>
                <w:sz w:val="16"/>
              </w:rPr>
              <w:t>53,39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DACF4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4DDBF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FD37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8F05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3A1F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D2FF9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5246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201E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07C4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6D470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4B9697" w14:textId="77777777" w:rsidR="00F41DDC" w:rsidRDefault="00F41DDC" w:rsidP="00F41DDC">
            <w:pPr>
              <w:jc w:val="center"/>
              <w:rPr>
                <w:color w:val="000000"/>
                <w:u w:color="000000"/>
              </w:rPr>
            </w:pPr>
            <w:r>
              <w:rPr>
                <w:sz w:val="16"/>
              </w:rPr>
              <w:t>0,00</w:t>
            </w:r>
          </w:p>
        </w:tc>
      </w:tr>
      <w:tr w:rsidR="00F41DDC" w14:paraId="765AB599"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62F4A8"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509B4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621996" w14:textId="77777777" w:rsidR="00F41DDC" w:rsidRDefault="00F41DDC" w:rsidP="00F41DDC">
            <w:pPr>
              <w:jc w:val="center"/>
              <w:rPr>
                <w:color w:val="000000"/>
                <w:u w:color="000000"/>
              </w:rPr>
            </w:pPr>
            <w:r>
              <w:rPr>
                <w:sz w:val="16"/>
              </w:rPr>
              <w:t>4120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27C4FB5" w14:textId="77777777" w:rsidR="00F41DDC" w:rsidRDefault="00F41DDC" w:rsidP="00F41DDC">
            <w:pPr>
              <w:jc w:val="left"/>
              <w:rPr>
                <w:color w:val="000000"/>
                <w:u w:color="000000"/>
              </w:rPr>
            </w:pPr>
            <w:r>
              <w:rPr>
                <w:sz w:val="16"/>
              </w:rPr>
              <w:t>Składki na Fundusz Pracy oraz Fundusz Solidarnościowy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0A9FC7" w14:textId="77777777" w:rsidR="00F41DDC" w:rsidRDefault="00F41DDC" w:rsidP="00F41DDC">
            <w:pPr>
              <w:jc w:val="center"/>
              <w:rPr>
                <w:color w:val="000000"/>
                <w:u w:color="000000"/>
              </w:rPr>
            </w:pPr>
            <w:r>
              <w:rPr>
                <w:sz w:val="16"/>
              </w:rPr>
              <w:t>7 600,00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A08B01" w14:textId="77777777" w:rsidR="00F41DDC" w:rsidRDefault="00F41DDC" w:rsidP="00F41DDC">
            <w:pPr>
              <w:jc w:val="center"/>
              <w:rPr>
                <w:color w:val="000000"/>
                <w:u w:color="000000"/>
              </w:rPr>
            </w:pPr>
            <w:r>
              <w:rPr>
                <w:sz w:val="16"/>
              </w:rPr>
              <w:t>7 600,00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018CE9" w14:textId="77777777" w:rsidR="00F41DDC" w:rsidRDefault="00F41DDC" w:rsidP="00F41DDC">
            <w:pPr>
              <w:jc w:val="center"/>
              <w:rPr>
                <w:color w:val="000000"/>
                <w:u w:color="000000"/>
              </w:rPr>
            </w:pPr>
            <w:r>
              <w:rPr>
                <w:sz w:val="16"/>
              </w:rPr>
              <w:t>7 600,00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87C7E5" w14:textId="77777777" w:rsidR="00F41DDC" w:rsidRDefault="00F41DDC" w:rsidP="00F41DDC">
            <w:pPr>
              <w:jc w:val="center"/>
              <w:rPr>
                <w:color w:val="000000"/>
                <w:u w:color="000000"/>
              </w:rPr>
            </w:pPr>
            <w:r>
              <w:rPr>
                <w:sz w:val="16"/>
              </w:rPr>
              <w:t>7 600,00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0C82B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FEAC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33508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D9BE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727A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195C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CC08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1BEF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A8337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CA5FD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BF3F4" w14:textId="77777777" w:rsidR="00F41DDC" w:rsidRDefault="00F41DDC" w:rsidP="00F41DDC">
            <w:pPr>
              <w:jc w:val="center"/>
              <w:rPr>
                <w:color w:val="000000"/>
                <w:u w:color="000000"/>
              </w:rPr>
            </w:pPr>
            <w:r>
              <w:rPr>
                <w:sz w:val="16"/>
              </w:rPr>
              <w:t>0,00</w:t>
            </w:r>
          </w:p>
        </w:tc>
      </w:tr>
      <w:tr w:rsidR="00F41DDC" w14:paraId="5549315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0F5A63F"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F7758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63E60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D7C604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8747EE" w14:textId="77777777" w:rsidR="00F41DDC" w:rsidRDefault="00F41DDC" w:rsidP="00F41DDC">
            <w:pPr>
              <w:jc w:val="center"/>
              <w:rPr>
                <w:color w:val="000000"/>
                <w:u w:color="000000"/>
              </w:rPr>
            </w:pPr>
            <w:r>
              <w:rPr>
                <w:sz w:val="16"/>
              </w:rPr>
              <w:t>3 215,75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DF6D20" w14:textId="77777777" w:rsidR="00F41DDC" w:rsidRDefault="00F41DDC" w:rsidP="00F41DDC">
            <w:pPr>
              <w:jc w:val="center"/>
              <w:rPr>
                <w:color w:val="000000"/>
                <w:u w:color="000000"/>
              </w:rPr>
            </w:pPr>
            <w:r>
              <w:rPr>
                <w:sz w:val="16"/>
              </w:rPr>
              <w:t>3 215,75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6A1B3F" w14:textId="77777777" w:rsidR="00F41DDC" w:rsidRDefault="00F41DDC" w:rsidP="00F41DDC">
            <w:pPr>
              <w:jc w:val="center"/>
              <w:rPr>
                <w:color w:val="000000"/>
                <w:u w:color="000000"/>
              </w:rPr>
            </w:pPr>
            <w:r>
              <w:rPr>
                <w:sz w:val="16"/>
              </w:rPr>
              <w:t>3 215,75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A429B0" w14:textId="77777777" w:rsidR="00F41DDC" w:rsidRDefault="00F41DDC" w:rsidP="00F41DDC">
            <w:pPr>
              <w:jc w:val="center"/>
              <w:rPr>
                <w:color w:val="000000"/>
                <w:u w:color="000000"/>
              </w:rPr>
            </w:pPr>
            <w:r>
              <w:rPr>
                <w:sz w:val="16"/>
              </w:rPr>
              <w:t>3 215,75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00AB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072CA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47C7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A572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AE094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A68C4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190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915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E755A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CCDE5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79F218" w14:textId="77777777" w:rsidR="00F41DDC" w:rsidRDefault="00F41DDC" w:rsidP="00F41DDC">
            <w:pPr>
              <w:jc w:val="center"/>
              <w:rPr>
                <w:color w:val="000000"/>
                <w:u w:color="000000"/>
              </w:rPr>
            </w:pPr>
            <w:r>
              <w:rPr>
                <w:sz w:val="16"/>
              </w:rPr>
              <w:t>0,00</w:t>
            </w:r>
          </w:p>
        </w:tc>
      </w:tr>
      <w:tr w:rsidR="00F41DDC" w14:paraId="5D4650C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3F6163D"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2C0213D" w14:textId="77777777" w:rsidR="00F41DDC" w:rsidRDefault="00F41DDC" w:rsidP="00F41DDC">
            <w:pPr>
              <w:jc w:val="center"/>
              <w:rPr>
                <w:color w:val="000000"/>
                <w:u w:color="000000"/>
              </w:rPr>
            </w:pPr>
            <w:r>
              <w:rPr>
                <w:sz w:val="16"/>
              </w:rPr>
              <w:t>42,31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7FD65" w14:textId="77777777" w:rsidR="00F41DDC" w:rsidRDefault="00F41DDC" w:rsidP="00F41DDC">
            <w:pPr>
              <w:jc w:val="center"/>
              <w:rPr>
                <w:color w:val="000000"/>
                <w:u w:color="000000"/>
              </w:rPr>
            </w:pPr>
            <w:r>
              <w:rPr>
                <w:sz w:val="16"/>
              </w:rPr>
              <w:t>42,31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50FC89" w14:textId="77777777" w:rsidR="00F41DDC" w:rsidRDefault="00F41DDC" w:rsidP="00F41DDC">
            <w:pPr>
              <w:jc w:val="center"/>
              <w:rPr>
                <w:color w:val="000000"/>
                <w:u w:color="000000"/>
              </w:rPr>
            </w:pPr>
            <w:r>
              <w:rPr>
                <w:sz w:val="16"/>
              </w:rPr>
              <w:t>42,31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F4DC60" w14:textId="77777777" w:rsidR="00F41DDC" w:rsidRDefault="00F41DDC" w:rsidP="00F41DDC">
            <w:pPr>
              <w:jc w:val="center"/>
              <w:rPr>
                <w:color w:val="000000"/>
                <w:u w:color="000000"/>
              </w:rPr>
            </w:pPr>
            <w:r>
              <w:rPr>
                <w:sz w:val="16"/>
              </w:rPr>
              <w:t>42,31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B7291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B025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9BB10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E2905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C821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12CB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E134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70CC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1CA5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4B5C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68984" w14:textId="77777777" w:rsidR="00F41DDC" w:rsidRDefault="00F41DDC" w:rsidP="00F41DDC">
            <w:pPr>
              <w:jc w:val="center"/>
              <w:rPr>
                <w:color w:val="000000"/>
                <w:u w:color="000000"/>
              </w:rPr>
            </w:pPr>
            <w:r>
              <w:rPr>
                <w:sz w:val="16"/>
              </w:rPr>
              <w:t>0,00</w:t>
            </w:r>
          </w:p>
        </w:tc>
      </w:tr>
      <w:tr w:rsidR="00F41DDC" w14:paraId="55098E63"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95317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F96856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88BA07" w14:textId="77777777" w:rsidR="00F41DDC" w:rsidRDefault="00F41DDC" w:rsidP="00F41DDC">
            <w:pPr>
              <w:jc w:val="center"/>
              <w:rPr>
                <w:color w:val="000000"/>
                <w:u w:color="000000"/>
              </w:rPr>
            </w:pPr>
            <w:r>
              <w:rPr>
                <w:sz w:val="16"/>
              </w:rPr>
              <w:t>4170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445570D0" w14:textId="77777777" w:rsidR="00F41DDC" w:rsidRDefault="00F41DDC" w:rsidP="00F41DDC">
            <w:pPr>
              <w:jc w:val="left"/>
              <w:rPr>
                <w:color w:val="000000"/>
                <w:u w:color="000000"/>
              </w:rPr>
            </w:pPr>
            <w:r>
              <w:rPr>
                <w:sz w:val="16"/>
              </w:rPr>
              <w:t>Wynagrodzenia bezosobowe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D5C656" w14:textId="77777777" w:rsidR="00F41DDC" w:rsidRDefault="00F41DDC" w:rsidP="00F41DDC">
            <w:pPr>
              <w:jc w:val="center"/>
              <w:rPr>
                <w:color w:val="000000"/>
                <w:u w:color="000000"/>
              </w:rPr>
            </w:pPr>
            <w:r>
              <w:rPr>
                <w:sz w:val="16"/>
              </w:rPr>
              <w:t>34 000,00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26A4DD" w14:textId="77777777" w:rsidR="00F41DDC" w:rsidRDefault="00F41DDC" w:rsidP="00F41DDC">
            <w:pPr>
              <w:jc w:val="center"/>
              <w:rPr>
                <w:color w:val="000000"/>
                <w:u w:color="000000"/>
              </w:rPr>
            </w:pPr>
            <w:r>
              <w:rPr>
                <w:sz w:val="16"/>
              </w:rPr>
              <w:t>34 000,00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8F8108" w14:textId="77777777" w:rsidR="00F41DDC" w:rsidRDefault="00F41DDC" w:rsidP="00F41DDC">
            <w:pPr>
              <w:jc w:val="center"/>
              <w:rPr>
                <w:color w:val="000000"/>
                <w:u w:color="000000"/>
              </w:rPr>
            </w:pPr>
            <w:r>
              <w:rPr>
                <w:sz w:val="16"/>
              </w:rPr>
              <w:t>34 000,00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560C71" w14:textId="77777777" w:rsidR="00F41DDC" w:rsidRDefault="00F41DDC" w:rsidP="00F41DDC">
            <w:pPr>
              <w:jc w:val="center"/>
              <w:rPr>
                <w:color w:val="000000"/>
                <w:u w:color="000000"/>
              </w:rPr>
            </w:pPr>
            <w:r>
              <w:rPr>
                <w:sz w:val="16"/>
              </w:rPr>
              <w:t>34 000,00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27FA5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B59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76E5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220E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944F3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119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18A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DBA38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D4E9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C6A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5FDF63" w14:textId="77777777" w:rsidR="00F41DDC" w:rsidRDefault="00F41DDC" w:rsidP="00F41DDC">
            <w:pPr>
              <w:jc w:val="center"/>
              <w:rPr>
                <w:color w:val="000000"/>
                <w:u w:color="000000"/>
              </w:rPr>
            </w:pPr>
            <w:r>
              <w:rPr>
                <w:sz w:val="16"/>
              </w:rPr>
              <w:t>0,00</w:t>
            </w:r>
          </w:p>
        </w:tc>
      </w:tr>
      <w:tr w:rsidR="00F41DDC" w14:paraId="7795AF4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AA8595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78FFC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F8671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974D8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86C13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E134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72721A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3C6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18C43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2C32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9434F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F7C1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08018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E88F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95EC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6083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526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1C839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F22582" w14:textId="77777777" w:rsidR="00F41DDC" w:rsidRDefault="00F41DDC" w:rsidP="00F41DDC">
            <w:pPr>
              <w:jc w:val="center"/>
              <w:rPr>
                <w:color w:val="000000"/>
                <w:u w:color="000000"/>
              </w:rPr>
            </w:pPr>
            <w:r>
              <w:rPr>
                <w:sz w:val="16"/>
              </w:rPr>
              <w:t>0,00</w:t>
            </w:r>
          </w:p>
        </w:tc>
      </w:tr>
      <w:tr w:rsidR="00F41DDC" w14:paraId="6F40F9C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472732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8DE9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40E40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78ED5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35BB5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0837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A0796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5DF9A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E321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1544D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F202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18A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C861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71C75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F97F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A670C5" w14:textId="77777777" w:rsidR="00F41DDC" w:rsidRDefault="00F41DDC" w:rsidP="00F41DDC">
            <w:pPr>
              <w:jc w:val="center"/>
              <w:rPr>
                <w:color w:val="000000"/>
                <w:u w:color="000000"/>
              </w:rPr>
            </w:pPr>
            <w:r>
              <w:rPr>
                <w:sz w:val="16"/>
              </w:rPr>
              <w:t>0,00</w:t>
            </w:r>
          </w:p>
        </w:tc>
      </w:tr>
      <w:tr w:rsidR="00F41DDC" w14:paraId="46AF7BF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BA1FD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63E33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101DE7" w14:textId="77777777" w:rsidR="00F41DDC" w:rsidRDefault="00F41DDC" w:rsidP="00F41DDC">
            <w:pPr>
              <w:jc w:val="center"/>
              <w:rPr>
                <w:color w:val="000000"/>
                <w:u w:color="000000"/>
              </w:rPr>
            </w:pPr>
            <w:r>
              <w:rPr>
                <w:sz w:val="16"/>
              </w:rPr>
              <w:t>4190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55802DA" w14:textId="77777777" w:rsidR="00F41DDC" w:rsidRDefault="00F41DDC" w:rsidP="00F41DDC">
            <w:pPr>
              <w:jc w:val="left"/>
              <w:rPr>
                <w:color w:val="000000"/>
                <w:u w:color="000000"/>
              </w:rPr>
            </w:pPr>
            <w:r>
              <w:rPr>
                <w:sz w:val="16"/>
              </w:rPr>
              <w:t>Nagrody konkursowe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726087"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EDF448"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C154CE" w14:textId="77777777" w:rsidR="00F41DDC" w:rsidRDefault="00F41DDC" w:rsidP="00F41DDC">
            <w:pPr>
              <w:jc w:val="center"/>
              <w:rPr>
                <w:color w:val="000000"/>
                <w:u w:color="000000"/>
              </w:rPr>
            </w:pPr>
            <w:r>
              <w:rPr>
                <w:sz w:val="16"/>
              </w:rPr>
              <w:t>1 000,00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DF5D3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71277" w14:textId="77777777" w:rsidR="00F41DDC" w:rsidRDefault="00F41DDC" w:rsidP="00F41DD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5C4E2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2DF4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7E14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2A71E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18B1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1736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4266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52394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C15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92540E" w14:textId="77777777" w:rsidR="00F41DDC" w:rsidRDefault="00F41DDC" w:rsidP="00F41DDC">
            <w:pPr>
              <w:jc w:val="center"/>
              <w:rPr>
                <w:color w:val="000000"/>
                <w:u w:color="000000"/>
              </w:rPr>
            </w:pPr>
            <w:r>
              <w:rPr>
                <w:sz w:val="16"/>
              </w:rPr>
              <w:t>0,00</w:t>
            </w:r>
          </w:p>
        </w:tc>
      </w:tr>
      <w:tr w:rsidR="00F41DDC" w14:paraId="46E93AEE"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532CB1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A69CA2"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D3B3D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6A61EE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FC9D2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257FB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A253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71AC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E0821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CBE5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4F23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108A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B517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BC6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14B58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4C6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C3AB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9F3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540FA7" w14:textId="77777777" w:rsidR="00F41DDC" w:rsidRDefault="00F41DDC" w:rsidP="00F41DDC">
            <w:pPr>
              <w:jc w:val="center"/>
              <w:rPr>
                <w:color w:val="000000"/>
                <w:u w:color="000000"/>
              </w:rPr>
            </w:pPr>
            <w:r>
              <w:rPr>
                <w:sz w:val="16"/>
              </w:rPr>
              <w:t>0,00</w:t>
            </w:r>
          </w:p>
        </w:tc>
      </w:tr>
      <w:tr w:rsidR="00F41DDC" w14:paraId="4ABBD95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C869E5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746BC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58AAB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99B8A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4E6C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B5ED7B"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646D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CCFCE7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0EF3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56FD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9711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3D46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90A1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D468B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C34C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4DCCF0" w14:textId="77777777" w:rsidR="00F41DDC" w:rsidRDefault="00F41DDC" w:rsidP="00F41DDC">
            <w:pPr>
              <w:jc w:val="center"/>
              <w:rPr>
                <w:color w:val="000000"/>
                <w:u w:color="000000"/>
              </w:rPr>
            </w:pPr>
            <w:r>
              <w:rPr>
                <w:sz w:val="16"/>
              </w:rPr>
              <w:t>0,00</w:t>
            </w:r>
          </w:p>
        </w:tc>
      </w:tr>
      <w:tr w:rsidR="00F41DDC" w14:paraId="6F717D1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8CF93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42091F"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64EF68" w14:textId="77777777" w:rsidR="00F41DDC" w:rsidRDefault="00F41DDC" w:rsidP="00F41DDC">
            <w:pPr>
              <w:jc w:val="center"/>
              <w:rPr>
                <w:color w:val="000000"/>
                <w:u w:color="000000"/>
              </w:rPr>
            </w:pPr>
            <w:r>
              <w:rPr>
                <w:sz w:val="16"/>
              </w:rPr>
              <w:t>4210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D416071" w14:textId="77777777" w:rsidR="00F41DDC" w:rsidRDefault="00F41DDC" w:rsidP="00F41DDC">
            <w:pPr>
              <w:jc w:val="left"/>
              <w:rPr>
                <w:color w:val="000000"/>
                <w:u w:color="000000"/>
              </w:rPr>
            </w:pPr>
            <w:r>
              <w:rPr>
                <w:sz w:val="16"/>
              </w:rPr>
              <w:t>Zakup materiałów i wyposażenia</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1DABF7"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5ADF32"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317169" w14:textId="77777777" w:rsidR="00F41DDC" w:rsidRDefault="00F41DDC" w:rsidP="00F41DDC">
            <w:pPr>
              <w:jc w:val="center"/>
              <w:rPr>
                <w:color w:val="000000"/>
                <w:u w:color="000000"/>
              </w:rPr>
            </w:pPr>
            <w:r>
              <w:rPr>
                <w:sz w:val="16"/>
              </w:rPr>
              <w:t>25 000,00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DD8805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C16AF8" w14:textId="77777777" w:rsidR="00F41DDC" w:rsidRDefault="00F41DDC" w:rsidP="00F41DDC">
            <w:pPr>
              <w:jc w:val="center"/>
              <w:rPr>
                <w:color w:val="000000"/>
                <w:u w:color="000000"/>
              </w:rPr>
            </w:pPr>
            <w:r>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18E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2B052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1126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DB57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C3402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0A91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426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9B92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5F903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2C8830" w14:textId="77777777" w:rsidR="00F41DDC" w:rsidRDefault="00F41DDC" w:rsidP="00F41DDC">
            <w:pPr>
              <w:jc w:val="center"/>
              <w:rPr>
                <w:color w:val="000000"/>
                <w:u w:color="000000"/>
              </w:rPr>
            </w:pPr>
            <w:r>
              <w:rPr>
                <w:sz w:val="16"/>
              </w:rPr>
              <w:t>0,00</w:t>
            </w:r>
          </w:p>
        </w:tc>
      </w:tr>
      <w:tr w:rsidR="00F41DDC" w14:paraId="31D27235"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FD8CB8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04AA5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08DE7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484C7BD6"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37A872" w14:textId="77777777" w:rsidR="00F41DDC" w:rsidRDefault="00F41DDC" w:rsidP="00F41DDC">
            <w:pPr>
              <w:jc w:val="center"/>
              <w:rPr>
                <w:color w:val="000000"/>
                <w:u w:color="000000"/>
              </w:rPr>
            </w:pPr>
            <w:r>
              <w:rPr>
                <w:sz w:val="16"/>
              </w:rPr>
              <w:t>18 952,48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45DFE1" w14:textId="77777777" w:rsidR="00F41DDC" w:rsidRDefault="00F41DDC" w:rsidP="00F41DDC">
            <w:pPr>
              <w:jc w:val="center"/>
              <w:rPr>
                <w:color w:val="000000"/>
                <w:u w:color="000000"/>
              </w:rPr>
            </w:pPr>
            <w:r>
              <w:rPr>
                <w:sz w:val="16"/>
              </w:rPr>
              <w:t>18 952,48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AA72A3" w14:textId="77777777" w:rsidR="00F41DDC" w:rsidRDefault="00F41DDC" w:rsidP="00F41DDC">
            <w:pPr>
              <w:jc w:val="center"/>
              <w:rPr>
                <w:color w:val="000000"/>
                <w:u w:color="000000"/>
              </w:rPr>
            </w:pPr>
            <w:r>
              <w:rPr>
                <w:sz w:val="16"/>
              </w:rPr>
              <w:t>18 952,48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FC9E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47189C" w14:textId="77777777" w:rsidR="00F41DDC" w:rsidRDefault="00F41DDC" w:rsidP="00F41DDC">
            <w:pPr>
              <w:jc w:val="center"/>
              <w:rPr>
                <w:color w:val="000000"/>
                <w:u w:color="000000"/>
              </w:rPr>
            </w:pPr>
            <w:r>
              <w:rPr>
                <w:sz w:val="16"/>
              </w:rPr>
              <w:t>18 952,48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7D6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420D5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07CD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5FC4C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0DEB4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6DCF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83D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470F2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1C26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0E25F1" w14:textId="77777777" w:rsidR="00F41DDC" w:rsidRDefault="00F41DDC" w:rsidP="00F41DDC">
            <w:pPr>
              <w:jc w:val="center"/>
              <w:rPr>
                <w:color w:val="000000"/>
                <w:u w:color="000000"/>
              </w:rPr>
            </w:pPr>
            <w:r>
              <w:rPr>
                <w:sz w:val="16"/>
              </w:rPr>
              <w:t>0,00</w:t>
            </w:r>
          </w:p>
        </w:tc>
      </w:tr>
      <w:tr w:rsidR="00F41DDC" w14:paraId="51AB7368"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7174250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E8712" w14:textId="77777777" w:rsidR="00F41DDC" w:rsidRDefault="00F41DDC" w:rsidP="00F41DDC">
            <w:pPr>
              <w:jc w:val="center"/>
              <w:rPr>
                <w:color w:val="000000"/>
                <w:u w:color="000000"/>
              </w:rPr>
            </w:pPr>
            <w:r>
              <w:rPr>
                <w:sz w:val="16"/>
              </w:rPr>
              <w:t>75,81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50701E" w14:textId="77777777" w:rsidR="00F41DDC" w:rsidRDefault="00F41DDC" w:rsidP="00F41DDC">
            <w:pPr>
              <w:jc w:val="center"/>
              <w:rPr>
                <w:color w:val="000000"/>
                <w:u w:color="000000"/>
              </w:rPr>
            </w:pPr>
            <w:r>
              <w:rPr>
                <w:sz w:val="16"/>
              </w:rPr>
              <w:t>75,81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E9F9AC" w14:textId="77777777" w:rsidR="00F41DDC" w:rsidRDefault="00F41DDC" w:rsidP="00F41DDC">
            <w:pPr>
              <w:jc w:val="center"/>
              <w:rPr>
                <w:color w:val="000000"/>
                <w:u w:color="000000"/>
              </w:rPr>
            </w:pPr>
            <w:r>
              <w:rPr>
                <w:sz w:val="16"/>
              </w:rPr>
              <w:t>75,81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1C465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2CE51" w14:textId="77777777" w:rsidR="00F41DDC" w:rsidRDefault="00F41DDC" w:rsidP="00F41DDC">
            <w:pPr>
              <w:jc w:val="center"/>
              <w:rPr>
                <w:color w:val="000000"/>
                <w:u w:color="000000"/>
              </w:rPr>
            </w:pPr>
            <w:r>
              <w:rPr>
                <w:sz w:val="16"/>
              </w:rPr>
              <w:t>75,81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71F6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06CC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E8A00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514AE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31F2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F5E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0C9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968DD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CBC18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C24C5" w14:textId="77777777" w:rsidR="00F41DDC" w:rsidRDefault="00F41DDC" w:rsidP="00F41DDC">
            <w:pPr>
              <w:jc w:val="center"/>
              <w:rPr>
                <w:color w:val="000000"/>
                <w:u w:color="000000"/>
              </w:rPr>
            </w:pPr>
            <w:r>
              <w:rPr>
                <w:sz w:val="16"/>
              </w:rPr>
              <w:t>0,00</w:t>
            </w:r>
          </w:p>
        </w:tc>
      </w:tr>
      <w:tr w:rsidR="00F41DDC" w14:paraId="27172E06"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772E7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3DF18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67BCA1" w14:textId="77777777" w:rsidR="00F41DDC" w:rsidRDefault="00F41DDC" w:rsidP="00F41DDC">
            <w:pPr>
              <w:jc w:val="center"/>
              <w:rPr>
                <w:color w:val="000000"/>
                <w:u w:color="000000"/>
              </w:rPr>
            </w:pPr>
            <w:r>
              <w:rPr>
                <w:sz w:val="16"/>
              </w:rPr>
              <w:t>4260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9BC5E9B" w14:textId="77777777" w:rsidR="00F41DDC" w:rsidRDefault="00F41DDC" w:rsidP="00F41DDC">
            <w:pPr>
              <w:jc w:val="left"/>
              <w:rPr>
                <w:color w:val="000000"/>
                <w:u w:color="000000"/>
              </w:rPr>
            </w:pPr>
            <w:r>
              <w:rPr>
                <w:sz w:val="16"/>
              </w:rPr>
              <w:t>Zakup energii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862C49"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DCD67"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9DBCF0"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618D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D36E76" w14:textId="77777777" w:rsidR="00F41DDC" w:rsidRDefault="00F41DDC" w:rsidP="00F41DDC">
            <w:pPr>
              <w:jc w:val="center"/>
              <w:rPr>
                <w:color w:val="000000"/>
                <w:u w:color="000000"/>
              </w:rPr>
            </w:pPr>
            <w:r>
              <w:rPr>
                <w:sz w:val="16"/>
              </w:rPr>
              <w:t>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41587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ECB96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90B5B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9955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D653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12E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0633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C160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0679A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7553A8" w14:textId="77777777" w:rsidR="00F41DDC" w:rsidRDefault="00F41DDC" w:rsidP="00F41DDC">
            <w:pPr>
              <w:jc w:val="center"/>
              <w:rPr>
                <w:color w:val="000000"/>
                <w:u w:color="000000"/>
              </w:rPr>
            </w:pPr>
            <w:r>
              <w:rPr>
                <w:sz w:val="16"/>
              </w:rPr>
              <w:t>0,00</w:t>
            </w:r>
          </w:p>
        </w:tc>
      </w:tr>
      <w:tr w:rsidR="00F41DDC" w14:paraId="58AA4582"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4D556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D307B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DCF95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E57297E"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DFB657" w14:textId="77777777" w:rsidR="00F41DDC" w:rsidRDefault="00F41DDC" w:rsidP="00F41DDC">
            <w:pPr>
              <w:jc w:val="center"/>
              <w:rPr>
                <w:color w:val="000000"/>
                <w:u w:color="000000"/>
              </w:rPr>
            </w:pPr>
            <w:r>
              <w:rPr>
                <w:sz w:val="16"/>
              </w:rPr>
              <w:t>20 632,87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631347" w14:textId="77777777" w:rsidR="00F41DDC" w:rsidRDefault="00F41DDC" w:rsidP="00F41DDC">
            <w:pPr>
              <w:jc w:val="center"/>
              <w:rPr>
                <w:color w:val="000000"/>
                <w:u w:color="000000"/>
              </w:rPr>
            </w:pPr>
            <w:r>
              <w:rPr>
                <w:sz w:val="16"/>
              </w:rPr>
              <w:t>20 632,87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E76561" w14:textId="77777777" w:rsidR="00F41DDC" w:rsidRDefault="00F41DDC" w:rsidP="00F41DDC">
            <w:pPr>
              <w:jc w:val="center"/>
              <w:rPr>
                <w:color w:val="000000"/>
                <w:u w:color="000000"/>
              </w:rPr>
            </w:pPr>
            <w:r>
              <w:rPr>
                <w:sz w:val="16"/>
              </w:rPr>
              <w:t>20 632,87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292B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6C4CFA" w14:textId="77777777" w:rsidR="00F41DDC" w:rsidRDefault="00F41DDC" w:rsidP="00F41DDC">
            <w:pPr>
              <w:jc w:val="center"/>
              <w:rPr>
                <w:color w:val="000000"/>
                <w:u w:color="000000"/>
              </w:rPr>
            </w:pPr>
            <w:r>
              <w:rPr>
                <w:sz w:val="16"/>
              </w:rPr>
              <w:t>20 632,87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D1E4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430EA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95B40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28FD9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62D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CB84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E6A4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2D1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65F1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FF5D47" w14:textId="77777777" w:rsidR="00F41DDC" w:rsidRDefault="00F41DDC" w:rsidP="00F41DDC">
            <w:pPr>
              <w:jc w:val="center"/>
              <w:rPr>
                <w:color w:val="000000"/>
                <w:u w:color="000000"/>
              </w:rPr>
            </w:pPr>
            <w:r>
              <w:rPr>
                <w:sz w:val="16"/>
              </w:rPr>
              <w:t>0,00</w:t>
            </w:r>
          </w:p>
        </w:tc>
      </w:tr>
      <w:tr w:rsidR="00F41DDC" w14:paraId="2008B42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1739687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6967B6" w14:textId="77777777" w:rsidR="00F41DDC" w:rsidRDefault="00F41DDC" w:rsidP="00F41DDC">
            <w:pPr>
              <w:jc w:val="center"/>
              <w:rPr>
                <w:color w:val="000000"/>
                <w:u w:color="000000"/>
              </w:rPr>
            </w:pPr>
            <w:r>
              <w:rPr>
                <w:sz w:val="16"/>
              </w:rPr>
              <w:t>68,78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BC79B9" w14:textId="77777777" w:rsidR="00F41DDC" w:rsidRDefault="00F41DDC" w:rsidP="00F41DDC">
            <w:pPr>
              <w:jc w:val="center"/>
              <w:rPr>
                <w:color w:val="000000"/>
                <w:u w:color="000000"/>
              </w:rPr>
            </w:pPr>
            <w:r>
              <w:rPr>
                <w:sz w:val="16"/>
              </w:rPr>
              <w:t>68,78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6886B" w14:textId="77777777" w:rsidR="00F41DDC" w:rsidRDefault="00F41DDC" w:rsidP="00F41DDC">
            <w:pPr>
              <w:jc w:val="center"/>
              <w:rPr>
                <w:color w:val="000000"/>
                <w:u w:color="000000"/>
              </w:rPr>
            </w:pPr>
            <w:r>
              <w:rPr>
                <w:sz w:val="16"/>
              </w:rPr>
              <w:t>68,78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FC656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CA4BD3" w14:textId="77777777" w:rsidR="00F41DDC" w:rsidRDefault="00F41DDC" w:rsidP="00F41DDC">
            <w:pPr>
              <w:jc w:val="center"/>
              <w:rPr>
                <w:color w:val="000000"/>
                <w:u w:color="000000"/>
              </w:rPr>
            </w:pPr>
            <w:r>
              <w:rPr>
                <w:sz w:val="16"/>
              </w:rPr>
              <w:t>68,78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CBB4B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E0D33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456D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54A9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9AD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1B1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48DD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21E9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5C443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B20F7B" w14:textId="77777777" w:rsidR="00F41DDC" w:rsidRDefault="00F41DDC" w:rsidP="00F41DDC">
            <w:pPr>
              <w:jc w:val="center"/>
              <w:rPr>
                <w:color w:val="000000"/>
                <w:u w:color="000000"/>
              </w:rPr>
            </w:pPr>
            <w:r>
              <w:rPr>
                <w:sz w:val="16"/>
              </w:rPr>
              <w:t>0,00</w:t>
            </w:r>
          </w:p>
        </w:tc>
      </w:tr>
      <w:tr w:rsidR="00F41DDC" w14:paraId="7EF5335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8F5220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272DCD"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14E158" w14:textId="77777777" w:rsidR="00F41DDC" w:rsidRDefault="00F41DDC" w:rsidP="00F41DDC">
            <w:pPr>
              <w:jc w:val="center"/>
              <w:rPr>
                <w:color w:val="000000"/>
                <w:u w:color="000000"/>
              </w:rPr>
            </w:pPr>
            <w:r>
              <w:rPr>
                <w:sz w:val="16"/>
              </w:rPr>
              <w:t>4270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0515DEF0" w14:textId="77777777" w:rsidR="00F41DDC" w:rsidRDefault="00F41DDC" w:rsidP="00F41DDC">
            <w:pPr>
              <w:jc w:val="left"/>
              <w:rPr>
                <w:color w:val="000000"/>
                <w:u w:color="000000"/>
              </w:rPr>
            </w:pPr>
            <w:r>
              <w:rPr>
                <w:sz w:val="16"/>
              </w:rPr>
              <w:t>Zakup usług remontowych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165B3B"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B6A931"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85B6F0" w14:textId="77777777" w:rsidR="00F41DDC" w:rsidRDefault="00F41DDC" w:rsidP="00F41DDC">
            <w:pPr>
              <w:jc w:val="center"/>
              <w:rPr>
                <w:color w:val="000000"/>
                <w:u w:color="000000"/>
              </w:rPr>
            </w:pPr>
            <w:r>
              <w:rPr>
                <w:sz w:val="16"/>
              </w:rPr>
              <w:t>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C7CBA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CEE42" w14:textId="77777777" w:rsidR="00F41DDC" w:rsidRDefault="00F41DDC" w:rsidP="00F41DD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AD27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E37F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D2E3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3406B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F2A6E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9882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9AD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BEF13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398CB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D86DB2" w14:textId="77777777" w:rsidR="00F41DDC" w:rsidRDefault="00F41DDC" w:rsidP="00F41DDC">
            <w:pPr>
              <w:jc w:val="center"/>
              <w:rPr>
                <w:color w:val="000000"/>
                <w:u w:color="000000"/>
              </w:rPr>
            </w:pPr>
            <w:r>
              <w:rPr>
                <w:sz w:val="16"/>
              </w:rPr>
              <w:t>0,00</w:t>
            </w:r>
          </w:p>
        </w:tc>
      </w:tr>
      <w:tr w:rsidR="00F41DDC" w14:paraId="2DB5BFE3"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FC02744"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AF234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E886B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798548B0"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426D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7CAC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E4D58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E00D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64A59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30B22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301D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A5C5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E5B00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ED36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0447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EAE3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D8A6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D3943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EAEDE7" w14:textId="77777777" w:rsidR="00F41DDC" w:rsidRDefault="00F41DDC" w:rsidP="00F41DDC">
            <w:pPr>
              <w:jc w:val="center"/>
              <w:rPr>
                <w:color w:val="000000"/>
                <w:u w:color="000000"/>
              </w:rPr>
            </w:pPr>
            <w:r>
              <w:rPr>
                <w:sz w:val="16"/>
              </w:rPr>
              <w:t>0,00</w:t>
            </w:r>
          </w:p>
        </w:tc>
      </w:tr>
      <w:tr w:rsidR="00F41DDC" w14:paraId="5F72A8E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308F42CE"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029C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7AE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3EB6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FEB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6464CA"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7B88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221F4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7811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C16C4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6407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7467A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BA03E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4ADA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F5C4D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8E4826" w14:textId="77777777" w:rsidR="00F41DDC" w:rsidRDefault="00F41DDC" w:rsidP="00F41DDC">
            <w:pPr>
              <w:jc w:val="center"/>
              <w:rPr>
                <w:color w:val="000000"/>
                <w:u w:color="000000"/>
              </w:rPr>
            </w:pPr>
            <w:r>
              <w:rPr>
                <w:sz w:val="16"/>
              </w:rPr>
              <w:t>0,00</w:t>
            </w:r>
          </w:p>
        </w:tc>
      </w:tr>
      <w:tr w:rsidR="00F41DDC" w14:paraId="60FF5F5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C7851B"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4A4410"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21D8D4" w14:textId="77777777" w:rsidR="00F41DDC" w:rsidRDefault="00F41DDC" w:rsidP="00F41DDC">
            <w:pPr>
              <w:jc w:val="center"/>
              <w:rPr>
                <w:color w:val="000000"/>
                <w:u w:color="000000"/>
              </w:rPr>
            </w:pPr>
            <w:r>
              <w:rPr>
                <w:sz w:val="16"/>
              </w:rPr>
              <w:t>4280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E880DA4" w14:textId="77777777" w:rsidR="00F41DDC" w:rsidRDefault="00F41DDC" w:rsidP="00F41DDC">
            <w:pPr>
              <w:jc w:val="left"/>
              <w:rPr>
                <w:color w:val="000000"/>
                <w:u w:color="000000"/>
              </w:rPr>
            </w:pPr>
            <w:r>
              <w:rPr>
                <w:sz w:val="16"/>
              </w:rPr>
              <w:t>Zakup usług zdrowotnych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4801124" w14:textId="77777777" w:rsidR="00F41DDC" w:rsidRDefault="00F41DDC" w:rsidP="00F41DDC">
            <w:pPr>
              <w:jc w:val="center"/>
              <w:rPr>
                <w:color w:val="000000"/>
                <w:u w:color="000000"/>
              </w:rPr>
            </w:pPr>
            <w:r>
              <w:rPr>
                <w:sz w:val="16"/>
              </w:rPr>
              <w:t>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1E4D46" w14:textId="77777777" w:rsidR="00F41DDC" w:rsidRDefault="00F41DDC" w:rsidP="00F41DDC">
            <w:pPr>
              <w:jc w:val="center"/>
              <w:rPr>
                <w:color w:val="000000"/>
                <w:u w:color="000000"/>
              </w:rPr>
            </w:pPr>
            <w:r>
              <w:rPr>
                <w:sz w:val="16"/>
              </w:rPr>
              <w:t>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873CEF" w14:textId="77777777" w:rsidR="00F41DDC" w:rsidRDefault="00F41DDC" w:rsidP="00F41DDC">
            <w:pPr>
              <w:jc w:val="center"/>
              <w:rPr>
                <w:color w:val="000000"/>
                <w:u w:color="000000"/>
              </w:rPr>
            </w:pPr>
            <w:r>
              <w:rPr>
                <w:sz w:val="16"/>
              </w:rPr>
              <w:t>600,00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0399A1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D9CC43" w14:textId="77777777" w:rsidR="00F41DDC" w:rsidRDefault="00F41DDC" w:rsidP="00F41DDC">
            <w:pPr>
              <w:jc w:val="center"/>
              <w:rPr>
                <w:color w:val="000000"/>
                <w:u w:color="000000"/>
              </w:rPr>
            </w:pPr>
            <w:r>
              <w:rPr>
                <w:sz w:val="16"/>
              </w:rPr>
              <w:t>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7DE0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A1F8CD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A830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31472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2C7E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3BDF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C6BC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FE26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EE325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0EC744" w14:textId="77777777" w:rsidR="00F41DDC" w:rsidRDefault="00F41DDC" w:rsidP="00F41DDC">
            <w:pPr>
              <w:jc w:val="center"/>
              <w:rPr>
                <w:color w:val="000000"/>
                <w:u w:color="000000"/>
              </w:rPr>
            </w:pPr>
            <w:r>
              <w:rPr>
                <w:sz w:val="16"/>
              </w:rPr>
              <w:t>0,00</w:t>
            </w:r>
          </w:p>
        </w:tc>
      </w:tr>
      <w:tr w:rsidR="00F41DDC" w14:paraId="56F3B05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FFA163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3385A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9C89E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62479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61576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61F0E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632D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DD01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9BAE6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7D97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B47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14D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3C25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8B5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770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3F8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92A61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F9DCE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9D4884" w14:textId="77777777" w:rsidR="00F41DDC" w:rsidRDefault="00F41DDC" w:rsidP="00F41DDC">
            <w:pPr>
              <w:jc w:val="center"/>
              <w:rPr>
                <w:color w:val="000000"/>
                <w:u w:color="000000"/>
              </w:rPr>
            </w:pPr>
            <w:r>
              <w:rPr>
                <w:sz w:val="16"/>
              </w:rPr>
              <w:t>0,00</w:t>
            </w:r>
          </w:p>
        </w:tc>
      </w:tr>
      <w:tr w:rsidR="00F41DDC" w14:paraId="5D9B7E3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DBFEE6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29397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8D3F9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CCEB0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67FDD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81586C"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A203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23D1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37E4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816D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BCDB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FA0A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3D35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020F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EDE54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8168B9" w14:textId="77777777" w:rsidR="00F41DDC" w:rsidRDefault="00F41DDC" w:rsidP="00F41DDC">
            <w:pPr>
              <w:jc w:val="center"/>
              <w:rPr>
                <w:color w:val="000000"/>
                <w:u w:color="000000"/>
              </w:rPr>
            </w:pPr>
            <w:r>
              <w:rPr>
                <w:sz w:val="16"/>
              </w:rPr>
              <w:t>0,00</w:t>
            </w:r>
          </w:p>
        </w:tc>
      </w:tr>
      <w:tr w:rsidR="00F41DDC" w14:paraId="5DC168A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44D061"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7FAE404"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0A51EF"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9F6078E"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CA23C"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38B4DB"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7F2653" w14:textId="77777777" w:rsidR="00F41DDC" w:rsidRDefault="00F41DDC" w:rsidP="00F41DDC">
            <w:pPr>
              <w:jc w:val="center"/>
              <w:rPr>
                <w:color w:val="000000"/>
                <w:u w:color="000000"/>
              </w:rPr>
            </w:pPr>
            <w:r>
              <w:rPr>
                <w:sz w:val="16"/>
              </w:rPr>
              <w:t>36 000,00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EE26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3A8481" w14:textId="77777777" w:rsidR="00F41DDC" w:rsidRDefault="00F41DDC" w:rsidP="00F41DDC">
            <w:pPr>
              <w:jc w:val="center"/>
              <w:rPr>
                <w:color w:val="000000"/>
                <w:u w:color="000000"/>
              </w:rPr>
            </w:pPr>
            <w:r>
              <w:rPr>
                <w:sz w:val="16"/>
              </w:rPr>
              <w:t>36 000,00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FA16A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359E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C17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8A18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99D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231B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9D2F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ED18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C9F2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5C8E07" w14:textId="77777777" w:rsidR="00F41DDC" w:rsidRDefault="00F41DDC" w:rsidP="00F41DDC">
            <w:pPr>
              <w:jc w:val="center"/>
              <w:rPr>
                <w:color w:val="000000"/>
                <w:u w:color="000000"/>
              </w:rPr>
            </w:pPr>
            <w:r>
              <w:rPr>
                <w:sz w:val="16"/>
              </w:rPr>
              <w:t>0,00</w:t>
            </w:r>
          </w:p>
        </w:tc>
      </w:tr>
      <w:tr w:rsidR="00F41DDC" w14:paraId="268055F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FD98F49"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5AC69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80D431"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25906A9"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615756" w14:textId="77777777" w:rsidR="00F41DDC" w:rsidRDefault="00F41DDC" w:rsidP="00F41DDC">
            <w:pPr>
              <w:jc w:val="center"/>
              <w:rPr>
                <w:color w:val="000000"/>
                <w:u w:color="000000"/>
              </w:rPr>
            </w:pPr>
            <w:r>
              <w:rPr>
                <w:sz w:val="16"/>
              </w:rPr>
              <w:t>9 580,33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606531" w14:textId="77777777" w:rsidR="00F41DDC" w:rsidRDefault="00F41DDC" w:rsidP="00F41DDC">
            <w:pPr>
              <w:jc w:val="center"/>
              <w:rPr>
                <w:color w:val="000000"/>
                <w:u w:color="000000"/>
              </w:rPr>
            </w:pPr>
            <w:r>
              <w:rPr>
                <w:sz w:val="16"/>
              </w:rPr>
              <w:t>9 580,33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16F8AC" w14:textId="77777777" w:rsidR="00F41DDC" w:rsidRDefault="00F41DDC" w:rsidP="00F41DDC">
            <w:pPr>
              <w:jc w:val="center"/>
              <w:rPr>
                <w:color w:val="000000"/>
                <w:u w:color="000000"/>
              </w:rPr>
            </w:pPr>
            <w:r>
              <w:rPr>
                <w:sz w:val="16"/>
              </w:rPr>
              <w:t>9 580,33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4E993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592F7E" w14:textId="77777777" w:rsidR="00F41DDC" w:rsidRDefault="00F41DDC" w:rsidP="00F41DDC">
            <w:pPr>
              <w:jc w:val="center"/>
              <w:rPr>
                <w:color w:val="000000"/>
                <w:u w:color="000000"/>
              </w:rPr>
            </w:pPr>
            <w:r>
              <w:rPr>
                <w:sz w:val="16"/>
              </w:rPr>
              <w:t>9 580,33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7FE4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6AA93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ACD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C9EB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0586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C18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A6FB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DCB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4B406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F357E9" w14:textId="77777777" w:rsidR="00F41DDC" w:rsidRDefault="00F41DDC" w:rsidP="00F41DDC">
            <w:pPr>
              <w:jc w:val="center"/>
              <w:rPr>
                <w:color w:val="000000"/>
                <w:u w:color="000000"/>
              </w:rPr>
            </w:pPr>
            <w:r>
              <w:rPr>
                <w:sz w:val="16"/>
              </w:rPr>
              <w:t>0,00</w:t>
            </w:r>
          </w:p>
        </w:tc>
      </w:tr>
      <w:tr w:rsidR="00F41DDC" w14:paraId="014FECD2"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46EDA2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B3891E" w14:textId="77777777" w:rsidR="00F41DDC" w:rsidRDefault="00F41DDC" w:rsidP="00F41DDC">
            <w:pPr>
              <w:jc w:val="center"/>
              <w:rPr>
                <w:color w:val="000000"/>
                <w:u w:color="000000"/>
              </w:rPr>
            </w:pPr>
            <w:r>
              <w:rPr>
                <w:sz w:val="16"/>
              </w:rPr>
              <w:t>26,61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A02F45" w14:textId="77777777" w:rsidR="00F41DDC" w:rsidRDefault="00F41DDC" w:rsidP="00F41DDC">
            <w:pPr>
              <w:jc w:val="center"/>
              <w:rPr>
                <w:color w:val="000000"/>
                <w:u w:color="000000"/>
              </w:rPr>
            </w:pPr>
            <w:r>
              <w:rPr>
                <w:sz w:val="16"/>
              </w:rPr>
              <w:t>26,61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424F12" w14:textId="77777777" w:rsidR="00F41DDC" w:rsidRDefault="00F41DDC" w:rsidP="00F41DDC">
            <w:pPr>
              <w:jc w:val="center"/>
              <w:rPr>
                <w:color w:val="000000"/>
                <w:u w:color="000000"/>
              </w:rPr>
            </w:pPr>
            <w:r>
              <w:rPr>
                <w:sz w:val="16"/>
              </w:rPr>
              <w:t>26,61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E039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11C7BE" w14:textId="77777777" w:rsidR="00F41DDC" w:rsidRDefault="00F41DDC" w:rsidP="00F41DDC">
            <w:pPr>
              <w:jc w:val="center"/>
              <w:rPr>
                <w:color w:val="000000"/>
                <w:u w:color="000000"/>
              </w:rPr>
            </w:pPr>
            <w:r>
              <w:rPr>
                <w:sz w:val="16"/>
              </w:rPr>
              <w:t>26,61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287D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D711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823D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1400E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73FCF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CF9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13F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92AE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1FF02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4CFB43" w14:textId="77777777" w:rsidR="00F41DDC" w:rsidRDefault="00F41DDC" w:rsidP="00F41DDC">
            <w:pPr>
              <w:jc w:val="center"/>
              <w:rPr>
                <w:color w:val="000000"/>
                <w:u w:color="000000"/>
              </w:rPr>
            </w:pPr>
            <w:r>
              <w:rPr>
                <w:sz w:val="16"/>
              </w:rPr>
              <w:t>0,00</w:t>
            </w:r>
          </w:p>
        </w:tc>
      </w:tr>
      <w:tr w:rsidR="00F41DDC" w14:paraId="68B5B9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3CDF9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5AD57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BC48DD" w14:textId="77777777" w:rsidR="00F41DDC" w:rsidRDefault="00F41DDC" w:rsidP="00F41DDC">
            <w:pPr>
              <w:jc w:val="center"/>
              <w:rPr>
                <w:color w:val="000000"/>
                <w:u w:color="000000"/>
              </w:rPr>
            </w:pPr>
            <w:r>
              <w:rPr>
                <w:sz w:val="16"/>
              </w:rPr>
              <w:t>4360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144322F" w14:textId="77777777" w:rsidR="00F41DDC" w:rsidRDefault="00F41DDC" w:rsidP="00F41DDC">
            <w:pPr>
              <w:jc w:val="left"/>
              <w:rPr>
                <w:color w:val="000000"/>
                <w:u w:color="000000"/>
              </w:rPr>
            </w:pPr>
            <w:r>
              <w:rPr>
                <w:sz w:val="16"/>
              </w:rPr>
              <w:t>Opłaty z tytułu zakupu usług telekomunikacyjnych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45FE22"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3315A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D25D17"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4A37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315E62"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FE79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7671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1787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A649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A845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38D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3AC19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207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7AA45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05B27" w14:textId="77777777" w:rsidR="00F41DDC" w:rsidRDefault="00F41DDC" w:rsidP="00F41DDC">
            <w:pPr>
              <w:jc w:val="center"/>
              <w:rPr>
                <w:color w:val="000000"/>
                <w:u w:color="000000"/>
              </w:rPr>
            </w:pPr>
            <w:r>
              <w:rPr>
                <w:sz w:val="16"/>
              </w:rPr>
              <w:t>0,00</w:t>
            </w:r>
          </w:p>
        </w:tc>
      </w:tr>
      <w:tr w:rsidR="00F41DDC" w14:paraId="3467A44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E89891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5DB90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905B2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005823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E6167C5" w14:textId="77777777" w:rsidR="00F41DDC" w:rsidRDefault="00F41DDC" w:rsidP="00F41DDC">
            <w:pPr>
              <w:jc w:val="center"/>
              <w:rPr>
                <w:color w:val="000000"/>
                <w:u w:color="000000"/>
              </w:rPr>
            </w:pPr>
            <w:r>
              <w:rPr>
                <w:sz w:val="16"/>
              </w:rPr>
              <w:t>608,58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D6F111" w14:textId="77777777" w:rsidR="00F41DDC" w:rsidRDefault="00F41DDC" w:rsidP="00F41DDC">
            <w:pPr>
              <w:jc w:val="center"/>
              <w:rPr>
                <w:color w:val="000000"/>
                <w:u w:color="000000"/>
              </w:rPr>
            </w:pPr>
            <w:r>
              <w:rPr>
                <w:sz w:val="16"/>
              </w:rPr>
              <w:t>608,58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B06CC" w14:textId="77777777" w:rsidR="00F41DDC" w:rsidRDefault="00F41DDC" w:rsidP="00F41DDC">
            <w:pPr>
              <w:jc w:val="center"/>
              <w:rPr>
                <w:color w:val="000000"/>
                <w:u w:color="000000"/>
              </w:rPr>
            </w:pPr>
            <w:r>
              <w:rPr>
                <w:sz w:val="16"/>
              </w:rPr>
              <w:t>608,58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70900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536205" w14:textId="77777777" w:rsidR="00F41DDC" w:rsidRDefault="00F41DDC" w:rsidP="00F41DDC">
            <w:pPr>
              <w:jc w:val="center"/>
              <w:rPr>
                <w:color w:val="000000"/>
                <w:u w:color="000000"/>
              </w:rPr>
            </w:pPr>
            <w:r>
              <w:rPr>
                <w:sz w:val="16"/>
              </w:rPr>
              <w:t>608,58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E43A1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95BA9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3B66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186F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36C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9B87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73D4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85E4C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A5A52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BDBF7B" w14:textId="77777777" w:rsidR="00F41DDC" w:rsidRDefault="00F41DDC" w:rsidP="00F41DDC">
            <w:pPr>
              <w:jc w:val="center"/>
              <w:rPr>
                <w:color w:val="000000"/>
                <w:u w:color="000000"/>
              </w:rPr>
            </w:pPr>
            <w:r>
              <w:rPr>
                <w:sz w:val="16"/>
              </w:rPr>
              <w:t>0,00</w:t>
            </w:r>
          </w:p>
        </w:tc>
      </w:tr>
      <w:tr w:rsidR="00F41DDC" w14:paraId="40C143E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71531E6"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2807B1" w14:textId="77777777" w:rsidR="00F41DDC" w:rsidRDefault="00F41DDC" w:rsidP="00F41DDC">
            <w:pPr>
              <w:jc w:val="center"/>
              <w:rPr>
                <w:color w:val="000000"/>
                <w:u w:color="000000"/>
              </w:rPr>
            </w:pPr>
            <w:r>
              <w:rPr>
                <w:sz w:val="16"/>
              </w:rPr>
              <w:t>30,43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BBE18D" w14:textId="77777777" w:rsidR="00F41DDC" w:rsidRDefault="00F41DDC" w:rsidP="00F41DDC">
            <w:pPr>
              <w:jc w:val="center"/>
              <w:rPr>
                <w:color w:val="000000"/>
                <w:u w:color="000000"/>
              </w:rPr>
            </w:pPr>
            <w:r>
              <w:rPr>
                <w:sz w:val="16"/>
              </w:rPr>
              <w:t>30,43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C8A64D" w14:textId="77777777" w:rsidR="00F41DDC" w:rsidRDefault="00F41DDC" w:rsidP="00F41DDC">
            <w:pPr>
              <w:jc w:val="center"/>
              <w:rPr>
                <w:color w:val="000000"/>
                <w:u w:color="000000"/>
              </w:rPr>
            </w:pPr>
            <w:r>
              <w:rPr>
                <w:sz w:val="16"/>
              </w:rPr>
              <w:t>30,43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A0CE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10D959" w14:textId="77777777" w:rsidR="00F41DDC" w:rsidRDefault="00F41DDC" w:rsidP="00F41DDC">
            <w:pPr>
              <w:jc w:val="center"/>
              <w:rPr>
                <w:color w:val="000000"/>
                <w:u w:color="000000"/>
              </w:rPr>
            </w:pPr>
            <w:r>
              <w:rPr>
                <w:sz w:val="16"/>
              </w:rPr>
              <w:t>30,43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6F13D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59A14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8E2B2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19DD0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40D3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252B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B66C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1F0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35D8B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C6B957" w14:textId="77777777" w:rsidR="00F41DDC" w:rsidRDefault="00F41DDC" w:rsidP="00F41DDC">
            <w:pPr>
              <w:jc w:val="center"/>
              <w:rPr>
                <w:color w:val="000000"/>
                <w:u w:color="000000"/>
              </w:rPr>
            </w:pPr>
            <w:r>
              <w:rPr>
                <w:sz w:val="16"/>
              </w:rPr>
              <w:t>0,00</w:t>
            </w:r>
          </w:p>
        </w:tc>
      </w:tr>
      <w:tr w:rsidR="00F41DDC" w14:paraId="4ED2D62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56D427"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15B0D7"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2DE552" w14:textId="77777777" w:rsidR="00F41DDC" w:rsidRDefault="00F41DDC" w:rsidP="00F41DDC">
            <w:pPr>
              <w:jc w:val="center"/>
              <w:rPr>
                <w:color w:val="000000"/>
                <w:u w:color="000000"/>
              </w:rPr>
            </w:pPr>
            <w:r>
              <w:rPr>
                <w:sz w:val="16"/>
              </w:rPr>
              <w:t>4410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2DC363FD" w14:textId="77777777" w:rsidR="00F41DDC" w:rsidRDefault="00F41DDC" w:rsidP="00F41DDC">
            <w:pPr>
              <w:jc w:val="left"/>
              <w:rPr>
                <w:color w:val="000000"/>
                <w:u w:color="000000"/>
              </w:rPr>
            </w:pPr>
            <w:r>
              <w:rPr>
                <w:sz w:val="16"/>
              </w:rPr>
              <w:t>Podróże służbowe krajowe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DFBBA6"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2EA7E0"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EAE450"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45A3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A91DE1"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BFBA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2146D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7DA3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6BFCC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CC1A3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62F8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A4AC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845E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2A78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589181" w14:textId="77777777" w:rsidR="00F41DDC" w:rsidRDefault="00F41DDC" w:rsidP="00F41DDC">
            <w:pPr>
              <w:jc w:val="center"/>
              <w:rPr>
                <w:color w:val="000000"/>
                <w:u w:color="000000"/>
              </w:rPr>
            </w:pPr>
            <w:r>
              <w:rPr>
                <w:sz w:val="16"/>
              </w:rPr>
              <w:t>0,00</w:t>
            </w:r>
          </w:p>
        </w:tc>
      </w:tr>
      <w:tr w:rsidR="00F41DDC" w14:paraId="2764E17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96EA3A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488554A"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3CF71D"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6E0D77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B7F3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E05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19634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0212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85E63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D098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C308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32F0D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4E01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5419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141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3EB5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8287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A46D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B5A53" w14:textId="77777777" w:rsidR="00F41DDC" w:rsidRDefault="00F41DDC" w:rsidP="00F41DDC">
            <w:pPr>
              <w:jc w:val="center"/>
              <w:rPr>
                <w:color w:val="000000"/>
                <w:u w:color="000000"/>
              </w:rPr>
            </w:pPr>
            <w:r>
              <w:rPr>
                <w:sz w:val="16"/>
              </w:rPr>
              <w:t>0,00</w:t>
            </w:r>
          </w:p>
        </w:tc>
      </w:tr>
      <w:tr w:rsidR="00F41DDC" w14:paraId="682CDCD3"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42A7EB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4C800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D7AFC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7F6A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623424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B24D6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4F1C7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03CA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56F6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0FAB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046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6FF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603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E06B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272A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750AD2" w14:textId="77777777" w:rsidR="00F41DDC" w:rsidRDefault="00F41DDC" w:rsidP="00F41DDC">
            <w:pPr>
              <w:jc w:val="center"/>
              <w:rPr>
                <w:color w:val="000000"/>
                <w:u w:color="000000"/>
              </w:rPr>
            </w:pPr>
            <w:r>
              <w:rPr>
                <w:sz w:val="16"/>
              </w:rPr>
              <w:t>0,00</w:t>
            </w:r>
          </w:p>
        </w:tc>
      </w:tr>
      <w:tr w:rsidR="00F41DDC" w14:paraId="5F34A80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206FE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70F3CA"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45592F" w14:textId="77777777" w:rsidR="00F41DDC" w:rsidRDefault="00F41DDC" w:rsidP="00F41DDC">
            <w:pPr>
              <w:jc w:val="center"/>
              <w:rPr>
                <w:color w:val="000000"/>
                <w:u w:color="000000"/>
              </w:rPr>
            </w:pPr>
            <w:r>
              <w:rPr>
                <w:sz w:val="16"/>
              </w:rPr>
              <w:t>4430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27B40E1" w14:textId="77777777" w:rsidR="00F41DDC" w:rsidRDefault="00F41DDC" w:rsidP="00F41DDC">
            <w:pPr>
              <w:jc w:val="left"/>
              <w:rPr>
                <w:color w:val="000000"/>
                <w:u w:color="000000"/>
              </w:rPr>
            </w:pPr>
            <w:r>
              <w:rPr>
                <w:sz w:val="16"/>
              </w:rPr>
              <w:t>Różne opłaty i składki</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74EBA7"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813F6E"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6B5006" w14:textId="77777777" w:rsidR="00F41DDC" w:rsidRDefault="00F41DDC" w:rsidP="00F41DDC">
            <w:pPr>
              <w:jc w:val="center"/>
              <w:rPr>
                <w:color w:val="000000"/>
                <w:u w:color="000000"/>
              </w:rPr>
            </w:pPr>
            <w:r>
              <w:rPr>
                <w:sz w:val="16"/>
              </w:rPr>
              <w:t>2 500,00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9FA2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2D98E2" w14:textId="77777777" w:rsidR="00F41DDC" w:rsidRDefault="00F41DDC" w:rsidP="00F41DDC">
            <w:pPr>
              <w:jc w:val="center"/>
              <w:rPr>
                <w:color w:val="000000"/>
                <w:u w:color="000000"/>
              </w:rPr>
            </w:pPr>
            <w:r>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4EE83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2FAF8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6E435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1AEE6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39827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4E27C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7F6D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A6A81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B8D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CC5062" w14:textId="77777777" w:rsidR="00F41DDC" w:rsidRDefault="00F41DDC" w:rsidP="00F41DDC">
            <w:pPr>
              <w:jc w:val="center"/>
              <w:rPr>
                <w:color w:val="000000"/>
                <w:u w:color="000000"/>
              </w:rPr>
            </w:pPr>
            <w:r>
              <w:rPr>
                <w:sz w:val="16"/>
              </w:rPr>
              <w:t>0,00</w:t>
            </w:r>
          </w:p>
        </w:tc>
      </w:tr>
      <w:tr w:rsidR="00F41DDC" w14:paraId="1561FC4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21FDC8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5B1C47"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1589A5A"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F262EE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E26DAC" w14:textId="77777777" w:rsidR="00F41DDC" w:rsidRDefault="00F41DDC" w:rsidP="00F41DDC">
            <w:pPr>
              <w:jc w:val="center"/>
              <w:rPr>
                <w:color w:val="000000"/>
                <w:u w:color="000000"/>
              </w:rPr>
            </w:pPr>
            <w:r>
              <w:rPr>
                <w:sz w:val="16"/>
              </w:rPr>
              <w:t>245,00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962ED5" w14:textId="77777777" w:rsidR="00F41DDC" w:rsidRDefault="00F41DDC" w:rsidP="00F41DDC">
            <w:pPr>
              <w:jc w:val="center"/>
              <w:rPr>
                <w:color w:val="000000"/>
                <w:u w:color="000000"/>
              </w:rPr>
            </w:pPr>
            <w:r>
              <w:rPr>
                <w:sz w:val="16"/>
              </w:rPr>
              <w:t>245,00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8F88EE" w14:textId="77777777" w:rsidR="00F41DDC" w:rsidRDefault="00F41DDC" w:rsidP="00F41DDC">
            <w:pPr>
              <w:jc w:val="center"/>
              <w:rPr>
                <w:color w:val="000000"/>
                <w:u w:color="000000"/>
              </w:rPr>
            </w:pPr>
            <w:r>
              <w:rPr>
                <w:sz w:val="16"/>
              </w:rPr>
              <w:t>245,00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884ED8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81593" w14:textId="77777777" w:rsidR="00F41DDC" w:rsidRDefault="00F41DDC" w:rsidP="00F41DDC">
            <w:pPr>
              <w:jc w:val="center"/>
              <w:rPr>
                <w:color w:val="000000"/>
                <w:u w:color="000000"/>
              </w:rPr>
            </w:pPr>
            <w:r>
              <w:rPr>
                <w:sz w:val="16"/>
              </w:rPr>
              <w:t>245,00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08C9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D9E04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9AA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AD72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19AE3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3E219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A957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5B6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21A60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EACA5C" w14:textId="77777777" w:rsidR="00F41DDC" w:rsidRDefault="00F41DDC" w:rsidP="00F41DDC">
            <w:pPr>
              <w:jc w:val="center"/>
              <w:rPr>
                <w:color w:val="000000"/>
                <w:u w:color="000000"/>
              </w:rPr>
            </w:pPr>
            <w:r>
              <w:rPr>
                <w:sz w:val="16"/>
              </w:rPr>
              <w:t>0,00</w:t>
            </w:r>
          </w:p>
        </w:tc>
      </w:tr>
      <w:tr w:rsidR="00F41DDC" w14:paraId="1520B02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B17BC87"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A8829A" w14:textId="77777777" w:rsidR="00F41DDC" w:rsidRDefault="00F41DDC" w:rsidP="00F41DDC">
            <w:pPr>
              <w:jc w:val="center"/>
              <w:rPr>
                <w:color w:val="000000"/>
                <w:u w:color="000000"/>
              </w:rPr>
            </w:pPr>
            <w:r>
              <w:rPr>
                <w:sz w:val="16"/>
              </w:rPr>
              <w:t>9,80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A715A7" w14:textId="77777777" w:rsidR="00F41DDC" w:rsidRDefault="00F41DDC" w:rsidP="00F41DDC">
            <w:pPr>
              <w:jc w:val="center"/>
              <w:rPr>
                <w:color w:val="000000"/>
                <w:u w:color="000000"/>
              </w:rPr>
            </w:pPr>
            <w:r>
              <w:rPr>
                <w:sz w:val="16"/>
              </w:rPr>
              <w:t>9,80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BF67AFC" w14:textId="77777777" w:rsidR="00F41DDC" w:rsidRDefault="00F41DDC" w:rsidP="00F41DDC">
            <w:pPr>
              <w:jc w:val="center"/>
              <w:rPr>
                <w:color w:val="000000"/>
                <w:u w:color="000000"/>
              </w:rPr>
            </w:pPr>
            <w:r>
              <w:rPr>
                <w:sz w:val="16"/>
              </w:rPr>
              <w:t>9,80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9D9152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0D3988" w14:textId="77777777" w:rsidR="00F41DDC" w:rsidRDefault="00F41DDC" w:rsidP="00F41DDC">
            <w:pPr>
              <w:jc w:val="center"/>
              <w:rPr>
                <w:color w:val="000000"/>
                <w:u w:color="000000"/>
              </w:rPr>
            </w:pPr>
            <w:r>
              <w:rPr>
                <w:sz w:val="16"/>
              </w:rPr>
              <w:t>9,80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64F15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8C909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4E5B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3CD7E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269AA"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C8EE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3F0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C9554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D9E4E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2F56C5" w14:textId="77777777" w:rsidR="00F41DDC" w:rsidRDefault="00F41DDC" w:rsidP="00F41DDC">
            <w:pPr>
              <w:jc w:val="center"/>
              <w:rPr>
                <w:color w:val="000000"/>
                <w:u w:color="000000"/>
              </w:rPr>
            </w:pPr>
            <w:r>
              <w:rPr>
                <w:sz w:val="16"/>
              </w:rPr>
              <w:t>0,00</w:t>
            </w:r>
          </w:p>
        </w:tc>
      </w:tr>
      <w:tr w:rsidR="00F41DDC" w14:paraId="54191048"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12102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01543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07E154" w14:textId="77777777" w:rsidR="00F41DDC" w:rsidRDefault="00F41DDC" w:rsidP="00F41DDC">
            <w:pPr>
              <w:jc w:val="center"/>
              <w:rPr>
                <w:color w:val="000000"/>
                <w:u w:color="000000"/>
              </w:rPr>
            </w:pPr>
            <w:r>
              <w:rPr>
                <w:sz w:val="16"/>
              </w:rPr>
              <w:t>4440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95BFADB" w14:textId="77777777" w:rsidR="00F41DDC" w:rsidRDefault="00F41DDC" w:rsidP="00F41DDC">
            <w:pPr>
              <w:jc w:val="left"/>
              <w:rPr>
                <w:color w:val="000000"/>
                <w:u w:color="000000"/>
              </w:rPr>
            </w:pPr>
            <w:r>
              <w:rPr>
                <w:sz w:val="16"/>
              </w:rPr>
              <w:t>Odpisy na zakładowy fundusz świadczeń socjalnych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B364E5" w14:textId="77777777" w:rsidR="00F41DDC" w:rsidRDefault="00F41DDC" w:rsidP="00F41DDC">
            <w:pPr>
              <w:jc w:val="center"/>
              <w:rPr>
                <w:color w:val="000000"/>
                <w:u w:color="000000"/>
              </w:rPr>
            </w:pPr>
            <w:r>
              <w:rPr>
                <w:sz w:val="16"/>
              </w:rPr>
              <w:t>9 560,00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328E05" w14:textId="77777777" w:rsidR="00F41DDC" w:rsidRDefault="00F41DDC" w:rsidP="00F41DDC">
            <w:pPr>
              <w:jc w:val="center"/>
              <w:rPr>
                <w:color w:val="000000"/>
                <w:u w:color="000000"/>
              </w:rPr>
            </w:pPr>
            <w:r>
              <w:rPr>
                <w:sz w:val="16"/>
              </w:rPr>
              <w:t>9 560,00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F0DCA" w14:textId="77777777" w:rsidR="00F41DDC" w:rsidRDefault="00F41DDC" w:rsidP="00F41DDC">
            <w:pPr>
              <w:jc w:val="center"/>
              <w:rPr>
                <w:color w:val="000000"/>
                <w:u w:color="000000"/>
              </w:rPr>
            </w:pPr>
            <w:r>
              <w:rPr>
                <w:sz w:val="16"/>
              </w:rPr>
              <w:t>9 560,00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840CC2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E50933" w14:textId="77777777" w:rsidR="00F41DDC" w:rsidRDefault="00F41DDC" w:rsidP="00F41DDC">
            <w:pPr>
              <w:jc w:val="center"/>
              <w:rPr>
                <w:color w:val="000000"/>
                <w:u w:color="000000"/>
              </w:rPr>
            </w:pPr>
            <w:r>
              <w:rPr>
                <w:sz w:val="16"/>
              </w:rPr>
              <w:t>9 560,00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9ECE3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5A8C1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C51D4"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9BE9D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69CF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FC07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752D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127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071B3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AC5A83" w14:textId="77777777" w:rsidR="00F41DDC" w:rsidRDefault="00F41DDC" w:rsidP="00F41DDC">
            <w:pPr>
              <w:jc w:val="center"/>
              <w:rPr>
                <w:color w:val="000000"/>
                <w:u w:color="000000"/>
              </w:rPr>
            </w:pPr>
            <w:r>
              <w:rPr>
                <w:sz w:val="16"/>
              </w:rPr>
              <w:t>0,00</w:t>
            </w:r>
          </w:p>
        </w:tc>
      </w:tr>
      <w:tr w:rsidR="00F41DDC" w14:paraId="504B320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609278F0"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3686C5"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CDD2FDF"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82650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6B011C" w14:textId="77777777" w:rsidR="00F41DDC" w:rsidRDefault="00F41DDC" w:rsidP="00F41DDC">
            <w:pPr>
              <w:jc w:val="center"/>
              <w:rPr>
                <w:color w:val="000000"/>
                <w:u w:color="000000"/>
              </w:rPr>
            </w:pPr>
            <w:r>
              <w:rPr>
                <w:sz w:val="16"/>
              </w:rPr>
              <w:t>7 170,00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11645CC" w14:textId="77777777" w:rsidR="00F41DDC" w:rsidRDefault="00F41DDC" w:rsidP="00F41DDC">
            <w:pPr>
              <w:jc w:val="center"/>
              <w:rPr>
                <w:color w:val="000000"/>
                <w:u w:color="000000"/>
              </w:rPr>
            </w:pPr>
            <w:r>
              <w:rPr>
                <w:sz w:val="16"/>
              </w:rPr>
              <w:t>7 170,00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E80668C" w14:textId="77777777" w:rsidR="00F41DDC" w:rsidRDefault="00F41DDC" w:rsidP="00F41DDC">
            <w:pPr>
              <w:jc w:val="center"/>
              <w:rPr>
                <w:color w:val="000000"/>
                <w:u w:color="000000"/>
              </w:rPr>
            </w:pPr>
            <w:r>
              <w:rPr>
                <w:sz w:val="16"/>
              </w:rPr>
              <w:t>7 170,00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EADA1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2BE868C" w14:textId="77777777" w:rsidR="00F41DDC" w:rsidRDefault="00F41DDC" w:rsidP="00F41DDC">
            <w:pPr>
              <w:jc w:val="center"/>
              <w:rPr>
                <w:color w:val="000000"/>
                <w:u w:color="000000"/>
              </w:rPr>
            </w:pPr>
            <w:r>
              <w:rPr>
                <w:sz w:val="16"/>
              </w:rPr>
              <w:t>7 170,00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3C4D9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78DA6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F24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18F9A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2D8BA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34A4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6548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474F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37DFA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8AEA4C" w14:textId="77777777" w:rsidR="00F41DDC" w:rsidRDefault="00F41DDC" w:rsidP="00F41DDC">
            <w:pPr>
              <w:jc w:val="center"/>
              <w:rPr>
                <w:color w:val="000000"/>
                <w:u w:color="000000"/>
              </w:rPr>
            </w:pPr>
            <w:r>
              <w:rPr>
                <w:sz w:val="16"/>
              </w:rPr>
              <w:t>0,00</w:t>
            </w:r>
          </w:p>
        </w:tc>
      </w:tr>
      <w:tr w:rsidR="00F41DDC" w14:paraId="6B86F3E9"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FCB7E99"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C4B308"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15390F"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63AD7BB" w14:textId="77777777" w:rsidR="00F41DDC" w:rsidRDefault="00F41DDC" w:rsidP="00F41DDC">
            <w:pPr>
              <w:jc w:val="center"/>
              <w:rPr>
                <w:color w:val="000000"/>
                <w:u w:color="000000"/>
              </w:rPr>
            </w:pPr>
            <w:r>
              <w:rPr>
                <w:sz w:val="16"/>
              </w:rPr>
              <w:t>75,00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72EE4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2B4532" w14:textId="77777777" w:rsidR="00F41DDC" w:rsidRDefault="00F41DDC" w:rsidP="00F41DDC">
            <w:pPr>
              <w:jc w:val="center"/>
              <w:rPr>
                <w:color w:val="000000"/>
                <w:u w:color="000000"/>
              </w:rPr>
            </w:pPr>
            <w:r>
              <w:rPr>
                <w:sz w:val="16"/>
              </w:rPr>
              <w:t>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0A8C9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C07FC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F1F58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6594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02161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160A6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9AFFE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7B72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B220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F51082" w14:textId="77777777" w:rsidR="00F41DDC" w:rsidRDefault="00F41DDC" w:rsidP="00F41DDC">
            <w:pPr>
              <w:jc w:val="center"/>
              <w:rPr>
                <w:color w:val="000000"/>
                <w:u w:color="000000"/>
              </w:rPr>
            </w:pPr>
            <w:r>
              <w:rPr>
                <w:sz w:val="16"/>
              </w:rPr>
              <w:t>0,00</w:t>
            </w:r>
          </w:p>
        </w:tc>
      </w:tr>
      <w:tr w:rsidR="00F41DDC" w14:paraId="043C116F"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4823B0"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8DDC18"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4177A8" w14:textId="77777777" w:rsidR="00F41DDC" w:rsidRDefault="00F41DDC" w:rsidP="00F41DDC">
            <w:pPr>
              <w:jc w:val="center"/>
              <w:rPr>
                <w:color w:val="000000"/>
                <w:u w:color="000000"/>
              </w:rPr>
            </w:pPr>
            <w:r>
              <w:rPr>
                <w:sz w:val="16"/>
              </w:rPr>
              <w:t>4700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C985A72" w14:textId="77777777" w:rsidR="00F41DDC" w:rsidRDefault="00F41DDC" w:rsidP="00F41DDC">
            <w:pPr>
              <w:jc w:val="left"/>
              <w:rPr>
                <w:color w:val="000000"/>
                <w:u w:color="000000"/>
              </w:rPr>
            </w:pPr>
            <w:r>
              <w:rPr>
                <w:sz w:val="16"/>
              </w:rPr>
              <w:t xml:space="preserve">Szkolenia pracowników niebędących członkami korpusu służby cywilnej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D2AF44"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9A9440"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363F34" w14:textId="77777777" w:rsidR="00F41DDC" w:rsidRDefault="00F41DDC" w:rsidP="00F41DDC">
            <w:pPr>
              <w:jc w:val="center"/>
              <w:rPr>
                <w:color w:val="000000"/>
                <w:u w:color="000000"/>
              </w:rPr>
            </w:pPr>
            <w:r>
              <w:rPr>
                <w:sz w:val="16"/>
              </w:rPr>
              <w:t>1 500,00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923939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E10E2C" w14:textId="77777777" w:rsidR="00F41DDC" w:rsidRDefault="00F41DDC" w:rsidP="00F41DD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E9886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237A4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747AB"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253C5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88D1E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E9BE9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41BD1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FD619"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566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FA5282" w14:textId="77777777" w:rsidR="00F41DDC" w:rsidRDefault="00F41DDC" w:rsidP="00F41DDC">
            <w:pPr>
              <w:jc w:val="center"/>
              <w:rPr>
                <w:color w:val="000000"/>
                <w:u w:color="000000"/>
              </w:rPr>
            </w:pPr>
            <w:r>
              <w:rPr>
                <w:sz w:val="16"/>
              </w:rPr>
              <w:t>0,00</w:t>
            </w:r>
          </w:p>
        </w:tc>
      </w:tr>
      <w:tr w:rsidR="00F41DDC" w14:paraId="4421AABA"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F757863"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98361F"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611A07"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1230656C"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AFA2D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E0724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1672B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3A971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C410D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C627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E9F43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AE7CE"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AB8D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EDC9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0DDB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F6F8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B178A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E5A2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5B947" w14:textId="77777777" w:rsidR="00F41DDC" w:rsidRDefault="00F41DDC" w:rsidP="00F41DDC">
            <w:pPr>
              <w:jc w:val="center"/>
              <w:rPr>
                <w:color w:val="000000"/>
                <w:u w:color="000000"/>
              </w:rPr>
            </w:pPr>
            <w:r>
              <w:rPr>
                <w:sz w:val="16"/>
              </w:rPr>
              <w:t>0,00</w:t>
            </w:r>
          </w:p>
        </w:tc>
      </w:tr>
      <w:tr w:rsidR="00F41DDC" w14:paraId="5B7288A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5A9F802A"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04C4A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5F8AB4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D0C67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75AE27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AE557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1130C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8878B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BD01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BA9A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40E0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B1C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7F58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F356C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54A0C6"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A8CAA1" w14:textId="77777777" w:rsidR="00F41DDC" w:rsidRDefault="00F41DDC" w:rsidP="00F41DDC">
            <w:pPr>
              <w:jc w:val="center"/>
              <w:rPr>
                <w:color w:val="000000"/>
                <w:u w:color="000000"/>
              </w:rPr>
            </w:pPr>
            <w:r>
              <w:rPr>
                <w:sz w:val="16"/>
              </w:rPr>
              <w:t>0,00</w:t>
            </w:r>
          </w:p>
        </w:tc>
      </w:tr>
      <w:tr w:rsidR="00F41DDC" w14:paraId="464ED610"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3F287B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4CCDF9"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868B2C" w14:textId="77777777" w:rsidR="00F41DDC" w:rsidRDefault="00F41DDC" w:rsidP="00F41DDC">
            <w:pPr>
              <w:jc w:val="center"/>
              <w:rPr>
                <w:color w:val="000000"/>
                <w:u w:color="000000"/>
              </w:rPr>
            </w:pPr>
            <w:r>
              <w:rPr>
                <w:sz w:val="16"/>
              </w:rPr>
              <w:t>4710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795D5ED" w14:textId="77777777" w:rsidR="00F41DDC" w:rsidRDefault="00F41DDC" w:rsidP="00F41DDC">
            <w:pPr>
              <w:jc w:val="left"/>
              <w:rPr>
                <w:color w:val="000000"/>
                <w:u w:color="000000"/>
              </w:rPr>
            </w:pPr>
            <w:r>
              <w:rPr>
                <w:sz w:val="16"/>
              </w:rPr>
              <w:t>Wpłaty na PPK finansowane przez podmiot zatrudniający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3CAEC1"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8EACB"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2244EE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F4CA7D" w14:textId="77777777" w:rsidR="00F41DDC" w:rsidRDefault="00F41DDC" w:rsidP="00F41DDC">
            <w:pPr>
              <w:jc w:val="center"/>
              <w:rPr>
                <w:color w:val="000000"/>
                <w:u w:color="000000"/>
              </w:rPr>
            </w:pPr>
            <w:r>
              <w:rPr>
                <w:sz w:val="16"/>
              </w:rPr>
              <w:t>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0908EF" w14:textId="77777777" w:rsidR="00F41DDC" w:rsidRDefault="00F41DDC" w:rsidP="00F41DD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A8856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0128C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DFFB5" w14:textId="77777777" w:rsidR="00F41DDC" w:rsidRDefault="00F41DDC" w:rsidP="00F41DD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67750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1892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868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EE9C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BC27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4FC48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326B65" w14:textId="77777777" w:rsidR="00F41DDC" w:rsidRDefault="00F41DDC" w:rsidP="00F41DDC">
            <w:pPr>
              <w:jc w:val="center"/>
              <w:rPr>
                <w:color w:val="000000"/>
                <w:u w:color="000000"/>
              </w:rPr>
            </w:pPr>
            <w:r>
              <w:rPr>
                <w:sz w:val="16"/>
              </w:rPr>
              <w:t>0,00</w:t>
            </w:r>
          </w:p>
        </w:tc>
      </w:tr>
      <w:tr w:rsidR="00F41DDC" w14:paraId="43CDEA3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976EB85"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3620A3"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18EE675"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22BD6CB"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DBFD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A22D40"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8AED82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A80DC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5D73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BF760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221061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F4C9F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F43E5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07E8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66B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565E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C23D4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B4E29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66B8D8" w14:textId="77777777" w:rsidR="00F41DDC" w:rsidRDefault="00F41DDC" w:rsidP="00F41DDC">
            <w:pPr>
              <w:jc w:val="center"/>
              <w:rPr>
                <w:color w:val="000000"/>
                <w:u w:color="000000"/>
              </w:rPr>
            </w:pPr>
            <w:r>
              <w:rPr>
                <w:sz w:val="16"/>
              </w:rPr>
              <w:t>0,00</w:t>
            </w:r>
          </w:p>
        </w:tc>
      </w:tr>
      <w:tr w:rsidR="00F41DDC" w14:paraId="69F64834"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A03A1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E08D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9F1E2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65408B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E04DA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810817E"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44C0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78C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CDBA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F2A95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6961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9C2E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6249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7133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AA269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63183" w14:textId="77777777" w:rsidR="00F41DDC" w:rsidRDefault="00F41DDC" w:rsidP="00F41DDC">
            <w:pPr>
              <w:jc w:val="center"/>
              <w:rPr>
                <w:color w:val="000000"/>
                <w:u w:color="000000"/>
              </w:rPr>
            </w:pPr>
            <w:r>
              <w:rPr>
                <w:sz w:val="16"/>
              </w:rPr>
              <w:t>0,00</w:t>
            </w:r>
          </w:p>
        </w:tc>
      </w:tr>
      <w:tr w:rsidR="00F41DDC" w14:paraId="6CB529D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3CD606"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EB639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57A524"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3A672C65"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1F0220" w14:textId="77777777" w:rsidR="00F41DDC" w:rsidRDefault="00F41DDC" w:rsidP="00F41DDC">
            <w:pPr>
              <w:jc w:val="center"/>
              <w:rPr>
                <w:color w:val="000000"/>
                <w:u w:color="000000"/>
              </w:rPr>
            </w:pPr>
            <w:r>
              <w:rPr>
                <w:sz w:val="16"/>
              </w:rPr>
              <w:t>20 000,00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13A8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4F09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270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0A7CE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6A8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629B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F0264A"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F9D25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07AEF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1407C" w14:textId="77777777" w:rsidR="00F41DDC" w:rsidRDefault="00F41DDC" w:rsidP="00F41DD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3A957" w14:textId="77777777" w:rsidR="00F41DDC" w:rsidRDefault="00F41DDC" w:rsidP="00F41DDC">
            <w:pPr>
              <w:jc w:val="center"/>
              <w:rPr>
                <w:color w:val="000000"/>
                <w:u w:color="000000"/>
              </w:rPr>
            </w:pPr>
            <w:r>
              <w:rPr>
                <w:sz w:val="16"/>
              </w:rPr>
              <w:t>20 000,00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455B4"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78D83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0ACF07" w14:textId="77777777" w:rsidR="00F41DDC" w:rsidRDefault="00F41DDC" w:rsidP="00F41DDC">
            <w:pPr>
              <w:jc w:val="center"/>
              <w:rPr>
                <w:color w:val="000000"/>
                <w:u w:color="000000"/>
              </w:rPr>
            </w:pPr>
            <w:r>
              <w:rPr>
                <w:sz w:val="16"/>
              </w:rPr>
              <w:t>0,00</w:t>
            </w:r>
          </w:p>
        </w:tc>
      </w:tr>
      <w:tr w:rsidR="00F41DDC" w14:paraId="5735FC9C"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D13F9D1"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63D4E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EBF6F0"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596D3E8A"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050D7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E1BC0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1F7752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55D8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14E026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BEEC2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77747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BC6F8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0F1D2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DF3BB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2925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B478D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8D495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42878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557352" w14:textId="77777777" w:rsidR="00F41DDC" w:rsidRDefault="00F41DDC" w:rsidP="00F41DDC">
            <w:pPr>
              <w:jc w:val="center"/>
              <w:rPr>
                <w:color w:val="000000"/>
                <w:u w:color="000000"/>
              </w:rPr>
            </w:pPr>
            <w:r>
              <w:rPr>
                <w:sz w:val="16"/>
              </w:rPr>
              <w:t>0,00</w:t>
            </w:r>
          </w:p>
        </w:tc>
      </w:tr>
      <w:tr w:rsidR="00F41DDC" w14:paraId="6921372D"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D28D51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84E8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C6C96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8298BB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E121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3D2E73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FBF8F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8B4ED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B39A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C0CA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D38F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E815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5CAB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F9B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0BDFC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957E76" w14:textId="77777777" w:rsidR="00F41DDC" w:rsidRDefault="00F41DDC" w:rsidP="00F41DDC">
            <w:pPr>
              <w:jc w:val="center"/>
              <w:rPr>
                <w:color w:val="000000"/>
                <w:u w:color="000000"/>
              </w:rPr>
            </w:pPr>
            <w:r>
              <w:rPr>
                <w:sz w:val="16"/>
              </w:rPr>
              <w:t>0,00</w:t>
            </w:r>
          </w:p>
        </w:tc>
      </w:tr>
      <w:tr w:rsidR="00F41DDC" w14:paraId="71508BEC"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4EB009"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C41851"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E5CD78" w14:textId="77777777" w:rsidR="00F41DDC" w:rsidRDefault="00F41DDC" w:rsidP="00F41DDC">
            <w:pPr>
              <w:jc w:val="center"/>
              <w:rPr>
                <w:color w:val="000000"/>
                <w:u w:color="000000"/>
              </w:rPr>
            </w:pPr>
            <w:r>
              <w:rPr>
                <w:sz w:val="16"/>
              </w:rPr>
              <w:t>6060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30839C0" w14:textId="77777777" w:rsidR="00F41DDC" w:rsidRDefault="00F41DDC" w:rsidP="00F41DDC">
            <w:pPr>
              <w:jc w:val="left"/>
              <w:rPr>
                <w:color w:val="000000"/>
                <w:u w:color="000000"/>
              </w:rPr>
            </w:pPr>
            <w:r>
              <w:rPr>
                <w:sz w:val="16"/>
              </w:rPr>
              <w:t>Wydatki na zakupy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9C6DB1" w14:textId="77777777" w:rsidR="00F41DDC" w:rsidRDefault="00F41DDC" w:rsidP="00F41DDC">
            <w:pPr>
              <w:jc w:val="center"/>
              <w:rPr>
                <w:color w:val="000000"/>
                <w:u w:color="000000"/>
              </w:rPr>
            </w:pPr>
            <w:r>
              <w:rPr>
                <w:sz w:val="16"/>
              </w:rPr>
              <w:t>30 000,00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528EB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D403C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A2CE7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D7F397"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A8B67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B6C6EB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E1000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CB15A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ADD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6CAD5" w14:textId="77777777" w:rsidR="00F41DDC" w:rsidRDefault="00F41DDC" w:rsidP="00F41DD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FFFB77" w14:textId="77777777" w:rsidR="00F41DDC" w:rsidRDefault="00F41DDC" w:rsidP="00F41DD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EAC8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0E1F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E2C948" w14:textId="77777777" w:rsidR="00F41DDC" w:rsidRDefault="00F41DDC" w:rsidP="00F41DDC">
            <w:pPr>
              <w:jc w:val="center"/>
              <w:rPr>
                <w:color w:val="000000"/>
                <w:u w:color="000000"/>
              </w:rPr>
            </w:pPr>
            <w:r>
              <w:rPr>
                <w:sz w:val="16"/>
              </w:rPr>
              <w:t>0,00</w:t>
            </w:r>
          </w:p>
        </w:tc>
      </w:tr>
      <w:tr w:rsidR="00F41DDC" w14:paraId="6F9787C8"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3A14C27D"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7602A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50F1A6"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F53487D"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10E5C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4C2BF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3F2A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606B8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D0AB292"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718DA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397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9C2E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17D45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39EA12"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D56D9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8E98F"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4C7E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F692A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661745" w14:textId="77777777" w:rsidR="00F41DDC" w:rsidRDefault="00F41DDC" w:rsidP="00F41DDC">
            <w:pPr>
              <w:jc w:val="center"/>
              <w:rPr>
                <w:color w:val="000000"/>
                <w:u w:color="000000"/>
              </w:rPr>
            </w:pPr>
            <w:r>
              <w:rPr>
                <w:sz w:val="16"/>
              </w:rPr>
              <w:t>0,00</w:t>
            </w:r>
          </w:p>
        </w:tc>
      </w:tr>
      <w:tr w:rsidR="00F41DDC" w14:paraId="56DE1A5A"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2340FC11"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12EE1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445DBD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1003B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6ACB22"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FFC0C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935BA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2FC27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448DA0"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F9FBB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3B0F2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0F2F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565C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8EC67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613D3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7558D7" w14:textId="77777777" w:rsidR="00F41DDC" w:rsidRDefault="00F41DDC" w:rsidP="00F41DDC">
            <w:pPr>
              <w:jc w:val="center"/>
              <w:rPr>
                <w:color w:val="000000"/>
                <w:u w:color="000000"/>
              </w:rPr>
            </w:pPr>
            <w:r>
              <w:rPr>
                <w:sz w:val="16"/>
              </w:rPr>
              <w:t>0,00</w:t>
            </w:r>
          </w:p>
        </w:tc>
      </w:tr>
      <w:tr w:rsidR="00F41DDC" w14:paraId="5DCE8417"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A5DE4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4C9BEF" w14:textId="77777777" w:rsidR="00F41DDC" w:rsidRDefault="00F41DDC" w:rsidP="00F41DDC">
            <w:pPr>
              <w:jc w:val="center"/>
              <w:rPr>
                <w:color w:val="000000"/>
                <w:u w:color="000000"/>
              </w:rPr>
            </w:pPr>
            <w:r>
              <w:rPr>
                <w:sz w:val="16"/>
              </w:rPr>
              <w:t>92605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0719BB"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4730926" w14:textId="77777777" w:rsidR="00F41DDC" w:rsidRDefault="00F41DDC" w:rsidP="00F41DDC">
            <w:pPr>
              <w:jc w:val="left"/>
              <w:rPr>
                <w:color w:val="000000"/>
                <w:u w:color="000000"/>
              </w:rPr>
            </w:pPr>
            <w:r>
              <w:rPr>
                <w:sz w:val="16"/>
              </w:rPr>
              <w:t>Zadania w zakresie kultury fizycznej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32FE6C"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B576CBF"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F3AA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5DE565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A4194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6BB847"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8947B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90519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96736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6320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AEB5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2976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6685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D8DF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7D5910" w14:textId="77777777" w:rsidR="00F41DDC" w:rsidRDefault="00F41DDC" w:rsidP="00F41DDC">
            <w:pPr>
              <w:jc w:val="center"/>
              <w:rPr>
                <w:color w:val="000000"/>
                <w:u w:color="000000"/>
              </w:rPr>
            </w:pPr>
            <w:r>
              <w:rPr>
                <w:sz w:val="16"/>
              </w:rPr>
              <w:t>0,00</w:t>
            </w:r>
          </w:p>
        </w:tc>
      </w:tr>
      <w:tr w:rsidR="00F41DDC" w14:paraId="37227A61"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56AE58EB"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962528"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1C5E0E"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2B50EF91"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035528"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6C450"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05F04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E09F8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753D010"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1B221"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FB7E4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8E91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8252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26F9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0273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7DFCC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7C2F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DFB262"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CB30F8" w14:textId="77777777" w:rsidR="00F41DDC" w:rsidRDefault="00F41DDC" w:rsidP="00F41DDC">
            <w:pPr>
              <w:jc w:val="center"/>
              <w:rPr>
                <w:color w:val="000000"/>
                <w:u w:color="000000"/>
              </w:rPr>
            </w:pPr>
            <w:r>
              <w:rPr>
                <w:sz w:val="16"/>
              </w:rPr>
              <w:t>0,00</w:t>
            </w:r>
          </w:p>
        </w:tc>
      </w:tr>
      <w:tr w:rsidR="00F41DDC" w14:paraId="43297C7C"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0BD9E60"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5719920"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0C28B5"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782778E"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3147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48617DF"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4E8866"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AD39F5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5018F"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6997D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2616D"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0826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7107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6F92D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61851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ACF24" w14:textId="77777777" w:rsidR="00F41DDC" w:rsidRDefault="00F41DDC" w:rsidP="00F41DDC">
            <w:pPr>
              <w:jc w:val="center"/>
              <w:rPr>
                <w:color w:val="000000"/>
                <w:u w:color="000000"/>
              </w:rPr>
            </w:pPr>
            <w:r>
              <w:rPr>
                <w:sz w:val="16"/>
              </w:rPr>
              <w:t>0,00</w:t>
            </w:r>
          </w:p>
        </w:tc>
      </w:tr>
      <w:tr w:rsidR="00F41DDC" w14:paraId="385A4672"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997232"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BEB723"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84A4C9" w14:textId="77777777" w:rsidR="00F41DDC" w:rsidRDefault="00F41DDC" w:rsidP="00F41DDC">
            <w:pPr>
              <w:jc w:val="center"/>
              <w:rPr>
                <w:color w:val="000000"/>
                <w:u w:color="000000"/>
              </w:rPr>
            </w:pPr>
            <w:r>
              <w:rPr>
                <w:sz w:val="16"/>
              </w:rPr>
              <w:t>2360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7CB2A296" w14:textId="77777777" w:rsidR="00F41DDC" w:rsidRDefault="00F41DDC" w:rsidP="00F41DD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C144029"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EE65D8"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6008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20F654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3AD490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D6A101" w14:textId="77777777" w:rsidR="00F41DDC" w:rsidRDefault="00F41DDC" w:rsidP="00F41DDC">
            <w:pPr>
              <w:jc w:val="center"/>
              <w:rPr>
                <w:color w:val="000000"/>
                <w:u w:color="000000"/>
              </w:rPr>
            </w:pPr>
            <w:r>
              <w:rPr>
                <w:sz w:val="16"/>
              </w:rPr>
              <w:t>344 500,00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EB5D9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71FC23"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E2B0D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7180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26C6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6C3A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5BC125"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D712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B99372" w14:textId="77777777" w:rsidR="00F41DDC" w:rsidRDefault="00F41DDC" w:rsidP="00F41DDC">
            <w:pPr>
              <w:jc w:val="center"/>
              <w:rPr>
                <w:color w:val="000000"/>
                <w:u w:color="000000"/>
              </w:rPr>
            </w:pPr>
            <w:r>
              <w:rPr>
                <w:sz w:val="16"/>
              </w:rPr>
              <w:t>0,00</w:t>
            </w:r>
          </w:p>
        </w:tc>
      </w:tr>
      <w:tr w:rsidR="00F41DDC" w14:paraId="5E472E1F"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A4D4892"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E5FBFC"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00983C"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4DD1DA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1C750C8"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672DC93"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84DE0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46783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7F2011"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FDDB3B" w14:textId="77777777" w:rsidR="00F41DDC" w:rsidRDefault="00F41DDC" w:rsidP="00F41DDC">
            <w:pPr>
              <w:jc w:val="center"/>
              <w:rPr>
                <w:color w:val="000000"/>
                <w:u w:color="000000"/>
              </w:rPr>
            </w:pPr>
            <w:r>
              <w:rPr>
                <w:sz w:val="16"/>
              </w:rPr>
              <w:t>175 000,00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DD042F8"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60A72"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EB95E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E2744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33B2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505D7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1DACF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805AD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28BF7E" w14:textId="77777777" w:rsidR="00F41DDC" w:rsidRDefault="00F41DDC" w:rsidP="00F41DDC">
            <w:pPr>
              <w:jc w:val="center"/>
              <w:rPr>
                <w:color w:val="000000"/>
                <w:u w:color="000000"/>
              </w:rPr>
            </w:pPr>
            <w:r>
              <w:rPr>
                <w:sz w:val="16"/>
              </w:rPr>
              <w:t>0,00</w:t>
            </w:r>
          </w:p>
        </w:tc>
      </w:tr>
      <w:tr w:rsidR="00F41DDC" w14:paraId="13906C8F"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6BC143EF"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0581E82"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9756A3"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E39D5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1791E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463F64"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FA9055" w14:textId="77777777" w:rsidR="00F41DDC" w:rsidRDefault="00F41DDC" w:rsidP="00F41DDC">
            <w:pPr>
              <w:jc w:val="center"/>
              <w:rPr>
                <w:color w:val="000000"/>
                <w:u w:color="000000"/>
              </w:rPr>
            </w:pPr>
            <w:r>
              <w:rPr>
                <w:sz w:val="16"/>
              </w:rPr>
              <w:t>50,80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7FDEC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92403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B6B2E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B47C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D65BF"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5431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5C19CE"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6DA1D"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A620E" w14:textId="77777777" w:rsidR="00F41DDC" w:rsidRDefault="00F41DDC" w:rsidP="00F41DDC">
            <w:pPr>
              <w:jc w:val="center"/>
              <w:rPr>
                <w:color w:val="000000"/>
                <w:u w:color="000000"/>
              </w:rPr>
            </w:pPr>
            <w:r>
              <w:rPr>
                <w:sz w:val="16"/>
              </w:rPr>
              <w:t>0,00</w:t>
            </w:r>
          </w:p>
        </w:tc>
      </w:tr>
      <w:tr w:rsidR="00F41DDC" w14:paraId="4B5E671D"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A169A4"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5E7B31" w14:textId="77777777" w:rsidR="00F41DDC" w:rsidRDefault="00F41DDC" w:rsidP="00F41DDC">
            <w:pPr>
              <w:jc w:val="center"/>
              <w:rPr>
                <w:color w:val="000000"/>
                <w:u w:color="000000"/>
              </w:rPr>
            </w:pPr>
            <w:r>
              <w:rPr>
                <w:sz w:val="16"/>
              </w:rPr>
              <w:t>92695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A8CCA2" w14:textId="77777777" w:rsidR="00F41DDC" w:rsidRDefault="00F41DDC" w:rsidP="00F41DDC">
            <w:pPr>
              <w:jc w:val="center"/>
              <w:rPr>
                <w:color w:val="000000"/>
                <w:u w:color="000000"/>
              </w:rPr>
            </w:pP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5EBF47C7" w14:textId="77777777" w:rsidR="00F41DDC" w:rsidRDefault="00F41DDC" w:rsidP="00F41DDC">
            <w:pPr>
              <w:jc w:val="left"/>
              <w:rPr>
                <w:color w:val="000000"/>
                <w:u w:color="000000"/>
              </w:rPr>
            </w:pPr>
            <w:r>
              <w:rPr>
                <w:sz w:val="16"/>
              </w:rPr>
              <w:t>Pozostała działalność</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B3190D5" w14:textId="77777777" w:rsidR="00F41DDC" w:rsidRDefault="00F41DDC" w:rsidP="00F41DDC">
            <w:pPr>
              <w:jc w:val="center"/>
              <w:rPr>
                <w:color w:val="000000"/>
                <w:u w:color="000000"/>
              </w:rPr>
            </w:pPr>
            <w:r>
              <w:rPr>
                <w:sz w:val="16"/>
              </w:rPr>
              <w:t>1 927 000,00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78E18AA"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1551124"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7F74A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FAC38E9"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102C9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8B971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F2478"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96D967"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1EF4AC"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D436C" w14:textId="77777777" w:rsidR="00F41DDC" w:rsidRDefault="00F41DDC" w:rsidP="00F41DDC">
            <w:pPr>
              <w:jc w:val="center"/>
              <w:rPr>
                <w:color w:val="000000"/>
                <w:u w:color="000000"/>
              </w:rPr>
            </w:pPr>
            <w:r>
              <w:rPr>
                <w:sz w:val="16"/>
              </w:rPr>
              <w:t>1 912 000,00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07761" w14:textId="77777777" w:rsidR="00F41DDC" w:rsidRDefault="00F41DDC" w:rsidP="00F41DDC">
            <w:pPr>
              <w:jc w:val="center"/>
              <w:rPr>
                <w:color w:val="000000"/>
                <w:u w:color="000000"/>
              </w:rPr>
            </w:pPr>
            <w:r>
              <w:rPr>
                <w:sz w:val="16"/>
              </w:rPr>
              <w:t>1 912 000,00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60828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B66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1936F6" w14:textId="77777777" w:rsidR="00F41DDC" w:rsidRDefault="00F41DDC" w:rsidP="00F41DDC">
            <w:pPr>
              <w:jc w:val="center"/>
              <w:rPr>
                <w:color w:val="000000"/>
                <w:u w:color="000000"/>
              </w:rPr>
            </w:pPr>
            <w:r>
              <w:rPr>
                <w:sz w:val="16"/>
              </w:rPr>
              <w:t>0,00</w:t>
            </w:r>
          </w:p>
        </w:tc>
      </w:tr>
      <w:tr w:rsidR="00F41DDC" w14:paraId="214C74A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7FA6A52A"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1B3019"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9110208"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0C87A34F"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90BC3B" w14:textId="77777777" w:rsidR="00F41DDC" w:rsidRDefault="00F41DDC" w:rsidP="00F41DDC">
            <w:pPr>
              <w:jc w:val="center"/>
              <w:rPr>
                <w:color w:val="000000"/>
                <w:u w:color="000000"/>
              </w:rPr>
            </w:pPr>
            <w:r>
              <w:rPr>
                <w:sz w:val="16"/>
              </w:rPr>
              <w:t>239 575,18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91F58E"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386256C"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567C1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E39914"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7497D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DF1EB73"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2542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C3FB1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3A845"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B4AE4" w14:textId="77777777" w:rsidR="00F41DDC" w:rsidRDefault="00F41DDC" w:rsidP="00F41DDC">
            <w:pPr>
              <w:jc w:val="center"/>
              <w:rPr>
                <w:color w:val="000000"/>
                <w:u w:color="000000"/>
              </w:rPr>
            </w:pPr>
            <w:r>
              <w:rPr>
                <w:sz w:val="16"/>
              </w:rPr>
              <w:t>224 575,18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D4CEFD" w14:textId="77777777" w:rsidR="00F41DDC" w:rsidRDefault="00F41DDC" w:rsidP="00F41DDC">
            <w:pPr>
              <w:jc w:val="center"/>
              <w:rPr>
                <w:color w:val="000000"/>
                <w:u w:color="000000"/>
              </w:rPr>
            </w:pPr>
            <w:r>
              <w:rPr>
                <w:sz w:val="16"/>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15A8A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F432A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4954F1" w14:textId="77777777" w:rsidR="00F41DDC" w:rsidRDefault="00F41DDC" w:rsidP="00F41DDC">
            <w:pPr>
              <w:jc w:val="center"/>
              <w:rPr>
                <w:color w:val="000000"/>
                <w:u w:color="000000"/>
              </w:rPr>
            </w:pPr>
            <w:r>
              <w:rPr>
                <w:sz w:val="16"/>
              </w:rPr>
              <w:t>0,00</w:t>
            </w:r>
          </w:p>
        </w:tc>
      </w:tr>
      <w:tr w:rsidR="00F41DDC" w14:paraId="4102B817"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0D23C8A5"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D5083B" w14:textId="77777777" w:rsidR="00F41DDC" w:rsidRDefault="00F41DDC" w:rsidP="00F41DDC">
            <w:pPr>
              <w:jc w:val="center"/>
              <w:rPr>
                <w:color w:val="000000"/>
                <w:u w:color="000000"/>
              </w:rPr>
            </w:pPr>
            <w:r>
              <w:rPr>
                <w:sz w:val="16"/>
              </w:rPr>
              <w:t>12,43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A9924D"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E9021"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9CC1B1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637A6FC"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0DC76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BA844B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60E93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E08AF2"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F5230"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0C0F9" w14:textId="77777777" w:rsidR="00F41DDC" w:rsidRDefault="00F41DDC" w:rsidP="00F41DDC">
            <w:pPr>
              <w:jc w:val="center"/>
              <w:rPr>
                <w:color w:val="000000"/>
                <w:u w:color="000000"/>
              </w:rPr>
            </w:pPr>
            <w:r>
              <w:rPr>
                <w:sz w:val="16"/>
              </w:rPr>
              <w:t>11,75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7D983" w14:textId="77777777" w:rsidR="00F41DDC" w:rsidRDefault="00F41DDC" w:rsidP="00F41DDC">
            <w:pPr>
              <w:jc w:val="center"/>
              <w:rPr>
                <w:color w:val="000000"/>
                <w:u w:color="000000"/>
              </w:rPr>
            </w:pPr>
            <w:r>
              <w:rPr>
                <w:sz w:val="16"/>
              </w:rPr>
              <w:t>11,75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05440"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CCF70A"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2E01AA" w14:textId="77777777" w:rsidR="00F41DDC" w:rsidRDefault="00F41DDC" w:rsidP="00F41DDC">
            <w:pPr>
              <w:jc w:val="center"/>
              <w:rPr>
                <w:color w:val="000000"/>
                <w:u w:color="000000"/>
              </w:rPr>
            </w:pPr>
            <w:r>
              <w:rPr>
                <w:sz w:val="16"/>
              </w:rPr>
              <w:t>0,00</w:t>
            </w:r>
          </w:p>
        </w:tc>
      </w:tr>
      <w:tr w:rsidR="00F41DDC" w14:paraId="31438D21"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5D2253"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FA8712"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1C8ADE" w14:textId="77777777" w:rsidR="00F41DDC" w:rsidRDefault="00F41DDC" w:rsidP="00F41DDC">
            <w:pPr>
              <w:jc w:val="center"/>
              <w:rPr>
                <w:color w:val="000000"/>
                <w:u w:color="000000"/>
              </w:rPr>
            </w:pPr>
            <w:r>
              <w:rPr>
                <w:sz w:val="16"/>
              </w:rPr>
              <w:t>4300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17082B83" w14:textId="77777777" w:rsidR="00F41DDC" w:rsidRDefault="00F41DDC" w:rsidP="00F41DDC">
            <w:pPr>
              <w:jc w:val="left"/>
              <w:rPr>
                <w:color w:val="000000"/>
                <w:u w:color="000000"/>
              </w:rPr>
            </w:pPr>
            <w:r>
              <w:rPr>
                <w:sz w:val="16"/>
              </w:rPr>
              <w:t>Zakup usług pozostałych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F79F14B"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2AA6A1"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3476D45"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637B06F"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7846ED"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5B935"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3DEE83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E73A5"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2764A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DEB41"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71578"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F9C4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AF0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205FC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087A2C" w14:textId="77777777" w:rsidR="00F41DDC" w:rsidRDefault="00F41DDC" w:rsidP="00F41DDC">
            <w:pPr>
              <w:jc w:val="center"/>
              <w:rPr>
                <w:color w:val="000000"/>
                <w:u w:color="000000"/>
              </w:rPr>
            </w:pPr>
            <w:r>
              <w:rPr>
                <w:sz w:val="16"/>
              </w:rPr>
              <w:t>0,00</w:t>
            </w:r>
          </w:p>
        </w:tc>
      </w:tr>
      <w:tr w:rsidR="00F41DDC" w14:paraId="70D21A99"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0789E5BC"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3F205B"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C932B4"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61AAEF97"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B669A4"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1FFA718"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7BA40EC" w14:textId="77777777" w:rsidR="00F41DDC" w:rsidRDefault="00F41DDC" w:rsidP="00F41DDC">
            <w:pPr>
              <w:jc w:val="center"/>
              <w:rPr>
                <w:color w:val="000000"/>
                <w:u w:color="000000"/>
              </w:rPr>
            </w:pPr>
            <w:r>
              <w:rPr>
                <w:sz w:val="16"/>
              </w:rPr>
              <w:t>15 000,00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F598BA8"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4F717D" w14:textId="77777777" w:rsidR="00F41DDC" w:rsidRDefault="00F41DDC" w:rsidP="00F41DD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C1B0D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CAAC9B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8D9CD"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987E64"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3591E6"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2B2104"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9E3EB0"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D7D48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014323"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799EE8" w14:textId="77777777" w:rsidR="00F41DDC" w:rsidRDefault="00F41DDC" w:rsidP="00F41DDC">
            <w:pPr>
              <w:jc w:val="center"/>
              <w:rPr>
                <w:color w:val="000000"/>
                <w:u w:color="000000"/>
              </w:rPr>
            </w:pPr>
            <w:r>
              <w:rPr>
                <w:sz w:val="16"/>
              </w:rPr>
              <w:t>0,00</w:t>
            </w:r>
          </w:p>
        </w:tc>
      </w:tr>
      <w:tr w:rsidR="00F41DDC" w14:paraId="3DDAE320"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753442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069C390"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48044C7"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DB5B7C" w14:textId="77777777" w:rsidR="00F41DDC" w:rsidRDefault="00F41DDC" w:rsidP="00F41DDC">
            <w:pPr>
              <w:jc w:val="center"/>
              <w:rPr>
                <w:color w:val="000000"/>
                <w:u w:color="000000"/>
              </w:rPr>
            </w:pPr>
            <w:r>
              <w:rPr>
                <w:sz w:val="16"/>
              </w:rPr>
              <w:t>100,00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51920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5C7C58" w14:textId="77777777" w:rsidR="00F41DDC" w:rsidRDefault="00F41DDC" w:rsidP="00F41DD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1B3FB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674FBA"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A7819"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8E35A5"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CB743"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F4147"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84CFD"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2E33B1"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1E67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7342EB" w14:textId="77777777" w:rsidR="00F41DDC" w:rsidRDefault="00F41DDC" w:rsidP="00F41DDC">
            <w:pPr>
              <w:jc w:val="center"/>
              <w:rPr>
                <w:color w:val="000000"/>
                <w:u w:color="000000"/>
              </w:rPr>
            </w:pPr>
            <w:r>
              <w:rPr>
                <w:sz w:val="16"/>
              </w:rPr>
              <w:t>0,00</w:t>
            </w:r>
          </w:p>
        </w:tc>
      </w:tr>
      <w:tr w:rsidR="00F41DDC" w14:paraId="0DF53F3B" w14:textId="77777777" w:rsidTr="00F41DDC">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480D7C" w14:textId="77777777" w:rsidR="00F41DDC" w:rsidRDefault="00F41DDC" w:rsidP="00F41DDC">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39F83C" w14:textId="77777777" w:rsidR="00F41DDC" w:rsidRDefault="00F41DDC" w:rsidP="00F41DDC">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F4D364" w14:textId="77777777" w:rsidR="00F41DDC" w:rsidRDefault="00F41DDC" w:rsidP="00F41DDC">
            <w:pPr>
              <w:jc w:val="center"/>
              <w:rPr>
                <w:color w:val="000000"/>
                <w:u w:color="000000"/>
              </w:rPr>
            </w:pPr>
            <w:r>
              <w:rPr>
                <w:sz w:val="16"/>
              </w:rPr>
              <w:t>6050</w:t>
            </w:r>
          </w:p>
        </w:tc>
        <w:tc>
          <w:tcPr>
            <w:tcW w:w="990" w:type="dxa"/>
            <w:vMerge w:val="restart"/>
            <w:tcBorders>
              <w:top w:val="single" w:sz="2" w:space="0" w:color="auto"/>
              <w:left w:val="single" w:sz="2" w:space="0" w:color="auto"/>
              <w:bottom w:val="single" w:sz="2" w:space="0" w:color="auto"/>
              <w:right w:val="single" w:sz="2" w:space="0" w:color="auto"/>
            </w:tcBorders>
            <w:tcMar>
              <w:top w:w="100" w:type="dxa"/>
            </w:tcMar>
          </w:tcPr>
          <w:p w14:paraId="615E62A4" w14:textId="77777777" w:rsidR="00F41DDC" w:rsidRDefault="00F41DDC" w:rsidP="00F41DDC">
            <w:pPr>
              <w:jc w:val="left"/>
              <w:rPr>
                <w:color w:val="000000"/>
                <w:u w:color="000000"/>
              </w:rPr>
            </w:pPr>
            <w:r>
              <w:rPr>
                <w:sz w:val="16"/>
              </w:rPr>
              <w:t>Wydatki inwestycyjne jednostek budżetowych</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FB1A12" w14:textId="77777777" w:rsidR="00F41DDC" w:rsidRDefault="00F41DDC" w:rsidP="00F41DDC">
            <w:pPr>
              <w:jc w:val="center"/>
              <w:rPr>
                <w:color w:val="000000"/>
                <w:u w:color="000000"/>
              </w:rPr>
            </w:pPr>
            <w:r>
              <w:rPr>
                <w:sz w:val="16"/>
              </w:rPr>
              <w:t>1 912 000,00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242557"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95DB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B4DDB0D"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4D94ED3"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B1CAF9"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C46F86"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742F1"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CFFA89"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B0B39"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7A5F0E" w14:textId="77777777" w:rsidR="00F41DDC" w:rsidRDefault="00F41DDC" w:rsidP="00F41DDC">
            <w:pPr>
              <w:jc w:val="center"/>
              <w:rPr>
                <w:color w:val="000000"/>
                <w:u w:color="000000"/>
              </w:rPr>
            </w:pPr>
            <w:r>
              <w:rPr>
                <w:sz w:val="16"/>
              </w:rPr>
              <w:t>1 912 000,00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9D4B4A" w14:textId="77777777" w:rsidR="00F41DDC" w:rsidRDefault="00F41DDC" w:rsidP="00F41DDC">
            <w:pPr>
              <w:jc w:val="center"/>
              <w:rPr>
                <w:color w:val="000000"/>
                <w:u w:color="000000"/>
              </w:rPr>
            </w:pPr>
            <w:r>
              <w:rPr>
                <w:sz w:val="16"/>
              </w:rPr>
              <w:t>1 912 000,00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5E405C"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D7C12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1A6DDB" w14:textId="77777777" w:rsidR="00F41DDC" w:rsidRDefault="00F41DDC" w:rsidP="00F41DDC">
            <w:pPr>
              <w:jc w:val="center"/>
              <w:rPr>
                <w:color w:val="000000"/>
                <w:u w:color="000000"/>
              </w:rPr>
            </w:pPr>
            <w:r>
              <w:rPr>
                <w:sz w:val="16"/>
              </w:rPr>
              <w:t>0,00</w:t>
            </w:r>
          </w:p>
        </w:tc>
      </w:tr>
      <w:tr w:rsidR="00F41DDC" w14:paraId="77852F96" w14:textId="77777777" w:rsidTr="00F41DDC">
        <w:tc>
          <w:tcPr>
            <w:tcW w:w="540" w:type="dxa"/>
            <w:vMerge/>
            <w:tcBorders>
              <w:top w:val="nil"/>
              <w:left w:val="single" w:sz="2" w:space="0" w:color="auto"/>
              <w:bottom w:val="single" w:sz="2" w:space="0" w:color="auto"/>
              <w:right w:val="single" w:sz="2" w:space="0" w:color="auto"/>
            </w:tcBorders>
            <w:tcMar>
              <w:top w:w="100" w:type="dxa"/>
            </w:tcMar>
          </w:tcPr>
          <w:p w14:paraId="148777A7" w14:textId="77777777" w:rsidR="00F41DDC" w:rsidRDefault="00F41DDC" w:rsidP="00F41DDC">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060481" w14:textId="77777777" w:rsidR="00F41DDC" w:rsidRDefault="00F41DDC" w:rsidP="00F41DDC">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E7A399" w14:textId="77777777" w:rsidR="00F41DDC" w:rsidRDefault="00F41DDC" w:rsidP="00F41DDC">
            <w:pPr>
              <w:jc w:val="center"/>
              <w:rPr>
                <w:color w:val="000000"/>
                <w:u w:color="000000"/>
              </w:rPr>
            </w:pPr>
          </w:p>
        </w:tc>
        <w:tc>
          <w:tcPr>
            <w:tcW w:w="990" w:type="dxa"/>
            <w:vMerge/>
            <w:tcBorders>
              <w:top w:val="nil"/>
              <w:left w:val="single" w:sz="2" w:space="0" w:color="auto"/>
              <w:bottom w:val="single" w:sz="2" w:space="0" w:color="auto"/>
              <w:right w:val="single" w:sz="2" w:space="0" w:color="auto"/>
            </w:tcBorders>
            <w:tcMar>
              <w:top w:w="100" w:type="dxa"/>
            </w:tcMar>
          </w:tcPr>
          <w:p w14:paraId="3A7C2383" w14:textId="77777777" w:rsidR="00F41DDC" w:rsidRDefault="00F41DDC" w:rsidP="00F41DDC">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76B270A" w14:textId="77777777" w:rsidR="00F41DDC" w:rsidRDefault="00F41DDC" w:rsidP="00F41DDC">
            <w:pPr>
              <w:jc w:val="center"/>
              <w:rPr>
                <w:color w:val="000000"/>
                <w:u w:color="000000"/>
              </w:rPr>
            </w:pPr>
            <w:r>
              <w:rPr>
                <w:sz w:val="16"/>
              </w:rPr>
              <w:t>224 575,18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4C58B4A"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D7BDC"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E058901"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65BC48"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F51CF3"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8648DCB"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04D5C"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C48721"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0EC7B"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D0F51" w14:textId="77777777" w:rsidR="00F41DDC" w:rsidRDefault="00F41DDC" w:rsidP="00F41DDC">
            <w:pPr>
              <w:jc w:val="center"/>
              <w:rPr>
                <w:color w:val="000000"/>
                <w:u w:color="000000"/>
              </w:rPr>
            </w:pPr>
            <w:r>
              <w:rPr>
                <w:sz w:val="16"/>
              </w:rPr>
              <w:t>224 575,18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4147BB" w14:textId="77777777" w:rsidR="00F41DDC" w:rsidRDefault="00F41DDC" w:rsidP="00F41DDC">
            <w:pPr>
              <w:jc w:val="center"/>
              <w:rPr>
                <w:color w:val="000000"/>
                <w:u w:color="000000"/>
              </w:rPr>
            </w:pPr>
            <w:r>
              <w:rPr>
                <w:sz w:val="16"/>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99858"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061F6B"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00F3B" w14:textId="77777777" w:rsidR="00F41DDC" w:rsidRDefault="00F41DDC" w:rsidP="00F41DDC">
            <w:pPr>
              <w:jc w:val="center"/>
              <w:rPr>
                <w:color w:val="000000"/>
                <w:u w:color="000000"/>
              </w:rPr>
            </w:pPr>
            <w:r>
              <w:rPr>
                <w:sz w:val="16"/>
              </w:rPr>
              <w:t>0,00</w:t>
            </w:r>
          </w:p>
        </w:tc>
      </w:tr>
      <w:tr w:rsidR="00F41DDC" w14:paraId="6BB7AB46" w14:textId="77777777" w:rsidTr="00F41DDC">
        <w:tc>
          <w:tcPr>
            <w:tcW w:w="2445" w:type="dxa"/>
            <w:gridSpan w:val="4"/>
            <w:tcBorders>
              <w:top w:val="single" w:sz="2" w:space="0" w:color="auto"/>
              <w:left w:val="single" w:sz="2" w:space="0" w:color="auto"/>
              <w:bottom w:val="single" w:sz="2" w:space="0" w:color="auto"/>
              <w:right w:val="single" w:sz="2" w:space="0" w:color="auto"/>
            </w:tcBorders>
            <w:tcMar>
              <w:top w:w="100" w:type="dxa"/>
            </w:tcMar>
          </w:tcPr>
          <w:p w14:paraId="4B7F8693" w14:textId="77777777" w:rsidR="00F41DDC" w:rsidRDefault="00F41DDC" w:rsidP="00F41DDC">
            <w:pPr>
              <w:jc w:val="right"/>
              <w:rPr>
                <w:color w:val="000000"/>
                <w:u w:color="000000"/>
              </w:rPr>
            </w:pPr>
            <w:r>
              <w:rPr>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65AA39E" w14:textId="77777777" w:rsidR="00F41DDC" w:rsidRDefault="00F41DDC" w:rsidP="00F41DDC">
            <w:pPr>
              <w:jc w:val="center"/>
              <w:rPr>
                <w:color w:val="000000"/>
                <w:u w:color="000000"/>
              </w:rPr>
            </w:pPr>
            <w:r>
              <w:rPr>
                <w:sz w:val="16"/>
              </w:rPr>
              <w:t>11,75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43EC0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C24CF6"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F0F6EB4"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6DA76" w14:textId="77777777" w:rsidR="00F41DDC" w:rsidRDefault="00F41DDC" w:rsidP="00F41DD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C7D05B" w14:textId="77777777" w:rsidR="00F41DDC" w:rsidRDefault="00F41DDC" w:rsidP="00F41DDC">
            <w:pPr>
              <w:jc w:val="center"/>
              <w:rPr>
                <w:color w:val="000000"/>
                <w:u w:color="000000"/>
              </w:rPr>
            </w:pPr>
            <w:r>
              <w:rPr>
                <w:sz w:val="16"/>
              </w:rPr>
              <w:t>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5913E0C"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065076" w14:textId="77777777" w:rsidR="00F41DDC" w:rsidRDefault="00F41DDC" w:rsidP="00F41DD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49B3AE" w14:textId="77777777" w:rsidR="00F41DDC" w:rsidRDefault="00F41DDC" w:rsidP="00F41DD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EFADE" w14:textId="77777777" w:rsidR="00F41DDC" w:rsidRDefault="00F41DDC" w:rsidP="00F41DD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AFCC8" w14:textId="77777777" w:rsidR="00F41DDC" w:rsidRDefault="00F41DDC" w:rsidP="00F41DDC">
            <w:pPr>
              <w:jc w:val="center"/>
              <w:rPr>
                <w:color w:val="000000"/>
                <w:u w:color="000000"/>
              </w:rPr>
            </w:pPr>
            <w:r>
              <w:rPr>
                <w:sz w:val="16"/>
              </w:rPr>
              <w:t>11,75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027DF" w14:textId="77777777" w:rsidR="00F41DDC" w:rsidRDefault="00F41DDC" w:rsidP="00F41DDC">
            <w:pPr>
              <w:jc w:val="center"/>
              <w:rPr>
                <w:color w:val="000000"/>
                <w:u w:color="000000"/>
              </w:rPr>
            </w:pPr>
            <w:r>
              <w:rPr>
                <w:sz w:val="16"/>
              </w:rPr>
              <w:t>11,75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67E17"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0FF75F" w14:textId="77777777" w:rsidR="00F41DDC" w:rsidRDefault="00F41DDC" w:rsidP="00F41DD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91C822" w14:textId="77777777" w:rsidR="00F41DDC" w:rsidRDefault="00F41DDC" w:rsidP="00F41DDC">
            <w:pPr>
              <w:jc w:val="center"/>
              <w:rPr>
                <w:color w:val="000000"/>
                <w:u w:color="000000"/>
              </w:rPr>
            </w:pPr>
            <w:r>
              <w:rPr>
                <w:sz w:val="16"/>
              </w:rPr>
              <w:t>0,00</w:t>
            </w:r>
          </w:p>
        </w:tc>
      </w:tr>
      <w:tr w:rsidR="00F41DDC" w14:paraId="5DFA408B" w14:textId="77777777" w:rsidTr="00F41DDC">
        <w:tc>
          <w:tcPr>
            <w:tcW w:w="1455" w:type="dxa"/>
            <w:gridSpan w:val="3"/>
            <w:vMerge w:val="restart"/>
            <w:tcBorders>
              <w:top w:val="single" w:sz="2" w:space="0" w:color="auto"/>
              <w:left w:val="single" w:sz="2" w:space="0" w:color="auto"/>
              <w:bottom w:val="single" w:sz="2" w:space="0" w:color="auto"/>
              <w:right w:val="single" w:sz="2" w:space="0" w:color="auto"/>
            </w:tcBorders>
            <w:tcMar>
              <w:top w:w="100" w:type="dxa"/>
            </w:tcMar>
          </w:tcPr>
          <w:p w14:paraId="00327DFE" w14:textId="77777777" w:rsidR="00F41DDC" w:rsidRDefault="00F41DDC" w:rsidP="00F41DDC">
            <w:pPr>
              <w:jc w:val="center"/>
              <w:rPr>
                <w:color w:val="000000"/>
                <w:u w:color="000000"/>
              </w:rPr>
            </w:pPr>
            <w:r>
              <w:rPr>
                <w:b/>
                <w:sz w:val="16"/>
              </w:rPr>
              <w:t>Wydatki razem</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2C181992" w14:textId="77777777" w:rsidR="00F41DDC" w:rsidRDefault="00F41DDC" w:rsidP="00F41DDC">
            <w:pPr>
              <w:jc w:val="center"/>
              <w:rPr>
                <w:color w:val="000000"/>
                <w:u w:color="000000"/>
              </w:rPr>
            </w:pPr>
            <w:r>
              <w:rPr>
                <w:b/>
                <w:sz w:val="16"/>
              </w:rPr>
              <w:t>Plan</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99B488" w14:textId="77777777" w:rsidR="00F41DDC" w:rsidRDefault="00F41DDC" w:rsidP="00F41DDC">
            <w:pPr>
              <w:jc w:val="right"/>
              <w:rPr>
                <w:color w:val="000000"/>
                <w:u w:color="000000"/>
              </w:rPr>
            </w:pPr>
            <w:r>
              <w:rPr>
                <w:b/>
                <w:sz w:val="16"/>
              </w:rPr>
              <w:t>76 340 309,45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AAF9A00" w14:textId="77777777" w:rsidR="00F41DDC" w:rsidRDefault="00F41DDC" w:rsidP="00F41DDC">
            <w:pPr>
              <w:jc w:val="right"/>
              <w:rPr>
                <w:color w:val="000000"/>
                <w:u w:color="000000"/>
              </w:rPr>
            </w:pPr>
            <w:r>
              <w:rPr>
                <w:b/>
                <w:sz w:val="16"/>
              </w:rPr>
              <w:t>57 010 752,42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DB3CE9D" w14:textId="77777777" w:rsidR="00F41DDC" w:rsidRDefault="00F41DDC" w:rsidP="00F41DDC">
            <w:pPr>
              <w:jc w:val="right"/>
              <w:rPr>
                <w:color w:val="000000"/>
                <w:u w:color="000000"/>
              </w:rPr>
            </w:pPr>
            <w:r>
              <w:rPr>
                <w:b/>
                <w:sz w:val="16"/>
              </w:rPr>
              <w:t>40 730 260,29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0A23FE" w14:textId="77777777" w:rsidR="00F41DDC" w:rsidRDefault="00F41DDC" w:rsidP="00F41DDC">
            <w:pPr>
              <w:jc w:val="right"/>
              <w:rPr>
                <w:color w:val="000000"/>
                <w:u w:color="000000"/>
              </w:rPr>
            </w:pPr>
            <w:r>
              <w:rPr>
                <w:b/>
                <w:sz w:val="16"/>
              </w:rPr>
              <w:t>14 602 157,91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E13A1A3" w14:textId="77777777" w:rsidR="00F41DDC" w:rsidRDefault="00F41DDC" w:rsidP="00F41DDC">
            <w:pPr>
              <w:jc w:val="right"/>
              <w:rPr>
                <w:color w:val="000000"/>
                <w:u w:color="000000"/>
              </w:rPr>
            </w:pPr>
            <w:r>
              <w:rPr>
                <w:b/>
                <w:sz w:val="16"/>
              </w:rPr>
              <w:t>26 128 102,38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2CC64D" w14:textId="77777777" w:rsidR="00F41DDC" w:rsidRDefault="00F41DDC" w:rsidP="00F41DDC">
            <w:pPr>
              <w:jc w:val="right"/>
              <w:rPr>
                <w:color w:val="000000"/>
                <w:u w:color="000000"/>
              </w:rPr>
            </w:pPr>
            <w:r>
              <w:rPr>
                <w:b/>
                <w:sz w:val="16"/>
              </w:rPr>
              <w:t>2 111 240,00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AC05AE1" w14:textId="77777777" w:rsidR="00F41DDC" w:rsidRDefault="00F41DDC" w:rsidP="00F41DDC">
            <w:pPr>
              <w:jc w:val="right"/>
              <w:rPr>
                <w:color w:val="000000"/>
                <w:u w:color="000000"/>
              </w:rPr>
            </w:pPr>
            <w:r>
              <w:rPr>
                <w:b/>
                <w:sz w:val="16"/>
              </w:rPr>
              <w:t>12 811 422,81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6B3A96" w14:textId="77777777" w:rsidR="00F41DDC" w:rsidRDefault="00F41DDC" w:rsidP="00F41DDC">
            <w:pPr>
              <w:jc w:val="right"/>
              <w:rPr>
                <w:color w:val="000000"/>
                <w:u w:color="000000"/>
              </w:rPr>
            </w:pPr>
            <w:r>
              <w:rPr>
                <w:b/>
                <w:sz w:val="16"/>
              </w:rPr>
              <w:t>707 829,32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B365F5" w14:textId="77777777" w:rsidR="00F41DDC" w:rsidRDefault="00F41DDC" w:rsidP="00F41DDC">
            <w:pPr>
              <w:jc w:val="right"/>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B3D32" w14:textId="77777777" w:rsidR="00F41DDC" w:rsidRDefault="00F41DDC" w:rsidP="00F41DDC">
            <w:pPr>
              <w:jc w:val="right"/>
              <w:rPr>
                <w:color w:val="000000"/>
                <w:u w:color="000000"/>
              </w:rPr>
            </w:pPr>
            <w:r>
              <w:rPr>
                <w:b/>
                <w:sz w:val="16"/>
              </w:rPr>
              <w:t>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79529" w14:textId="77777777" w:rsidR="00F41DDC" w:rsidRDefault="00F41DDC" w:rsidP="00F41DDC">
            <w:pPr>
              <w:jc w:val="right"/>
              <w:rPr>
                <w:color w:val="000000"/>
                <w:u w:color="000000"/>
              </w:rPr>
            </w:pPr>
            <w:r>
              <w:rPr>
                <w:b/>
                <w:sz w:val="16"/>
              </w:rPr>
              <w:t>19 329 557,03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2123E" w14:textId="77777777" w:rsidR="00F41DDC" w:rsidRDefault="00F41DDC" w:rsidP="00F41DDC">
            <w:pPr>
              <w:jc w:val="right"/>
              <w:rPr>
                <w:color w:val="000000"/>
                <w:u w:color="000000"/>
              </w:rPr>
            </w:pPr>
            <w:r>
              <w:rPr>
                <w:b/>
                <w:sz w:val="16"/>
              </w:rPr>
              <w:t>19 329 557,03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2D840" w14:textId="77777777" w:rsidR="00F41DDC" w:rsidRDefault="00F41DDC" w:rsidP="00F41DDC">
            <w:pPr>
              <w:jc w:val="right"/>
              <w:rPr>
                <w:color w:val="000000"/>
                <w:u w:color="000000"/>
              </w:rPr>
            </w:pPr>
            <w:r>
              <w:rPr>
                <w:b/>
                <w:sz w:val="16"/>
              </w:rPr>
              <w:t>131 294,83</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5ECF51" w14:textId="77777777" w:rsidR="00F41DDC" w:rsidRDefault="00F41DDC" w:rsidP="00F41DDC">
            <w:pPr>
              <w:jc w:val="right"/>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441584" w14:textId="77777777" w:rsidR="00F41DDC" w:rsidRDefault="00F41DDC" w:rsidP="00F41DDC">
            <w:pPr>
              <w:jc w:val="right"/>
              <w:rPr>
                <w:color w:val="000000"/>
                <w:u w:color="000000"/>
              </w:rPr>
            </w:pPr>
            <w:r>
              <w:rPr>
                <w:b/>
                <w:sz w:val="16"/>
              </w:rPr>
              <w:t>0,00</w:t>
            </w:r>
          </w:p>
        </w:tc>
      </w:tr>
      <w:tr w:rsidR="00F41DDC" w14:paraId="71EAC8E1" w14:textId="77777777" w:rsidTr="00F41DDC">
        <w:tc>
          <w:tcPr>
            <w:tcW w:w="1455" w:type="dxa"/>
            <w:gridSpan w:val="3"/>
            <w:vMerge/>
            <w:tcBorders>
              <w:top w:val="nil"/>
              <w:left w:val="single" w:sz="2" w:space="0" w:color="auto"/>
              <w:bottom w:val="single" w:sz="2" w:space="0" w:color="auto"/>
              <w:right w:val="single" w:sz="2" w:space="0" w:color="auto"/>
            </w:tcBorders>
            <w:tcMar>
              <w:top w:w="100" w:type="dxa"/>
            </w:tcMar>
          </w:tcPr>
          <w:p w14:paraId="648AFB4C" w14:textId="77777777" w:rsidR="00F41DDC" w:rsidRDefault="00F41DDC" w:rsidP="00F41DDC">
            <w:pPr>
              <w:jc w:val="righ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42D7748A" w14:textId="77777777" w:rsidR="00F41DDC" w:rsidRDefault="00F41DDC" w:rsidP="00F41DDC">
            <w:pPr>
              <w:jc w:val="center"/>
              <w:rPr>
                <w:color w:val="000000"/>
                <w:u w:color="000000"/>
              </w:rPr>
            </w:pPr>
            <w:r>
              <w:rPr>
                <w:b/>
                <w:sz w:val="16"/>
              </w:rPr>
              <w:t>wykonanie</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E9EBB7B" w14:textId="77777777" w:rsidR="00F41DDC" w:rsidRDefault="00F41DDC" w:rsidP="00F41DDC">
            <w:pPr>
              <w:jc w:val="right"/>
              <w:rPr>
                <w:color w:val="000000"/>
                <w:u w:color="000000"/>
              </w:rPr>
            </w:pPr>
            <w:r>
              <w:rPr>
                <w:b/>
                <w:sz w:val="16"/>
              </w:rPr>
              <w:t>31 175 009,26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A8B465D" w14:textId="77777777" w:rsidR="00F41DDC" w:rsidRDefault="00F41DDC" w:rsidP="00F41DDC">
            <w:pPr>
              <w:jc w:val="right"/>
              <w:rPr>
                <w:color w:val="000000"/>
                <w:u w:color="000000"/>
              </w:rPr>
            </w:pPr>
            <w:r>
              <w:rPr>
                <w:b/>
                <w:sz w:val="16"/>
              </w:rPr>
              <w:t>30 451 664,03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C1707BF" w14:textId="77777777" w:rsidR="00F41DDC" w:rsidRDefault="00F41DDC" w:rsidP="00F41DDC">
            <w:pPr>
              <w:jc w:val="right"/>
              <w:rPr>
                <w:color w:val="000000"/>
                <w:u w:color="000000"/>
              </w:rPr>
            </w:pPr>
            <w:r>
              <w:rPr>
                <w:b/>
                <w:sz w:val="16"/>
              </w:rPr>
              <w:t>19 334 140,22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A90F970" w14:textId="77777777" w:rsidR="00F41DDC" w:rsidRDefault="00F41DDC" w:rsidP="00F41DDC">
            <w:pPr>
              <w:jc w:val="right"/>
              <w:rPr>
                <w:color w:val="000000"/>
                <w:u w:color="000000"/>
              </w:rPr>
            </w:pPr>
            <w:r>
              <w:rPr>
                <w:b/>
                <w:sz w:val="16"/>
              </w:rPr>
              <w:t>7 149 451,87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6BE095D" w14:textId="77777777" w:rsidR="00F41DDC" w:rsidRDefault="00F41DDC" w:rsidP="00F41DDC">
            <w:pPr>
              <w:jc w:val="right"/>
              <w:rPr>
                <w:color w:val="000000"/>
                <w:u w:color="000000"/>
              </w:rPr>
            </w:pPr>
            <w:r>
              <w:rPr>
                <w:b/>
                <w:sz w:val="16"/>
              </w:rPr>
              <w:t>12 184 688,35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7A2029" w14:textId="77777777" w:rsidR="00F41DDC" w:rsidRDefault="00F41DDC" w:rsidP="00F41DDC">
            <w:pPr>
              <w:jc w:val="right"/>
              <w:rPr>
                <w:color w:val="000000"/>
                <w:u w:color="000000"/>
              </w:rPr>
            </w:pPr>
            <w:r>
              <w:rPr>
                <w:b/>
                <w:sz w:val="16"/>
              </w:rPr>
              <w:t>1 014 870,00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F308389" w14:textId="77777777" w:rsidR="00F41DDC" w:rsidRDefault="00F41DDC" w:rsidP="00F41DDC">
            <w:pPr>
              <w:jc w:val="right"/>
              <w:rPr>
                <w:color w:val="000000"/>
                <w:u w:color="000000"/>
              </w:rPr>
            </w:pPr>
            <w:r>
              <w:rPr>
                <w:b/>
                <w:sz w:val="16"/>
              </w:rPr>
              <w:t>9 602 092,74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2F2EB" w14:textId="77777777" w:rsidR="00F41DDC" w:rsidRDefault="00F41DDC" w:rsidP="00F41DDC">
            <w:pPr>
              <w:jc w:val="right"/>
              <w:rPr>
                <w:color w:val="000000"/>
                <w:u w:color="000000"/>
              </w:rPr>
            </w:pPr>
            <w:r>
              <w:rPr>
                <w:b/>
                <w:sz w:val="16"/>
              </w:rPr>
              <w:t>167 823,42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9DD42B" w14:textId="77777777" w:rsidR="00F41DDC" w:rsidRDefault="00F41DDC" w:rsidP="00F41DDC">
            <w:pPr>
              <w:jc w:val="right"/>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17BAA" w14:textId="77777777" w:rsidR="00F41DDC" w:rsidRDefault="00F41DDC" w:rsidP="00F41DDC">
            <w:pPr>
              <w:jc w:val="right"/>
              <w:rPr>
                <w:color w:val="000000"/>
                <w:u w:color="000000"/>
              </w:rPr>
            </w:pPr>
            <w:r>
              <w:rPr>
                <w:b/>
                <w:sz w:val="16"/>
              </w:rPr>
              <w:t>332 737,65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22751" w14:textId="77777777" w:rsidR="00F41DDC" w:rsidRDefault="00F41DDC" w:rsidP="00F41DDC">
            <w:pPr>
              <w:jc w:val="right"/>
              <w:rPr>
                <w:color w:val="000000"/>
                <w:u w:color="000000"/>
              </w:rPr>
            </w:pPr>
            <w:r>
              <w:rPr>
                <w:b/>
                <w:sz w:val="16"/>
              </w:rPr>
              <w:t>723 345,23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AF9E2" w14:textId="77777777" w:rsidR="00F41DDC" w:rsidRDefault="00F41DDC" w:rsidP="00F41DDC">
            <w:pPr>
              <w:jc w:val="right"/>
              <w:rPr>
                <w:color w:val="000000"/>
                <w:u w:color="000000"/>
              </w:rPr>
            </w:pPr>
            <w:r>
              <w:rPr>
                <w:b/>
                <w:sz w:val="16"/>
              </w:rPr>
              <w:t>723 345,23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13A6D" w14:textId="77777777" w:rsidR="00F41DDC" w:rsidRDefault="00F41DDC" w:rsidP="00F41DDC">
            <w:pPr>
              <w:jc w:val="right"/>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FB53F1" w14:textId="77777777" w:rsidR="00F41DDC" w:rsidRDefault="00F41DDC" w:rsidP="00F41DDC">
            <w:pPr>
              <w:jc w:val="right"/>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D0376A" w14:textId="77777777" w:rsidR="00F41DDC" w:rsidRDefault="00F41DDC" w:rsidP="00F41DDC">
            <w:pPr>
              <w:jc w:val="right"/>
              <w:rPr>
                <w:color w:val="000000"/>
                <w:u w:color="000000"/>
              </w:rPr>
            </w:pPr>
            <w:r>
              <w:rPr>
                <w:b/>
                <w:sz w:val="16"/>
              </w:rPr>
              <w:t>0,00</w:t>
            </w:r>
          </w:p>
        </w:tc>
      </w:tr>
      <w:tr w:rsidR="00F41DDC" w14:paraId="724AB1E7" w14:textId="77777777" w:rsidTr="00F41DDC">
        <w:tc>
          <w:tcPr>
            <w:tcW w:w="1455" w:type="dxa"/>
            <w:gridSpan w:val="3"/>
            <w:vMerge/>
            <w:tcBorders>
              <w:top w:val="nil"/>
              <w:left w:val="single" w:sz="2" w:space="0" w:color="auto"/>
              <w:bottom w:val="single" w:sz="2" w:space="0" w:color="auto"/>
              <w:right w:val="single" w:sz="2" w:space="0" w:color="auto"/>
            </w:tcBorders>
            <w:tcMar>
              <w:top w:w="100" w:type="dxa"/>
            </w:tcMar>
          </w:tcPr>
          <w:p w14:paraId="572944D1" w14:textId="77777777" w:rsidR="00F41DDC" w:rsidRDefault="00F41DDC" w:rsidP="00F41DDC">
            <w:pPr>
              <w:jc w:val="righ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541E11D" w14:textId="77777777" w:rsidR="00F41DDC" w:rsidRDefault="00F41DDC" w:rsidP="00F41DDC">
            <w:pPr>
              <w:jc w:val="center"/>
              <w:rPr>
                <w:color w:val="000000"/>
                <w:u w:color="000000"/>
              </w:rPr>
            </w:pPr>
            <w:r>
              <w:rPr>
                <w:b/>
                <w:sz w:val="16"/>
              </w:rPr>
              <w:t>% wyk.</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B65F18C" w14:textId="77777777" w:rsidR="00F41DDC" w:rsidRDefault="00F41DDC" w:rsidP="00F41DDC">
            <w:pPr>
              <w:jc w:val="center"/>
              <w:rPr>
                <w:color w:val="000000"/>
                <w:u w:color="000000"/>
              </w:rPr>
            </w:pPr>
            <w:r>
              <w:rPr>
                <w:b/>
                <w:sz w:val="16"/>
              </w:rPr>
              <w:t>40,84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0F063CD" w14:textId="77777777" w:rsidR="00F41DDC" w:rsidRDefault="00F41DDC" w:rsidP="00F41DDC">
            <w:pPr>
              <w:jc w:val="center"/>
              <w:rPr>
                <w:color w:val="000000"/>
                <w:u w:color="000000"/>
              </w:rPr>
            </w:pPr>
            <w:r>
              <w:rPr>
                <w:b/>
                <w:sz w:val="16"/>
              </w:rPr>
              <w:t>53,41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1315E15" w14:textId="77777777" w:rsidR="00F41DDC" w:rsidRDefault="00F41DDC" w:rsidP="00F41DDC">
            <w:pPr>
              <w:jc w:val="center"/>
              <w:rPr>
                <w:color w:val="000000"/>
                <w:u w:color="000000"/>
              </w:rPr>
            </w:pPr>
            <w:r>
              <w:rPr>
                <w:b/>
                <w:sz w:val="16"/>
              </w:rPr>
              <w:t>47,47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DF2FE5A" w14:textId="77777777" w:rsidR="00F41DDC" w:rsidRDefault="00F41DDC" w:rsidP="00F41DDC">
            <w:pPr>
              <w:jc w:val="center"/>
              <w:rPr>
                <w:color w:val="000000"/>
                <w:u w:color="000000"/>
              </w:rPr>
            </w:pPr>
            <w:r>
              <w:rPr>
                <w:b/>
                <w:sz w:val="16"/>
              </w:rPr>
              <w:t>48,96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E14CD46" w14:textId="77777777" w:rsidR="00F41DDC" w:rsidRDefault="00F41DDC" w:rsidP="00F41DDC">
            <w:pPr>
              <w:jc w:val="center"/>
              <w:rPr>
                <w:color w:val="000000"/>
                <w:u w:color="000000"/>
              </w:rPr>
            </w:pPr>
            <w:r>
              <w:rPr>
                <w:b/>
                <w:sz w:val="16"/>
              </w:rPr>
              <w:t>46,63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13E15B" w14:textId="77777777" w:rsidR="00F41DDC" w:rsidRDefault="00F41DDC" w:rsidP="00F41DDC">
            <w:pPr>
              <w:jc w:val="center"/>
              <w:rPr>
                <w:color w:val="000000"/>
                <w:u w:color="000000"/>
              </w:rPr>
            </w:pPr>
            <w:r>
              <w:rPr>
                <w:b/>
                <w:sz w:val="16"/>
              </w:rPr>
              <w:t>48,07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8B91B54" w14:textId="77777777" w:rsidR="00F41DDC" w:rsidRDefault="00F41DDC" w:rsidP="00F41DDC">
            <w:pPr>
              <w:jc w:val="center"/>
              <w:rPr>
                <w:color w:val="000000"/>
                <w:u w:color="000000"/>
              </w:rPr>
            </w:pPr>
            <w:r>
              <w:rPr>
                <w:b/>
                <w:sz w:val="16"/>
              </w:rPr>
              <w:t>74,95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5A32FD" w14:textId="77777777" w:rsidR="00F41DDC" w:rsidRDefault="00F41DDC" w:rsidP="00F41DDC">
            <w:pPr>
              <w:jc w:val="center"/>
              <w:rPr>
                <w:color w:val="000000"/>
                <w:u w:color="000000"/>
              </w:rPr>
            </w:pPr>
            <w:r>
              <w:rPr>
                <w:b/>
                <w:sz w:val="16"/>
              </w:rPr>
              <w:t>23,71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630D11" w14:textId="77777777" w:rsidR="00F41DDC" w:rsidRDefault="00F41DDC" w:rsidP="00F41DDC">
            <w:pPr>
              <w:jc w:val="center"/>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93A5E" w14:textId="77777777" w:rsidR="00F41DDC" w:rsidRDefault="00F41DDC" w:rsidP="00F41DDC">
            <w:pPr>
              <w:jc w:val="center"/>
              <w:rPr>
                <w:color w:val="000000"/>
                <w:u w:color="000000"/>
              </w:rPr>
            </w:pPr>
            <w:r>
              <w:rPr>
                <w:b/>
                <w:sz w:val="16"/>
              </w:rPr>
              <w:t>51,19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0DEED" w14:textId="77777777" w:rsidR="00F41DDC" w:rsidRDefault="00F41DDC" w:rsidP="00F41DDC">
            <w:pPr>
              <w:jc w:val="center"/>
              <w:rPr>
                <w:color w:val="000000"/>
                <w:u w:color="000000"/>
              </w:rPr>
            </w:pPr>
            <w:r>
              <w:rPr>
                <w:b/>
                <w:sz w:val="16"/>
              </w:rPr>
              <w:t>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4D51B" w14:textId="77777777" w:rsidR="00F41DDC" w:rsidRDefault="00F41DDC" w:rsidP="00F41DDC">
            <w:pPr>
              <w:jc w:val="center"/>
              <w:rPr>
                <w:color w:val="000000"/>
                <w:u w:color="000000"/>
              </w:rPr>
            </w:pPr>
            <w:r>
              <w:rPr>
                <w:b/>
                <w:sz w:val="16"/>
              </w:rPr>
              <w:t>3,74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050B0" w14:textId="77777777" w:rsidR="00F41DDC" w:rsidRDefault="00F41DDC" w:rsidP="00F41DDC">
            <w:pPr>
              <w:jc w:val="center"/>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044EBA" w14:textId="77777777" w:rsidR="00F41DDC" w:rsidRDefault="00F41DDC" w:rsidP="00F41DDC">
            <w:pPr>
              <w:jc w:val="center"/>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4CE06D" w14:textId="77777777" w:rsidR="00F41DDC" w:rsidRDefault="00F41DDC" w:rsidP="00F41DDC">
            <w:pPr>
              <w:jc w:val="center"/>
              <w:rPr>
                <w:color w:val="000000"/>
                <w:u w:color="000000"/>
              </w:rPr>
            </w:pPr>
            <w:r>
              <w:rPr>
                <w:b/>
                <w:sz w:val="16"/>
              </w:rPr>
              <w:t>0,00</w:t>
            </w:r>
          </w:p>
        </w:tc>
      </w:tr>
    </w:tbl>
    <w:p w14:paraId="62C7EDF1" w14:textId="77777777" w:rsidR="009F3865" w:rsidRDefault="009F3865">
      <w:pPr>
        <w:rPr>
          <w:color w:val="000000"/>
          <w:u w:color="000000"/>
        </w:rPr>
        <w:sectPr w:rsidR="009F3865" w:rsidSect="00BE367C">
          <w:endnotePr>
            <w:numFmt w:val="decimal"/>
          </w:endnotePr>
          <w:pgSz w:w="16838" w:h="11906" w:orient="landscape"/>
          <w:pgMar w:top="992" w:right="1021" w:bottom="992" w:left="1021" w:header="709" w:footer="709" w:gutter="0"/>
          <w:pgNumType w:start="30"/>
          <w:cols w:space="708"/>
          <w:docGrid w:linePitch="360"/>
        </w:sectPr>
      </w:pPr>
    </w:p>
    <w:p w14:paraId="749AC6B8" w14:textId="30E05D18" w:rsidR="00D66027" w:rsidRPr="00BE367C" w:rsidRDefault="00D66027" w:rsidP="00D66027">
      <w:pPr>
        <w:tabs>
          <w:tab w:val="left" w:pos="7797"/>
        </w:tabs>
        <w:spacing w:line="360" w:lineRule="auto"/>
        <w:ind w:left="426" w:right="283"/>
        <w:jc w:val="center"/>
        <w:rPr>
          <w:b/>
          <w:sz w:val="24"/>
        </w:rPr>
      </w:pPr>
      <w:r w:rsidRPr="00BE367C">
        <w:rPr>
          <w:b/>
          <w:sz w:val="24"/>
        </w:rPr>
        <w:t>Opis realizacji  wydatków budżetowych za I półrocze 202</w:t>
      </w:r>
      <w:r w:rsidR="00214E01" w:rsidRPr="00BE367C">
        <w:rPr>
          <w:b/>
          <w:sz w:val="24"/>
        </w:rPr>
        <w:t>2</w:t>
      </w:r>
      <w:r w:rsidRPr="00BE367C">
        <w:rPr>
          <w:b/>
          <w:sz w:val="24"/>
        </w:rPr>
        <w:t xml:space="preserve"> roku.</w:t>
      </w:r>
    </w:p>
    <w:p w14:paraId="70C66ACA" w14:textId="77777777" w:rsidR="00D66027" w:rsidRPr="00BE367C" w:rsidRDefault="00D66027" w:rsidP="00D66027">
      <w:pPr>
        <w:spacing w:line="360" w:lineRule="auto"/>
        <w:ind w:left="426" w:right="283"/>
        <w:jc w:val="left"/>
        <w:outlineLvl w:val="0"/>
        <w:rPr>
          <w:b/>
          <w:sz w:val="24"/>
        </w:rPr>
      </w:pPr>
    </w:p>
    <w:p w14:paraId="06FBC198" w14:textId="66F035CF" w:rsidR="00D66027" w:rsidRPr="00BE367C" w:rsidRDefault="00D66027" w:rsidP="00D66027">
      <w:pPr>
        <w:spacing w:line="360" w:lineRule="auto"/>
        <w:ind w:left="426" w:right="283"/>
        <w:jc w:val="left"/>
        <w:rPr>
          <w:b/>
          <w:sz w:val="24"/>
          <w:u w:val="single"/>
        </w:rPr>
      </w:pPr>
      <w:r w:rsidRPr="00BE367C">
        <w:rPr>
          <w:b/>
          <w:sz w:val="24"/>
          <w:u w:val="single"/>
        </w:rPr>
        <w:t xml:space="preserve">Dział   010   Rolnictwo i łowiectwo    </w:t>
      </w:r>
      <w:r w:rsidR="00977CCC" w:rsidRPr="00BE367C">
        <w:rPr>
          <w:b/>
          <w:sz w:val="24"/>
          <w:u w:val="single"/>
        </w:rPr>
        <w:t>116 888,89</w:t>
      </w:r>
      <w:r w:rsidRPr="00BE367C">
        <w:rPr>
          <w:b/>
          <w:sz w:val="24"/>
          <w:u w:val="single"/>
        </w:rPr>
        <w:t xml:space="preserve">zł         </w:t>
      </w:r>
    </w:p>
    <w:p w14:paraId="033EA197" w14:textId="77777777" w:rsidR="00D66027" w:rsidRPr="00BE367C" w:rsidRDefault="00D66027" w:rsidP="00D66027">
      <w:pPr>
        <w:spacing w:line="360" w:lineRule="auto"/>
        <w:ind w:left="426" w:right="283"/>
        <w:jc w:val="left"/>
        <w:rPr>
          <w:b/>
          <w:sz w:val="24"/>
          <w:u w:val="single"/>
        </w:rPr>
      </w:pPr>
      <w:r w:rsidRPr="00BE367C">
        <w:rPr>
          <w:b/>
          <w:sz w:val="24"/>
          <w:u w:val="single"/>
        </w:rPr>
        <w:t xml:space="preserve">                                                                                           </w:t>
      </w:r>
    </w:p>
    <w:p w14:paraId="14C9C845" w14:textId="61299937" w:rsidR="00D66027" w:rsidRPr="00BE367C" w:rsidRDefault="00D66027" w:rsidP="00977CCC">
      <w:pPr>
        <w:numPr>
          <w:ilvl w:val="0"/>
          <w:numId w:val="12"/>
        </w:numPr>
        <w:spacing w:line="360" w:lineRule="auto"/>
        <w:ind w:right="283"/>
        <w:rPr>
          <w:b/>
          <w:sz w:val="24"/>
        </w:rPr>
      </w:pPr>
      <w:r w:rsidRPr="00BE367C">
        <w:rPr>
          <w:b/>
          <w:sz w:val="24"/>
        </w:rPr>
        <w:t>wydatki bieżące</w:t>
      </w:r>
      <w:r w:rsidRPr="00BE367C">
        <w:rPr>
          <w:sz w:val="24"/>
        </w:rPr>
        <w:t xml:space="preserve"> </w:t>
      </w:r>
      <w:r w:rsidR="00977CCC" w:rsidRPr="00BE367C">
        <w:rPr>
          <w:b/>
          <w:sz w:val="24"/>
        </w:rPr>
        <w:t>116 888,89</w:t>
      </w:r>
      <w:r w:rsidRPr="00BE367C">
        <w:rPr>
          <w:b/>
          <w:sz w:val="24"/>
        </w:rPr>
        <w:t>zł.</w:t>
      </w:r>
    </w:p>
    <w:p w14:paraId="1C14AB34" w14:textId="77777777" w:rsidR="00D66027" w:rsidRPr="00BE367C" w:rsidRDefault="00D66027" w:rsidP="00D66027">
      <w:pPr>
        <w:spacing w:line="360" w:lineRule="auto"/>
        <w:ind w:left="426" w:right="283"/>
        <w:rPr>
          <w:sz w:val="24"/>
        </w:rPr>
      </w:pPr>
      <w:r w:rsidRPr="00BE367C">
        <w:rPr>
          <w:sz w:val="24"/>
        </w:rPr>
        <w:t xml:space="preserve">- składka na rzecz Gminnej Spółki Wodnej 15 619,35 zł, </w:t>
      </w:r>
    </w:p>
    <w:p w14:paraId="5FF8B3D8" w14:textId="7E9440B2" w:rsidR="00D66027" w:rsidRPr="00BE367C" w:rsidRDefault="00D66027" w:rsidP="00D66027">
      <w:pPr>
        <w:spacing w:line="360" w:lineRule="auto"/>
        <w:ind w:left="426" w:right="283"/>
        <w:rPr>
          <w:sz w:val="24"/>
        </w:rPr>
      </w:pPr>
      <w:r w:rsidRPr="00BE367C">
        <w:rPr>
          <w:sz w:val="24"/>
        </w:rPr>
        <w:t xml:space="preserve">- przekazanie 2 % wpływów z podatku rolnego na rzecz Izb Rolniczych </w:t>
      </w:r>
      <w:r w:rsidR="00B50006" w:rsidRPr="00BE367C">
        <w:rPr>
          <w:sz w:val="24"/>
        </w:rPr>
        <w:t>6 610,97</w:t>
      </w:r>
      <w:r w:rsidRPr="00BE367C">
        <w:rPr>
          <w:sz w:val="24"/>
        </w:rPr>
        <w:t xml:space="preserve"> zł,</w:t>
      </w:r>
    </w:p>
    <w:p w14:paraId="63184A05" w14:textId="394A1234" w:rsidR="00D66027" w:rsidRPr="00BE367C" w:rsidRDefault="00D66027" w:rsidP="00D66027">
      <w:pPr>
        <w:spacing w:line="360" w:lineRule="auto"/>
        <w:ind w:left="426" w:right="283"/>
        <w:rPr>
          <w:sz w:val="24"/>
        </w:rPr>
      </w:pPr>
      <w:r w:rsidRPr="00BE367C">
        <w:rPr>
          <w:sz w:val="24"/>
        </w:rPr>
        <w:t xml:space="preserve">- wydatki administracyjne związane z obsługą zwrotów podatku akcyzowego – </w:t>
      </w:r>
      <w:r w:rsidR="00B50006" w:rsidRPr="00BE367C">
        <w:rPr>
          <w:sz w:val="24"/>
        </w:rPr>
        <w:t>1 856,05</w:t>
      </w:r>
      <w:r w:rsidRPr="00BE367C">
        <w:rPr>
          <w:sz w:val="24"/>
        </w:rPr>
        <w:t xml:space="preserve"> zł.</w:t>
      </w:r>
    </w:p>
    <w:p w14:paraId="35DC98E1" w14:textId="328FADAA" w:rsidR="00D66027" w:rsidRPr="00BE367C" w:rsidRDefault="00D66027" w:rsidP="00D66027">
      <w:pPr>
        <w:spacing w:line="360" w:lineRule="auto"/>
        <w:ind w:left="426" w:right="283"/>
        <w:rPr>
          <w:sz w:val="24"/>
        </w:rPr>
      </w:pPr>
      <w:r w:rsidRPr="00BE367C">
        <w:rPr>
          <w:sz w:val="24"/>
        </w:rPr>
        <w:t xml:space="preserve">- zwrot podatku akcyzowego rolnikom  </w:t>
      </w:r>
      <w:r w:rsidR="00B50006" w:rsidRPr="00BE367C">
        <w:rPr>
          <w:sz w:val="24"/>
        </w:rPr>
        <w:t>92 802,52</w:t>
      </w:r>
      <w:r w:rsidRPr="00BE367C">
        <w:rPr>
          <w:sz w:val="24"/>
        </w:rPr>
        <w:t xml:space="preserve"> zł,</w:t>
      </w:r>
    </w:p>
    <w:p w14:paraId="6AE1BB44" w14:textId="77777777" w:rsidR="00D66027" w:rsidRPr="00BE367C" w:rsidRDefault="00D66027" w:rsidP="00D66027">
      <w:pPr>
        <w:spacing w:line="360" w:lineRule="auto"/>
        <w:ind w:left="426" w:right="283"/>
        <w:rPr>
          <w:sz w:val="24"/>
        </w:rPr>
      </w:pPr>
    </w:p>
    <w:p w14:paraId="70D9FD23" w14:textId="680C40F6" w:rsidR="00D66027" w:rsidRPr="00BE367C" w:rsidRDefault="00D66027" w:rsidP="00D66027">
      <w:pPr>
        <w:spacing w:line="360" w:lineRule="auto"/>
        <w:ind w:left="426" w:right="283"/>
        <w:rPr>
          <w:b/>
          <w:sz w:val="24"/>
          <w:u w:val="single"/>
        </w:rPr>
      </w:pPr>
      <w:r w:rsidRPr="00BE367C">
        <w:rPr>
          <w:b/>
          <w:sz w:val="24"/>
          <w:u w:val="single"/>
        </w:rPr>
        <w:t xml:space="preserve">Dział   020   Leśnictwo </w:t>
      </w:r>
      <w:r w:rsidR="00B50006" w:rsidRPr="00BE367C">
        <w:rPr>
          <w:b/>
          <w:sz w:val="24"/>
          <w:u w:val="single"/>
        </w:rPr>
        <w:t>8 314,10</w:t>
      </w:r>
      <w:r w:rsidRPr="00BE367C">
        <w:rPr>
          <w:b/>
          <w:sz w:val="24"/>
          <w:u w:val="single"/>
        </w:rPr>
        <w:t>zł</w:t>
      </w:r>
    </w:p>
    <w:p w14:paraId="75D11508" w14:textId="77777777" w:rsidR="00D66027" w:rsidRPr="00BE367C" w:rsidRDefault="00D66027" w:rsidP="00D66027">
      <w:pPr>
        <w:spacing w:line="360" w:lineRule="auto"/>
        <w:ind w:left="426" w:right="283"/>
        <w:rPr>
          <w:b/>
          <w:sz w:val="24"/>
          <w:u w:val="single"/>
        </w:rPr>
      </w:pPr>
    </w:p>
    <w:p w14:paraId="7120D4B5" w14:textId="545F4FE2" w:rsidR="00D66027" w:rsidRPr="00BE367C" w:rsidRDefault="00D66027" w:rsidP="00D66027">
      <w:pPr>
        <w:spacing w:line="360" w:lineRule="auto"/>
        <w:ind w:left="426" w:right="283"/>
        <w:rPr>
          <w:b/>
          <w:sz w:val="24"/>
        </w:rPr>
      </w:pPr>
      <w:r w:rsidRPr="00BE367C">
        <w:rPr>
          <w:b/>
          <w:sz w:val="24"/>
        </w:rPr>
        <w:t xml:space="preserve">a) wydatki bieżące </w:t>
      </w:r>
      <w:r w:rsidR="00B50006" w:rsidRPr="00BE367C">
        <w:rPr>
          <w:b/>
          <w:sz w:val="24"/>
        </w:rPr>
        <w:t>8 314,10</w:t>
      </w:r>
      <w:r w:rsidRPr="00BE367C">
        <w:rPr>
          <w:b/>
          <w:sz w:val="24"/>
        </w:rPr>
        <w:t>zł</w:t>
      </w:r>
    </w:p>
    <w:p w14:paraId="138D06E3" w14:textId="14EE3DE2" w:rsidR="00D66027" w:rsidRPr="00BE367C" w:rsidRDefault="00D66027" w:rsidP="00D66027">
      <w:pPr>
        <w:spacing w:line="360" w:lineRule="auto"/>
        <w:ind w:left="426" w:right="283"/>
        <w:rPr>
          <w:sz w:val="24"/>
        </w:rPr>
      </w:pPr>
      <w:r w:rsidRPr="00BE367C">
        <w:rPr>
          <w:sz w:val="24"/>
        </w:rPr>
        <w:t>- wynagrodzenie i pochodne pracownika dozorującego lasy mienia komunalnego -</w:t>
      </w:r>
      <w:r w:rsidR="00B50006" w:rsidRPr="00BE367C">
        <w:rPr>
          <w:sz w:val="24"/>
        </w:rPr>
        <w:t>8 314,10</w:t>
      </w:r>
      <w:r w:rsidRPr="00BE367C">
        <w:rPr>
          <w:sz w:val="24"/>
        </w:rPr>
        <w:t xml:space="preserve">zł, </w:t>
      </w:r>
    </w:p>
    <w:p w14:paraId="244DF1EE" w14:textId="77777777" w:rsidR="00D66027" w:rsidRPr="00BE367C" w:rsidRDefault="00D66027" w:rsidP="00D66027">
      <w:pPr>
        <w:spacing w:line="360" w:lineRule="auto"/>
        <w:ind w:left="426" w:right="283"/>
        <w:rPr>
          <w:sz w:val="24"/>
        </w:rPr>
      </w:pPr>
    </w:p>
    <w:p w14:paraId="612846BA" w14:textId="4A32407B" w:rsidR="00ED6F94" w:rsidRPr="00BE367C" w:rsidRDefault="00ED6F94" w:rsidP="00D66027">
      <w:pPr>
        <w:spacing w:line="360" w:lineRule="auto"/>
        <w:ind w:left="426" w:right="283"/>
        <w:rPr>
          <w:b/>
          <w:sz w:val="24"/>
          <w:u w:val="single"/>
        </w:rPr>
      </w:pPr>
      <w:r w:rsidRPr="00BE367C">
        <w:rPr>
          <w:b/>
          <w:sz w:val="24"/>
          <w:u w:val="single"/>
        </w:rPr>
        <w:t xml:space="preserve"> Dział 400 Wytwarzanie i zaopatrywanie w energię elektryczną, gaz i wodę - 6 633,60</w:t>
      </w:r>
      <w:r w:rsidR="00BC36B7" w:rsidRPr="00BE367C">
        <w:rPr>
          <w:b/>
          <w:sz w:val="24"/>
          <w:u w:val="single"/>
        </w:rPr>
        <w:t xml:space="preserve"> zł</w:t>
      </w:r>
    </w:p>
    <w:p w14:paraId="04E07858" w14:textId="77777777" w:rsidR="00BC36B7" w:rsidRPr="00BE367C" w:rsidRDefault="00BC36B7" w:rsidP="00D66027">
      <w:pPr>
        <w:spacing w:line="360" w:lineRule="auto"/>
        <w:ind w:left="426" w:right="283"/>
        <w:rPr>
          <w:b/>
          <w:sz w:val="24"/>
          <w:u w:val="single"/>
        </w:rPr>
      </w:pPr>
    </w:p>
    <w:p w14:paraId="39FC9248" w14:textId="18031B12" w:rsidR="00BC36B7" w:rsidRPr="00BE367C" w:rsidRDefault="00BC36B7" w:rsidP="00D66027">
      <w:pPr>
        <w:spacing w:line="360" w:lineRule="auto"/>
        <w:ind w:left="426" w:right="283"/>
        <w:rPr>
          <w:sz w:val="24"/>
        </w:rPr>
      </w:pPr>
      <w:r w:rsidRPr="00BE367C">
        <w:rPr>
          <w:sz w:val="24"/>
        </w:rPr>
        <w:t>b) wydatki majątkowe 6 633,60 zł</w:t>
      </w:r>
    </w:p>
    <w:p w14:paraId="612E3E56" w14:textId="0F5698FB" w:rsidR="00ED6F94" w:rsidRPr="00BE367C" w:rsidRDefault="00BC36B7" w:rsidP="00C74A8E">
      <w:pPr>
        <w:pStyle w:val="Akapitzlist"/>
        <w:numPr>
          <w:ilvl w:val="0"/>
          <w:numId w:val="31"/>
        </w:numPr>
        <w:spacing w:line="360" w:lineRule="auto"/>
        <w:ind w:right="283"/>
      </w:pPr>
      <w:r w:rsidRPr="00BE367C">
        <w:t>Rozbudowa sieci wodociągowej na terenie Gminy Gorzyce – projekt -</w:t>
      </w:r>
      <w:r w:rsidR="00C74A8E" w:rsidRPr="00BE367C">
        <w:t xml:space="preserve"> </w:t>
      </w:r>
      <w:r w:rsidR="00214E01" w:rsidRPr="00BE367C">
        <w:t>przebudowa sieci wodociągowej w ramach budowy boiska wielofunkcyjnego we</w:t>
      </w:r>
      <w:r w:rsidR="00C74A8E" w:rsidRPr="00BE367C">
        <w:t xml:space="preserve"> </w:t>
      </w:r>
      <w:r w:rsidR="00214E01" w:rsidRPr="00BE367C">
        <w:t xml:space="preserve">Wrzawach </w:t>
      </w:r>
      <w:r w:rsidR="00466837" w:rsidRPr="00BE367C">
        <w:t xml:space="preserve">projekt - </w:t>
      </w:r>
      <w:r w:rsidR="00C74A8E" w:rsidRPr="00BE367C">
        <w:t xml:space="preserve">6 396,00  </w:t>
      </w:r>
      <w:r w:rsidRPr="00BE367C">
        <w:t>zł</w:t>
      </w:r>
    </w:p>
    <w:p w14:paraId="1DE54666" w14:textId="14B01BFD" w:rsidR="00C74A8E" w:rsidRPr="00BE367C" w:rsidRDefault="00466837" w:rsidP="00C74A8E">
      <w:pPr>
        <w:pStyle w:val="Akapitzlist"/>
        <w:numPr>
          <w:ilvl w:val="0"/>
          <w:numId w:val="31"/>
        </w:numPr>
        <w:spacing w:line="360" w:lineRule="auto"/>
        <w:ind w:right="283"/>
      </w:pPr>
      <w:r w:rsidRPr="00BE367C">
        <w:t xml:space="preserve">budowa wodociągów Orliska i Furmany Polski Ład 1.3 </w:t>
      </w:r>
      <w:r w:rsidR="00C74A8E" w:rsidRPr="00BE367C">
        <w:t>– mapki, wypisy z rejestru gruntów - 237,60 zł.</w:t>
      </w:r>
    </w:p>
    <w:p w14:paraId="7FCA7F0F" w14:textId="77777777" w:rsidR="00C74A8E" w:rsidRPr="00BE367C" w:rsidRDefault="00C74A8E" w:rsidP="00D66027">
      <w:pPr>
        <w:spacing w:line="360" w:lineRule="auto"/>
        <w:ind w:left="426" w:right="283"/>
        <w:rPr>
          <w:sz w:val="24"/>
        </w:rPr>
      </w:pPr>
    </w:p>
    <w:p w14:paraId="716F657E" w14:textId="76D8FEDA" w:rsidR="00D66027" w:rsidRPr="00BE367C" w:rsidRDefault="00D66027" w:rsidP="00D66027">
      <w:pPr>
        <w:spacing w:line="360" w:lineRule="auto"/>
        <w:ind w:left="426" w:right="283"/>
        <w:rPr>
          <w:b/>
          <w:sz w:val="24"/>
          <w:u w:val="single"/>
        </w:rPr>
      </w:pPr>
      <w:r w:rsidRPr="00BE367C">
        <w:rPr>
          <w:b/>
          <w:sz w:val="24"/>
          <w:u w:val="single"/>
        </w:rPr>
        <w:t xml:space="preserve">Dział   600  Transport i łączność  </w:t>
      </w:r>
      <w:r w:rsidR="004E6237" w:rsidRPr="00BE367C">
        <w:rPr>
          <w:b/>
          <w:sz w:val="24"/>
          <w:u w:val="single"/>
        </w:rPr>
        <w:t>216 717,17</w:t>
      </w:r>
      <w:r w:rsidRPr="00BE367C">
        <w:rPr>
          <w:b/>
          <w:sz w:val="24"/>
          <w:u w:val="single"/>
        </w:rPr>
        <w:t>zł</w:t>
      </w:r>
    </w:p>
    <w:p w14:paraId="59957CDF" w14:textId="77777777" w:rsidR="00D66027" w:rsidRPr="00BE367C" w:rsidRDefault="00D66027" w:rsidP="00D66027">
      <w:pPr>
        <w:spacing w:line="360" w:lineRule="auto"/>
        <w:ind w:left="426" w:right="283"/>
        <w:rPr>
          <w:b/>
          <w:sz w:val="24"/>
          <w:u w:val="single"/>
        </w:rPr>
      </w:pPr>
    </w:p>
    <w:p w14:paraId="56E458A4" w14:textId="1C926862" w:rsidR="00D66027" w:rsidRPr="00BE367C" w:rsidRDefault="00D66027" w:rsidP="004E6237">
      <w:pPr>
        <w:numPr>
          <w:ilvl w:val="0"/>
          <w:numId w:val="13"/>
        </w:numPr>
        <w:spacing w:line="360" w:lineRule="auto"/>
        <w:ind w:right="283"/>
        <w:rPr>
          <w:b/>
          <w:sz w:val="24"/>
        </w:rPr>
      </w:pPr>
      <w:r w:rsidRPr="00BE367C">
        <w:rPr>
          <w:b/>
          <w:sz w:val="24"/>
        </w:rPr>
        <w:t xml:space="preserve">wydatki bieżące  </w:t>
      </w:r>
      <w:r w:rsidR="004E6237" w:rsidRPr="00BE367C">
        <w:rPr>
          <w:b/>
          <w:sz w:val="24"/>
        </w:rPr>
        <w:t>136 751,74</w:t>
      </w:r>
      <w:r w:rsidRPr="00BE367C">
        <w:rPr>
          <w:b/>
          <w:sz w:val="24"/>
        </w:rPr>
        <w:t>zł</w:t>
      </w:r>
    </w:p>
    <w:p w14:paraId="7AB988E3" w14:textId="77777777" w:rsidR="00A212E8" w:rsidRPr="00BE367C" w:rsidRDefault="00A212E8" w:rsidP="008420C0">
      <w:pPr>
        <w:spacing w:line="360" w:lineRule="auto"/>
        <w:ind w:left="567" w:right="283"/>
        <w:rPr>
          <w:bCs/>
          <w:sz w:val="24"/>
        </w:rPr>
      </w:pPr>
    </w:p>
    <w:p w14:paraId="265B68F5" w14:textId="27FDF8F0" w:rsidR="008420C0" w:rsidRPr="00BE367C" w:rsidRDefault="008420C0" w:rsidP="008420C0">
      <w:pPr>
        <w:spacing w:line="360" w:lineRule="auto"/>
        <w:ind w:left="567" w:right="283"/>
        <w:rPr>
          <w:b/>
          <w:sz w:val="24"/>
        </w:rPr>
      </w:pPr>
      <w:r w:rsidRPr="00BE367C">
        <w:rPr>
          <w:b/>
          <w:sz w:val="24"/>
        </w:rPr>
        <w:t>Bieżące utrzymanie dróg:</w:t>
      </w:r>
    </w:p>
    <w:p w14:paraId="11297F6C" w14:textId="09AABC3A" w:rsidR="00D66027" w:rsidRPr="00BE367C" w:rsidRDefault="00D66027" w:rsidP="00D66027">
      <w:pPr>
        <w:spacing w:line="360" w:lineRule="auto"/>
        <w:ind w:left="426" w:right="283"/>
        <w:rPr>
          <w:sz w:val="24"/>
        </w:rPr>
      </w:pPr>
      <w:r w:rsidRPr="00BE367C">
        <w:rPr>
          <w:sz w:val="24"/>
        </w:rPr>
        <w:t xml:space="preserve">- sól techniczna i piasek na drogi – </w:t>
      </w:r>
      <w:r w:rsidR="00927FC9" w:rsidRPr="00BE367C">
        <w:rPr>
          <w:sz w:val="24"/>
        </w:rPr>
        <w:t xml:space="preserve">24 728,16 </w:t>
      </w:r>
      <w:r w:rsidRPr="00BE367C">
        <w:rPr>
          <w:sz w:val="24"/>
        </w:rPr>
        <w:t>zł,   materiały do remontów i utrzymania dróg -</w:t>
      </w:r>
      <w:r w:rsidR="00436226" w:rsidRPr="00BE367C">
        <w:rPr>
          <w:sz w:val="24"/>
        </w:rPr>
        <w:t xml:space="preserve">1 282,20 zł, </w:t>
      </w:r>
      <w:r w:rsidRPr="00BE367C">
        <w:rPr>
          <w:sz w:val="24"/>
        </w:rPr>
        <w:t>mieszanka workowana –</w:t>
      </w:r>
      <w:r w:rsidRPr="00BE367C">
        <w:rPr>
          <w:szCs w:val="22"/>
        </w:rPr>
        <w:t xml:space="preserve"> </w:t>
      </w:r>
      <w:r w:rsidR="00C82B2F" w:rsidRPr="00BE367C">
        <w:rPr>
          <w:sz w:val="24"/>
        </w:rPr>
        <w:t xml:space="preserve">272,14 </w:t>
      </w:r>
      <w:r w:rsidRPr="00BE367C">
        <w:rPr>
          <w:sz w:val="24"/>
        </w:rPr>
        <w:t xml:space="preserve">zł, Razem: </w:t>
      </w:r>
      <w:r w:rsidR="00353DAF" w:rsidRPr="00BE367C">
        <w:rPr>
          <w:sz w:val="24"/>
        </w:rPr>
        <w:t>29 821,90</w:t>
      </w:r>
      <w:r w:rsidR="00C96780" w:rsidRPr="00BE367C">
        <w:rPr>
          <w:sz w:val="24"/>
        </w:rPr>
        <w:t xml:space="preserve">zł </w:t>
      </w:r>
    </w:p>
    <w:p w14:paraId="3074F90E" w14:textId="3DF65519" w:rsidR="00C96780" w:rsidRPr="00BE367C" w:rsidRDefault="00C96780" w:rsidP="00D66027">
      <w:pPr>
        <w:spacing w:line="360" w:lineRule="auto"/>
        <w:ind w:left="426" w:right="283"/>
        <w:rPr>
          <w:sz w:val="24"/>
        </w:rPr>
      </w:pPr>
      <w:r w:rsidRPr="00BE367C">
        <w:rPr>
          <w:sz w:val="24"/>
        </w:rPr>
        <w:t xml:space="preserve"> - oznakowanie pionowe i poziome</w:t>
      </w:r>
      <w:r w:rsidRPr="00BE367C">
        <w:rPr>
          <w:sz w:val="24"/>
        </w:rPr>
        <w:tab/>
      </w:r>
      <w:r w:rsidR="007B27DD" w:rsidRPr="00BE367C">
        <w:rPr>
          <w:sz w:val="24"/>
        </w:rPr>
        <w:t>3 244,13</w:t>
      </w:r>
      <w:r w:rsidRPr="00BE367C">
        <w:rPr>
          <w:sz w:val="24"/>
        </w:rPr>
        <w:t xml:space="preserve"> zł </w:t>
      </w:r>
    </w:p>
    <w:p w14:paraId="0009FEAC" w14:textId="473AAAD4" w:rsidR="00D66027" w:rsidRPr="00BE367C" w:rsidRDefault="00D66027" w:rsidP="00D66027">
      <w:pPr>
        <w:spacing w:line="360" w:lineRule="auto"/>
        <w:ind w:left="426" w:right="283"/>
        <w:rPr>
          <w:sz w:val="24"/>
        </w:rPr>
      </w:pPr>
      <w:r w:rsidRPr="00BE367C">
        <w:rPr>
          <w:sz w:val="24"/>
        </w:rPr>
        <w:t xml:space="preserve">- bieżące utrzymanie dróg </w:t>
      </w:r>
      <w:r w:rsidR="008D73A9" w:rsidRPr="00BE367C">
        <w:rPr>
          <w:sz w:val="24"/>
        </w:rPr>
        <w:t>55 000</w:t>
      </w:r>
      <w:r w:rsidR="00C75CCF" w:rsidRPr="00BE367C">
        <w:rPr>
          <w:sz w:val="24"/>
        </w:rPr>
        <w:t>,00</w:t>
      </w:r>
      <w:r w:rsidRPr="00BE367C">
        <w:rPr>
          <w:sz w:val="24"/>
        </w:rPr>
        <w:t xml:space="preserve"> zł, odśnieżanie, zimowe utrzymanie dróg  „Akcja ZIMA”  </w:t>
      </w:r>
      <w:r w:rsidR="008D73A9" w:rsidRPr="00BE367C">
        <w:rPr>
          <w:sz w:val="24"/>
        </w:rPr>
        <w:t xml:space="preserve">15 293,35 </w:t>
      </w:r>
      <w:r w:rsidRPr="00BE367C">
        <w:rPr>
          <w:sz w:val="24"/>
        </w:rPr>
        <w:t xml:space="preserve">zł; prace zamiatarki – </w:t>
      </w:r>
      <w:r w:rsidR="007709A1" w:rsidRPr="00BE367C">
        <w:rPr>
          <w:sz w:val="24"/>
        </w:rPr>
        <w:t xml:space="preserve">5 470,20 </w:t>
      </w:r>
      <w:r w:rsidRPr="00BE367C">
        <w:rPr>
          <w:sz w:val="24"/>
        </w:rPr>
        <w:t xml:space="preserve">zł , inne usługi w tym  transportowe, usługa podnośnikiem, koparko-ładowarką itp. – </w:t>
      </w:r>
      <w:r w:rsidR="008D73A9" w:rsidRPr="00BE367C">
        <w:rPr>
          <w:sz w:val="24"/>
        </w:rPr>
        <w:t>12 232,23</w:t>
      </w:r>
      <w:r w:rsidRPr="00BE367C">
        <w:rPr>
          <w:sz w:val="24"/>
        </w:rPr>
        <w:t xml:space="preserve">zł, koszenie- koszenie w pasie drogowym, poboczy – </w:t>
      </w:r>
      <w:r w:rsidR="008D73A9" w:rsidRPr="00BE367C">
        <w:rPr>
          <w:sz w:val="24"/>
        </w:rPr>
        <w:t>10 458,13</w:t>
      </w:r>
      <w:r w:rsidRPr="00BE367C">
        <w:rPr>
          <w:sz w:val="24"/>
        </w:rPr>
        <w:t>zł,</w:t>
      </w:r>
      <w:r w:rsidR="00C75CCF" w:rsidRPr="00BE367C">
        <w:rPr>
          <w:sz w:val="24"/>
        </w:rPr>
        <w:t xml:space="preserve">. </w:t>
      </w:r>
      <w:r w:rsidR="007709A1" w:rsidRPr="00BE367C">
        <w:rPr>
          <w:sz w:val="24"/>
        </w:rPr>
        <w:t>wyznaczenie granic dróg wew</w:t>
      </w:r>
      <w:r w:rsidR="006C6C8C" w:rsidRPr="00BE367C">
        <w:rPr>
          <w:sz w:val="24"/>
        </w:rPr>
        <w:t xml:space="preserve"> </w:t>
      </w:r>
      <w:r w:rsidR="007709A1" w:rsidRPr="00BE367C">
        <w:rPr>
          <w:sz w:val="24"/>
        </w:rPr>
        <w:t>600</w:t>
      </w:r>
      <w:r w:rsidR="006C6C8C" w:rsidRPr="00BE367C">
        <w:rPr>
          <w:sz w:val="24"/>
        </w:rPr>
        <w:t>,00 zł.</w:t>
      </w:r>
      <w:r w:rsidRPr="00BE367C">
        <w:rPr>
          <w:sz w:val="24"/>
        </w:rPr>
        <w:t xml:space="preserve">  Razem </w:t>
      </w:r>
      <w:r w:rsidR="007B27DD" w:rsidRPr="00BE367C">
        <w:rPr>
          <w:sz w:val="24"/>
        </w:rPr>
        <w:t>99 053,91</w:t>
      </w:r>
      <w:r w:rsidRPr="00BE367C">
        <w:rPr>
          <w:sz w:val="24"/>
        </w:rPr>
        <w:t>zł,</w:t>
      </w:r>
    </w:p>
    <w:p w14:paraId="1A7BB4F3" w14:textId="340EE5BF" w:rsidR="00D66027" w:rsidRPr="00BE367C" w:rsidRDefault="00D66027" w:rsidP="00D66027">
      <w:pPr>
        <w:spacing w:line="360" w:lineRule="auto"/>
        <w:ind w:left="426" w:right="283"/>
        <w:rPr>
          <w:sz w:val="24"/>
        </w:rPr>
      </w:pPr>
      <w:r w:rsidRPr="00BE367C">
        <w:rPr>
          <w:sz w:val="24"/>
        </w:rPr>
        <w:t xml:space="preserve">-  opłata za użytkowanie gr. pokrytych wodami – </w:t>
      </w:r>
      <w:r w:rsidR="00C75CCF" w:rsidRPr="00BE367C">
        <w:rPr>
          <w:sz w:val="24"/>
        </w:rPr>
        <w:t>170,00</w:t>
      </w:r>
      <w:r w:rsidRPr="00BE367C">
        <w:rPr>
          <w:sz w:val="24"/>
        </w:rPr>
        <w:t xml:space="preserve"> zł </w:t>
      </w:r>
    </w:p>
    <w:p w14:paraId="16D9850E" w14:textId="77777777" w:rsidR="00D66027" w:rsidRPr="00BE367C" w:rsidRDefault="00D66027" w:rsidP="00D66027">
      <w:pPr>
        <w:spacing w:line="360" w:lineRule="auto"/>
        <w:ind w:left="426" w:right="283"/>
        <w:rPr>
          <w:sz w:val="24"/>
        </w:rPr>
      </w:pPr>
      <w:r w:rsidRPr="00BE367C">
        <w:rPr>
          <w:sz w:val="24"/>
        </w:rPr>
        <w:t>- opłata za umieszczenie w pasie drogowym – 4 461,80 zł.</w:t>
      </w:r>
    </w:p>
    <w:p w14:paraId="1129816B" w14:textId="77777777" w:rsidR="00D14BEC" w:rsidRPr="00BE367C" w:rsidRDefault="00D14BEC" w:rsidP="00D66027">
      <w:pPr>
        <w:spacing w:line="360" w:lineRule="auto"/>
        <w:ind w:left="426" w:right="283"/>
        <w:rPr>
          <w:sz w:val="24"/>
        </w:rPr>
      </w:pPr>
    </w:p>
    <w:p w14:paraId="5B31FCDF" w14:textId="1F6DE5B6" w:rsidR="000C59F8" w:rsidRPr="00BE367C" w:rsidRDefault="000C59F8" w:rsidP="00D66027">
      <w:pPr>
        <w:spacing w:line="360" w:lineRule="auto"/>
        <w:ind w:left="426" w:right="283"/>
        <w:rPr>
          <w:sz w:val="24"/>
        </w:rPr>
      </w:pPr>
      <w:r w:rsidRPr="00BE367C">
        <w:rPr>
          <w:sz w:val="24"/>
        </w:rPr>
        <w:t xml:space="preserve">b)wydatki majątkowe - </w:t>
      </w:r>
      <w:r w:rsidR="007E0BDF" w:rsidRPr="00BE367C">
        <w:rPr>
          <w:sz w:val="24"/>
        </w:rPr>
        <w:t>79 965,43</w:t>
      </w:r>
    </w:p>
    <w:p w14:paraId="215359F3" w14:textId="4AA38822" w:rsidR="00AB596F" w:rsidRPr="00BE367C" w:rsidRDefault="00D14BEC" w:rsidP="000D7ACD">
      <w:pPr>
        <w:pStyle w:val="Akapitzlist"/>
        <w:numPr>
          <w:ilvl w:val="0"/>
          <w:numId w:val="32"/>
        </w:numPr>
        <w:spacing w:line="360" w:lineRule="auto"/>
        <w:ind w:right="283"/>
      </w:pPr>
      <w:r w:rsidRPr="00BE367C">
        <w:t>Rozwój infrastruktury drogowej na terenie Gminy Gorzyce poprzez przebudowę dróg</w:t>
      </w:r>
      <w:r w:rsidR="001B6188">
        <w:t xml:space="preserve">     </w:t>
      </w:r>
      <w:r w:rsidRPr="00BE367C">
        <w:t xml:space="preserve"> w miejscowościach Furmany, Gorzyce, Orliska, Wrzawy współfinansowanego ze środków </w:t>
      </w:r>
      <w:r w:rsidR="002D2D4E" w:rsidRPr="00BE367C">
        <w:t>Rządowego Funduszu Polski Ład</w:t>
      </w:r>
      <w:r w:rsidRPr="00BE367C">
        <w:t>: Program Inwestycji Strategicznych</w:t>
      </w:r>
      <w:r w:rsidR="002079E4" w:rsidRPr="00BE367C">
        <w:t xml:space="preserve"> -RID poprzez przebudowę dróg w miejscowościach Furmany ul.Nowa, Gorzyce ul. Dąbrowskiej,Chopina,3 Maja, Orliska, Wrzawy Goczałkowice I i II</w:t>
      </w:r>
      <w:r w:rsidR="002D2D4E" w:rsidRPr="00BE367C">
        <w:t xml:space="preserve"> -</w:t>
      </w:r>
      <w:r w:rsidR="008B1D76" w:rsidRPr="00BE367C">
        <w:t xml:space="preserve">  </w:t>
      </w:r>
      <w:r w:rsidR="000D7ACD" w:rsidRPr="00BE367C">
        <w:t>79 924,53</w:t>
      </w:r>
      <w:r w:rsidR="00C764AE" w:rsidRPr="00BE367C">
        <w:t>zł zaliczka</w:t>
      </w:r>
      <w:r w:rsidR="00A85E3B" w:rsidRPr="00BE367C">
        <w:t>, mapki</w:t>
      </w:r>
      <w:r w:rsidR="00C764AE" w:rsidRPr="00BE367C">
        <w:t xml:space="preserve">.    </w:t>
      </w:r>
    </w:p>
    <w:p w14:paraId="2E5D79A3" w14:textId="123ADA3E" w:rsidR="00A85E3B" w:rsidRPr="00BE367C" w:rsidRDefault="002D2D4E" w:rsidP="00A85E3B">
      <w:pPr>
        <w:pStyle w:val="Akapitzlist"/>
        <w:numPr>
          <w:ilvl w:val="0"/>
          <w:numId w:val="32"/>
        </w:numPr>
        <w:spacing w:line="360" w:lineRule="auto"/>
        <w:ind w:right="283"/>
      </w:pPr>
      <w:r w:rsidRPr="00BE367C">
        <w:t xml:space="preserve">modernizacja drogi dojazdowej </w:t>
      </w:r>
      <w:r w:rsidR="00A85E3B" w:rsidRPr="00BE367C">
        <w:t xml:space="preserve">GÓRA PLEBAŃSKA – 40,90 zł </w:t>
      </w:r>
    </w:p>
    <w:p w14:paraId="6B544FEC" w14:textId="77777777" w:rsidR="000D7ACD" w:rsidRPr="00BE367C" w:rsidRDefault="000D7ACD" w:rsidP="000D7ACD">
      <w:pPr>
        <w:pStyle w:val="Akapitzlist"/>
        <w:spacing w:line="360" w:lineRule="auto"/>
        <w:ind w:left="1146" w:right="283"/>
      </w:pPr>
    </w:p>
    <w:p w14:paraId="274D988A" w14:textId="20C2EF81" w:rsidR="00D66027" w:rsidRPr="00BE367C" w:rsidRDefault="00D66027" w:rsidP="00D66027">
      <w:pPr>
        <w:spacing w:line="360" w:lineRule="auto"/>
        <w:ind w:left="426" w:right="283"/>
        <w:rPr>
          <w:b/>
          <w:sz w:val="24"/>
          <w:u w:val="single"/>
        </w:rPr>
      </w:pPr>
      <w:r w:rsidRPr="00BE367C">
        <w:rPr>
          <w:b/>
          <w:sz w:val="24"/>
          <w:u w:val="single"/>
        </w:rPr>
        <w:t xml:space="preserve">Dział 700  Gospodarka mieszkaniowa  </w:t>
      </w:r>
      <w:r w:rsidR="000D7ACD" w:rsidRPr="00BE367C">
        <w:rPr>
          <w:b/>
          <w:sz w:val="24"/>
          <w:u w:val="single"/>
        </w:rPr>
        <w:t>537 458,08</w:t>
      </w:r>
      <w:r w:rsidRPr="00BE367C">
        <w:rPr>
          <w:b/>
          <w:sz w:val="24"/>
          <w:u w:val="single"/>
        </w:rPr>
        <w:t>zł</w:t>
      </w:r>
    </w:p>
    <w:p w14:paraId="66E1B029" w14:textId="77777777" w:rsidR="00D66027" w:rsidRPr="00BE367C" w:rsidRDefault="00D66027" w:rsidP="00D66027">
      <w:pPr>
        <w:spacing w:line="360" w:lineRule="auto"/>
        <w:ind w:left="426" w:right="283"/>
        <w:outlineLvl w:val="0"/>
        <w:rPr>
          <w:b/>
          <w:sz w:val="24"/>
          <w:u w:val="single"/>
        </w:rPr>
      </w:pPr>
    </w:p>
    <w:p w14:paraId="7B30006A" w14:textId="64AC1355" w:rsidR="00D66027" w:rsidRPr="00BE367C" w:rsidRDefault="00D66027" w:rsidP="000D7ACD">
      <w:pPr>
        <w:pStyle w:val="Akapitzlist"/>
        <w:numPr>
          <w:ilvl w:val="0"/>
          <w:numId w:val="26"/>
        </w:numPr>
        <w:spacing w:line="360" w:lineRule="auto"/>
        <w:ind w:right="283"/>
        <w:outlineLvl w:val="0"/>
        <w:rPr>
          <w:b/>
        </w:rPr>
      </w:pPr>
      <w:r w:rsidRPr="00BE367C">
        <w:rPr>
          <w:b/>
        </w:rPr>
        <w:t xml:space="preserve">wydatki bieżące </w:t>
      </w:r>
      <w:r w:rsidR="000D7ACD" w:rsidRPr="00BE367C">
        <w:rPr>
          <w:b/>
        </w:rPr>
        <w:t xml:space="preserve">458 513,66 </w:t>
      </w:r>
      <w:r w:rsidRPr="00BE367C">
        <w:rPr>
          <w:b/>
        </w:rPr>
        <w:t>zł.</w:t>
      </w:r>
    </w:p>
    <w:p w14:paraId="7B8CD572" w14:textId="4BE9E611" w:rsidR="00D66027" w:rsidRPr="00BE367C" w:rsidRDefault="00D66027" w:rsidP="00D66027">
      <w:pPr>
        <w:spacing w:line="360" w:lineRule="auto"/>
        <w:ind w:left="426" w:right="283"/>
        <w:rPr>
          <w:sz w:val="24"/>
        </w:rPr>
      </w:pPr>
      <w:r w:rsidRPr="00BE367C">
        <w:rPr>
          <w:sz w:val="24"/>
        </w:rPr>
        <w:t>- umowy zlecenia palaczy, opiekunów świetlic, umowa na zabezpieczenie opieki</w:t>
      </w:r>
      <w:r w:rsidR="00BA7DE5" w:rsidRPr="00BE367C">
        <w:rPr>
          <w:sz w:val="24"/>
        </w:rPr>
        <w:t xml:space="preserve"> dla zwierząt gospodarskich - 18 660,41 zł </w:t>
      </w:r>
    </w:p>
    <w:p w14:paraId="64E568D4" w14:textId="54CDB268" w:rsidR="00D66027" w:rsidRPr="00BE367C" w:rsidRDefault="00D66027" w:rsidP="00D66027">
      <w:pPr>
        <w:spacing w:line="360" w:lineRule="auto"/>
        <w:ind w:left="426" w:right="283"/>
        <w:rPr>
          <w:sz w:val="24"/>
        </w:rPr>
      </w:pPr>
      <w:r w:rsidRPr="00BE367C">
        <w:rPr>
          <w:sz w:val="24"/>
        </w:rPr>
        <w:t xml:space="preserve">- zakup materiałów do bieżącego utrzymanie obiektów komunalnych -   </w:t>
      </w:r>
      <w:r w:rsidR="00186561" w:rsidRPr="00BE367C">
        <w:rPr>
          <w:sz w:val="24"/>
        </w:rPr>
        <w:t xml:space="preserve">12 581,83 </w:t>
      </w:r>
      <w:r w:rsidRPr="00BE367C">
        <w:rPr>
          <w:sz w:val="24"/>
        </w:rPr>
        <w:t xml:space="preserve">zł, w  tym : </w:t>
      </w:r>
    </w:p>
    <w:p w14:paraId="4FF374F1" w14:textId="5D6BF553" w:rsidR="00D66027" w:rsidRPr="00BE367C" w:rsidRDefault="00D66027" w:rsidP="00D13601">
      <w:pPr>
        <w:numPr>
          <w:ilvl w:val="0"/>
          <w:numId w:val="11"/>
        </w:numPr>
        <w:spacing w:line="360" w:lineRule="auto"/>
        <w:ind w:left="426" w:right="283"/>
        <w:outlineLvl w:val="0"/>
        <w:rPr>
          <w:sz w:val="24"/>
        </w:rPr>
      </w:pPr>
      <w:r w:rsidRPr="00BE367C">
        <w:rPr>
          <w:sz w:val="24"/>
        </w:rPr>
        <w:t>w ramach fund</w:t>
      </w:r>
      <w:r w:rsidR="00E511C2" w:rsidRPr="00BE367C">
        <w:rPr>
          <w:sz w:val="24"/>
        </w:rPr>
        <w:t>uszu sołeckiego Gorzyc- kwiaty</w:t>
      </w:r>
      <w:r w:rsidRPr="00BE367C">
        <w:rPr>
          <w:sz w:val="24"/>
        </w:rPr>
        <w:t xml:space="preserve">( zdanie -uporządkowanie  terenu przy  świetlicy wiejskiej)   – </w:t>
      </w:r>
      <w:r w:rsidR="00E511C2" w:rsidRPr="00BE367C">
        <w:rPr>
          <w:sz w:val="24"/>
        </w:rPr>
        <w:t>172,00</w:t>
      </w:r>
      <w:r w:rsidRPr="00BE367C">
        <w:rPr>
          <w:sz w:val="24"/>
        </w:rPr>
        <w:t xml:space="preserve"> zł,</w:t>
      </w:r>
    </w:p>
    <w:p w14:paraId="20096DB6" w14:textId="111E32EF" w:rsidR="00860ADC" w:rsidRPr="00BE367C" w:rsidRDefault="00860ADC" w:rsidP="00D13601">
      <w:pPr>
        <w:pStyle w:val="Akapitzlist"/>
        <w:numPr>
          <w:ilvl w:val="0"/>
          <w:numId w:val="9"/>
        </w:numPr>
        <w:spacing w:line="360" w:lineRule="auto"/>
        <w:ind w:left="426"/>
        <w:rPr>
          <w:lang w:bidi="pl-PL"/>
        </w:rPr>
      </w:pPr>
      <w:r w:rsidRPr="00BE367C">
        <w:rPr>
          <w:lang w:bidi="pl-PL"/>
        </w:rPr>
        <w:t xml:space="preserve">F.soł Furmany zadanie „paliwo do kosiarki, utrzymanie mienia komunalnego” – </w:t>
      </w:r>
      <w:r w:rsidR="00E511C2" w:rsidRPr="00BE367C">
        <w:rPr>
          <w:lang w:bidi="pl-PL"/>
        </w:rPr>
        <w:t>3</w:t>
      </w:r>
      <w:r w:rsidRPr="00BE367C">
        <w:rPr>
          <w:lang w:bidi="pl-PL"/>
        </w:rPr>
        <w:t xml:space="preserve">00,00 zł </w:t>
      </w:r>
    </w:p>
    <w:p w14:paraId="4042FE26" w14:textId="62A9A111" w:rsidR="00D66027" w:rsidRPr="00BE367C" w:rsidRDefault="00D66027" w:rsidP="00D13601">
      <w:pPr>
        <w:numPr>
          <w:ilvl w:val="0"/>
          <w:numId w:val="9"/>
        </w:numPr>
        <w:spacing w:line="360" w:lineRule="auto"/>
        <w:ind w:left="426" w:right="283"/>
        <w:rPr>
          <w:sz w:val="24"/>
        </w:rPr>
      </w:pPr>
      <w:r w:rsidRPr="00BE367C">
        <w:rPr>
          <w:sz w:val="24"/>
        </w:rPr>
        <w:t xml:space="preserve">pozostałe- środki czystości,  materiały, wyposażenie  do utrzymania terenów i obiektów  komunalnych </w:t>
      </w:r>
    </w:p>
    <w:p w14:paraId="651CBEFC" w14:textId="77777777" w:rsidR="00D66027" w:rsidRPr="00BE367C" w:rsidRDefault="00D66027" w:rsidP="00D66027">
      <w:pPr>
        <w:spacing w:line="360" w:lineRule="auto"/>
        <w:ind w:left="426" w:right="283"/>
        <w:rPr>
          <w:sz w:val="24"/>
        </w:rPr>
      </w:pPr>
    </w:p>
    <w:p w14:paraId="1AD7B8D1" w14:textId="14F68AC9" w:rsidR="00D66027" w:rsidRPr="00BE367C" w:rsidRDefault="00D66027" w:rsidP="00D66027">
      <w:pPr>
        <w:spacing w:line="360" w:lineRule="auto"/>
        <w:ind w:left="426" w:right="283"/>
        <w:rPr>
          <w:sz w:val="24"/>
        </w:rPr>
      </w:pPr>
      <w:r w:rsidRPr="00BE367C">
        <w:rPr>
          <w:sz w:val="24"/>
        </w:rPr>
        <w:t xml:space="preserve">- zakup energii (gaz, woda, energia elektryczna) -   </w:t>
      </w:r>
      <w:r w:rsidR="00FB1AFC" w:rsidRPr="00BE367C">
        <w:rPr>
          <w:sz w:val="24"/>
        </w:rPr>
        <w:t>98 679,50</w:t>
      </w:r>
      <w:r w:rsidRPr="00BE367C">
        <w:rPr>
          <w:sz w:val="24"/>
        </w:rPr>
        <w:t xml:space="preserve"> zł.  </w:t>
      </w:r>
    </w:p>
    <w:p w14:paraId="60D9F9A6" w14:textId="77777777" w:rsidR="00D66027" w:rsidRPr="00BE367C" w:rsidRDefault="00D66027" w:rsidP="00D66027">
      <w:pPr>
        <w:spacing w:line="360" w:lineRule="auto"/>
        <w:ind w:left="426" w:right="283"/>
        <w:rPr>
          <w:sz w:val="24"/>
        </w:rPr>
      </w:pPr>
    </w:p>
    <w:p w14:paraId="254B3956" w14:textId="15B14DA0" w:rsidR="00D66027" w:rsidRPr="00BE367C" w:rsidRDefault="00D66027" w:rsidP="00D66027">
      <w:pPr>
        <w:spacing w:line="360" w:lineRule="auto"/>
        <w:ind w:left="426" w:right="283"/>
        <w:rPr>
          <w:sz w:val="24"/>
          <w:u w:val="single"/>
        </w:rPr>
      </w:pPr>
      <w:r w:rsidRPr="00BE367C">
        <w:rPr>
          <w:sz w:val="24"/>
          <w:u w:val="single"/>
        </w:rPr>
        <w:t xml:space="preserve">Usługi w  zakresie remontów- na łączną kwotę  </w:t>
      </w:r>
      <w:r w:rsidR="00917C12" w:rsidRPr="00BE367C">
        <w:rPr>
          <w:sz w:val="24"/>
          <w:u w:val="single"/>
        </w:rPr>
        <w:t>8 596,01</w:t>
      </w:r>
      <w:r w:rsidRPr="00BE367C">
        <w:rPr>
          <w:sz w:val="24"/>
          <w:u w:val="single"/>
        </w:rPr>
        <w:t xml:space="preserve"> zł  </w:t>
      </w:r>
    </w:p>
    <w:p w14:paraId="08A38ACC" w14:textId="38374164" w:rsidR="00FB1AFC" w:rsidRPr="00BE367C" w:rsidRDefault="00917C12" w:rsidP="00FB1AFC">
      <w:pPr>
        <w:spacing w:line="360" w:lineRule="auto"/>
        <w:ind w:left="426" w:right="283"/>
        <w:rPr>
          <w:sz w:val="24"/>
        </w:rPr>
      </w:pPr>
      <w:r w:rsidRPr="00BE367C">
        <w:rPr>
          <w:sz w:val="24"/>
        </w:rPr>
        <w:t xml:space="preserve">naprawa kotła gazowego mieszkanie nr </w:t>
      </w:r>
      <w:r w:rsidR="00FB1AFC" w:rsidRPr="00BE367C">
        <w:rPr>
          <w:sz w:val="24"/>
        </w:rPr>
        <w:t>20 Ul.</w:t>
      </w:r>
      <w:r w:rsidR="00035BD0" w:rsidRPr="00BE367C">
        <w:rPr>
          <w:sz w:val="24"/>
        </w:rPr>
        <w:t xml:space="preserve"> </w:t>
      </w:r>
      <w:r w:rsidR="00FB1AFC" w:rsidRPr="00BE367C">
        <w:rPr>
          <w:sz w:val="24"/>
        </w:rPr>
        <w:t>Żwirki I Wigury</w:t>
      </w:r>
      <w:r w:rsidR="00FB1AFC" w:rsidRPr="00BE367C">
        <w:rPr>
          <w:sz w:val="24"/>
        </w:rPr>
        <w:tab/>
        <w:t>1 722,00</w:t>
      </w:r>
      <w:r w:rsidR="00DC7361" w:rsidRPr="00BE367C">
        <w:rPr>
          <w:sz w:val="24"/>
        </w:rPr>
        <w:t xml:space="preserve"> zł</w:t>
      </w:r>
    </w:p>
    <w:p w14:paraId="05106A96" w14:textId="3AD474BE" w:rsidR="00FB1AFC" w:rsidRPr="00BE367C" w:rsidRDefault="00917C12" w:rsidP="00FB1AFC">
      <w:pPr>
        <w:spacing w:line="360" w:lineRule="auto"/>
        <w:ind w:left="426" w:right="283"/>
        <w:rPr>
          <w:sz w:val="24"/>
        </w:rPr>
      </w:pPr>
      <w:r w:rsidRPr="00BE367C">
        <w:rPr>
          <w:sz w:val="24"/>
        </w:rPr>
        <w:t>naprawa kotła co bud.</w:t>
      </w:r>
      <w:r w:rsidR="00035BD0" w:rsidRPr="00BE367C">
        <w:rPr>
          <w:sz w:val="24"/>
        </w:rPr>
        <w:t xml:space="preserve"> </w:t>
      </w:r>
      <w:r w:rsidRPr="00BE367C">
        <w:rPr>
          <w:sz w:val="24"/>
        </w:rPr>
        <w:t>kom</w:t>
      </w:r>
      <w:r w:rsidR="00FB1AFC" w:rsidRPr="00BE367C">
        <w:rPr>
          <w:sz w:val="24"/>
        </w:rPr>
        <w:t>.</w:t>
      </w:r>
      <w:r w:rsidR="00035BD0" w:rsidRPr="00BE367C">
        <w:rPr>
          <w:sz w:val="24"/>
        </w:rPr>
        <w:t xml:space="preserve"> </w:t>
      </w:r>
      <w:r w:rsidR="00FB1AFC" w:rsidRPr="00BE367C">
        <w:rPr>
          <w:sz w:val="24"/>
        </w:rPr>
        <w:t>Ul.</w:t>
      </w:r>
      <w:r w:rsidR="00035BD0" w:rsidRPr="00BE367C">
        <w:rPr>
          <w:sz w:val="24"/>
        </w:rPr>
        <w:t xml:space="preserve"> </w:t>
      </w:r>
      <w:r w:rsidR="00FB1AFC" w:rsidRPr="00BE367C">
        <w:rPr>
          <w:sz w:val="24"/>
        </w:rPr>
        <w:t>Św.</w:t>
      </w:r>
      <w:r w:rsidR="00035BD0" w:rsidRPr="00BE367C">
        <w:rPr>
          <w:sz w:val="24"/>
        </w:rPr>
        <w:t xml:space="preserve"> </w:t>
      </w:r>
      <w:r w:rsidR="00FB1AFC" w:rsidRPr="00BE367C">
        <w:rPr>
          <w:sz w:val="24"/>
        </w:rPr>
        <w:t>Floriana</w:t>
      </w:r>
      <w:r w:rsidR="00FB1AFC" w:rsidRPr="00BE367C">
        <w:rPr>
          <w:sz w:val="24"/>
        </w:rPr>
        <w:tab/>
        <w:t>2 731,83</w:t>
      </w:r>
      <w:r w:rsidR="00DC7361" w:rsidRPr="00BE367C">
        <w:rPr>
          <w:sz w:val="24"/>
        </w:rPr>
        <w:t xml:space="preserve"> zł</w:t>
      </w:r>
    </w:p>
    <w:p w14:paraId="61D5B1FD" w14:textId="038F6795" w:rsidR="00FB1AFC" w:rsidRPr="00BE367C" w:rsidRDefault="00917C12" w:rsidP="00FB1AFC">
      <w:pPr>
        <w:spacing w:line="360" w:lineRule="auto"/>
        <w:ind w:left="426" w:right="283"/>
        <w:rPr>
          <w:sz w:val="24"/>
        </w:rPr>
      </w:pPr>
      <w:r w:rsidRPr="00BE367C">
        <w:rPr>
          <w:sz w:val="24"/>
        </w:rPr>
        <w:t>wymiana podgrzewacza</w:t>
      </w:r>
      <w:r w:rsidR="00FB1AFC" w:rsidRPr="00BE367C">
        <w:rPr>
          <w:sz w:val="24"/>
        </w:rPr>
        <w:tab/>
        <w:t>1 476,00</w:t>
      </w:r>
      <w:r w:rsidR="00DC7361" w:rsidRPr="00BE367C">
        <w:rPr>
          <w:sz w:val="24"/>
        </w:rPr>
        <w:t xml:space="preserve"> zł</w:t>
      </w:r>
    </w:p>
    <w:p w14:paraId="5E1A2B46" w14:textId="2F856857" w:rsidR="00FB1AFC" w:rsidRPr="00BE367C" w:rsidRDefault="00917C12" w:rsidP="00FB1AFC">
      <w:pPr>
        <w:spacing w:line="360" w:lineRule="auto"/>
        <w:ind w:left="426" w:right="283"/>
        <w:rPr>
          <w:sz w:val="24"/>
        </w:rPr>
      </w:pPr>
      <w:r w:rsidRPr="00BE367C">
        <w:rPr>
          <w:sz w:val="24"/>
        </w:rPr>
        <w:t xml:space="preserve">remont </w:t>
      </w:r>
      <w:r w:rsidR="00035BD0" w:rsidRPr="00BE367C">
        <w:rPr>
          <w:sz w:val="24"/>
        </w:rPr>
        <w:t>urządzeń</w:t>
      </w:r>
      <w:r w:rsidRPr="00BE367C">
        <w:rPr>
          <w:sz w:val="24"/>
        </w:rPr>
        <w:t xml:space="preserve"> plac zabaw </w:t>
      </w:r>
      <w:r w:rsidR="00FB1AFC" w:rsidRPr="00BE367C">
        <w:rPr>
          <w:sz w:val="24"/>
        </w:rPr>
        <w:t>Motycze Pod.</w:t>
      </w:r>
      <w:r w:rsidR="00FB1AFC" w:rsidRPr="00BE367C">
        <w:rPr>
          <w:sz w:val="24"/>
        </w:rPr>
        <w:tab/>
        <w:t>2 516,00</w:t>
      </w:r>
      <w:r w:rsidR="00DC7361" w:rsidRPr="00BE367C">
        <w:rPr>
          <w:sz w:val="24"/>
        </w:rPr>
        <w:t xml:space="preserve"> zł</w:t>
      </w:r>
    </w:p>
    <w:p w14:paraId="568BB427" w14:textId="2C00A7B3" w:rsidR="003654DB" w:rsidRPr="00BE367C" w:rsidRDefault="00917C12" w:rsidP="00FB1AFC">
      <w:pPr>
        <w:spacing w:line="360" w:lineRule="auto"/>
        <w:ind w:left="426" w:right="283"/>
        <w:rPr>
          <w:sz w:val="24"/>
        </w:rPr>
      </w:pPr>
      <w:r w:rsidRPr="00BE367C">
        <w:rPr>
          <w:sz w:val="24"/>
        </w:rPr>
        <w:t>naprawa rynien dachowych bud</w:t>
      </w:r>
      <w:r w:rsidR="00FB1AFC" w:rsidRPr="00BE367C">
        <w:rPr>
          <w:sz w:val="24"/>
        </w:rPr>
        <w:t>.</w:t>
      </w:r>
      <w:r w:rsidR="00035BD0" w:rsidRPr="00BE367C">
        <w:rPr>
          <w:sz w:val="24"/>
        </w:rPr>
        <w:t xml:space="preserve"> </w:t>
      </w:r>
      <w:r w:rsidR="00DC7361" w:rsidRPr="00BE367C">
        <w:rPr>
          <w:sz w:val="24"/>
        </w:rPr>
        <w:t>T</w:t>
      </w:r>
      <w:r w:rsidR="00FB1AFC" w:rsidRPr="00BE367C">
        <w:rPr>
          <w:sz w:val="24"/>
        </w:rPr>
        <w:t>rześń Młynarska</w:t>
      </w:r>
      <w:r w:rsidR="00FB1AFC" w:rsidRPr="00BE367C">
        <w:rPr>
          <w:sz w:val="24"/>
        </w:rPr>
        <w:tab/>
        <w:t>150,18</w:t>
      </w:r>
      <w:r w:rsidR="00DC7361" w:rsidRPr="00BE367C">
        <w:rPr>
          <w:sz w:val="24"/>
        </w:rPr>
        <w:t xml:space="preserve"> zł</w:t>
      </w:r>
    </w:p>
    <w:p w14:paraId="1AF64B01" w14:textId="77777777" w:rsidR="003654DB" w:rsidRPr="00BE367C" w:rsidRDefault="003654DB" w:rsidP="003654DB">
      <w:pPr>
        <w:spacing w:line="360" w:lineRule="auto"/>
        <w:ind w:left="426" w:right="283"/>
        <w:rPr>
          <w:sz w:val="24"/>
        </w:rPr>
      </w:pPr>
    </w:p>
    <w:p w14:paraId="47401917" w14:textId="0F1296C2" w:rsidR="00D66027" w:rsidRPr="00BE367C" w:rsidRDefault="00D66027" w:rsidP="003654DB">
      <w:pPr>
        <w:spacing w:line="360" w:lineRule="auto"/>
        <w:ind w:left="567" w:right="283"/>
        <w:rPr>
          <w:sz w:val="24"/>
        </w:rPr>
      </w:pPr>
      <w:r w:rsidRPr="00BE367C">
        <w:rPr>
          <w:sz w:val="24"/>
        </w:rPr>
        <w:t xml:space="preserve">Usługi w zakresie wywozu nieczystości, konserwacji budynków i urządzeń komunalnych, leczenia i opieki nad psami i inne – </w:t>
      </w:r>
      <w:r w:rsidR="00A544F4" w:rsidRPr="00BE367C">
        <w:rPr>
          <w:sz w:val="24"/>
        </w:rPr>
        <w:t xml:space="preserve">297 276,90 </w:t>
      </w:r>
      <w:r w:rsidRPr="00BE367C">
        <w:rPr>
          <w:sz w:val="24"/>
        </w:rPr>
        <w:t>zł, w tym:</w:t>
      </w:r>
    </w:p>
    <w:p w14:paraId="010F518A" w14:textId="5D748858" w:rsidR="00D66027" w:rsidRPr="00BE367C" w:rsidRDefault="00D66027" w:rsidP="003654DB">
      <w:pPr>
        <w:numPr>
          <w:ilvl w:val="0"/>
          <w:numId w:val="10"/>
        </w:numPr>
        <w:spacing w:line="360" w:lineRule="auto"/>
        <w:ind w:left="567" w:right="283"/>
        <w:rPr>
          <w:sz w:val="24"/>
        </w:rPr>
      </w:pPr>
      <w:r w:rsidRPr="00BE367C">
        <w:rPr>
          <w:sz w:val="24"/>
        </w:rPr>
        <w:t xml:space="preserve">opieka nad zwierzętami , wyłapywanie , utylizacja, sterylizacja , schronisko  –   </w:t>
      </w:r>
      <w:r w:rsidR="00DD5998" w:rsidRPr="00BE367C">
        <w:rPr>
          <w:sz w:val="24"/>
        </w:rPr>
        <w:t>12 354,20</w:t>
      </w:r>
      <w:r w:rsidRPr="00BE367C">
        <w:rPr>
          <w:sz w:val="24"/>
        </w:rPr>
        <w:t>zł,</w:t>
      </w:r>
    </w:p>
    <w:p w14:paraId="43B7C7DD" w14:textId="5F1FC023" w:rsidR="00D66027" w:rsidRPr="00BE367C" w:rsidRDefault="00D66027" w:rsidP="003654DB">
      <w:pPr>
        <w:numPr>
          <w:ilvl w:val="0"/>
          <w:numId w:val="10"/>
        </w:numPr>
        <w:spacing w:line="360" w:lineRule="auto"/>
        <w:ind w:left="567" w:right="283"/>
        <w:rPr>
          <w:sz w:val="24"/>
        </w:rPr>
      </w:pPr>
      <w:r w:rsidRPr="00BE367C">
        <w:rPr>
          <w:sz w:val="24"/>
        </w:rPr>
        <w:t xml:space="preserve">wywóz nieczystości- ścieki – </w:t>
      </w:r>
      <w:r w:rsidR="00DD5998" w:rsidRPr="00BE367C">
        <w:rPr>
          <w:sz w:val="24"/>
        </w:rPr>
        <w:t>1 975,02</w:t>
      </w:r>
      <w:r w:rsidRPr="00BE367C">
        <w:rPr>
          <w:sz w:val="24"/>
        </w:rPr>
        <w:t>zł,</w:t>
      </w:r>
    </w:p>
    <w:p w14:paraId="7C7B53FB" w14:textId="27B97F83" w:rsidR="00D66027" w:rsidRPr="00BE367C" w:rsidRDefault="00D66027" w:rsidP="003654DB">
      <w:pPr>
        <w:numPr>
          <w:ilvl w:val="0"/>
          <w:numId w:val="10"/>
        </w:numPr>
        <w:spacing w:line="360" w:lineRule="auto"/>
        <w:ind w:left="567" w:right="283"/>
        <w:rPr>
          <w:sz w:val="24"/>
        </w:rPr>
      </w:pPr>
      <w:r w:rsidRPr="00BE367C">
        <w:rPr>
          <w:sz w:val="24"/>
        </w:rPr>
        <w:t xml:space="preserve">utrzymanie terenów i obiektów komunalnych – </w:t>
      </w:r>
      <w:r w:rsidR="00066A05" w:rsidRPr="00BE367C">
        <w:rPr>
          <w:sz w:val="24"/>
        </w:rPr>
        <w:t>112 500,00</w:t>
      </w:r>
      <w:r w:rsidRPr="00BE367C">
        <w:rPr>
          <w:sz w:val="24"/>
        </w:rPr>
        <w:t xml:space="preserve"> zł,</w:t>
      </w:r>
    </w:p>
    <w:p w14:paraId="2251C2AA" w14:textId="138C9B3A" w:rsidR="00D66027" w:rsidRPr="00BE367C" w:rsidRDefault="00D66027" w:rsidP="003654DB">
      <w:pPr>
        <w:numPr>
          <w:ilvl w:val="0"/>
          <w:numId w:val="10"/>
        </w:numPr>
        <w:spacing w:line="360" w:lineRule="auto"/>
        <w:ind w:left="567" w:right="283"/>
        <w:jc w:val="left"/>
        <w:rPr>
          <w:sz w:val="24"/>
        </w:rPr>
      </w:pPr>
      <w:r w:rsidRPr="00BE367C">
        <w:rPr>
          <w:sz w:val="24"/>
        </w:rPr>
        <w:t xml:space="preserve">odpady komunalne z terenów komunalnych – </w:t>
      </w:r>
      <w:r w:rsidR="00DD5998" w:rsidRPr="00BE367C">
        <w:rPr>
          <w:sz w:val="24"/>
        </w:rPr>
        <w:t>113 243,78</w:t>
      </w:r>
      <w:r w:rsidRPr="00BE367C">
        <w:rPr>
          <w:sz w:val="24"/>
        </w:rPr>
        <w:t>zł,</w:t>
      </w:r>
    </w:p>
    <w:p w14:paraId="35A5BE9D" w14:textId="125D9A9C" w:rsidR="00D66027" w:rsidRPr="00BE367C" w:rsidRDefault="00D66027" w:rsidP="003654DB">
      <w:pPr>
        <w:numPr>
          <w:ilvl w:val="0"/>
          <w:numId w:val="10"/>
        </w:numPr>
        <w:spacing w:line="360" w:lineRule="auto"/>
        <w:ind w:left="567" w:right="283"/>
        <w:jc w:val="left"/>
        <w:rPr>
          <w:sz w:val="24"/>
        </w:rPr>
      </w:pPr>
      <w:r w:rsidRPr="00BE367C">
        <w:rPr>
          <w:sz w:val="24"/>
        </w:rPr>
        <w:t xml:space="preserve">monitoring Placu Technicznego  - </w:t>
      </w:r>
      <w:r w:rsidR="00066A05" w:rsidRPr="00BE367C">
        <w:rPr>
          <w:sz w:val="24"/>
        </w:rPr>
        <w:t>7 515,30</w:t>
      </w:r>
      <w:r w:rsidRPr="00BE367C">
        <w:rPr>
          <w:sz w:val="24"/>
        </w:rPr>
        <w:t xml:space="preserve">zł </w:t>
      </w:r>
    </w:p>
    <w:p w14:paraId="2C011A3B" w14:textId="6F47A083" w:rsidR="00066A05" w:rsidRPr="00BE367C" w:rsidRDefault="003C64E9" w:rsidP="003C64E9">
      <w:pPr>
        <w:pStyle w:val="Akapitzlist"/>
        <w:numPr>
          <w:ilvl w:val="0"/>
          <w:numId w:val="10"/>
        </w:numPr>
        <w:spacing w:line="360" w:lineRule="auto"/>
        <w:ind w:right="283"/>
      </w:pPr>
      <w:r w:rsidRPr="00BE367C">
        <w:t xml:space="preserve">Montaż Klimatyzacji DK i Remiza Sokolniki  w ramach </w:t>
      </w:r>
      <w:r w:rsidR="001B6188" w:rsidRPr="00BE367C">
        <w:t>f.</w:t>
      </w:r>
      <w:r w:rsidR="001B6188">
        <w:t xml:space="preserve"> </w:t>
      </w:r>
      <w:r w:rsidR="001B6188" w:rsidRPr="00BE367C">
        <w:t>soł</w:t>
      </w:r>
      <w:r w:rsidRPr="00BE367C">
        <w:t xml:space="preserve">. Sokolniki   </w:t>
      </w:r>
      <w:r w:rsidR="00066A05" w:rsidRPr="00BE367C">
        <w:t>17 999,99</w:t>
      </w:r>
      <w:r w:rsidRPr="00BE367C">
        <w:t xml:space="preserve"> zł </w:t>
      </w:r>
    </w:p>
    <w:p w14:paraId="0DA9AA87" w14:textId="4EED6F42" w:rsidR="00D66027" w:rsidRPr="00BE367C" w:rsidRDefault="00D66027" w:rsidP="003654DB">
      <w:pPr>
        <w:numPr>
          <w:ilvl w:val="0"/>
          <w:numId w:val="10"/>
        </w:numPr>
        <w:spacing w:line="360" w:lineRule="auto"/>
        <w:ind w:left="567" w:right="283"/>
        <w:jc w:val="left"/>
        <w:rPr>
          <w:sz w:val="24"/>
        </w:rPr>
      </w:pPr>
      <w:r w:rsidRPr="00BE367C">
        <w:rPr>
          <w:sz w:val="24"/>
        </w:rPr>
        <w:t>przegląd stanu tech</w:t>
      </w:r>
      <w:r w:rsidR="001B6188">
        <w:rPr>
          <w:sz w:val="24"/>
        </w:rPr>
        <w:t>nicznych</w:t>
      </w:r>
      <w:r w:rsidRPr="00BE367C">
        <w:rPr>
          <w:sz w:val="24"/>
        </w:rPr>
        <w:t xml:space="preserve"> placów zabaw</w:t>
      </w:r>
      <w:r w:rsidRPr="00BE367C">
        <w:rPr>
          <w:sz w:val="24"/>
        </w:rPr>
        <w:tab/>
      </w:r>
      <w:r w:rsidR="00066A05" w:rsidRPr="00BE367C">
        <w:rPr>
          <w:sz w:val="24"/>
        </w:rPr>
        <w:t>5 535,00</w:t>
      </w:r>
      <w:r w:rsidRPr="00BE367C">
        <w:rPr>
          <w:sz w:val="24"/>
        </w:rPr>
        <w:t xml:space="preserve">zł </w:t>
      </w:r>
    </w:p>
    <w:p w14:paraId="40FFBCE2" w14:textId="768FAFE4" w:rsidR="00D66027" w:rsidRPr="00BE367C" w:rsidRDefault="00D66027" w:rsidP="003654DB">
      <w:pPr>
        <w:numPr>
          <w:ilvl w:val="0"/>
          <w:numId w:val="10"/>
        </w:numPr>
        <w:spacing w:line="360" w:lineRule="auto"/>
        <w:ind w:left="567" w:right="283"/>
        <w:jc w:val="left"/>
        <w:rPr>
          <w:sz w:val="24"/>
        </w:rPr>
      </w:pPr>
      <w:r w:rsidRPr="00BE367C">
        <w:rPr>
          <w:sz w:val="24"/>
        </w:rPr>
        <w:t>przegląd stanu tech. bud.</w:t>
      </w:r>
      <w:r w:rsidR="00A212E8" w:rsidRPr="00BE367C">
        <w:rPr>
          <w:sz w:val="24"/>
        </w:rPr>
        <w:t xml:space="preserve"> </w:t>
      </w:r>
      <w:r w:rsidRPr="00BE367C">
        <w:rPr>
          <w:sz w:val="24"/>
        </w:rPr>
        <w:t>kom</w:t>
      </w:r>
      <w:r w:rsidR="00A212E8" w:rsidRPr="00BE367C">
        <w:rPr>
          <w:sz w:val="24"/>
        </w:rPr>
        <w:t xml:space="preserve">unalnych </w:t>
      </w:r>
      <w:r w:rsidRPr="00BE367C">
        <w:rPr>
          <w:sz w:val="24"/>
        </w:rPr>
        <w:tab/>
      </w:r>
      <w:r w:rsidR="00066A05" w:rsidRPr="00BE367C">
        <w:rPr>
          <w:sz w:val="24"/>
        </w:rPr>
        <w:t>8 610,00</w:t>
      </w:r>
      <w:r w:rsidRPr="00BE367C">
        <w:rPr>
          <w:sz w:val="24"/>
        </w:rPr>
        <w:t xml:space="preserve">zł </w:t>
      </w:r>
    </w:p>
    <w:p w14:paraId="015BBA70" w14:textId="4619CD10" w:rsidR="00066A05" w:rsidRPr="00BE367C" w:rsidRDefault="003C64E9" w:rsidP="003654DB">
      <w:pPr>
        <w:numPr>
          <w:ilvl w:val="0"/>
          <w:numId w:val="10"/>
        </w:numPr>
        <w:spacing w:line="360" w:lineRule="auto"/>
        <w:ind w:left="567" w:right="283"/>
        <w:jc w:val="left"/>
        <w:rPr>
          <w:sz w:val="24"/>
        </w:rPr>
      </w:pPr>
      <w:r w:rsidRPr="00BE367C">
        <w:rPr>
          <w:sz w:val="24"/>
        </w:rPr>
        <w:t xml:space="preserve">przegląd instalacji elektrycznej bud. ul. Św. Floriana 16 Trześń   </w:t>
      </w:r>
      <w:r w:rsidR="00066A05" w:rsidRPr="00BE367C">
        <w:rPr>
          <w:sz w:val="24"/>
        </w:rPr>
        <w:t>2 742,90</w:t>
      </w:r>
      <w:r w:rsidRPr="00BE367C">
        <w:rPr>
          <w:sz w:val="24"/>
        </w:rPr>
        <w:t xml:space="preserve"> zł </w:t>
      </w:r>
    </w:p>
    <w:p w14:paraId="0B732B75" w14:textId="0E7EBB9C" w:rsidR="003C64E9" w:rsidRPr="00BE367C" w:rsidRDefault="003C64E9" w:rsidP="003654DB">
      <w:pPr>
        <w:numPr>
          <w:ilvl w:val="0"/>
          <w:numId w:val="10"/>
        </w:numPr>
        <w:spacing w:line="360" w:lineRule="auto"/>
        <w:ind w:left="567" w:right="283"/>
        <w:jc w:val="left"/>
        <w:rPr>
          <w:sz w:val="24"/>
        </w:rPr>
      </w:pPr>
      <w:r w:rsidRPr="00BE367C">
        <w:rPr>
          <w:sz w:val="24"/>
        </w:rPr>
        <w:t xml:space="preserve">przegląd </w:t>
      </w:r>
      <w:r w:rsidR="001B6188" w:rsidRPr="00BE367C">
        <w:rPr>
          <w:sz w:val="24"/>
        </w:rPr>
        <w:t>sprzętu</w:t>
      </w:r>
      <w:r w:rsidRPr="00BE367C">
        <w:rPr>
          <w:sz w:val="24"/>
        </w:rPr>
        <w:t xml:space="preserve"> ppoż bud.</w:t>
      </w:r>
      <w:r w:rsidR="001B6188">
        <w:rPr>
          <w:sz w:val="24"/>
        </w:rPr>
        <w:t xml:space="preserve"> </w:t>
      </w:r>
      <w:r w:rsidRPr="00BE367C">
        <w:rPr>
          <w:sz w:val="24"/>
        </w:rPr>
        <w:t>kom. ul.Św.Floraiana Trześń</w:t>
      </w:r>
      <w:r w:rsidRPr="00BE367C">
        <w:rPr>
          <w:sz w:val="24"/>
        </w:rPr>
        <w:tab/>
        <w:t xml:space="preserve">595,26 zł </w:t>
      </w:r>
    </w:p>
    <w:p w14:paraId="46D3F568" w14:textId="37AE76E7" w:rsidR="003C64E9" w:rsidRPr="00BE367C" w:rsidRDefault="003C64E9" w:rsidP="003654DB">
      <w:pPr>
        <w:numPr>
          <w:ilvl w:val="0"/>
          <w:numId w:val="10"/>
        </w:numPr>
        <w:spacing w:line="360" w:lineRule="auto"/>
        <w:ind w:left="567" w:right="283"/>
        <w:jc w:val="left"/>
        <w:rPr>
          <w:sz w:val="24"/>
        </w:rPr>
      </w:pPr>
      <w:r w:rsidRPr="00BE367C">
        <w:rPr>
          <w:sz w:val="24"/>
        </w:rPr>
        <w:t>usługa dekarska wymiana systemu rynnowego DK Sokolniki</w:t>
      </w:r>
      <w:r w:rsidRPr="00BE367C">
        <w:rPr>
          <w:sz w:val="24"/>
        </w:rPr>
        <w:tab/>
        <w:t xml:space="preserve">2 376,00 zł </w:t>
      </w:r>
    </w:p>
    <w:p w14:paraId="03859643" w14:textId="409F5757" w:rsidR="00D66027" w:rsidRPr="00BE367C" w:rsidRDefault="00D66027" w:rsidP="003654DB">
      <w:pPr>
        <w:numPr>
          <w:ilvl w:val="0"/>
          <w:numId w:val="10"/>
        </w:numPr>
        <w:spacing w:line="360" w:lineRule="auto"/>
        <w:ind w:left="567" w:right="283"/>
        <w:jc w:val="left"/>
        <w:rPr>
          <w:sz w:val="24"/>
        </w:rPr>
      </w:pPr>
      <w:r w:rsidRPr="00BE367C">
        <w:rPr>
          <w:sz w:val="24"/>
        </w:rPr>
        <w:t xml:space="preserve">ogłoszenia prasowe – </w:t>
      </w:r>
      <w:r w:rsidR="00DD5998" w:rsidRPr="00BE367C">
        <w:rPr>
          <w:sz w:val="24"/>
        </w:rPr>
        <w:t>1 296,65</w:t>
      </w:r>
      <w:r w:rsidRPr="00BE367C">
        <w:rPr>
          <w:sz w:val="24"/>
        </w:rPr>
        <w:t xml:space="preserve">zł, </w:t>
      </w:r>
    </w:p>
    <w:p w14:paraId="36E247A8" w14:textId="71CCD6EA" w:rsidR="00D66027" w:rsidRPr="00BE367C" w:rsidRDefault="00D66027" w:rsidP="003654DB">
      <w:pPr>
        <w:numPr>
          <w:ilvl w:val="0"/>
          <w:numId w:val="10"/>
        </w:numPr>
        <w:spacing w:line="360" w:lineRule="auto"/>
        <w:ind w:left="567" w:right="283"/>
        <w:rPr>
          <w:sz w:val="24"/>
        </w:rPr>
      </w:pPr>
      <w:r w:rsidRPr="00BE367C">
        <w:rPr>
          <w:sz w:val="24"/>
        </w:rPr>
        <w:t xml:space="preserve">pozostałe usługi </w:t>
      </w:r>
    </w:p>
    <w:p w14:paraId="21E3BE2B" w14:textId="77777777" w:rsidR="00D66027" w:rsidRPr="00BE367C" w:rsidRDefault="00D66027" w:rsidP="003654DB">
      <w:pPr>
        <w:spacing w:line="360" w:lineRule="auto"/>
        <w:ind w:left="567" w:right="283"/>
        <w:rPr>
          <w:sz w:val="24"/>
        </w:rPr>
      </w:pPr>
    </w:p>
    <w:p w14:paraId="49B02EB8" w14:textId="5ADABFDB" w:rsidR="00D66027" w:rsidRPr="00BE367C" w:rsidRDefault="00D66027" w:rsidP="00D66027">
      <w:pPr>
        <w:spacing w:line="360" w:lineRule="auto"/>
        <w:ind w:left="426" w:right="283"/>
        <w:rPr>
          <w:sz w:val="24"/>
        </w:rPr>
      </w:pPr>
      <w:r w:rsidRPr="00BE367C">
        <w:rPr>
          <w:sz w:val="24"/>
        </w:rPr>
        <w:t xml:space="preserve">- operaty szacunkowe – </w:t>
      </w:r>
      <w:r w:rsidR="00295140" w:rsidRPr="00BE367C">
        <w:rPr>
          <w:sz w:val="24"/>
        </w:rPr>
        <w:t>2 500</w:t>
      </w:r>
      <w:r w:rsidRPr="00BE367C">
        <w:rPr>
          <w:sz w:val="24"/>
        </w:rPr>
        <w:t xml:space="preserve">,00 zł; </w:t>
      </w:r>
    </w:p>
    <w:p w14:paraId="49C5EB00" w14:textId="50DFA643" w:rsidR="00E43380" w:rsidRPr="00BE367C" w:rsidRDefault="00E43380" w:rsidP="00D66027">
      <w:pPr>
        <w:spacing w:line="360" w:lineRule="auto"/>
        <w:ind w:left="426" w:right="283"/>
        <w:rPr>
          <w:sz w:val="24"/>
        </w:rPr>
      </w:pPr>
      <w:r w:rsidRPr="00BE367C">
        <w:rPr>
          <w:sz w:val="24"/>
        </w:rPr>
        <w:t>-opłaty</w:t>
      </w:r>
      <w:r w:rsidRPr="00BE367C">
        <w:t xml:space="preserve"> </w:t>
      </w:r>
      <w:r w:rsidRPr="00BE367C">
        <w:rPr>
          <w:sz w:val="24"/>
        </w:rPr>
        <w:t xml:space="preserve">za wypis z rejestru gruntów – </w:t>
      </w:r>
      <w:r w:rsidR="00FD1916" w:rsidRPr="00BE367C">
        <w:rPr>
          <w:sz w:val="24"/>
        </w:rPr>
        <w:t>944,80</w:t>
      </w:r>
      <w:r w:rsidRPr="00BE367C">
        <w:rPr>
          <w:sz w:val="24"/>
        </w:rPr>
        <w:t xml:space="preserve"> zł</w:t>
      </w:r>
    </w:p>
    <w:p w14:paraId="38E61CB6" w14:textId="68AA7B36" w:rsidR="00D66027" w:rsidRPr="00BE367C" w:rsidRDefault="00D66027" w:rsidP="00D66027">
      <w:pPr>
        <w:spacing w:line="360" w:lineRule="auto"/>
        <w:ind w:left="426" w:right="283"/>
        <w:rPr>
          <w:sz w:val="24"/>
        </w:rPr>
      </w:pPr>
      <w:r w:rsidRPr="00BE367C">
        <w:rPr>
          <w:sz w:val="24"/>
        </w:rPr>
        <w:t>-opł</w:t>
      </w:r>
      <w:r w:rsidR="00FD1916" w:rsidRPr="00BE367C">
        <w:rPr>
          <w:sz w:val="24"/>
        </w:rPr>
        <w:t>ata za gospodarowanie odpadami -</w:t>
      </w:r>
      <w:r w:rsidRPr="00BE367C">
        <w:rPr>
          <w:sz w:val="24"/>
        </w:rPr>
        <w:t xml:space="preserve">  </w:t>
      </w:r>
      <w:r w:rsidR="00FD1916" w:rsidRPr="00BE367C">
        <w:rPr>
          <w:sz w:val="24"/>
        </w:rPr>
        <w:t>19 035,00</w:t>
      </w:r>
      <w:r w:rsidRPr="00BE367C">
        <w:rPr>
          <w:sz w:val="24"/>
        </w:rPr>
        <w:t xml:space="preserve"> zł</w:t>
      </w:r>
    </w:p>
    <w:p w14:paraId="6EE8480F" w14:textId="4FC943D5" w:rsidR="00D66027" w:rsidRPr="00BE367C" w:rsidRDefault="00451BDE" w:rsidP="00D66027">
      <w:pPr>
        <w:spacing w:line="360" w:lineRule="auto"/>
        <w:ind w:left="426" w:right="283"/>
        <w:rPr>
          <w:sz w:val="24"/>
        </w:rPr>
      </w:pPr>
      <w:r w:rsidRPr="00BE367C">
        <w:rPr>
          <w:sz w:val="24"/>
        </w:rPr>
        <w:t xml:space="preserve">opłata za użytkowanie wieczyste 2 39,21zł </w:t>
      </w:r>
    </w:p>
    <w:p w14:paraId="6F45C338" w14:textId="77777777" w:rsidR="00FD1916" w:rsidRPr="00BE367C" w:rsidRDefault="00FD1916" w:rsidP="00D66027">
      <w:pPr>
        <w:spacing w:line="360" w:lineRule="auto"/>
        <w:ind w:left="426" w:right="283"/>
        <w:rPr>
          <w:sz w:val="24"/>
        </w:rPr>
      </w:pPr>
    </w:p>
    <w:p w14:paraId="60214E66" w14:textId="1F4FF63C" w:rsidR="00D66027" w:rsidRPr="00BE367C" w:rsidRDefault="00D66027" w:rsidP="00E43380">
      <w:pPr>
        <w:pStyle w:val="Akapitzlist"/>
        <w:numPr>
          <w:ilvl w:val="0"/>
          <w:numId w:val="26"/>
        </w:numPr>
        <w:spacing w:line="360" w:lineRule="auto"/>
        <w:ind w:right="283"/>
        <w:rPr>
          <w:b/>
        </w:rPr>
      </w:pPr>
      <w:r w:rsidRPr="00BE367C">
        <w:rPr>
          <w:b/>
        </w:rPr>
        <w:t xml:space="preserve">wydatki majątkowe:  </w:t>
      </w:r>
      <w:r w:rsidR="00451BDE" w:rsidRPr="00BE367C">
        <w:rPr>
          <w:b/>
        </w:rPr>
        <w:t>78 944,42</w:t>
      </w:r>
      <w:r w:rsidRPr="00BE367C">
        <w:rPr>
          <w:b/>
        </w:rPr>
        <w:t>zł.</w:t>
      </w:r>
    </w:p>
    <w:p w14:paraId="0C0C825B" w14:textId="20933FAF" w:rsidR="00E43380" w:rsidRPr="00BE367C" w:rsidRDefault="00E43380" w:rsidP="00E43380">
      <w:pPr>
        <w:pStyle w:val="Akapitzlist"/>
        <w:spacing w:line="360" w:lineRule="auto"/>
        <w:ind w:left="786" w:right="283"/>
      </w:pPr>
      <w:r w:rsidRPr="00BE367C">
        <w:t>•</w:t>
      </w:r>
      <w:r w:rsidRPr="00BE367C">
        <w:tab/>
        <w:t>zakup gruntów-odszkodowania–</w:t>
      </w:r>
      <w:r w:rsidR="00F968A1" w:rsidRPr="00BE367C">
        <w:t>40 000,00 zł</w:t>
      </w:r>
    </w:p>
    <w:p w14:paraId="63414262" w14:textId="2775FC67" w:rsidR="00EC26CB" w:rsidRPr="00BE367C" w:rsidRDefault="00EC26CB" w:rsidP="00EC26CB">
      <w:pPr>
        <w:pStyle w:val="Akapitzlist"/>
        <w:numPr>
          <w:ilvl w:val="0"/>
          <w:numId w:val="27"/>
        </w:numPr>
        <w:spacing w:line="360" w:lineRule="auto"/>
        <w:ind w:right="283"/>
      </w:pPr>
      <w:r w:rsidRPr="00BE367C">
        <w:t xml:space="preserve">rewitalizacja osiedla </w:t>
      </w:r>
      <w:r w:rsidR="00EA4455" w:rsidRPr="00BE367C">
        <w:t>Gorzyce</w:t>
      </w:r>
      <w:r w:rsidRPr="00BE367C">
        <w:t xml:space="preserve"> - </w:t>
      </w:r>
      <w:r w:rsidR="00EA4455" w:rsidRPr="00BE367C">
        <w:t xml:space="preserve">Etap I Rynek </w:t>
      </w:r>
      <w:r w:rsidRPr="00BE367C">
        <w:t>-</w:t>
      </w:r>
      <w:r w:rsidR="00740E58" w:rsidRPr="00BE367C">
        <w:t xml:space="preserve"> 2 826,18    </w:t>
      </w:r>
      <w:r w:rsidRPr="00BE367C">
        <w:t>zł,</w:t>
      </w:r>
    </w:p>
    <w:p w14:paraId="748203A1" w14:textId="394938A9" w:rsidR="00113B0F" w:rsidRPr="00BE367C" w:rsidRDefault="00113B0F" w:rsidP="00F64E88">
      <w:pPr>
        <w:pStyle w:val="Akapitzlist"/>
        <w:numPr>
          <w:ilvl w:val="0"/>
          <w:numId w:val="27"/>
        </w:numPr>
        <w:spacing w:line="360" w:lineRule="auto"/>
        <w:ind w:right="283"/>
      </w:pPr>
      <w:r w:rsidRPr="00BE367C">
        <w:t xml:space="preserve">w ramach zadania „Zakup i montaż sprzętu do ćwiczeń i gier zespołowych na placu zabaw” f. soł Orliska -  12 960,01    </w:t>
      </w:r>
    </w:p>
    <w:p w14:paraId="178AF977" w14:textId="431FB89E" w:rsidR="00D66027" w:rsidRPr="00BE367C" w:rsidRDefault="00113B0F" w:rsidP="00F64E88">
      <w:pPr>
        <w:pStyle w:val="Akapitzlist"/>
        <w:numPr>
          <w:ilvl w:val="0"/>
          <w:numId w:val="27"/>
        </w:numPr>
        <w:spacing w:line="360" w:lineRule="auto"/>
        <w:ind w:right="283"/>
      </w:pPr>
      <w:r w:rsidRPr="00BE367C">
        <w:t xml:space="preserve">w ramach zadania „Modernizacja placu zabaw-zakup zabawek z atestem na placu zabaw na skwerze Jana Pawła II” – f. soł. Sokolniki </w:t>
      </w:r>
      <w:r w:rsidR="00740E58" w:rsidRPr="00BE367C">
        <w:t xml:space="preserve"> -  7 049,99 zł </w:t>
      </w:r>
    </w:p>
    <w:p w14:paraId="32FA4F81" w14:textId="074718CB" w:rsidR="00740E58" w:rsidRPr="00BE367C" w:rsidRDefault="00740E58" w:rsidP="00F64E88">
      <w:pPr>
        <w:pStyle w:val="Akapitzlist"/>
        <w:numPr>
          <w:ilvl w:val="0"/>
          <w:numId w:val="27"/>
        </w:numPr>
        <w:spacing w:line="360" w:lineRule="auto"/>
        <w:ind w:right="283"/>
      </w:pPr>
      <w:r w:rsidRPr="00BE367C">
        <w:t xml:space="preserve">w ramach zadania „Zakup urządzeń na plac zabaw”f. sołecki Motycze Poduchowne  -  8 639,89    </w:t>
      </w:r>
    </w:p>
    <w:p w14:paraId="4D8ED3D0" w14:textId="15573C6F" w:rsidR="00740E58" w:rsidRPr="00BE367C" w:rsidRDefault="00740E58" w:rsidP="00F64E88">
      <w:pPr>
        <w:pStyle w:val="Akapitzlist"/>
        <w:numPr>
          <w:ilvl w:val="0"/>
          <w:numId w:val="27"/>
        </w:numPr>
        <w:spacing w:line="360" w:lineRule="auto"/>
        <w:ind w:right="283"/>
      </w:pPr>
      <w:r w:rsidRPr="00BE367C">
        <w:t>w ramach zadania „Oświetlenie placu street work-zakup 2 słupów solarnych i 2 ławeczek” f. sol. Trześń – 3100,00</w:t>
      </w:r>
    </w:p>
    <w:p w14:paraId="4EB63235" w14:textId="7030068B" w:rsidR="00740E58" w:rsidRPr="00BE367C" w:rsidRDefault="00740E58" w:rsidP="00F64E88">
      <w:pPr>
        <w:pStyle w:val="Akapitzlist"/>
        <w:numPr>
          <w:ilvl w:val="0"/>
          <w:numId w:val="27"/>
        </w:numPr>
        <w:spacing w:line="360" w:lineRule="auto"/>
        <w:ind w:right="283"/>
      </w:pPr>
      <w:r w:rsidRPr="00BE367C">
        <w:t xml:space="preserve">Poprawa jakości życia mieszkańców Gminy Gorzyce przez zagospodarowanie terenu przy zbiorniku  na dz. 548/5 Trześń </w:t>
      </w:r>
      <w:r w:rsidR="00E5202A" w:rsidRPr="00BE367C">
        <w:t xml:space="preserve"> w ramach f. soł Trześń </w:t>
      </w:r>
      <w:r w:rsidRPr="00BE367C">
        <w:t xml:space="preserve">  -  3 494,00    </w:t>
      </w:r>
    </w:p>
    <w:p w14:paraId="341763AA" w14:textId="59A6242D" w:rsidR="00740E58" w:rsidRPr="00BE367C" w:rsidRDefault="00740E58" w:rsidP="00F64E88">
      <w:pPr>
        <w:pStyle w:val="Akapitzlist"/>
        <w:numPr>
          <w:ilvl w:val="0"/>
          <w:numId w:val="27"/>
        </w:numPr>
        <w:spacing w:line="360" w:lineRule="auto"/>
        <w:ind w:right="283"/>
      </w:pPr>
      <w:r w:rsidRPr="00BE367C">
        <w:t xml:space="preserve">Utworzenie ogólnodostępnej infrastruktury w miejscowości Zalesie Gorzyckie na cele rekreacyjno-turystyczne - </w:t>
      </w:r>
      <w:r w:rsidR="00F64E88" w:rsidRPr="00BE367C">
        <w:t xml:space="preserve"> 874,35    </w:t>
      </w:r>
    </w:p>
    <w:p w14:paraId="55C6BE05" w14:textId="77777777" w:rsidR="00451BDE" w:rsidRPr="00BE367C" w:rsidRDefault="00451BDE" w:rsidP="00451BDE">
      <w:pPr>
        <w:pStyle w:val="Akapitzlist"/>
        <w:spacing w:line="360" w:lineRule="auto"/>
        <w:ind w:left="1506" w:right="283"/>
      </w:pPr>
    </w:p>
    <w:p w14:paraId="4990FBD5" w14:textId="1A5C66D8" w:rsidR="00D66027" w:rsidRPr="00BE367C" w:rsidRDefault="00D66027" w:rsidP="00D66027">
      <w:pPr>
        <w:spacing w:line="360" w:lineRule="auto"/>
        <w:ind w:left="426" w:right="283"/>
        <w:rPr>
          <w:b/>
          <w:sz w:val="24"/>
          <w:u w:val="single"/>
        </w:rPr>
      </w:pPr>
      <w:r w:rsidRPr="00BE367C">
        <w:rPr>
          <w:b/>
          <w:sz w:val="24"/>
          <w:u w:val="single"/>
        </w:rPr>
        <w:t xml:space="preserve">  Dział 710  Działalność usługowa  </w:t>
      </w:r>
      <w:r w:rsidR="00451BDE" w:rsidRPr="00BE367C">
        <w:rPr>
          <w:b/>
          <w:sz w:val="24"/>
          <w:u w:val="single"/>
        </w:rPr>
        <w:t>21 276,43</w:t>
      </w:r>
      <w:r w:rsidRPr="00BE367C">
        <w:rPr>
          <w:b/>
          <w:sz w:val="24"/>
          <w:u w:val="single"/>
        </w:rPr>
        <w:t xml:space="preserve"> zł</w:t>
      </w:r>
    </w:p>
    <w:p w14:paraId="5A19FDA8" w14:textId="77777777" w:rsidR="00D66027" w:rsidRPr="00BE367C" w:rsidRDefault="00D66027" w:rsidP="00D66027">
      <w:pPr>
        <w:spacing w:line="360" w:lineRule="auto"/>
        <w:ind w:left="426" w:right="283"/>
        <w:outlineLvl w:val="0"/>
        <w:rPr>
          <w:b/>
          <w:sz w:val="24"/>
          <w:u w:val="single"/>
        </w:rPr>
      </w:pPr>
    </w:p>
    <w:p w14:paraId="322509B9" w14:textId="48C50039" w:rsidR="00D66027" w:rsidRPr="00BE367C" w:rsidRDefault="00D66027" w:rsidP="00D66027">
      <w:pPr>
        <w:spacing w:line="360" w:lineRule="auto"/>
        <w:ind w:left="426" w:right="283" w:hanging="142"/>
        <w:rPr>
          <w:sz w:val="24"/>
        </w:rPr>
      </w:pPr>
      <w:r w:rsidRPr="00BE367C">
        <w:rPr>
          <w:b/>
          <w:sz w:val="24"/>
        </w:rPr>
        <w:t xml:space="preserve"> a) wydatki bieżące</w:t>
      </w:r>
      <w:r w:rsidRPr="00BE367C">
        <w:rPr>
          <w:sz w:val="24"/>
        </w:rPr>
        <w:t xml:space="preserve">  </w:t>
      </w:r>
      <w:r w:rsidR="00451BDE" w:rsidRPr="00BE367C">
        <w:rPr>
          <w:sz w:val="24"/>
        </w:rPr>
        <w:t>21 276,43</w:t>
      </w:r>
      <w:r w:rsidRPr="00BE367C">
        <w:rPr>
          <w:sz w:val="24"/>
        </w:rPr>
        <w:t>zł</w:t>
      </w:r>
    </w:p>
    <w:p w14:paraId="51F2C311" w14:textId="58CD2ADC" w:rsidR="00D66027" w:rsidRPr="00BE367C" w:rsidRDefault="00D66027" w:rsidP="00D66027">
      <w:pPr>
        <w:spacing w:line="360" w:lineRule="auto"/>
        <w:ind w:left="426" w:right="283" w:hanging="142"/>
        <w:rPr>
          <w:sz w:val="24"/>
        </w:rPr>
      </w:pPr>
      <w:r w:rsidRPr="00BE367C">
        <w:rPr>
          <w:sz w:val="24"/>
        </w:rPr>
        <w:t xml:space="preserve">- projekty decyzji o warunkach zabudowy- </w:t>
      </w:r>
      <w:r w:rsidR="00451BDE" w:rsidRPr="00BE367C">
        <w:rPr>
          <w:sz w:val="24"/>
        </w:rPr>
        <w:t>9 498,91</w:t>
      </w:r>
      <w:r w:rsidRPr="00BE367C">
        <w:rPr>
          <w:sz w:val="24"/>
        </w:rPr>
        <w:t>,</w:t>
      </w:r>
    </w:p>
    <w:p w14:paraId="69323A3E" w14:textId="5D916A35" w:rsidR="00D66027" w:rsidRPr="00BE367C" w:rsidRDefault="00D66027" w:rsidP="00D66027">
      <w:pPr>
        <w:spacing w:line="360" w:lineRule="auto"/>
        <w:ind w:left="426" w:right="283" w:hanging="142"/>
        <w:rPr>
          <w:sz w:val="24"/>
        </w:rPr>
      </w:pPr>
      <w:r w:rsidRPr="00BE367C">
        <w:rPr>
          <w:sz w:val="24"/>
        </w:rPr>
        <w:t xml:space="preserve">- ogłoszenia w prasie </w:t>
      </w:r>
      <w:r w:rsidR="00451BDE" w:rsidRPr="00BE367C">
        <w:rPr>
          <w:sz w:val="24"/>
        </w:rPr>
        <w:t>329,52</w:t>
      </w:r>
      <w:r w:rsidRPr="00BE367C">
        <w:rPr>
          <w:sz w:val="24"/>
        </w:rPr>
        <w:t>zł,</w:t>
      </w:r>
    </w:p>
    <w:p w14:paraId="394237D2" w14:textId="5A7974F9" w:rsidR="00CE0C1D" w:rsidRPr="00BE367C" w:rsidRDefault="00CE0C1D" w:rsidP="002D27B6">
      <w:pPr>
        <w:spacing w:line="360" w:lineRule="auto"/>
        <w:ind w:left="426" w:right="283" w:hanging="142"/>
        <w:rPr>
          <w:sz w:val="24"/>
        </w:rPr>
      </w:pPr>
      <w:r w:rsidRPr="00BE367C">
        <w:rPr>
          <w:sz w:val="24"/>
        </w:rPr>
        <w:t>wykonanie rozgraniczenia nieruchomości</w:t>
      </w:r>
      <w:r w:rsidRPr="00BE367C">
        <w:rPr>
          <w:sz w:val="24"/>
        </w:rPr>
        <w:tab/>
        <w:t xml:space="preserve">2 100,00 zł </w:t>
      </w:r>
    </w:p>
    <w:p w14:paraId="008959B0" w14:textId="0FB93467" w:rsidR="00CE0C1D" w:rsidRPr="00BE367C" w:rsidRDefault="00CE0C1D" w:rsidP="002D27B6">
      <w:pPr>
        <w:spacing w:line="360" w:lineRule="auto"/>
        <w:ind w:left="426" w:right="283" w:hanging="142"/>
        <w:rPr>
          <w:sz w:val="24"/>
        </w:rPr>
      </w:pPr>
      <w:r w:rsidRPr="00BE367C">
        <w:rPr>
          <w:sz w:val="24"/>
        </w:rPr>
        <w:t>opracowanie diagnozy sytuacji społecznej, gospodarczej i przestrzennej gm.</w:t>
      </w:r>
      <w:r w:rsidR="001B6188">
        <w:rPr>
          <w:sz w:val="24"/>
        </w:rPr>
        <w:t xml:space="preserve"> </w:t>
      </w:r>
      <w:r w:rsidRPr="00BE367C">
        <w:rPr>
          <w:sz w:val="24"/>
        </w:rPr>
        <w:t>Gorzyce –</w:t>
      </w:r>
      <w:r w:rsidR="001B6188">
        <w:rPr>
          <w:sz w:val="24"/>
        </w:rPr>
        <w:t xml:space="preserve">        </w:t>
      </w:r>
      <w:r w:rsidRPr="00BE367C">
        <w:rPr>
          <w:sz w:val="24"/>
        </w:rPr>
        <w:t xml:space="preserve"> 9 348,00 zł </w:t>
      </w:r>
    </w:p>
    <w:p w14:paraId="15AF2EB5" w14:textId="7C9F8C39" w:rsidR="002D27B6" w:rsidRPr="00BE367C" w:rsidRDefault="002D27B6" w:rsidP="00D66027">
      <w:pPr>
        <w:spacing w:line="360" w:lineRule="auto"/>
        <w:ind w:left="426" w:right="283" w:hanging="142"/>
        <w:rPr>
          <w:sz w:val="24"/>
        </w:rPr>
      </w:pPr>
    </w:p>
    <w:p w14:paraId="46259A50" w14:textId="5978C148" w:rsidR="00D66027" w:rsidRPr="00BE367C" w:rsidRDefault="00D66027" w:rsidP="00D66027">
      <w:pPr>
        <w:spacing w:line="360" w:lineRule="auto"/>
        <w:ind w:left="426" w:right="283"/>
        <w:rPr>
          <w:b/>
          <w:sz w:val="24"/>
          <w:u w:val="single"/>
        </w:rPr>
      </w:pPr>
      <w:r w:rsidRPr="00BE367C">
        <w:rPr>
          <w:b/>
          <w:sz w:val="24"/>
          <w:u w:val="single"/>
        </w:rPr>
        <w:t xml:space="preserve">Dział 750   Administracja publiczna </w:t>
      </w:r>
      <w:r w:rsidR="00CE0C1D" w:rsidRPr="00BE367C">
        <w:rPr>
          <w:b/>
          <w:sz w:val="24"/>
          <w:u w:val="single"/>
        </w:rPr>
        <w:t>3 128 551,18</w:t>
      </w:r>
      <w:r w:rsidRPr="00BE367C">
        <w:rPr>
          <w:b/>
          <w:sz w:val="24"/>
          <w:u w:val="single"/>
        </w:rPr>
        <w:t xml:space="preserve"> zł</w:t>
      </w:r>
    </w:p>
    <w:p w14:paraId="2B9DB62C" w14:textId="77777777" w:rsidR="00D66027" w:rsidRPr="00BE367C" w:rsidRDefault="00D66027" w:rsidP="00D66027">
      <w:pPr>
        <w:spacing w:line="360" w:lineRule="auto"/>
        <w:ind w:left="426" w:right="283"/>
        <w:rPr>
          <w:b/>
          <w:sz w:val="24"/>
          <w:u w:val="single"/>
        </w:rPr>
      </w:pPr>
    </w:p>
    <w:p w14:paraId="5C6277EB" w14:textId="26AB7F28" w:rsidR="00D66027" w:rsidRPr="00BE367C" w:rsidRDefault="00D66027" w:rsidP="00D66027">
      <w:pPr>
        <w:spacing w:line="360" w:lineRule="auto"/>
        <w:ind w:left="426" w:right="283"/>
        <w:outlineLvl w:val="0"/>
        <w:rPr>
          <w:sz w:val="24"/>
        </w:rPr>
      </w:pPr>
      <w:r w:rsidRPr="00BE367C">
        <w:rPr>
          <w:b/>
          <w:sz w:val="24"/>
        </w:rPr>
        <w:t>a)</w:t>
      </w:r>
      <w:r w:rsidRPr="00BE367C">
        <w:rPr>
          <w:sz w:val="24"/>
        </w:rPr>
        <w:t xml:space="preserve">  </w:t>
      </w:r>
      <w:r w:rsidRPr="00BE367C">
        <w:rPr>
          <w:b/>
          <w:sz w:val="24"/>
        </w:rPr>
        <w:t xml:space="preserve">wydatki bieżące  </w:t>
      </w:r>
      <w:r w:rsidR="00CE0C1D" w:rsidRPr="00BE367C">
        <w:rPr>
          <w:b/>
          <w:sz w:val="24"/>
        </w:rPr>
        <w:t>3 128 551,18</w:t>
      </w:r>
      <w:r w:rsidRPr="00BE367C">
        <w:rPr>
          <w:b/>
          <w:sz w:val="24"/>
        </w:rPr>
        <w:t>zł</w:t>
      </w:r>
    </w:p>
    <w:p w14:paraId="489F6C94" w14:textId="3746C5C8" w:rsidR="00D66027" w:rsidRPr="00BE367C" w:rsidRDefault="00D66027" w:rsidP="00D66027">
      <w:pPr>
        <w:spacing w:line="360" w:lineRule="auto"/>
        <w:ind w:left="426" w:right="283"/>
        <w:rPr>
          <w:sz w:val="24"/>
        </w:rPr>
      </w:pPr>
      <w:r w:rsidRPr="00BE367C">
        <w:rPr>
          <w:sz w:val="24"/>
        </w:rPr>
        <w:t xml:space="preserve">1)  Zadania zlecone z zakresu administracji rządowej  </w:t>
      </w:r>
      <w:r w:rsidR="00CE0C1D" w:rsidRPr="00BE367C">
        <w:rPr>
          <w:sz w:val="24"/>
        </w:rPr>
        <w:t>33 307,80</w:t>
      </w:r>
      <w:r w:rsidRPr="00BE367C">
        <w:rPr>
          <w:sz w:val="24"/>
        </w:rPr>
        <w:t xml:space="preserve">zł, z tego wynagrodzenia  </w:t>
      </w:r>
      <w:r w:rsidR="002C4692" w:rsidRPr="00BE367C">
        <w:rPr>
          <w:sz w:val="24"/>
        </w:rPr>
        <w:t xml:space="preserve">               </w:t>
      </w:r>
      <w:r w:rsidRPr="00BE367C">
        <w:rPr>
          <w:sz w:val="24"/>
        </w:rPr>
        <w:t xml:space="preserve">i pochodne  </w:t>
      </w:r>
      <w:r w:rsidR="00CE0C1D" w:rsidRPr="00BE367C">
        <w:rPr>
          <w:sz w:val="24"/>
        </w:rPr>
        <w:t>33 307,80</w:t>
      </w:r>
      <w:r w:rsidRPr="00BE367C">
        <w:rPr>
          <w:sz w:val="24"/>
        </w:rPr>
        <w:t>zł.</w:t>
      </w:r>
    </w:p>
    <w:p w14:paraId="27154D6C" w14:textId="553FFCCA" w:rsidR="00D66027" w:rsidRPr="00BE367C" w:rsidRDefault="00D66027" w:rsidP="00D66027">
      <w:pPr>
        <w:spacing w:line="360" w:lineRule="auto"/>
        <w:ind w:left="426" w:right="283"/>
        <w:rPr>
          <w:sz w:val="24"/>
        </w:rPr>
      </w:pPr>
      <w:r w:rsidRPr="00BE367C">
        <w:rPr>
          <w:sz w:val="24"/>
        </w:rPr>
        <w:t xml:space="preserve">2) Funkcjonowanie Rady Gminy i Komisji stałych </w:t>
      </w:r>
      <w:r w:rsidR="00A35875" w:rsidRPr="00BE367C">
        <w:rPr>
          <w:sz w:val="24"/>
        </w:rPr>
        <w:t>145 971,85</w:t>
      </w:r>
      <w:r w:rsidRPr="00BE367C">
        <w:rPr>
          <w:sz w:val="24"/>
        </w:rPr>
        <w:t xml:space="preserve">zł, z tego diety, ryczałt przewodniczącego </w:t>
      </w:r>
      <w:r w:rsidR="00A35875" w:rsidRPr="00BE367C">
        <w:rPr>
          <w:sz w:val="24"/>
        </w:rPr>
        <w:t>133 305,00</w:t>
      </w:r>
      <w:r w:rsidRPr="00BE367C">
        <w:rPr>
          <w:sz w:val="24"/>
        </w:rPr>
        <w:t>zł, pozostałe wydatki to:</w:t>
      </w:r>
    </w:p>
    <w:p w14:paraId="7747F209" w14:textId="6E294132" w:rsidR="00D66027" w:rsidRPr="00BE367C" w:rsidRDefault="00D66027" w:rsidP="00D66027">
      <w:pPr>
        <w:spacing w:line="360" w:lineRule="auto"/>
        <w:ind w:left="426" w:right="283"/>
        <w:rPr>
          <w:sz w:val="24"/>
        </w:rPr>
      </w:pPr>
      <w:r w:rsidRPr="00BE367C">
        <w:rPr>
          <w:sz w:val="24"/>
        </w:rPr>
        <w:t xml:space="preserve">- </w:t>
      </w:r>
      <w:r w:rsidR="005468AF" w:rsidRPr="00BE367C">
        <w:rPr>
          <w:sz w:val="24"/>
        </w:rPr>
        <w:t xml:space="preserve"> art. biurowe </w:t>
      </w:r>
      <w:r w:rsidRPr="00BE367C">
        <w:rPr>
          <w:sz w:val="24"/>
        </w:rPr>
        <w:t xml:space="preserve"> , kwiaty i itp. – </w:t>
      </w:r>
      <w:r w:rsidR="00A35875" w:rsidRPr="00BE367C">
        <w:rPr>
          <w:sz w:val="24"/>
        </w:rPr>
        <w:t>1722,25</w:t>
      </w:r>
      <w:r w:rsidRPr="00BE367C">
        <w:rPr>
          <w:sz w:val="24"/>
        </w:rPr>
        <w:t xml:space="preserve"> zł ,</w:t>
      </w:r>
    </w:p>
    <w:p w14:paraId="1E1D4041" w14:textId="165048BE" w:rsidR="00D66027" w:rsidRPr="00BE367C" w:rsidRDefault="00D66027" w:rsidP="00D66027">
      <w:pPr>
        <w:spacing w:line="360" w:lineRule="auto"/>
        <w:ind w:left="426" w:right="283"/>
        <w:rPr>
          <w:sz w:val="24"/>
        </w:rPr>
      </w:pPr>
      <w:r w:rsidRPr="00BE367C">
        <w:rPr>
          <w:sz w:val="24"/>
        </w:rPr>
        <w:t xml:space="preserve">- wsparcie techniczne </w:t>
      </w:r>
      <w:r w:rsidRPr="00BE367C">
        <w:rPr>
          <w:szCs w:val="22"/>
        </w:rPr>
        <w:t>ESESJA</w:t>
      </w:r>
      <w:r w:rsidRPr="00BE367C">
        <w:rPr>
          <w:sz w:val="24"/>
        </w:rPr>
        <w:tab/>
      </w:r>
      <w:r w:rsidR="00A35875" w:rsidRPr="00BE367C">
        <w:rPr>
          <w:sz w:val="24"/>
        </w:rPr>
        <w:t>3 567,00</w:t>
      </w:r>
      <w:r w:rsidRPr="00BE367C">
        <w:rPr>
          <w:sz w:val="24"/>
        </w:rPr>
        <w:t xml:space="preserve">zł </w:t>
      </w:r>
    </w:p>
    <w:p w14:paraId="6336B030" w14:textId="2DC189A2" w:rsidR="00D66027" w:rsidRPr="00BE367C" w:rsidRDefault="00D66027" w:rsidP="00D66027">
      <w:pPr>
        <w:spacing w:line="360" w:lineRule="auto"/>
        <w:ind w:left="426" w:right="283"/>
        <w:rPr>
          <w:sz w:val="24"/>
        </w:rPr>
      </w:pPr>
      <w:r w:rsidRPr="00BE367C">
        <w:rPr>
          <w:sz w:val="24"/>
        </w:rPr>
        <w:t xml:space="preserve">-  transmisja sesji obrad Rady Gminy, emisja -  </w:t>
      </w:r>
      <w:r w:rsidR="00A35875" w:rsidRPr="00BE367C">
        <w:rPr>
          <w:sz w:val="24"/>
        </w:rPr>
        <w:t xml:space="preserve">3 837,60 </w:t>
      </w:r>
      <w:r w:rsidRPr="00BE367C">
        <w:rPr>
          <w:sz w:val="24"/>
        </w:rPr>
        <w:t>zł   ,</w:t>
      </w:r>
    </w:p>
    <w:p w14:paraId="44121294" w14:textId="77777777" w:rsidR="00D66027" w:rsidRPr="00BE367C" w:rsidRDefault="00D66027" w:rsidP="00D66027">
      <w:pPr>
        <w:spacing w:line="360" w:lineRule="auto"/>
        <w:ind w:left="426" w:right="283"/>
        <w:rPr>
          <w:sz w:val="24"/>
        </w:rPr>
      </w:pPr>
      <w:r w:rsidRPr="00BE367C">
        <w:rPr>
          <w:sz w:val="24"/>
        </w:rPr>
        <w:t>- przedłużenie licencji  legislator – 615,00 zł .</w:t>
      </w:r>
    </w:p>
    <w:p w14:paraId="045F9C40" w14:textId="0D857136" w:rsidR="00D66027" w:rsidRPr="00BE367C" w:rsidRDefault="005468AF" w:rsidP="00D66027">
      <w:pPr>
        <w:spacing w:line="360" w:lineRule="auto"/>
        <w:ind w:left="426" w:right="283"/>
        <w:rPr>
          <w:sz w:val="24"/>
        </w:rPr>
      </w:pPr>
      <w:r w:rsidRPr="00BE367C">
        <w:rPr>
          <w:sz w:val="24"/>
        </w:rPr>
        <w:t>- wykonanie statuetek</w:t>
      </w:r>
      <w:r w:rsidRPr="00BE367C">
        <w:rPr>
          <w:sz w:val="24"/>
        </w:rPr>
        <w:tab/>
      </w:r>
      <w:r w:rsidR="00A35875" w:rsidRPr="00BE367C">
        <w:rPr>
          <w:sz w:val="24"/>
        </w:rPr>
        <w:t xml:space="preserve">2 925,00 </w:t>
      </w:r>
      <w:r w:rsidRPr="00BE367C">
        <w:rPr>
          <w:sz w:val="24"/>
        </w:rPr>
        <w:t xml:space="preserve">zł </w:t>
      </w:r>
    </w:p>
    <w:p w14:paraId="5354CC2E" w14:textId="2A2050E2" w:rsidR="00A35875" w:rsidRPr="00BE367C" w:rsidRDefault="00A35875" w:rsidP="00D66027">
      <w:pPr>
        <w:spacing w:line="360" w:lineRule="auto"/>
        <w:ind w:left="426" w:right="283"/>
        <w:rPr>
          <w:sz w:val="24"/>
        </w:rPr>
      </w:pPr>
      <w:r w:rsidRPr="00BE367C">
        <w:rPr>
          <w:sz w:val="24"/>
        </w:rPr>
        <w:t xml:space="preserve"> </w:t>
      </w:r>
    </w:p>
    <w:p w14:paraId="62F9E69D" w14:textId="34CBC47F" w:rsidR="00D66027" w:rsidRPr="00BE367C" w:rsidRDefault="00D66027" w:rsidP="00D66027">
      <w:pPr>
        <w:spacing w:line="360" w:lineRule="auto"/>
        <w:ind w:left="426" w:right="283"/>
        <w:rPr>
          <w:sz w:val="24"/>
        </w:rPr>
      </w:pPr>
      <w:r w:rsidRPr="00BE367C">
        <w:rPr>
          <w:sz w:val="24"/>
        </w:rPr>
        <w:t xml:space="preserve">3)  Funkcjonowanie Urzędu Gminy </w:t>
      </w:r>
      <w:r w:rsidR="00A35875" w:rsidRPr="00BE367C">
        <w:rPr>
          <w:sz w:val="24"/>
        </w:rPr>
        <w:t xml:space="preserve">2 891 502,66 </w:t>
      </w:r>
      <w:r w:rsidRPr="00BE367C">
        <w:rPr>
          <w:sz w:val="24"/>
        </w:rPr>
        <w:t>zł, z tego:</w:t>
      </w:r>
    </w:p>
    <w:p w14:paraId="28110B0D" w14:textId="707C9092" w:rsidR="00D66027" w:rsidRPr="00BE367C" w:rsidRDefault="00D66027" w:rsidP="00D66027">
      <w:pPr>
        <w:spacing w:line="360" w:lineRule="auto"/>
        <w:ind w:left="426" w:right="283"/>
        <w:rPr>
          <w:sz w:val="24"/>
        </w:rPr>
      </w:pPr>
      <w:r w:rsidRPr="00BE367C">
        <w:rPr>
          <w:sz w:val="24"/>
        </w:rPr>
        <w:t xml:space="preserve">-  wynagrodzenia i pochodne – </w:t>
      </w:r>
      <w:r w:rsidR="00A35875" w:rsidRPr="00BE367C">
        <w:rPr>
          <w:sz w:val="24"/>
        </w:rPr>
        <w:t xml:space="preserve">2 222 332,23 </w:t>
      </w:r>
      <w:r w:rsidRPr="00BE367C">
        <w:rPr>
          <w:sz w:val="24"/>
        </w:rPr>
        <w:t xml:space="preserve">zł ( w tym </w:t>
      </w:r>
      <w:r w:rsidR="00A35875" w:rsidRPr="00BE367C">
        <w:rPr>
          <w:sz w:val="24"/>
        </w:rPr>
        <w:t xml:space="preserve">29 919,00 </w:t>
      </w:r>
      <w:r w:rsidRPr="00BE367C">
        <w:rPr>
          <w:sz w:val="24"/>
        </w:rPr>
        <w:t>zł- inkaso sołtysów)</w:t>
      </w:r>
    </w:p>
    <w:p w14:paraId="30E1A86C" w14:textId="4FDE3845" w:rsidR="00D66027" w:rsidRPr="00BE367C" w:rsidRDefault="00D66027" w:rsidP="00D66027">
      <w:pPr>
        <w:spacing w:line="360" w:lineRule="auto"/>
        <w:ind w:left="426" w:right="283"/>
        <w:rPr>
          <w:sz w:val="24"/>
        </w:rPr>
      </w:pPr>
      <w:r w:rsidRPr="00BE367C">
        <w:rPr>
          <w:sz w:val="24"/>
        </w:rPr>
        <w:t xml:space="preserve">- ekwiwalent </w:t>
      </w:r>
      <w:r w:rsidRPr="00BE367C">
        <w:rPr>
          <w:szCs w:val="22"/>
        </w:rPr>
        <w:t>śr. ochrony indywidualnej</w:t>
      </w:r>
      <w:r w:rsidRPr="00BE367C">
        <w:rPr>
          <w:sz w:val="24"/>
        </w:rPr>
        <w:t xml:space="preserve">– </w:t>
      </w:r>
      <w:r w:rsidR="00A35875" w:rsidRPr="00BE367C">
        <w:rPr>
          <w:sz w:val="24"/>
        </w:rPr>
        <w:t>1 917,00</w:t>
      </w:r>
      <w:r w:rsidRPr="00BE367C">
        <w:rPr>
          <w:sz w:val="24"/>
        </w:rPr>
        <w:t xml:space="preserve"> zł</w:t>
      </w:r>
    </w:p>
    <w:p w14:paraId="13D6B238" w14:textId="7AE208A5" w:rsidR="00D66027" w:rsidRPr="00BE367C" w:rsidRDefault="00D66027" w:rsidP="00D66027">
      <w:pPr>
        <w:spacing w:line="360" w:lineRule="auto"/>
        <w:ind w:left="426" w:right="283"/>
        <w:rPr>
          <w:sz w:val="24"/>
        </w:rPr>
      </w:pPr>
      <w:r w:rsidRPr="00BE367C">
        <w:rPr>
          <w:sz w:val="24"/>
        </w:rPr>
        <w:t xml:space="preserve">- zakup materiałów i wyposażenia, w tym sprzęt komputerowy i  telefony </w:t>
      </w:r>
      <w:r w:rsidR="002C4692" w:rsidRPr="00BE367C">
        <w:rPr>
          <w:sz w:val="24"/>
        </w:rPr>
        <w:t>itp.</w:t>
      </w:r>
      <w:r w:rsidRPr="00BE367C">
        <w:rPr>
          <w:sz w:val="24"/>
        </w:rPr>
        <w:t xml:space="preserve"> </w:t>
      </w:r>
      <w:r w:rsidR="00F133AD" w:rsidRPr="00BE367C">
        <w:rPr>
          <w:sz w:val="24"/>
        </w:rPr>
        <w:t xml:space="preserve">14 046,92 </w:t>
      </w:r>
      <w:r w:rsidRPr="00BE367C">
        <w:rPr>
          <w:sz w:val="24"/>
        </w:rPr>
        <w:t xml:space="preserve">zł,  artykuły biurowe – </w:t>
      </w:r>
      <w:r w:rsidR="00F133AD" w:rsidRPr="00BE367C">
        <w:rPr>
          <w:sz w:val="24"/>
        </w:rPr>
        <w:t>8 506,09</w:t>
      </w:r>
      <w:r w:rsidR="00C33D10" w:rsidRPr="00BE367C">
        <w:rPr>
          <w:sz w:val="24"/>
        </w:rPr>
        <w:t xml:space="preserve"> </w:t>
      </w:r>
      <w:r w:rsidRPr="00BE367C">
        <w:rPr>
          <w:sz w:val="24"/>
        </w:rPr>
        <w:t xml:space="preserve">zł, książki i  prenumeraty – </w:t>
      </w:r>
      <w:r w:rsidR="00F133AD" w:rsidRPr="00BE367C">
        <w:rPr>
          <w:sz w:val="24"/>
        </w:rPr>
        <w:t>3 604,79</w:t>
      </w:r>
      <w:r w:rsidRPr="00BE367C">
        <w:rPr>
          <w:sz w:val="24"/>
        </w:rPr>
        <w:t>zł ,  środki czystości</w:t>
      </w:r>
      <w:r w:rsidR="001B6188">
        <w:rPr>
          <w:sz w:val="24"/>
        </w:rPr>
        <w:t xml:space="preserve">           </w:t>
      </w:r>
      <w:r w:rsidR="00EF0E5F">
        <w:rPr>
          <w:sz w:val="24"/>
        </w:rPr>
        <w:t xml:space="preserve">                   </w:t>
      </w:r>
      <w:r w:rsidR="001B6188">
        <w:rPr>
          <w:sz w:val="24"/>
        </w:rPr>
        <w:t xml:space="preserve">         </w:t>
      </w:r>
      <w:r w:rsidRPr="00BE367C">
        <w:rPr>
          <w:sz w:val="24"/>
        </w:rPr>
        <w:t xml:space="preserve"> </w:t>
      </w:r>
      <w:r w:rsidR="00F133AD" w:rsidRPr="00BE367C">
        <w:rPr>
          <w:sz w:val="24"/>
        </w:rPr>
        <w:t>6 200,65</w:t>
      </w:r>
      <w:r w:rsidRPr="00BE367C">
        <w:rPr>
          <w:sz w:val="24"/>
        </w:rPr>
        <w:t xml:space="preserve">zł,   </w:t>
      </w:r>
      <w:r w:rsidR="00F133AD" w:rsidRPr="00BE367C">
        <w:rPr>
          <w:sz w:val="24"/>
        </w:rPr>
        <w:t>pozostałe</w:t>
      </w:r>
      <w:r w:rsidRPr="00BE367C">
        <w:rPr>
          <w:sz w:val="24"/>
        </w:rPr>
        <w:t xml:space="preserve"> – </w:t>
      </w:r>
      <w:r w:rsidR="00A35875" w:rsidRPr="00BE367C">
        <w:rPr>
          <w:sz w:val="24"/>
        </w:rPr>
        <w:t>36 141,60</w:t>
      </w:r>
      <w:r w:rsidRPr="00BE367C">
        <w:rPr>
          <w:sz w:val="24"/>
        </w:rPr>
        <w:t xml:space="preserve"> zł,</w:t>
      </w:r>
    </w:p>
    <w:p w14:paraId="2E7FC651" w14:textId="4DD21AE9" w:rsidR="00D66027" w:rsidRPr="00BE367C" w:rsidRDefault="00D66027" w:rsidP="00D66027">
      <w:pPr>
        <w:spacing w:line="360" w:lineRule="auto"/>
        <w:ind w:left="426" w:right="283"/>
        <w:rPr>
          <w:sz w:val="24"/>
        </w:rPr>
      </w:pPr>
      <w:r w:rsidRPr="00BE367C">
        <w:rPr>
          <w:sz w:val="24"/>
        </w:rPr>
        <w:t xml:space="preserve"> - kawa, woda, herbata – sekretariat  </w:t>
      </w:r>
      <w:r w:rsidR="00337394" w:rsidRPr="00BE367C">
        <w:rPr>
          <w:sz w:val="24"/>
        </w:rPr>
        <w:t>2 326,23</w:t>
      </w:r>
      <w:r w:rsidRPr="00BE367C">
        <w:rPr>
          <w:sz w:val="24"/>
        </w:rPr>
        <w:t xml:space="preserve"> zł,    </w:t>
      </w:r>
    </w:p>
    <w:p w14:paraId="76E7DF33" w14:textId="2CDD0D01" w:rsidR="00D66027" w:rsidRPr="00BE367C" w:rsidRDefault="00D66027" w:rsidP="00D66027">
      <w:pPr>
        <w:spacing w:line="360" w:lineRule="auto"/>
        <w:ind w:left="426" w:right="283"/>
        <w:rPr>
          <w:sz w:val="24"/>
        </w:rPr>
      </w:pPr>
      <w:r w:rsidRPr="00BE367C">
        <w:rPr>
          <w:sz w:val="24"/>
        </w:rPr>
        <w:t xml:space="preserve">- zakup energii – </w:t>
      </w:r>
      <w:r w:rsidR="00337394" w:rsidRPr="00BE367C">
        <w:rPr>
          <w:sz w:val="24"/>
        </w:rPr>
        <w:t>40 381,78</w:t>
      </w:r>
      <w:r w:rsidRPr="00BE367C">
        <w:rPr>
          <w:sz w:val="24"/>
        </w:rPr>
        <w:t xml:space="preserve"> zł, </w:t>
      </w:r>
    </w:p>
    <w:p w14:paraId="386A9632" w14:textId="7C35ACA9" w:rsidR="00D66027" w:rsidRPr="00BE367C" w:rsidRDefault="00D66027" w:rsidP="00D66027">
      <w:pPr>
        <w:spacing w:line="360" w:lineRule="auto"/>
        <w:ind w:left="426" w:right="283"/>
        <w:rPr>
          <w:sz w:val="24"/>
        </w:rPr>
      </w:pPr>
      <w:r w:rsidRPr="00BE367C">
        <w:rPr>
          <w:sz w:val="24"/>
        </w:rPr>
        <w:t xml:space="preserve">- zakup usług zdrowotnych (badania okresowe) – </w:t>
      </w:r>
      <w:r w:rsidR="00337394" w:rsidRPr="00BE367C">
        <w:rPr>
          <w:sz w:val="24"/>
        </w:rPr>
        <w:t>1 803</w:t>
      </w:r>
      <w:r w:rsidR="00DF7463" w:rsidRPr="00BE367C">
        <w:rPr>
          <w:sz w:val="24"/>
        </w:rPr>
        <w:t>,00</w:t>
      </w:r>
      <w:r w:rsidRPr="00BE367C">
        <w:rPr>
          <w:sz w:val="24"/>
        </w:rPr>
        <w:t xml:space="preserve"> zł,</w:t>
      </w:r>
    </w:p>
    <w:p w14:paraId="6C10E0F1" w14:textId="77777777" w:rsidR="00D66027" w:rsidRPr="00BE367C" w:rsidRDefault="00D66027" w:rsidP="00D66027">
      <w:pPr>
        <w:spacing w:line="360" w:lineRule="auto"/>
        <w:ind w:left="426" w:right="283"/>
        <w:rPr>
          <w:sz w:val="24"/>
        </w:rPr>
      </w:pPr>
    </w:p>
    <w:p w14:paraId="5E926327" w14:textId="6B0B01C4" w:rsidR="00D66027" w:rsidRPr="00BE367C" w:rsidRDefault="00D66027" w:rsidP="00C33D10">
      <w:pPr>
        <w:spacing w:line="360" w:lineRule="auto"/>
        <w:ind w:left="426" w:right="283"/>
        <w:rPr>
          <w:sz w:val="24"/>
        </w:rPr>
      </w:pPr>
      <w:r w:rsidRPr="00BE367C">
        <w:rPr>
          <w:sz w:val="24"/>
        </w:rPr>
        <w:t xml:space="preserve">- zakup bieżących usług remontowych- </w:t>
      </w:r>
      <w:r w:rsidR="00D5064D" w:rsidRPr="00BE367C">
        <w:rPr>
          <w:sz w:val="24"/>
        </w:rPr>
        <w:t>1 696,05</w:t>
      </w:r>
      <w:r w:rsidRPr="00BE367C">
        <w:rPr>
          <w:sz w:val="24"/>
        </w:rPr>
        <w:t xml:space="preserve"> zł. </w:t>
      </w:r>
    </w:p>
    <w:p w14:paraId="30F2B4B2" w14:textId="7BFAB7F9" w:rsidR="00D66027" w:rsidRPr="00BE367C" w:rsidRDefault="00D66027" w:rsidP="00010D6F">
      <w:pPr>
        <w:spacing w:line="360" w:lineRule="auto"/>
        <w:ind w:left="426" w:right="283"/>
        <w:rPr>
          <w:sz w:val="24"/>
        </w:rPr>
      </w:pPr>
      <w:r w:rsidRPr="00BE367C">
        <w:rPr>
          <w:sz w:val="24"/>
        </w:rPr>
        <w:t xml:space="preserve">- zakup usług pozostałych w tym usługi pocztowe – </w:t>
      </w:r>
      <w:r w:rsidR="00010D6F" w:rsidRPr="00BE367C">
        <w:rPr>
          <w:sz w:val="24"/>
        </w:rPr>
        <w:t>42 755,01</w:t>
      </w:r>
      <w:r w:rsidRPr="00BE367C">
        <w:rPr>
          <w:sz w:val="24"/>
        </w:rPr>
        <w:t xml:space="preserve"> zł, doradztwo prawne- </w:t>
      </w:r>
      <w:r w:rsidR="002C4692" w:rsidRPr="00BE367C">
        <w:rPr>
          <w:sz w:val="24"/>
        </w:rPr>
        <w:t xml:space="preserve">           </w:t>
      </w:r>
      <w:r w:rsidR="00D13601" w:rsidRPr="00BE367C">
        <w:rPr>
          <w:sz w:val="24"/>
        </w:rPr>
        <w:t xml:space="preserve">     </w:t>
      </w:r>
      <w:r w:rsidR="002C4692" w:rsidRPr="00BE367C">
        <w:rPr>
          <w:sz w:val="24"/>
        </w:rPr>
        <w:t xml:space="preserve">         </w:t>
      </w:r>
      <w:r w:rsidR="00010D6F" w:rsidRPr="00BE367C">
        <w:rPr>
          <w:sz w:val="24"/>
        </w:rPr>
        <w:t>38 120,00</w:t>
      </w:r>
      <w:r w:rsidRPr="00BE367C">
        <w:rPr>
          <w:sz w:val="24"/>
        </w:rPr>
        <w:t xml:space="preserve"> zł , dostęp do  portalów LEX  i  zamówień publicznych do programów księgowych ,  abonamenty i licencje – </w:t>
      </w:r>
      <w:r w:rsidR="00010D6F" w:rsidRPr="00BE367C">
        <w:rPr>
          <w:sz w:val="24"/>
        </w:rPr>
        <w:t>59 225,32</w:t>
      </w:r>
      <w:r w:rsidRPr="00BE367C">
        <w:rPr>
          <w:sz w:val="24"/>
        </w:rPr>
        <w:t xml:space="preserve"> zł , usługi informatyczne –   </w:t>
      </w:r>
      <w:r w:rsidR="00010D6F" w:rsidRPr="00BE367C">
        <w:rPr>
          <w:sz w:val="24"/>
        </w:rPr>
        <w:t>14 395,45</w:t>
      </w:r>
      <w:r w:rsidR="00112BC3" w:rsidRPr="00BE367C">
        <w:rPr>
          <w:sz w:val="24"/>
        </w:rPr>
        <w:t xml:space="preserve"> </w:t>
      </w:r>
      <w:r w:rsidRPr="00BE367C">
        <w:rPr>
          <w:sz w:val="24"/>
        </w:rPr>
        <w:t xml:space="preserve">zł,  monitoring –  </w:t>
      </w:r>
      <w:r w:rsidR="00010D6F" w:rsidRPr="00BE367C">
        <w:rPr>
          <w:sz w:val="24"/>
        </w:rPr>
        <w:t>676,50</w:t>
      </w:r>
      <w:r w:rsidRPr="00BE367C">
        <w:rPr>
          <w:sz w:val="24"/>
        </w:rPr>
        <w:t xml:space="preserve"> zł;  dzierżawa kserokopiarki– </w:t>
      </w:r>
      <w:r w:rsidR="00010D6F" w:rsidRPr="00BE367C">
        <w:rPr>
          <w:sz w:val="24"/>
        </w:rPr>
        <w:t>7 001,95</w:t>
      </w:r>
      <w:r w:rsidRPr="00BE367C">
        <w:rPr>
          <w:sz w:val="24"/>
        </w:rPr>
        <w:t xml:space="preserve"> zł; wywóz nieczystości stałych – </w:t>
      </w:r>
      <w:r w:rsidR="00010D6F" w:rsidRPr="00BE367C">
        <w:rPr>
          <w:sz w:val="24"/>
        </w:rPr>
        <w:t>496,73</w:t>
      </w:r>
      <w:r w:rsidRPr="00BE367C">
        <w:rPr>
          <w:sz w:val="24"/>
        </w:rPr>
        <w:t xml:space="preserve"> zł, audytor – 3 174,00 zł; </w:t>
      </w:r>
      <w:r w:rsidR="00112BC3" w:rsidRPr="00BE367C">
        <w:rPr>
          <w:sz w:val="24"/>
        </w:rPr>
        <w:t>wykonanie tablicy inform</w:t>
      </w:r>
      <w:r w:rsidR="002C4692" w:rsidRPr="00BE367C">
        <w:rPr>
          <w:sz w:val="24"/>
        </w:rPr>
        <w:t>acyjnej</w:t>
      </w:r>
      <w:r w:rsidR="00010D6F" w:rsidRPr="00BE367C">
        <w:rPr>
          <w:sz w:val="24"/>
        </w:rPr>
        <w:t xml:space="preserve"> – 1168,50 zł</w:t>
      </w:r>
      <w:r w:rsidR="00112BC3" w:rsidRPr="00BE367C">
        <w:rPr>
          <w:sz w:val="24"/>
        </w:rPr>
        <w:t>,</w:t>
      </w:r>
      <w:r w:rsidR="00010D6F" w:rsidRPr="00BE367C">
        <w:rPr>
          <w:sz w:val="24"/>
        </w:rPr>
        <w:t xml:space="preserve"> wyk. dokumentacji nazewnictwo i numeracja nieruchomości ul.</w:t>
      </w:r>
      <w:r w:rsidR="003A6832" w:rsidRPr="00BE367C">
        <w:rPr>
          <w:sz w:val="24"/>
        </w:rPr>
        <w:t xml:space="preserve"> </w:t>
      </w:r>
      <w:r w:rsidR="00010D6F" w:rsidRPr="00BE367C">
        <w:rPr>
          <w:sz w:val="24"/>
        </w:rPr>
        <w:t>Miodowa w Furmanach i ul.</w:t>
      </w:r>
      <w:r w:rsidR="003A6832" w:rsidRPr="00BE367C">
        <w:rPr>
          <w:sz w:val="24"/>
        </w:rPr>
        <w:t xml:space="preserve"> </w:t>
      </w:r>
      <w:r w:rsidR="00010D6F" w:rsidRPr="00BE367C">
        <w:rPr>
          <w:sz w:val="24"/>
        </w:rPr>
        <w:t xml:space="preserve">Wrzosowa </w:t>
      </w:r>
      <w:r w:rsidR="003A6832" w:rsidRPr="00BE367C">
        <w:rPr>
          <w:sz w:val="24"/>
        </w:rPr>
        <w:t xml:space="preserve">         </w:t>
      </w:r>
      <w:r w:rsidR="00EF0E5F">
        <w:rPr>
          <w:sz w:val="24"/>
        </w:rPr>
        <w:t xml:space="preserve">                    </w:t>
      </w:r>
      <w:r w:rsidR="003A6832" w:rsidRPr="00BE367C">
        <w:rPr>
          <w:sz w:val="24"/>
        </w:rPr>
        <w:t xml:space="preserve">         </w:t>
      </w:r>
      <w:r w:rsidR="00010D6F" w:rsidRPr="00BE367C">
        <w:rPr>
          <w:sz w:val="24"/>
        </w:rPr>
        <w:t xml:space="preserve">w Gorzycach – 1200,00, </w:t>
      </w:r>
      <w:r w:rsidR="003A6832" w:rsidRPr="00BE367C">
        <w:rPr>
          <w:sz w:val="24"/>
        </w:rPr>
        <w:t xml:space="preserve">montaż tabliczek z nazwami ulic  5 362,80 zł </w:t>
      </w:r>
      <w:r w:rsidR="00112BC3" w:rsidRPr="00BE367C">
        <w:rPr>
          <w:sz w:val="24"/>
        </w:rPr>
        <w:t xml:space="preserve">; </w:t>
      </w:r>
      <w:r w:rsidRPr="00BE367C">
        <w:rPr>
          <w:sz w:val="24"/>
        </w:rPr>
        <w:t xml:space="preserve">pozostałe usługi </w:t>
      </w:r>
      <w:r w:rsidR="001B6188">
        <w:rPr>
          <w:sz w:val="24"/>
        </w:rPr>
        <w:t xml:space="preserve">          </w:t>
      </w:r>
      <w:r w:rsidR="00EF0E5F">
        <w:rPr>
          <w:sz w:val="24"/>
        </w:rPr>
        <w:t xml:space="preserve">                   </w:t>
      </w:r>
      <w:r w:rsidR="001B6188">
        <w:rPr>
          <w:sz w:val="24"/>
        </w:rPr>
        <w:t xml:space="preserve">     </w:t>
      </w:r>
      <w:r w:rsidR="00010D6F" w:rsidRPr="00BE367C">
        <w:rPr>
          <w:sz w:val="24"/>
        </w:rPr>
        <w:t xml:space="preserve">( pieczątki, druki, zwrotne potwierdzenia odbioru) </w:t>
      </w:r>
      <w:r w:rsidRPr="00BE367C">
        <w:rPr>
          <w:sz w:val="24"/>
        </w:rPr>
        <w:t xml:space="preserve"> itp.– wszystko razem  </w:t>
      </w:r>
      <w:r w:rsidR="00F133AD" w:rsidRPr="00BE367C">
        <w:rPr>
          <w:sz w:val="24"/>
        </w:rPr>
        <w:t>182 393,81</w:t>
      </w:r>
      <w:r w:rsidRPr="00BE367C">
        <w:rPr>
          <w:sz w:val="24"/>
        </w:rPr>
        <w:t xml:space="preserve"> zł,</w:t>
      </w:r>
    </w:p>
    <w:p w14:paraId="6A0AEF39" w14:textId="48B8E902" w:rsidR="00D66027" w:rsidRPr="00BE367C" w:rsidRDefault="00D66027" w:rsidP="00D66027">
      <w:pPr>
        <w:spacing w:line="360" w:lineRule="auto"/>
        <w:ind w:left="426" w:right="283"/>
        <w:rPr>
          <w:sz w:val="24"/>
        </w:rPr>
      </w:pPr>
      <w:r w:rsidRPr="00BE367C">
        <w:rPr>
          <w:sz w:val="24"/>
        </w:rPr>
        <w:t xml:space="preserve">- opłata za usługi telekomunikacyjne oraz dostęp do sieci Internet – </w:t>
      </w:r>
      <w:r w:rsidR="00B7757D" w:rsidRPr="00BE367C">
        <w:rPr>
          <w:sz w:val="24"/>
        </w:rPr>
        <w:t>11</w:t>
      </w:r>
      <w:r w:rsidR="00010D6F" w:rsidRPr="00BE367C">
        <w:rPr>
          <w:sz w:val="24"/>
        </w:rPr>
        <w:t> 467 17</w:t>
      </w:r>
      <w:r w:rsidRPr="00BE367C">
        <w:rPr>
          <w:sz w:val="24"/>
        </w:rPr>
        <w:t xml:space="preserve"> zł,</w:t>
      </w:r>
    </w:p>
    <w:p w14:paraId="40884063" w14:textId="0A0D34D9" w:rsidR="00D66027" w:rsidRPr="00BE367C" w:rsidRDefault="00D66027" w:rsidP="00D66027">
      <w:pPr>
        <w:spacing w:line="360" w:lineRule="auto"/>
        <w:ind w:left="426" w:right="283"/>
        <w:rPr>
          <w:sz w:val="24"/>
        </w:rPr>
      </w:pPr>
      <w:r w:rsidRPr="00BE367C">
        <w:rPr>
          <w:sz w:val="24"/>
        </w:rPr>
        <w:t xml:space="preserve">- delegacje krajowe – </w:t>
      </w:r>
      <w:r w:rsidR="003A6832" w:rsidRPr="00BE367C">
        <w:rPr>
          <w:sz w:val="24"/>
        </w:rPr>
        <w:t>7 397,38</w:t>
      </w:r>
      <w:r w:rsidRPr="00BE367C">
        <w:rPr>
          <w:sz w:val="24"/>
        </w:rPr>
        <w:t xml:space="preserve"> zł,</w:t>
      </w:r>
    </w:p>
    <w:p w14:paraId="461AF845" w14:textId="102B52A8" w:rsidR="00D66027" w:rsidRPr="00BE367C" w:rsidRDefault="00D66027" w:rsidP="00D66027">
      <w:pPr>
        <w:spacing w:line="360" w:lineRule="auto"/>
        <w:ind w:left="426" w:right="283"/>
        <w:rPr>
          <w:sz w:val="24"/>
        </w:rPr>
      </w:pPr>
      <w:r w:rsidRPr="00BE367C">
        <w:rPr>
          <w:sz w:val="24"/>
        </w:rPr>
        <w:t>- ubezpieczenie posiadanych nieruchomości, samochodu , opłaty rejestracyjne  itp.–</w:t>
      </w:r>
      <w:r w:rsidR="001B6188">
        <w:rPr>
          <w:sz w:val="24"/>
        </w:rPr>
        <w:t xml:space="preserve">       </w:t>
      </w:r>
      <w:r w:rsidRPr="00BE367C">
        <w:rPr>
          <w:sz w:val="24"/>
        </w:rPr>
        <w:t xml:space="preserve"> </w:t>
      </w:r>
      <w:r w:rsidR="003A6832" w:rsidRPr="00BE367C">
        <w:rPr>
          <w:sz w:val="24"/>
        </w:rPr>
        <w:t>65 043,19</w:t>
      </w:r>
      <w:r w:rsidRPr="00BE367C">
        <w:rPr>
          <w:sz w:val="24"/>
        </w:rPr>
        <w:t xml:space="preserve"> zł,</w:t>
      </w:r>
    </w:p>
    <w:p w14:paraId="13B354E6" w14:textId="6CCF600F" w:rsidR="00D66027" w:rsidRPr="00BE367C" w:rsidRDefault="00D66027" w:rsidP="00D66027">
      <w:pPr>
        <w:spacing w:line="360" w:lineRule="auto"/>
        <w:ind w:left="426" w:right="283"/>
        <w:rPr>
          <w:sz w:val="24"/>
        </w:rPr>
      </w:pPr>
      <w:r w:rsidRPr="00BE367C">
        <w:rPr>
          <w:sz w:val="24"/>
        </w:rPr>
        <w:t xml:space="preserve">- odpis na ZFŚS – </w:t>
      </w:r>
      <w:r w:rsidR="003A6832" w:rsidRPr="00BE367C">
        <w:rPr>
          <w:sz w:val="24"/>
        </w:rPr>
        <w:t>57 580,30</w:t>
      </w:r>
      <w:r w:rsidRPr="00BE367C">
        <w:rPr>
          <w:sz w:val="24"/>
        </w:rPr>
        <w:t xml:space="preserve"> zł,</w:t>
      </w:r>
    </w:p>
    <w:p w14:paraId="61CCA942" w14:textId="2A3B02E6" w:rsidR="00D66027" w:rsidRPr="00BE367C" w:rsidRDefault="00D66027" w:rsidP="00D66027">
      <w:pPr>
        <w:spacing w:line="360" w:lineRule="auto"/>
        <w:ind w:left="426" w:right="283"/>
        <w:rPr>
          <w:sz w:val="24"/>
        </w:rPr>
      </w:pPr>
      <w:r w:rsidRPr="00BE367C">
        <w:rPr>
          <w:sz w:val="24"/>
        </w:rPr>
        <w:t xml:space="preserve">- podatek od nieruchomości – </w:t>
      </w:r>
      <w:r w:rsidR="003A6832" w:rsidRPr="00BE367C">
        <w:rPr>
          <w:sz w:val="24"/>
        </w:rPr>
        <w:t>248 838,00</w:t>
      </w:r>
      <w:r w:rsidRPr="00BE367C">
        <w:rPr>
          <w:sz w:val="24"/>
        </w:rPr>
        <w:t xml:space="preserve"> zł,</w:t>
      </w:r>
    </w:p>
    <w:p w14:paraId="0386418A" w14:textId="1A89E775" w:rsidR="00D66027" w:rsidRPr="00BE367C" w:rsidRDefault="00D66027" w:rsidP="00D66027">
      <w:pPr>
        <w:spacing w:line="360" w:lineRule="auto"/>
        <w:ind w:left="426" w:right="283"/>
        <w:rPr>
          <w:sz w:val="24"/>
        </w:rPr>
      </w:pPr>
      <w:r w:rsidRPr="00BE367C">
        <w:rPr>
          <w:sz w:val="24"/>
        </w:rPr>
        <w:t xml:space="preserve">- pozostałe podatki ( leśny i rolny)– </w:t>
      </w:r>
      <w:r w:rsidR="003A6832" w:rsidRPr="00BE367C">
        <w:rPr>
          <w:sz w:val="24"/>
        </w:rPr>
        <w:t>3 462,00</w:t>
      </w:r>
      <w:r w:rsidRPr="00BE367C">
        <w:rPr>
          <w:sz w:val="24"/>
        </w:rPr>
        <w:t xml:space="preserve"> zł,</w:t>
      </w:r>
    </w:p>
    <w:p w14:paraId="4D8EC725" w14:textId="2E51B99D" w:rsidR="00D66027" w:rsidRPr="00BE367C" w:rsidRDefault="00D66027" w:rsidP="00D66027">
      <w:pPr>
        <w:spacing w:line="360" w:lineRule="auto"/>
        <w:ind w:left="426" w:right="283"/>
        <w:rPr>
          <w:sz w:val="24"/>
        </w:rPr>
      </w:pPr>
      <w:r w:rsidRPr="00BE367C">
        <w:rPr>
          <w:sz w:val="24"/>
        </w:rPr>
        <w:t xml:space="preserve">-  koszty komornicze i opłaty sądowe </w:t>
      </w:r>
      <w:r w:rsidR="003A6832" w:rsidRPr="00BE367C">
        <w:rPr>
          <w:sz w:val="24"/>
        </w:rPr>
        <w:t>1 331,32</w:t>
      </w:r>
      <w:r w:rsidRPr="00BE367C">
        <w:rPr>
          <w:sz w:val="24"/>
        </w:rPr>
        <w:t xml:space="preserve"> zł,</w:t>
      </w:r>
    </w:p>
    <w:p w14:paraId="797AA4D0" w14:textId="60574115" w:rsidR="00D66027" w:rsidRPr="00BE367C" w:rsidRDefault="00D66027" w:rsidP="00D66027">
      <w:pPr>
        <w:spacing w:line="360" w:lineRule="auto"/>
        <w:ind w:left="426" w:right="283"/>
        <w:rPr>
          <w:sz w:val="24"/>
        </w:rPr>
      </w:pPr>
      <w:r w:rsidRPr="00BE367C">
        <w:rPr>
          <w:sz w:val="24"/>
        </w:rPr>
        <w:t xml:space="preserve">- szkolenia – </w:t>
      </w:r>
      <w:r w:rsidR="003A6832" w:rsidRPr="00BE367C">
        <w:rPr>
          <w:sz w:val="24"/>
        </w:rPr>
        <w:t>7 391,60</w:t>
      </w:r>
      <w:r w:rsidRPr="00BE367C">
        <w:rPr>
          <w:sz w:val="24"/>
        </w:rPr>
        <w:t xml:space="preserve"> zł. </w:t>
      </w:r>
    </w:p>
    <w:p w14:paraId="61EF5033" w14:textId="74AA61A0" w:rsidR="00B7757D" w:rsidRPr="00BE367C" w:rsidRDefault="00B7757D" w:rsidP="00D66027">
      <w:pPr>
        <w:spacing w:line="360" w:lineRule="auto"/>
        <w:ind w:left="426" w:right="283"/>
        <w:rPr>
          <w:sz w:val="24"/>
        </w:rPr>
      </w:pPr>
      <w:r w:rsidRPr="00BE367C">
        <w:rPr>
          <w:sz w:val="24"/>
        </w:rPr>
        <w:t>- PPK -</w:t>
      </w:r>
      <w:r w:rsidR="003A6832" w:rsidRPr="00BE367C">
        <w:rPr>
          <w:sz w:val="24"/>
        </w:rPr>
        <w:t>1 303,50</w:t>
      </w:r>
      <w:r w:rsidRPr="00BE367C">
        <w:rPr>
          <w:sz w:val="24"/>
        </w:rPr>
        <w:t xml:space="preserve"> zł</w:t>
      </w:r>
    </w:p>
    <w:p w14:paraId="0A0CBD50" w14:textId="25C76814" w:rsidR="00A556CE" w:rsidRPr="00BE367C" w:rsidRDefault="00A556CE" w:rsidP="00D66027">
      <w:pPr>
        <w:spacing w:line="360" w:lineRule="auto"/>
        <w:ind w:left="426" w:right="283"/>
        <w:rPr>
          <w:sz w:val="24"/>
        </w:rPr>
      </w:pPr>
    </w:p>
    <w:p w14:paraId="7111BF9D" w14:textId="545AA4E3" w:rsidR="00D66027" w:rsidRPr="00BE367C" w:rsidRDefault="003A6832" w:rsidP="00D66027">
      <w:pPr>
        <w:spacing w:line="360" w:lineRule="auto"/>
        <w:ind w:left="426" w:right="283"/>
        <w:rPr>
          <w:sz w:val="24"/>
        </w:rPr>
      </w:pPr>
      <w:r w:rsidRPr="00BE367C">
        <w:rPr>
          <w:sz w:val="24"/>
        </w:rPr>
        <w:t>3</w:t>
      </w:r>
      <w:r w:rsidR="00D66027" w:rsidRPr="00BE367C">
        <w:rPr>
          <w:sz w:val="24"/>
        </w:rPr>
        <w:t>) Promocja jednostek samorządu terytorialnego</w:t>
      </w:r>
      <w:r w:rsidR="00EF0EAB" w:rsidRPr="00BE367C">
        <w:rPr>
          <w:sz w:val="24"/>
        </w:rPr>
        <w:t xml:space="preserve"> -24 950,04 zł </w:t>
      </w:r>
      <w:r w:rsidR="00D66027" w:rsidRPr="00BE367C">
        <w:rPr>
          <w:sz w:val="24"/>
        </w:rPr>
        <w:t>, w tym :</w:t>
      </w:r>
    </w:p>
    <w:p w14:paraId="50F0D435" w14:textId="03E23DAE" w:rsidR="00D66027" w:rsidRPr="00BE367C" w:rsidRDefault="00D66027" w:rsidP="00D66027">
      <w:pPr>
        <w:pStyle w:val="Akapitzlist"/>
        <w:numPr>
          <w:ilvl w:val="0"/>
          <w:numId w:val="10"/>
        </w:numPr>
        <w:spacing w:line="360" w:lineRule="auto"/>
        <w:ind w:right="283"/>
      </w:pPr>
      <w:r w:rsidRPr="00BE367C">
        <w:t xml:space="preserve">zakup materiałów w ramach promocji    – </w:t>
      </w:r>
      <w:r w:rsidR="00F5165E" w:rsidRPr="00BE367C">
        <w:t>1</w:t>
      </w:r>
      <w:r w:rsidR="00307AD2" w:rsidRPr="00BE367C">
        <w:t> 844,46</w:t>
      </w:r>
      <w:r w:rsidRPr="00BE367C">
        <w:t xml:space="preserve"> zł, </w:t>
      </w:r>
    </w:p>
    <w:p w14:paraId="4209DDEE" w14:textId="014B00E9" w:rsidR="00D66027" w:rsidRPr="00BE367C" w:rsidRDefault="00D66027" w:rsidP="00D66027">
      <w:pPr>
        <w:pStyle w:val="Akapitzlist"/>
        <w:numPr>
          <w:ilvl w:val="0"/>
          <w:numId w:val="10"/>
        </w:numPr>
        <w:spacing w:line="360" w:lineRule="auto"/>
        <w:ind w:right="283"/>
      </w:pPr>
      <w:r w:rsidRPr="00BE367C">
        <w:t xml:space="preserve">nagrody na konkursy  – </w:t>
      </w:r>
      <w:r w:rsidR="00307AD2" w:rsidRPr="00BE367C">
        <w:t>3 261,95</w:t>
      </w:r>
      <w:r w:rsidRPr="00BE367C">
        <w:t xml:space="preserve"> zł </w:t>
      </w:r>
    </w:p>
    <w:p w14:paraId="0F93C3CA" w14:textId="33943B93" w:rsidR="00D66027" w:rsidRPr="00BE367C" w:rsidRDefault="00D66027" w:rsidP="002C4692">
      <w:pPr>
        <w:pStyle w:val="Akapitzlist"/>
        <w:numPr>
          <w:ilvl w:val="0"/>
          <w:numId w:val="10"/>
        </w:numPr>
        <w:spacing w:line="360" w:lineRule="auto"/>
        <w:ind w:right="283"/>
        <w:jc w:val="both"/>
      </w:pPr>
      <w:r w:rsidRPr="00BE367C">
        <w:t xml:space="preserve"> zakup usług promocyjnych – </w:t>
      </w:r>
      <w:r w:rsidR="009B39A9" w:rsidRPr="00BE367C">
        <w:t>19 843,63</w:t>
      </w:r>
      <w:r w:rsidRPr="00BE367C">
        <w:t xml:space="preserve"> zł (produkcja i emisja audycji telewizyjnych  </w:t>
      </w:r>
      <w:r w:rsidR="002C4692" w:rsidRPr="00BE367C">
        <w:t xml:space="preserve">         </w:t>
      </w:r>
      <w:r w:rsidR="00D13601" w:rsidRPr="00BE367C">
        <w:t xml:space="preserve">             </w:t>
      </w:r>
      <w:r w:rsidR="002C4692" w:rsidRPr="00BE367C">
        <w:t xml:space="preserve">      </w:t>
      </w:r>
      <w:r w:rsidRPr="00BE367C">
        <w:t xml:space="preserve">i radiowych – </w:t>
      </w:r>
      <w:r w:rsidR="00307AD2" w:rsidRPr="00BE367C">
        <w:t>9 705,00</w:t>
      </w:r>
      <w:r w:rsidRPr="00BE367C">
        <w:t xml:space="preserve"> zł,  informator SMS – </w:t>
      </w:r>
      <w:r w:rsidR="00307AD2" w:rsidRPr="00BE367C">
        <w:t>885,60</w:t>
      </w:r>
      <w:r w:rsidRPr="00BE367C">
        <w:t xml:space="preserve">zł, informator o gminie – </w:t>
      </w:r>
      <w:r w:rsidR="00307AD2" w:rsidRPr="00BE367C">
        <w:t xml:space="preserve">2091,00 </w:t>
      </w:r>
      <w:r w:rsidRPr="00BE367C">
        <w:t xml:space="preserve">zł, </w:t>
      </w:r>
      <w:r w:rsidR="00F5165E" w:rsidRPr="00BE367C">
        <w:t xml:space="preserve">kartki świąteczne – </w:t>
      </w:r>
      <w:r w:rsidR="00307AD2" w:rsidRPr="00BE367C">
        <w:t>615,00</w:t>
      </w:r>
      <w:r w:rsidR="00F5165E" w:rsidRPr="00BE367C">
        <w:t xml:space="preserve"> zł, </w:t>
      </w:r>
      <w:r w:rsidR="009B39A9" w:rsidRPr="00BE367C">
        <w:t>i</w:t>
      </w:r>
      <w:r w:rsidRPr="00BE367C">
        <w:t>tp. ).</w:t>
      </w:r>
    </w:p>
    <w:p w14:paraId="2AA6C8AD" w14:textId="22E55595" w:rsidR="00733C3D" w:rsidRPr="00BE367C" w:rsidRDefault="00D66027" w:rsidP="00D66027">
      <w:pPr>
        <w:spacing w:line="360" w:lineRule="auto"/>
        <w:ind w:left="426" w:right="283"/>
        <w:rPr>
          <w:sz w:val="24"/>
        </w:rPr>
      </w:pPr>
      <w:r w:rsidRPr="00BE367C">
        <w:rPr>
          <w:sz w:val="24"/>
        </w:rPr>
        <w:t xml:space="preserve">5) Pozostała działalność, </w:t>
      </w:r>
      <w:r w:rsidR="00733C3D" w:rsidRPr="00BE367C">
        <w:rPr>
          <w:sz w:val="24"/>
        </w:rPr>
        <w:t xml:space="preserve">w tym składka członkowska PSST – </w:t>
      </w:r>
      <w:r w:rsidR="009B39A9" w:rsidRPr="00BE367C">
        <w:rPr>
          <w:sz w:val="24"/>
        </w:rPr>
        <w:t>1 688,83</w:t>
      </w:r>
      <w:r w:rsidR="00733C3D" w:rsidRPr="00BE367C">
        <w:rPr>
          <w:sz w:val="24"/>
        </w:rPr>
        <w:t xml:space="preserve"> zł, składka członkowska "Lasowiacka Grupa Działania”- </w:t>
      </w:r>
      <w:r w:rsidR="009B39A9" w:rsidRPr="00BE367C">
        <w:rPr>
          <w:sz w:val="24"/>
        </w:rPr>
        <w:t>6 447,00</w:t>
      </w:r>
      <w:r w:rsidR="00733C3D" w:rsidRPr="00BE367C">
        <w:rPr>
          <w:sz w:val="24"/>
        </w:rPr>
        <w:t xml:space="preserve"> zł; składka członkowska "STOWARZYSZENIE Lokalna Grupa Rybacka"</w:t>
      </w:r>
      <w:r w:rsidR="002C4692" w:rsidRPr="00BE367C">
        <w:rPr>
          <w:sz w:val="24"/>
        </w:rPr>
        <w:t xml:space="preserve"> </w:t>
      </w:r>
      <w:r w:rsidR="00733C3D" w:rsidRPr="00BE367C">
        <w:rPr>
          <w:sz w:val="24"/>
        </w:rPr>
        <w:t>5000,00 zł,</w:t>
      </w:r>
    </w:p>
    <w:p w14:paraId="0DEE0DB4" w14:textId="73FB7097" w:rsidR="00D66027" w:rsidRPr="00BE367C" w:rsidRDefault="00D66027" w:rsidP="00D66027">
      <w:pPr>
        <w:spacing w:line="360" w:lineRule="auto"/>
        <w:ind w:left="426" w:right="283"/>
        <w:rPr>
          <w:sz w:val="24"/>
        </w:rPr>
      </w:pPr>
      <w:r w:rsidRPr="00BE367C">
        <w:rPr>
          <w:sz w:val="24"/>
        </w:rPr>
        <w:t xml:space="preserve">-  diety sołtysów </w:t>
      </w:r>
      <w:r w:rsidR="009B39A9" w:rsidRPr="00BE367C">
        <w:rPr>
          <w:sz w:val="24"/>
        </w:rPr>
        <w:t>13 750,00</w:t>
      </w:r>
      <w:r w:rsidRPr="00BE367C">
        <w:rPr>
          <w:sz w:val="24"/>
        </w:rPr>
        <w:t xml:space="preserve"> zł. </w:t>
      </w:r>
    </w:p>
    <w:p w14:paraId="0E3A077F" w14:textId="77777777" w:rsidR="00150B92" w:rsidRPr="00BE367C" w:rsidRDefault="00150B92" w:rsidP="00150B92">
      <w:pPr>
        <w:spacing w:line="360" w:lineRule="auto"/>
        <w:ind w:left="426" w:right="283"/>
        <w:rPr>
          <w:sz w:val="24"/>
        </w:rPr>
      </w:pPr>
      <w:r w:rsidRPr="00BE367C">
        <w:rPr>
          <w:sz w:val="24"/>
        </w:rPr>
        <w:t>Środków z Funduszu Pomocy - Zgodnie z przepisem art. 14 ust. 11 ustawy z dnia 12 marca 2022 r. o pomocy obywatelom Ukrainy w związku z konfliktem zbrojnym na terytorium tego państwa, 5 933,00 zł  w tym</w:t>
      </w:r>
    </w:p>
    <w:p w14:paraId="633E3F31" w14:textId="536EBCA8" w:rsidR="00150B92" w:rsidRPr="00BE367C" w:rsidRDefault="00150B92" w:rsidP="00150B92">
      <w:pPr>
        <w:spacing w:line="360" w:lineRule="auto"/>
        <w:ind w:left="426" w:right="283"/>
        <w:rPr>
          <w:sz w:val="24"/>
        </w:rPr>
      </w:pPr>
      <w:r w:rsidRPr="00BE367C">
        <w:rPr>
          <w:sz w:val="24"/>
        </w:rPr>
        <w:t>•</w:t>
      </w:r>
      <w:r w:rsidRPr="00BE367C">
        <w:rPr>
          <w:sz w:val="24"/>
        </w:rPr>
        <w:tab/>
        <w:t>Nadanie PESEL wynagrodzenia i pochodne  – 1 837,00 zł</w:t>
      </w:r>
    </w:p>
    <w:p w14:paraId="660B3382" w14:textId="77777777" w:rsidR="00150B92" w:rsidRPr="00BE367C" w:rsidRDefault="00150B92" w:rsidP="00150B92">
      <w:pPr>
        <w:spacing w:line="360" w:lineRule="auto"/>
        <w:ind w:left="426" w:right="283"/>
        <w:rPr>
          <w:sz w:val="24"/>
        </w:rPr>
      </w:pPr>
      <w:r w:rsidRPr="00BE367C">
        <w:rPr>
          <w:sz w:val="24"/>
        </w:rPr>
        <w:t>•</w:t>
      </w:r>
      <w:r w:rsidRPr="00BE367C">
        <w:rPr>
          <w:sz w:val="24"/>
        </w:rPr>
        <w:tab/>
        <w:t xml:space="preserve">Wykonanie zdjęć do dowodów dla obywateli Ukrainy – 4 096,00 zł </w:t>
      </w:r>
    </w:p>
    <w:p w14:paraId="7C23FE7C" w14:textId="3B92848D" w:rsidR="00D66027" w:rsidRPr="00BE367C" w:rsidRDefault="00D66027" w:rsidP="00D66027">
      <w:pPr>
        <w:spacing w:line="360" w:lineRule="auto"/>
        <w:ind w:left="426" w:right="283"/>
        <w:rPr>
          <w:b/>
          <w:sz w:val="24"/>
          <w:u w:val="single"/>
        </w:rPr>
      </w:pPr>
      <w:r w:rsidRPr="00BE367C">
        <w:rPr>
          <w:b/>
          <w:sz w:val="24"/>
          <w:u w:val="single"/>
        </w:rPr>
        <w:t xml:space="preserve">Dział 751 Urzędy naczelnych organów władzy państwowej, kontroli i ochrony prawa                   </w:t>
      </w:r>
      <w:r w:rsidR="00E72083" w:rsidRPr="00BE367C">
        <w:rPr>
          <w:b/>
          <w:sz w:val="24"/>
          <w:u w:val="single"/>
        </w:rPr>
        <w:t>997,57</w:t>
      </w:r>
      <w:r w:rsidRPr="00BE367C">
        <w:rPr>
          <w:b/>
          <w:sz w:val="24"/>
          <w:u w:val="single"/>
        </w:rPr>
        <w:t xml:space="preserve">zł </w:t>
      </w:r>
    </w:p>
    <w:p w14:paraId="0BE6E4FE" w14:textId="77777777" w:rsidR="00D66027" w:rsidRPr="00BE367C" w:rsidRDefault="00D66027" w:rsidP="00D66027">
      <w:pPr>
        <w:spacing w:line="360" w:lineRule="auto"/>
        <w:ind w:left="426" w:right="283"/>
        <w:rPr>
          <w:b/>
          <w:sz w:val="24"/>
          <w:u w:val="single"/>
        </w:rPr>
      </w:pPr>
    </w:p>
    <w:p w14:paraId="33EBA72F" w14:textId="733AB0B0" w:rsidR="00D66027" w:rsidRPr="00BE367C" w:rsidRDefault="00D66027" w:rsidP="00D66027">
      <w:pPr>
        <w:spacing w:line="360" w:lineRule="auto"/>
        <w:ind w:left="426" w:right="283"/>
        <w:rPr>
          <w:b/>
          <w:sz w:val="24"/>
        </w:rPr>
      </w:pPr>
      <w:r w:rsidRPr="00BE367C">
        <w:rPr>
          <w:b/>
          <w:sz w:val="24"/>
        </w:rPr>
        <w:t>a)</w:t>
      </w:r>
      <w:r w:rsidRPr="00BE367C">
        <w:rPr>
          <w:b/>
          <w:sz w:val="24"/>
        </w:rPr>
        <w:tab/>
        <w:t xml:space="preserve">wydatki bieżące  </w:t>
      </w:r>
      <w:r w:rsidR="00E72083" w:rsidRPr="00BE367C">
        <w:rPr>
          <w:b/>
          <w:sz w:val="24"/>
        </w:rPr>
        <w:t>997,57</w:t>
      </w:r>
      <w:r w:rsidRPr="00BE367C">
        <w:rPr>
          <w:b/>
          <w:sz w:val="24"/>
        </w:rPr>
        <w:t xml:space="preserve"> zł</w:t>
      </w:r>
    </w:p>
    <w:p w14:paraId="727997C7" w14:textId="446C9694" w:rsidR="00D66027" w:rsidRPr="00BE367C" w:rsidRDefault="00D66027" w:rsidP="00D66027">
      <w:pPr>
        <w:spacing w:line="360" w:lineRule="auto"/>
        <w:ind w:left="426" w:right="283"/>
        <w:rPr>
          <w:sz w:val="24"/>
        </w:rPr>
      </w:pPr>
      <w:r w:rsidRPr="00BE367C">
        <w:rPr>
          <w:sz w:val="24"/>
        </w:rPr>
        <w:t xml:space="preserve">- Prowadzenie stałego rejestru wyborców  </w:t>
      </w:r>
      <w:r w:rsidR="00E72083" w:rsidRPr="00BE367C">
        <w:rPr>
          <w:sz w:val="24"/>
        </w:rPr>
        <w:t>820,99</w:t>
      </w:r>
      <w:r w:rsidRPr="00BE367C">
        <w:rPr>
          <w:sz w:val="24"/>
        </w:rPr>
        <w:t>zł.</w:t>
      </w:r>
    </w:p>
    <w:p w14:paraId="3DC0A81A" w14:textId="5B542356" w:rsidR="00D66027" w:rsidRPr="00BE367C" w:rsidRDefault="00E72083" w:rsidP="00D66027">
      <w:pPr>
        <w:spacing w:line="360" w:lineRule="auto"/>
        <w:ind w:left="426" w:right="283"/>
        <w:rPr>
          <w:sz w:val="24"/>
        </w:rPr>
      </w:pPr>
      <w:r w:rsidRPr="00BE367C">
        <w:rPr>
          <w:sz w:val="24"/>
        </w:rPr>
        <w:t>-Zwrot dotacji oraz płatności wykorzystanych niezgodnie z przeznaczeniem lub wykorzystanych z naruszeniem procedur, o których mowa w art. 184 ustawy, pobranych nienależnie lub</w:t>
      </w:r>
      <w:r w:rsidR="00EF0E5F">
        <w:rPr>
          <w:sz w:val="24"/>
        </w:rPr>
        <w:t xml:space="preserve">                           </w:t>
      </w:r>
      <w:r w:rsidRPr="00BE367C">
        <w:rPr>
          <w:sz w:val="24"/>
        </w:rPr>
        <w:t xml:space="preserve"> w nadmiernej wysokości – 176,58 zł </w:t>
      </w:r>
    </w:p>
    <w:p w14:paraId="557538AF" w14:textId="77777777" w:rsidR="001152A6" w:rsidRPr="00BE367C" w:rsidRDefault="001152A6" w:rsidP="00D66027">
      <w:pPr>
        <w:spacing w:line="360" w:lineRule="auto"/>
        <w:ind w:left="426" w:right="283"/>
        <w:rPr>
          <w:sz w:val="24"/>
        </w:rPr>
      </w:pPr>
    </w:p>
    <w:p w14:paraId="7A41851D" w14:textId="33131929" w:rsidR="00D66027" w:rsidRPr="00BE367C" w:rsidRDefault="00D66027" w:rsidP="00D66027">
      <w:pPr>
        <w:spacing w:line="360" w:lineRule="auto"/>
        <w:ind w:left="426" w:right="283"/>
        <w:outlineLvl w:val="0"/>
        <w:rPr>
          <w:b/>
          <w:sz w:val="24"/>
        </w:rPr>
      </w:pPr>
      <w:r w:rsidRPr="00BE367C">
        <w:rPr>
          <w:b/>
          <w:sz w:val="24"/>
          <w:u w:val="single"/>
        </w:rPr>
        <w:t>Dział 754  Bezpieczeństwo publiczne i ochrona przeciwpożarowa</w:t>
      </w:r>
      <w:r w:rsidRPr="00BE367C">
        <w:rPr>
          <w:b/>
          <w:sz w:val="24"/>
        </w:rPr>
        <w:t xml:space="preserve">  </w:t>
      </w:r>
      <w:r w:rsidR="001152A6" w:rsidRPr="00BE367C">
        <w:rPr>
          <w:b/>
          <w:sz w:val="24"/>
        </w:rPr>
        <w:t>271 706,55</w:t>
      </w:r>
      <w:r w:rsidRPr="00BE367C">
        <w:rPr>
          <w:b/>
          <w:sz w:val="24"/>
        </w:rPr>
        <w:t>zł</w:t>
      </w:r>
    </w:p>
    <w:p w14:paraId="3E9C992E" w14:textId="77777777" w:rsidR="00D66027" w:rsidRPr="00BE367C" w:rsidRDefault="00D66027" w:rsidP="00D66027">
      <w:pPr>
        <w:spacing w:line="360" w:lineRule="auto"/>
        <w:ind w:left="426" w:right="283"/>
        <w:outlineLvl w:val="0"/>
        <w:rPr>
          <w:b/>
          <w:sz w:val="24"/>
          <w:u w:val="single"/>
        </w:rPr>
      </w:pPr>
    </w:p>
    <w:p w14:paraId="18AD4611" w14:textId="71F1563A" w:rsidR="00D66027" w:rsidRPr="00BE367C" w:rsidRDefault="00D66027" w:rsidP="00D66027">
      <w:pPr>
        <w:numPr>
          <w:ilvl w:val="0"/>
          <w:numId w:val="15"/>
        </w:numPr>
        <w:spacing w:line="360" w:lineRule="auto"/>
        <w:ind w:left="426" w:right="283"/>
        <w:outlineLvl w:val="0"/>
        <w:rPr>
          <w:b/>
          <w:sz w:val="24"/>
        </w:rPr>
      </w:pPr>
      <w:r w:rsidRPr="00BE367C">
        <w:rPr>
          <w:b/>
          <w:sz w:val="24"/>
        </w:rPr>
        <w:t xml:space="preserve">wydatki bieżące </w:t>
      </w:r>
      <w:r w:rsidR="001152A6" w:rsidRPr="00BE367C">
        <w:rPr>
          <w:b/>
          <w:sz w:val="24"/>
        </w:rPr>
        <w:t>271 706,55</w:t>
      </w:r>
      <w:r w:rsidRPr="00BE367C">
        <w:rPr>
          <w:b/>
          <w:sz w:val="24"/>
        </w:rPr>
        <w:t>zł</w:t>
      </w:r>
    </w:p>
    <w:p w14:paraId="4A65B12C" w14:textId="77777777" w:rsidR="00D66027" w:rsidRPr="00BE367C" w:rsidRDefault="00D66027" w:rsidP="00D66027">
      <w:pPr>
        <w:spacing w:line="360" w:lineRule="auto"/>
        <w:ind w:left="426" w:right="283"/>
        <w:outlineLvl w:val="0"/>
        <w:rPr>
          <w:b/>
          <w:sz w:val="24"/>
        </w:rPr>
      </w:pPr>
    </w:p>
    <w:p w14:paraId="6264A0DB" w14:textId="6626A9BA" w:rsidR="00D66027" w:rsidRPr="00BE367C" w:rsidRDefault="00D66027" w:rsidP="00D66027">
      <w:pPr>
        <w:numPr>
          <w:ilvl w:val="0"/>
          <w:numId w:val="6"/>
        </w:numPr>
        <w:spacing w:line="360" w:lineRule="auto"/>
        <w:ind w:left="426" w:right="283"/>
        <w:rPr>
          <w:sz w:val="24"/>
        </w:rPr>
      </w:pPr>
      <w:r w:rsidRPr="00BE367C">
        <w:rPr>
          <w:sz w:val="24"/>
        </w:rPr>
        <w:t xml:space="preserve">płace i pochodne kierowców, komendanta OSP, palenie  w OSP, opieka nad remizami – </w:t>
      </w:r>
      <w:r w:rsidR="001152A6" w:rsidRPr="00BE367C">
        <w:rPr>
          <w:sz w:val="24"/>
        </w:rPr>
        <w:t xml:space="preserve">         </w:t>
      </w:r>
      <w:r w:rsidR="00EF0E5F">
        <w:rPr>
          <w:sz w:val="24"/>
        </w:rPr>
        <w:t xml:space="preserve">                 </w:t>
      </w:r>
      <w:r w:rsidR="001152A6" w:rsidRPr="00BE367C">
        <w:rPr>
          <w:sz w:val="24"/>
        </w:rPr>
        <w:t xml:space="preserve">      41 774,00</w:t>
      </w:r>
      <w:r w:rsidRPr="00BE367C">
        <w:rPr>
          <w:sz w:val="24"/>
        </w:rPr>
        <w:t xml:space="preserve">   zł,</w:t>
      </w:r>
    </w:p>
    <w:p w14:paraId="497BD164" w14:textId="2F38C5CA" w:rsidR="00D66027" w:rsidRPr="00BE367C" w:rsidRDefault="00D66027" w:rsidP="00D66027">
      <w:pPr>
        <w:numPr>
          <w:ilvl w:val="0"/>
          <w:numId w:val="6"/>
        </w:numPr>
        <w:spacing w:line="360" w:lineRule="auto"/>
        <w:ind w:left="426" w:right="283"/>
        <w:rPr>
          <w:sz w:val="24"/>
        </w:rPr>
      </w:pPr>
      <w:r w:rsidRPr="00BE367C">
        <w:rPr>
          <w:sz w:val="24"/>
        </w:rPr>
        <w:t xml:space="preserve">ekwiwalent za akcje i szkolenia dla strażaków </w:t>
      </w:r>
      <w:r w:rsidR="001152A6" w:rsidRPr="00BE367C">
        <w:rPr>
          <w:sz w:val="24"/>
        </w:rPr>
        <w:t>5 897,70</w:t>
      </w:r>
      <w:r w:rsidRPr="00BE367C">
        <w:rPr>
          <w:sz w:val="24"/>
        </w:rPr>
        <w:t xml:space="preserve"> zł.</w:t>
      </w:r>
    </w:p>
    <w:p w14:paraId="30089CD1" w14:textId="230EDE0B" w:rsidR="002847B8" w:rsidRPr="00BE367C" w:rsidRDefault="00852950" w:rsidP="00D66027">
      <w:pPr>
        <w:numPr>
          <w:ilvl w:val="0"/>
          <w:numId w:val="6"/>
        </w:numPr>
        <w:spacing w:line="360" w:lineRule="auto"/>
        <w:ind w:left="426" w:right="283"/>
        <w:rPr>
          <w:sz w:val="24"/>
        </w:rPr>
      </w:pPr>
      <w:r w:rsidRPr="00BE367C">
        <w:rPr>
          <w:sz w:val="24"/>
        </w:rPr>
        <w:t>służby ponadnormatywne</w:t>
      </w:r>
      <w:r w:rsidR="002847B8" w:rsidRPr="00BE367C">
        <w:rPr>
          <w:sz w:val="24"/>
        </w:rPr>
        <w:tab/>
        <w:t>2 000,00</w:t>
      </w:r>
    </w:p>
    <w:p w14:paraId="0719CF8F" w14:textId="6166F06D" w:rsidR="002847B8" w:rsidRPr="00BE367C" w:rsidRDefault="002847B8" w:rsidP="00D66027">
      <w:pPr>
        <w:numPr>
          <w:ilvl w:val="0"/>
          <w:numId w:val="6"/>
        </w:numPr>
        <w:spacing w:line="360" w:lineRule="auto"/>
        <w:ind w:left="426" w:right="283"/>
        <w:rPr>
          <w:sz w:val="24"/>
        </w:rPr>
      </w:pPr>
      <w:r w:rsidRPr="00BE367C">
        <w:rPr>
          <w:sz w:val="24"/>
        </w:rPr>
        <w:t>nagrody turniej wiedzy pożarniczej – 651,92 zł</w:t>
      </w:r>
    </w:p>
    <w:p w14:paraId="2E1CCF62" w14:textId="08F4389A" w:rsidR="00D66027" w:rsidRPr="00BE367C" w:rsidRDefault="00D66027" w:rsidP="00D66027">
      <w:pPr>
        <w:numPr>
          <w:ilvl w:val="0"/>
          <w:numId w:val="6"/>
        </w:numPr>
        <w:spacing w:line="360" w:lineRule="auto"/>
        <w:ind w:right="283"/>
        <w:rPr>
          <w:sz w:val="24"/>
        </w:rPr>
      </w:pPr>
      <w:r w:rsidRPr="00BE367C">
        <w:rPr>
          <w:sz w:val="24"/>
        </w:rPr>
        <w:t xml:space="preserve">zakup materiałów i wyposażenia dla OSP ( oleje, paliwo, benzyna- </w:t>
      </w:r>
      <w:r w:rsidR="00EE4D10" w:rsidRPr="00BE367C">
        <w:rPr>
          <w:sz w:val="24"/>
        </w:rPr>
        <w:t>17 059,28</w:t>
      </w:r>
      <w:r w:rsidRPr="00BE367C">
        <w:rPr>
          <w:sz w:val="24"/>
        </w:rPr>
        <w:t>zł;   mundur</w:t>
      </w:r>
      <w:r w:rsidR="00EE4D10" w:rsidRPr="00BE367C">
        <w:rPr>
          <w:sz w:val="24"/>
        </w:rPr>
        <w:t>y</w:t>
      </w:r>
      <w:r w:rsidRPr="00BE367C">
        <w:rPr>
          <w:sz w:val="24"/>
        </w:rPr>
        <w:t xml:space="preserve"> – </w:t>
      </w:r>
      <w:r w:rsidR="00201D8F" w:rsidRPr="00BE367C">
        <w:rPr>
          <w:sz w:val="24"/>
        </w:rPr>
        <w:t xml:space="preserve">          </w:t>
      </w:r>
      <w:r w:rsidR="00EE4D10" w:rsidRPr="00BE367C">
        <w:rPr>
          <w:sz w:val="24"/>
        </w:rPr>
        <w:t>9 625,05</w:t>
      </w:r>
      <w:r w:rsidRPr="00BE367C">
        <w:rPr>
          <w:sz w:val="24"/>
        </w:rPr>
        <w:t xml:space="preserve"> zł;</w:t>
      </w:r>
      <w:r w:rsidR="00105D23" w:rsidRPr="00BE367C">
        <w:rPr>
          <w:sz w:val="24"/>
        </w:rPr>
        <w:t xml:space="preserve"> wyposażenie torb medycznych itp. -</w:t>
      </w:r>
      <w:r w:rsidR="00EE4D10" w:rsidRPr="00BE367C">
        <w:rPr>
          <w:sz w:val="24"/>
        </w:rPr>
        <w:t>5 901,24</w:t>
      </w:r>
      <w:r w:rsidR="00105D23" w:rsidRPr="00BE367C">
        <w:rPr>
          <w:sz w:val="24"/>
        </w:rPr>
        <w:t xml:space="preserve"> </w:t>
      </w:r>
      <w:r w:rsidRPr="00BE367C">
        <w:rPr>
          <w:sz w:val="24"/>
        </w:rPr>
        <w:t>zł;</w:t>
      </w:r>
      <w:r w:rsidR="00EE4D10" w:rsidRPr="00BE367C">
        <w:t xml:space="preserve"> </w:t>
      </w:r>
      <w:r w:rsidR="00EE4D10" w:rsidRPr="00BE367C">
        <w:rPr>
          <w:sz w:val="24"/>
        </w:rPr>
        <w:t>sygnalizator bezdechu OSP Furmany</w:t>
      </w:r>
      <w:r w:rsidR="00EE4D10" w:rsidRPr="00BE367C">
        <w:rPr>
          <w:sz w:val="24"/>
        </w:rPr>
        <w:tab/>
        <w:t xml:space="preserve">1 252,14 zł; </w:t>
      </w:r>
      <w:r w:rsidR="00105D23" w:rsidRPr="00BE367C">
        <w:rPr>
          <w:sz w:val="24"/>
        </w:rPr>
        <w:t xml:space="preserve"> </w:t>
      </w:r>
      <w:r w:rsidR="00EE4D10" w:rsidRPr="00BE367C">
        <w:rPr>
          <w:sz w:val="24"/>
        </w:rPr>
        <w:t>tachograf OSP Orliska</w:t>
      </w:r>
      <w:r w:rsidR="00EE4D10" w:rsidRPr="00BE367C">
        <w:rPr>
          <w:sz w:val="24"/>
        </w:rPr>
        <w:tab/>
        <w:t xml:space="preserve">799,50 zł; </w:t>
      </w:r>
      <w:r w:rsidRPr="00BE367C">
        <w:rPr>
          <w:sz w:val="24"/>
        </w:rPr>
        <w:t>środki czystości</w:t>
      </w:r>
      <w:r w:rsidR="00EE4D10" w:rsidRPr="00BE367C">
        <w:rPr>
          <w:sz w:val="24"/>
        </w:rPr>
        <w:t>,  części  do samochodów,  gaśnic</w:t>
      </w:r>
      <w:r w:rsidRPr="00BE367C">
        <w:rPr>
          <w:sz w:val="24"/>
        </w:rPr>
        <w:t xml:space="preserve">, i inne)  –  razem łącznie na kwotę  </w:t>
      </w:r>
      <w:r w:rsidR="0084306D" w:rsidRPr="00BE367C">
        <w:rPr>
          <w:sz w:val="24"/>
        </w:rPr>
        <w:t>39 955,0</w:t>
      </w:r>
      <w:r w:rsidR="002847B8" w:rsidRPr="00BE367C">
        <w:rPr>
          <w:sz w:val="24"/>
        </w:rPr>
        <w:t xml:space="preserve">4 </w:t>
      </w:r>
      <w:r w:rsidRPr="00BE367C">
        <w:rPr>
          <w:sz w:val="24"/>
        </w:rPr>
        <w:t xml:space="preserve">zł. </w:t>
      </w:r>
    </w:p>
    <w:p w14:paraId="224CA537" w14:textId="6B372D36" w:rsidR="00D66027" w:rsidRPr="00BE367C" w:rsidRDefault="00053AF3" w:rsidP="00D66027">
      <w:pPr>
        <w:spacing w:line="360" w:lineRule="auto"/>
        <w:ind w:left="360" w:right="283"/>
        <w:rPr>
          <w:sz w:val="24"/>
        </w:rPr>
      </w:pPr>
      <w:r w:rsidRPr="00BE367C">
        <w:rPr>
          <w:sz w:val="24"/>
        </w:rPr>
        <w:t>- Zakup środków żywności</w:t>
      </w:r>
      <w:r w:rsidRPr="00BE367C">
        <w:t xml:space="preserve"> - </w:t>
      </w:r>
      <w:r w:rsidRPr="00BE367C">
        <w:rPr>
          <w:sz w:val="24"/>
        </w:rPr>
        <w:t xml:space="preserve">turniej wiedzy pożarniczej – 903,00 zł </w:t>
      </w:r>
    </w:p>
    <w:p w14:paraId="716AF4D0" w14:textId="1C55BCCA" w:rsidR="00D66027" w:rsidRPr="00BE367C" w:rsidRDefault="00D66027" w:rsidP="00D66027">
      <w:pPr>
        <w:numPr>
          <w:ilvl w:val="0"/>
          <w:numId w:val="6"/>
        </w:numPr>
        <w:spacing w:line="360" w:lineRule="auto"/>
        <w:ind w:left="426" w:right="283"/>
        <w:rPr>
          <w:sz w:val="24"/>
        </w:rPr>
      </w:pPr>
      <w:r w:rsidRPr="00BE367C">
        <w:rPr>
          <w:sz w:val="24"/>
        </w:rPr>
        <w:t xml:space="preserve">zakup energii(gaz, CO, woda itd.) – </w:t>
      </w:r>
      <w:r w:rsidR="002847B8" w:rsidRPr="00BE367C">
        <w:rPr>
          <w:sz w:val="24"/>
        </w:rPr>
        <w:t>93 077,25</w:t>
      </w:r>
      <w:r w:rsidRPr="00BE367C">
        <w:rPr>
          <w:sz w:val="24"/>
        </w:rPr>
        <w:t xml:space="preserve"> zł,</w:t>
      </w:r>
    </w:p>
    <w:p w14:paraId="2F3EB47E" w14:textId="36B9897F" w:rsidR="00D66027" w:rsidRPr="00BE367C" w:rsidRDefault="00D66027" w:rsidP="00D66027">
      <w:pPr>
        <w:numPr>
          <w:ilvl w:val="0"/>
          <w:numId w:val="6"/>
        </w:numPr>
        <w:spacing w:line="360" w:lineRule="auto"/>
        <w:ind w:left="426" w:right="283"/>
        <w:rPr>
          <w:sz w:val="24"/>
        </w:rPr>
      </w:pPr>
      <w:r w:rsidRPr="00BE367C">
        <w:rPr>
          <w:sz w:val="24"/>
        </w:rPr>
        <w:t xml:space="preserve">zakup usług remontowych na kwotę </w:t>
      </w:r>
      <w:r w:rsidR="0062718F" w:rsidRPr="00BE367C">
        <w:rPr>
          <w:sz w:val="24"/>
        </w:rPr>
        <w:t>15 908,63</w:t>
      </w:r>
      <w:r w:rsidRPr="00BE367C">
        <w:rPr>
          <w:sz w:val="24"/>
        </w:rPr>
        <w:t xml:space="preserve"> zł w tym:</w:t>
      </w:r>
    </w:p>
    <w:p w14:paraId="79555B8F" w14:textId="06CC87E1" w:rsidR="0062718F" w:rsidRPr="00BE367C" w:rsidRDefault="00AB0D8C" w:rsidP="00201D8F">
      <w:pPr>
        <w:pStyle w:val="Akapitzlist"/>
        <w:numPr>
          <w:ilvl w:val="0"/>
          <w:numId w:val="36"/>
        </w:numPr>
        <w:spacing w:line="360" w:lineRule="auto"/>
        <w:ind w:right="283"/>
      </w:pPr>
      <w:r w:rsidRPr="00BE367C">
        <w:t xml:space="preserve">naprawa układu ładowania </w:t>
      </w:r>
      <w:r w:rsidR="0062718F" w:rsidRPr="00BE367C">
        <w:t xml:space="preserve">OSP </w:t>
      </w:r>
      <w:r w:rsidR="00965A6C" w:rsidRPr="00BE367C">
        <w:t>Orliska</w:t>
      </w:r>
      <w:r w:rsidR="0062718F" w:rsidRPr="00BE367C">
        <w:tab/>
        <w:t>700</w:t>
      </w:r>
      <w:r w:rsidR="00201D8F" w:rsidRPr="00BE367C">
        <w:t>,00 zł</w:t>
      </w:r>
    </w:p>
    <w:p w14:paraId="5AA66D1E" w14:textId="6F8569A0" w:rsidR="0062718F" w:rsidRPr="00BE367C" w:rsidRDefault="00AB0D8C" w:rsidP="00201D8F">
      <w:pPr>
        <w:pStyle w:val="Akapitzlist"/>
        <w:numPr>
          <w:ilvl w:val="0"/>
          <w:numId w:val="36"/>
        </w:numPr>
        <w:spacing w:line="360" w:lineRule="auto"/>
        <w:ind w:right="283"/>
      </w:pPr>
      <w:r w:rsidRPr="00BE367C">
        <w:t xml:space="preserve">remont kompresora </w:t>
      </w:r>
      <w:r w:rsidR="0062718F" w:rsidRPr="00BE367C">
        <w:t xml:space="preserve">OSP </w:t>
      </w:r>
      <w:r w:rsidR="00965A6C" w:rsidRPr="00BE367C">
        <w:t>Sokolniki</w:t>
      </w:r>
      <w:r w:rsidR="0062718F" w:rsidRPr="00BE367C">
        <w:tab/>
        <w:t>700</w:t>
      </w:r>
      <w:r w:rsidR="00201D8F" w:rsidRPr="00BE367C">
        <w:t>,00 zł</w:t>
      </w:r>
    </w:p>
    <w:p w14:paraId="3DB4EE97" w14:textId="6C320360" w:rsidR="0062718F" w:rsidRPr="00BE367C" w:rsidRDefault="00AB0D8C" w:rsidP="00201D8F">
      <w:pPr>
        <w:pStyle w:val="Akapitzlist"/>
        <w:numPr>
          <w:ilvl w:val="0"/>
          <w:numId w:val="36"/>
        </w:numPr>
        <w:spacing w:line="360" w:lineRule="auto"/>
        <w:ind w:right="283"/>
      </w:pPr>
      <w:r w:rsidRPr="00BE367C">
        <w:t xml:space="preserve">naprawa sam poż  </w:t>
      </w:r>
      <w:r w:rsidR="0062718F" w:rsidRPr="00BE367C">
        <w:t xml:space="preserve">OSP </w:t>
      </w:r>
      <w:r w:rsidR="00965A6C" w:rsidRPr="00BE367C">
        <w:t>Wrzawy</w:t>
      </w:r>
      <w:r w:rsidR="0062718F" w:rsidRPr="00BE367C">
        <w:tab/>
        <w:t>7 893,18</w:t>
      </w:r>
      <w:r w:rsidR="00201D8F" w:rsidRPr="00BE367C">
        <w:t xml:space="preserve"> zł</w:t>
      </w:r>
    </w:p>
    <w:p w14:paraId="54D483DC" w14:textId="55B87B93" w:rsidR="0062718F" w:rsidRPr="00BE367C" w:rsidRDefault="00AB0D8C" w:rsidP="00201D8F">
      <w:pPr>
        <w:pStyle w:val="Akapitzlist"/>
        <w:numPr>
          <w:ilvl w:val="0"/>
          <w:numId w:val="36"/>
        </w:numPr>
        <w:spacing w:line="360" w:lineRule="auto"/>
        <w:ind w:right="283"/>
      </w:pPr>
      <w:r w:rsidRPr="00BE367C">
        <w:t xml:space="preserve">remont gaśnicy </w:t>
      </w:r>
      <w:r w:rsidR="0062718F" w:rsidRPr="00BE367C">
        <w:t xml:space="preserve">OSP </w:t>
      </w:r>
      <w:r w:rsidR="00965A6C" w:rsidRPr="00BE367C">
        <w:t>Sokolniki</w:t>
      </w:r>
      <w:r w:rsidR="0062718F" w:rsidRPr="00BE367C">
        <w:tab/>
        <w:t>311,84</w:t>
      </w:r>
      <w:r w:rsidR="00201D8F" w:rsidRPr="00BE367C">
        <w:t xml:space="preserve"> zł</w:t>
      </w:r>
    </w:p>
    <w:p w14:paraId="77D373C6" w14:textId="2169A06E" w:rsidR="0062718F" w:rsidRPr="00BE367C" w:rsidRDefault="00AB0D8C" w:rsidP="00201D8F">
      <w:pPr>
        <w:pStyle w:val="Akapitzlist"/>
        <w:numPr>
          <w:ilvl w:val="0"/>
          <w:numId w:val="36"/>
        </w:numPr>
        <w:spacing w:line="360" w:lineRule="auto"/>
        <w:ind w:right="283"/>
      </w:pPr>
      <w:r w:rsidRPr="00BE367C">
        <w:t xml:space="preserve">naprawa sam poż  </w:t>
      </w:r>
      <w:r w:rsidR="0062718F" w:rsidRPr="00BE367C">
        <w:t xml:space="preserve">OSP </w:t>
      </w:r>
      <w:r w:rsidR="00965A6C" w:rsidRPr="00BE367C">
        <w:t>Furmany</w:t>
      </w:r>
      <w:r w:rsidR="0062718F" w:rsidRPr="00BE367C">
        <w:tab/>
        <w:t>157,94</w:t>
      </w:r>
      <w:r w:rsidR="00201D8F" w:rsidRPr="00BE367C">
        <w:t xml:space="preserve"> zł</w:t>
      </w:r>
    </w:p>
    <w:p w14:paraId="060D5F81" w14:textId="6C3C5042" w:rsidR="0062718F" w:rsidRPr="00BE367C" w:rsidRDefault="00AB0D8C" w:rsidP="00201D8F">
      <w:pPr>
        <w:pStyle w:val="Akapitzlist"/>
        <w:numPr>
          <w:ilvl w:val="0"/>
          <w:numId w:val="36"/>
        </w:numPr>
        <w:spacing w:line="360" w:lineRule="auto"/>
        <w:ind w:right="283"/>
      </w:pPr>
      <w:r w:rsidRPr="00BE367C">
        <w:t xml:space="preserve">remont gasnic </w:t>
      </w:r>
      <w:r w:rsidR="0062718F" w:rsidRPr="00BE367C">
        <w:t xml:space="preserve">OSP </w:t>
      </w:r>
      <w:r w:rsidR="00965A6C" w:rsidRPr="00BE367C">
        <w:t>Sokolniki</w:t>
      </w:r>
      <w:r w:rsidR="0062718F" w:rsidRPr="00BE367C">
        <w:tab/>
        <w:t>329,46</w:t>
      </w:r>
      <w:r w:rsidR="00201D8F" w:rsidRPr="00BE367C">
        <w:t xml:space="preserve"> zł</w:t>
      </w:r>
    </w:p>
    <w:p w14:paraId="4A1592FB" w14:textId="60DFEBEF" w:rsidR="0062718F" w:rsidRPr="00BE367C" w:rsidRDefault="00AB0D8C" w:rsidP="00201D8F">
      <w:pPr>
        <w:pStyle w:val="Akapitzlist"/>
        <w:numPr>
          <w:ilvl w:val="0"/>
          <w:numId w:val="36"/>
        </w:numPr>
        <w:spacing w:line="360" w:lineRule="auto"/>
        <w:ind w:right="283"/>
      </w:pPr>
      <w:r w:rsidRPr="00BE367C">
        <w:t xml:space="preserve">naprawa koła w samochodzie </w:t>
      </w:r>
      <w:r w:rsidR="0062718F" w:rsidRPr="00BE367C">
        <w:t>VOLVO</w:t>
      </w:r>
      <w:r w:rsidR="0062718F" w:rsidRPr="00BE367C">
        <w:tab/>
        <w:t>332,1</w:t>
      </w:r>
      <w:r w:rsidR="00201D8F" w:rsidRPr="00BE367C">
        <w:t xml:space="preserve"> zł</w:t>
      </w:r>
    </w:p>
    <w:p w14:paraId="06DC9FC9" w14:textId="096B28B0" w:rsidR="0062718F" w:rsidRPr="00BE367C" w:rsidRDefault="00AB0D8C" w:rsidP="00201D8F">
      <w:pPr>
        <w:pStyle w:val="Akapitzlist"/>
        <w:numPr>
          <w:ilvl w:val="0"/>
          <w:numId w:val="36"/>
        </w:numPr>
        <w:spacing w:line="360" w:lineRule="auto"/>
        <w:ind w:right="283"/>
      </w:pPr>
      <w:r w:rsidRPr="00BE367C">
        <w:t xml:space="preserve">naprawa sam poż  </w:t>
      </w:r>
      <w:r w:rsidR="0062718F" w:rsidRPr="00BE367C">
        <w:t xml:space="preserve">OSP </w:t>
      </w:r>
      <w:r w:rsidR="00965A6C" w:rsidRPr="00BE367C">
        <w:t>Gorzyce</w:t>
      </w:r>
      <w:r w:rsidR="0062718F" w:rsidRPr="00BE367C">
        <w:tab/>
        <w:t>5 484,11</w:t>
      </w:r>
      <w:r w:rsidR="00201D8F" w:rsidRPr="00BE367C">
        <w:t xml:space="preserve"> zł</w:t>
      </w:r>
    </w:p>
    <w:p w14:paraId="6F049AE3" w14:textId="77777777" w:rsidR="00201D8F" w:rsidRPr="00BE367C" w:rsidRDefault="00201D8F" w:rsidP="00201D8F">
      <w:pPr>
        <w:pStyle w:val="Akapitzlist"/>
        <w:spacing w:line="360" w:lineRule="auto"/>
        <w:ind w:left="360" w:right="283"/>
      </w:pPr>
    </w:p>
    <w:p w14:paraId="1EB6E416" w14:textId="77777777" w:rsidR="00201D8F" w:rsidRPr="00BE367C" w:rsidRDefault="00201D8F" w:rsidP="00201D8F">
      <w:pPr>
        <w:pStyle w:val="Akapitzlist"/>
        <w:spacing w:line="360" w:lineRule="auto"/>
        <w:ind w:left="360" w:right="283"/>
      </w:pPr>
    </w:p>
    <w:p w14:paraId="5A02B65F" w14:textId="77777777" w:rsidR="00D66027" w:rsidRPr="00BE367C" w:rsidRDefault="00D66027" w:rsidP="00D66027">
      <w:pPr>
        <w:spacing w:line="360" w:lineRule="auto"/>
        <w:ind w:left="426" w:right="283"/>
        <w:rPr>
          <w:sz w:val="24"/>
        </w:rPr>
      </w:pPr>
      <w:r w:rsidRPr="00BE367C">
        <w:rPr>
          <w:sz w:val="24"/>
        </w:rPr>
        <w:t>Pozostałe usługi to:</w:t>
      </w:r>
    </w:p>
    <w:p w14:paraId="351B467C" w14:textId="6CC8232B" w:rsidR="00D66027" w:rsidRPr="00BE367C" w:rsidRDefault="00D66027" w:rsidP="00900C7E">
      <w:pPr>
        <w:numPr>
          <w:ilvl w:val="0"/>
          <w:numId w:val="6"/>
        </w:numPr>
        <w:spacing w:line="360" w:lineRule="auto"/>
        <w:ind w:right="283"/>
        <w:rPr>
          <w:sz w:val="24"/>
        </w:rPr>
      </w:pPr>
      <w:r w:rsidRPr="00BE367C">
        <w:rPr>
          <w:sz w:val="24"/>
        </w:rPr>
        <w:t xml:space="preserve">przeglądy, badania techniczne, konserwacje pojazdów – </w:t>
      </w:r>
      <w:r w:rsidR="00140BA2" w:rsidRPr="00BE367C">
        <w:rPr>
          <w:sz w:val="24"/>
        </w:rPr>
        <w:t xml:space="preserve">2 995,99 </w:t>
      </w:r>
      <w:r w:rsidRPr="00BE367C">
        <w:rPr>
          <w:sz w:val="24"/>
        </w:rPr>
        <w:t>zł; wywóz nieczystości, ścieki -</w:t>
      </w:r>
      <w:r w:rsidR="00140BA2" w:rsidRPr="00BE367C">
        <w:t xml:space="preserve"> </w:t>
      </w:r>
      <w:r w:rsidR="00140BA2" w:rsidRPr="00BE367C">
        <w:rPr>
          <w:sz w:val="24"/>
        </w:rPr>
        <w:t xml:space="preserve">425,56 </w:t>
      </w:r>
      <w:r w:rsidRPr="00BE367C">
        <w:rPr>
          <w:sz w:val="24"/>
        </w:rPr>
        <w:t xml:space="preserve">zł, badania lekarskie – </w:t>
      </w:r>
      <w:r w:rsidR="00140BA2" w:rsidRPr="00BE367C">
        <w:rPr>
          <w:sz w:val="24"/>
        </w:rPr>
        <w:t xml:space="preserve">3 150,00 </w:t>
      </w:r>
      <w:r w:rsidRPr="00BE367C">
        <w:rPr>
          <w:sz w:val="24"/>
        </w:rPr>
        <w:t xml:space="preserve">zł;  </w:t>
      </w:r>
      <w:r w:rsidR="00900C7E" w:rsidRPr="00BE367C">
        <w:rPr>
          <w:sz w:val="24"/>
        </w:rPr>
        <w:t>przegląd sprzętu ratowniczego</w:t>
      </w:r>
      <w:r w:rsidR="00140BA2" w:rsidRPr="00BE367C">
        <w:rPr>
          <w:sz w:val="24"/>
        </w:rPr>
        <w:t>,</w:t>
      </w:r>
      <w:r w:rsidR="00900C7E" w:rsidRPr="00BE367C">
        <w:rPr>
          <w:sz w:val="24"/>
        </w:rPr>
        <w:t xml:space="preserve"> legalizacja zestawu ratowniczego</w:t>
      </w:r>
      <w:r w:rsidR="00140BA2" w:rsidRPr="00BE367C">
        <w:rPr>
          <w:sz w:val="24"/>
        </w:rPr>
        <w:t>,</w:t>
      </w:r>
      <w:r w:rsidR="00900C7E" w:rsidRPr="00BE367C">
        <w:rPr>
          <w:sz w:val="24"/>
        </w:rPr>
        <w:t xml:space="preserve"> </w:t>
      </w:r>
      <w:r w:rsidRPr="00BE367C">
        <w:rPr>
          <w:sz w:val="24"/>
        </w:rPr>
        <w:t>napełnienie</w:t>
      </w:r>
      <w:r w:rsidR="002C4692" w:rsidRPr="00BE367C">
        <w:rPr>
          <w:sz w:val="24"/>
        </w:rPr>
        <w:t xml:space="preserve"> </w:t>
      </w:r>
      <w:r w:rsidRPr="00BE367C">
        <w:rPr>
          <w:sz w:val="24"/>
        </w:rPr>
        <w:t xml:space="preserve"> </w:t>
      </w:r>
      <w:r w:rsidR="00900C7E" w:rsidRPr="00BE367C">
        <w:rPr>
          <w:sz w:val="24"/>
        </w:rPr>
        <w:t xml:space="preserve">i legalizacja gaśnic - </w:t>
      </w:r>
      <w:r w:rsidRPr="00BE367C">
        <w:rPr>
          <w:sz w:val="24"/>
        </w:rPr>
        <w:t xml:space="preserve"> – </w:t>
      </w:r>
      <w:r w:rsidR="00140BA2" w:rsidRPr="00BE367C">
        <w:rPr>
          <w:sz w:val="24"/>
        </w:rPr>
        <w:t xml:space="preserve">7 531,92 </w:t>
      </w:r>
      <w:r w:rsidRPr="00BE367C">
        <w:rPr>
          <w:sz w:val="24"/>
        </w:rPr>
        <w:t xml:space="preserve">zł,;  </w:t>
      </w:r>
      <w:r w:rsidR="00201D8F" w:rsidRPr="00BE367C">
        <w:rPr>
          <w:sz w:val="24"/>
        </w:rPr>
        <w:t>wykonanie klimatyzacji w bud OSP Furmany f sołecki Furmany</w:t>
      </w:r>
      <w:r w:rsidR="00140BA2" w:rsidRPr="00BE367C">
        <w:rPr>
          <w:sz w:val="24"/>
        </w:rPr>
        <w:tab/>
        <w:t xml:space="preserve">10 480,01 ; </w:t>
      </w:r>
      <w:r w:rsidR="00201D8F" w:rsidRPr="00BE367C">
        <w:rPr>
          <w:sz w:val="24"/>
        </w:rPr>
        <w:t xml:space="preserve">poszerzenie wjazdu </w:t>
      </w:r>
      <w:r w:rsidR="00140BA2" w:rsidRPr="00BE367C">
        <w:rPr>
          <w:sz w:val="24"/>
        </w:rPr>
        <w:t xml:space="preserve">OSP </w:t>
      </w:r>
      <w:r w:rsidR="00201D8F" w:rsidRPr="00BE367C">
        <w:rPr>
          <w:sz w:val="24"/>
        </w:rPr>
        <w:t>Orliska</w:t>
      </w:r>
      <w:r w:rsidR="001B795E" w:rsidRPr="00BE367C">
        <w:rPr>
          <w:sz w:val="24"/>
        </w:rPr>
        <w:t xml:space="preserve"> </w:t>
      </w:r>
      <w:r w:rsidR="00140BA2" w:rsidRPr="00BE367C">
        <w:rPr>
          <w:sz w:val="24"/>
        </w:rPr>
        <w:t xml:space="preserve">7 000,00 </w:t>
      </w:r>
      <w:r w:rsidR="001B795E" w:rsidRPr="00BE367C">
        <w:rPr>
          <w:sz w:val="24"/>
        </w:rPr>
        <w:t xml:space="preserve"> zł; </w:t>
      </w:r>
      <w:r w:rsidR="00201D8F" w:rsidRPr="00BE367C">
        <w:rPr>
          <w:sz w:val="24"/>
        </w:rPr>
        <w:t>wymiana sprzęgła</w:t>
      </w:r>
      <w:r w:rsidR="00140BA2" w:rsidRPr="00BE367C">
        <w:rPr>
          <w:sz w:val="24"/>
        </w:rPr>
        <w:t xml:space="preserve"> OSP </w:t>
      </w:r>
      <w:r w:rsidR="00201D8F" w:rsidRPr="00BE367C">
        <w:rPr>
          <w:sz w:val="24"/>
        </w:rPr>
        <w:t xml:space="preserve">Motycze Pod </w:t>
      </w:r>
      <w:r w:rsidR="001B795E" w:rsidRPr="00BE367C">
        <w:rPr>
          <w:sz w:val="24"/>
        </w:rPr>
        <w:t xml:space="preserve"> </w:t>
      </w:r>
      <w:r w:rsidR="00140BA2" w:rsidRPr="00BE367C">
        <w:rPr>
          <w:sz w:val="24"/>
        </w:rPr>
        <w:t xml:space="preserve">4 013,50 </w:t>
      </w:r>
      <w:r w:rsidR="001B795E" w:rsidRPr="00BE367C">
        <w:rPr>
          <w:sz w:val="24"/>
        </w:rPr>
        <w:t>zł</w:t>
      </w:r>
      <w:r w:rsidR="00140BA2" w:rsidRPr="00BE367C">
        <w:rPr>
          <w:sz w:val="24"/>
        </w:rPr>
        <w:t>;</w:t>
      </w:r>
      <w:r w:rsidR="00140BA2" w:rsidRPr="00BE367C">
        <w:t xml:space="preserve"> </w:t>
      </w:r>
      <w:r w:rsidR="001B795E" w:rsidRPr="00BE367C">
        <w:rPr>
          <w:sz w:val="24"/>
        </w:rPr>
        <w:t xml:space="preserve">usługa cateringowa turniej wiedzy poż                  </w:t>
      </w:r>
      <w:r w:rsidR="00140BA2" w:rsidRPr="00BE367C">
        <w:rPr>
          <w:sz w:val="24"/>
        </w:rPr>
        <w:t>4 000,00</w:t>
      </w:r>
      <w:r w:rsidR="001B795E" w:rsidRPr="00BE367C">
        <w:rPr>
          <w:sz w:val="24"/>
        </w:rPr>
        <w:t xml:space="preserve"> zł</w:t>
      </w:r>
      <w:r w:rsidR="00140BA2" w:rsidRPr="00BE367C">
        <w:rPr>
          <w:sz w:val="24"/>
        </w:rPr>
        <w:t xml:space="preserve"> ;</w:t>
      </w:r>
      <w:r w:rsidRPr="00BE367C">
        <w:rPr>
          <w:sz w:val="24"/>
        </w:rPr>
        <w:t xml:space="preserve">inne usługi – Razem  </w:t>
      </w:r>
      <w:r w:rsidR="0081378C" w:rsidRPr="00BE367C">
        <w:rPr>
          <w:sz w:val="24"/>
        </w:rPr>
        <w:t>40 721,64</w:t>
      </w:r>
      <w:r w:rsidRPr="00BE367C">
        <w:rPr>
          <w:sz w:val="24"/>
        </w:rPr>
        <w:t>zł</w:t>
      </w:r>
    </w:p>
    <w:p w14:paraId="726BD311" w14:textId="77777777" w:rsidR="00D66027" w:rsidRPr="00BE367C" w:rsidRDefault="00D66027" w:rsidP="00D66027">
      <w:pPr>
        <w:spacing w:line="360" w:lineRule="auto"/>
        <w:ind w:left="360" w:right="283"/>
        <w:rPr>
          <w:sz w:val="24"/>
        </w:rPr>
      </w:pPr>
    </w:p>
    <w:p w14:paraId="2D8D3314" w14:textId="18023DBB" w:rsidR="00D66027" w:rsidRPr="00BE367C" w:rsidRDefault="00D66027" w:rsidP="00D66027">
      <w:pPr>
        <w:numPr>
          <w:ilvl w:val="0"/>
          <w:numId w:val="6"/>
        </w:numPr>
        <w:spacing w:line="360" w:lineRule="auto"/>
        <w:ind w:left="426" w:right="283" w:hanging="357"/>
        <w:jc w:val="left"/>
        <w:rPr>
          <w:sz w:val="24"/>
        </w:rPr>
      </w:pPr>
      <w:r w:rsidRPr="00BE367C">
        <w:rPr>
          <w:sz w:val="24"/>
        </w:rPr>
        <w:t xml:space="preserve">zakup usług telekomunikacyjnych, Internet  – </w:t>
      </w:r>
      <w:r w:rsidR="0081378C" w:rsidRPr="00BE367C">
        <w:rPr>
          <w:sz w:val="24"/>
        </w:rPr>
        <w:t>1 306,04</w:t>
      </w:r>
      <w:r w:rsidRPr="00BE367C">
        <w:rPr>
          <w:sz w:val="24"/>
        </w:rPr>
        <w:t xml:space="preserve"> zł,</w:t>
      </w:r>
    </w:p>
    <w:p w14:paraId="1CED6281" w14:textId="0343ADE7" w:rsidR="00D66027" w:rsidRPr="00BE367C" w:rsidRDefault="00D66027" w:rsidP="00D66027">
      <w:pPr>
        <w:numPr>
          <w:ilvl w:val="0"/>
          <w:numId w:val="6"/>
        </w:numPr>
        <w:spacing w:line="360" w:lineRule="auto"/>
        <w:ind w:left="426" w:right="283" w:hanging="357"/>
        <w:jc w:val="left"/>
        <w:rPr>
          <w:sz w:val="24"/>
        </w:rPr>
      </w:pPr>
      <w:r w:rsidRPr="00BE367C">
        <w:rPr>
          <w:sz w:val="24"/>
        </w:rPr>
        <w:t xml:space="preserve">koszty ubezpieczenia samochodów, członków OSP, opłaty ewidencyjne  -   </w:t>
      </w:r>
      <w:r w:rsidR="0081378C" w:rsidRPr="00BE367C">
        <w:rPr>
          <w:sz w:val="24"/>
        </w:rPr>
        <w:t>12 367,50</w:t>
      </w:r>
      <w:r w:rsidRPr="00BE367C">
        <w:rPr>
          <w:sz w:val="24"/>
        </w:rPr>
        <w:t xml:space="preserve"> zł,</w:t>
      </w:r>
    </w:p>
    <w:p w14:paraId="59E8B957" w14:textId="763EE07C" w:rsidR="00D66027" w:rsidRPr="00BE367C" w:rsidRDefault="00D66027" w:rsidP="00D66027">
      <w:pPr>
        <w:spacing w:line="360" w:lineRule="auto"/>
        <w:ind w:left="426" w:right="283"/>
        <w:jc w:val="left"/>
        <w:rPr>
          <w:sz w:val="24"/>
        </w:rPr>
      </w:pPr>
    </w:p>
    <w:p w14:paraId="6536F506" w14:textId="7F2660D9" w:rsidR="00900C7E" w:rsidRPr="00BE367C" w:rsidRDefault="00900C7E" w:rsidP="00D66027">
      <w:pPr>
        <w:spacing w:line="360" w:lineRule="auto"/>
        <w:ind w:left="426" w:right="283"/>
        <w:jc w:val="left"/>
        <w:rPr>
          <w:sz w:val="24"/>
        </w:rPr>
      </w:pPr>
      <w:r w:rsidRPr="00BE367C">
        <w:rPr>
          <w:sz w:val="24"/>
        </w:rPr>
        <w:t>•</w:t>
      </w:r>
      <w:r w:rsidRPr="00BE367C">
        <w:rPr>
          <w:sz w:val="24"/>
        </w:rPr>
        <w:tab/>
        <w:t xml:space="preserve">w ramach dotacji Obrona cywilna - ustawa z dnia 21 listopada 1967 r. o powszechnym obowiązku obrony Rzeczypospolitej Polskiej (Dz. U. z  2019 r. poz. 1541 z późn. zm.), rozp. RM z dnia 25 czerwca 2002 r. w sprawie szczegółowego zakresu działania Szefa Obrony Cywilnej Kraju, szefów obrony cywilnej województw, powiatów i gmin  (Dz.U. Nr 96, poz. 850) – </w:t>
      </w:r>
      <w:r w:rsidR="0081378C" w:rsidRPr="00BE367C">
        <w:rPr>
          <w:sz w:val="24"/>
        </w:rPr>
        <w:t>951,50</w:t>
      </w:r>
      <w:r w:rsidRPr="00BE367C">
        <w:rPr>
          <w:sz w:val="24"/>
        </w:rPr>
        <w:t xml:space="preserve"> zł</w:t>
      </w:r>
      <w:r w:rsidR="002C4692" w:rsidRPr="00BE367C">
        <w:rPr>
          <w:sz w:val="24"/>
        </w:rPr>
        <w:t>.</w:t>
      </w:r>
    </w:p>
    <w:p w14:paraId="50F81E73" w14:textId="77777777" w:rsidR="00900C7E" w:rsidRPr="00BE367C" w:rsidRDefault="00900C7E" w:rsidP="00D66027">
      <w:pPr>
        <w:spacing w:line="360" w:lineRule="auto"/>
        <w:ind w:left="426" w:right="283"/>
        <w:jc w:val="left"/>
        <w:rPr>
          <w:sz w:val="24"/>
        </w:rPr>
      </w:pPr>
    </w:p>
    <w:p w14:paraId="501B2D93" w14:textId="1859A8D6" w:rsidR="00D66027" w:rsidRPr="00BE367C" w:rsidRDefault="00D66027" w:rsidP="00D66027">
      <w:pPr>
        <w:spacing w:line="360" w:lineRule="auto"/>
        <w:ind w:left="426" w:right="283"/>
        <w:jc w:val="left"/>
        <w:rPr>
          <w:sz w:val="24"/>
        </w:rPr>
      </w:pPr>
      <w:r w:rsidRPr="00BE367C">
        <w:rPr>
          <w:sz w:val="24"/>
        </w:rPr>
        <w:t xml:space="preserve">W ramach zarzadzania kryzysowego  </w:t>
      </w:r>
      <w:r w:rsidR="00AF3726" w:rsidRPr="00BE367C">
        <w:rPr>
          <w:sz w:val="24"/>
        </w:rPr>
        <w:t>14 643,83</w:t>
      </w:r>
      <w:r w:rsidRPr="00BE367C">
        <w:rPr>
          <w:sz w:val="24"/>
        </w:rPr>
        <w:t xml:space="preserve"> zł :</w:t>
      </w:r>
    </w:p>
    <w:p w14:paraId="4DC9261E" w14:textId="3C89EB75" w:rsidR="003C6FEC" w:rsidRPr="00BE367C" w:rsidRDefault="0081378C" w:rsidP="00D66027">
      <w:pPr>
        <w:spacing w:line="360" w:lineRule="auto"/>
        <w:ind w:left="426" w:right="283"/>
        <w:jc w:val="left"/>
        <w:rPr>
          <w:sz w:val="24"/>
        </w:rPr>
      </w:pPr>
      <w:r w:rsidRPr="00BE367C">
        <w:rPr>
          <w:sz w:val="24"/>
        </w:rPr>
        <w:t xml:space="preserve">- </w:t>
      </w:r>
      <w:r w:rsidR="001B795E" w:rsidRPr="00BE367C">
        <w:rPr>
          <w:sz w:val="24"/>
        </w:rPr>
        <w:t xml:space="preserve">przyg miejsca zbiorowego pobytu uchodźców z Ukrainy  </w:t>
      </w:r>
      <w:r w:rsidR="00AF3726" w:rsidRPr="00BE367C">
        <w:rPr>
          <w:sz w:val="24"/>
        </w:rPr>
        <w:t xml:space="preserve">14 643,83zł </w:t>
      </w:r>
      <w:r w:rsidR="003C6FEC" w:rsidRPr="00BE367C">
        <w:rPr>
          <w:sz w:val="24"/>
        </w:rPr>
        <w:t xml:space="preserve"> w rama tego:</w:t>
      </w:r>
    </w:p>
    <w:p w14:paraId="3C870229" w14:textId="38C82551" w:rsidR="00D66027" w:rsidRPr="00BE367C" w:rsidRDefault="0081378C" w:rsidP="003C6FEC">
      <w:pPr>
        <w:pStyle w:val="Akapitzlist"/>
        <w:numPr>
          <w:ilvl w:val="0"/>
          <w:numId w:val="33"/>
        </w:numPr>
        <w:spacing w:line="360" w:lineRule="auto"/>
        <w:ind w:right="283"/>
      </w:pPr>
      <w:r w:rsidRPr="00BE367C">
        <w:t xml:space="preserve">zakup materiałów i wyposażenia  - 11 863,54 zł </w:t>
      </w:r>
    </w:p>
    <w:p w14:paraId="714C54C9" w14:textId="78756D1A" w:rsidR="003C6FEC" w:rsidRPr="00BE367C" w:rsidRDefault="003C6FEC" w:rsidP="003C6FEC">
      <w:pPr>
        <w:pStyle w:val="Akapitzlist"/>
        <w:numPr>
          <w:ilvl w:val="0"/>
          <w:numId w:val="33"/>
        </w:numPr>
        <w:spacing w:line="360" w:lineRule="auto"/>
        <w:ind w:right="283"/>
      </w:pPr>
      <w:r w:rsidRPr="00BE367C">
        <w:t>zakup art. żywieniowych – 546,29</w:t>
      </w:r>
    </w:p>
    <w:p w14:paraId="4BE7868D" w14:textId="5F591ABC" w:rsidR="003C6FEC" w:rsidRPr="00BE367C" w:rsidRDefault="003C6FEC" w:rsidP="003C6FEC">
      <w:pPr>
        <w:pStyle w:val="Akapitzlist"/>
        <w:numPr>
          <w:ilvl w:val="0"/>
          <w:numId w:val="33"/>
        </w:numPr>
        <w:spacing w:line="360" w:lineRule="auto"/>
        <w:ind w:right="283"/>
      </w:pPr>
      <w:r w:rsidRPr="00BE367C">
        <w:t xml:space="preserve">naprawa sprzętu agd – 1250,00 zł </w:t>
      </w:r>
    </w:p>
    <w:p w14:paraId="78637E5A" w14:textId="00706BF7" w:rsidR="003C6FEC" w:rsidRPr="00BE367C" w:rsidRDefault="00AF3726" w:rsidP="003C6FEC">
      <w:pPr>
        <w:pStyle w:val="Akapitzlist"/>
        <w:numPr>
          <w:ilvl w:val="0"/>
          <w:numId w:val="33"/>
        </w:numPr>
        <w:spacing w:line="360" w:lineRule="auto"/>
        <w:ind w:right="283"/>
      </w:pPr>
      <w:r w:rsidRPr="00BE367C">
        <w:t xml:space="preserve">sprawdzenie stanu tech przewodów kom -przygotowanie miejsca zbiorowego pobytu uchodźców – 984,00 zł </w:t>
      </w:r>
    </w:p>
    <w:p w14:paraId="5A4F601F" w14:textId="77777777" w:rsidR="003C6FEC" w:rsidRPr="00BE367C" w:rsidRDefault="003C6FEC" w:rsidP="003C6FEC">
      <w:pPr>
        <w:spacing w:line="360" w:lineRule="auto"/>
        <w:ind w:right="283"/>
        <w:jc w:val="left"/>
        <w:rPr>
          <w:sz w:val="24"/>
        </w:rPr>
      </w:pPr>
    </w:p>
    <w:p w14:paraId="7EF26FE7" w14:textId="77777777" w:rsidR="002C4692" w:rsidRPr="00BE367C" w:rsidRDefault="002C4692" w:rsidP="002D7B99">
      <w:pPr>
        <w:spacing w:line="360" w:lineRule="auto"/>
        <w:ind w:left="426" w:right="283"/>
        <w:rPr>
          <w:sz w:val="24"/>
        </w:rPr>
      </w:pPr>
    </w:p>
    <w:p w14:paraId="20377333" w14:textId="6EF6BB5B" w:rsidR="00D66027" w:rsidRPr="00BE367C" w:rsidRDefault="00D66027" w:rsidP="00D66027">
      <w:pPr>
        <w:spacing w:line="360" w:lineRule="auto"/>
        <w:ind w:left="426" w:right="283"/>
        <w:rPr>
          <w:b/>
          <w:sz w:val="24"/>
          <w:u w:val="single"/>
        </w:rPr>
      </w:pPr>
      <w:r w:rsidRPr="00BE367C">
        <w:rPr>
          <w:b/>
          <w:sz w:val="24"/>
          <w:u w:val="single"/>
        </w:rPr>
        <w:t>Dział 757   Obsługa długu publicznego</w:t>
      </w:r>
      <w:r w:rsidRPr="00BE367C">
        <w:rPr>
          <w:sz w:val="24"/>
          <w:u w:val="single"/>
        </w:rPr>
        <w:t xml:space="preserve"> </w:t>
      </w:r>
      <w:r w:rsidR="004907F1" w:rsidRPr="00BE367C">
        <w:rPr>
          <w:b/>
          <w:sz w:val="24"/>
          <w:u w:val="single"/>
        </w:rPr>
        <w:t>332 737,65</w:t>
      </w:r>
      <w:r w:rsidRPr="00BE367C">
        <w:rPr>
          <w:b/>
          <w:sz w:val="24"/>
          <w:u w:val="single"/>
        </w:rPr>
        <w:t xml:space="preserve">zł </w:t>
      </w:r>
    </w:p>
    <w:p w14:paraId="0A4B2F31" w14:textId="77777777" w:rsidR="00D66027" w:rsidRPr="00BE367C" w:rsidRDefault="00D66027" w:rsidP="00D66027">
      <w:pPr>
        <w:spacing w:line="360" w:lineRule="auto"/>
        <w:ind w:left="426" w:right="283"/>
        <w:rPr>
          <w:sz w:val="24"/>
          <w:u w:val="single"/>
        </w:rPr>
      </w:pPr>
    </w:p>
    <w:p w14:paraId="015E1F1B" w14:textId="0E50CE5F" w:rsidR="00D66027" w:rsidRPr="00BE367C" w:rsidRDefault="00D66027" w:rsidP="00D66027">
      <w:pPr>
        <w:spacing w:line="360" w:lineRule="auto"/>
        <w:ind w:left="426" w:right="283"/>
        <w:rPr>
          <w:b/>
          <w:sz w:val="24"/>
        </w:rPr>
      </w:pPr>
      <w:r w:rsidRPr="00BE367C">
        <w:rPr>
          <w:b/>
          <w:sz w:val="24"/>
        </w:rPr>
        <w:t>a)</w:t>
      </w:r>
      <w:r w:rsidRPr="00BE367C">
        <w:rPr>
          <w:sz w:val="24"/>
        </w:rPr>
        <w:t xml:space="preserve"> </w:t>
      </w:r>
      <w:r w:rsidRPr="00BE367C">
        <w:rPr>
          <w:b/>
          <w:sz w:val="24"/>
        </w:rPr>
        <w:t xml:space="preserve">wydatki bieżące  </w:t>
      </w:r>
      <w:r w:rsidR="004907F1" w:rsidRPr="00BE367C">
        <w:rPr>
          <w:b/>
          <w:sz w:val="24"/>
        </w:rPr>
        <w:t>332 737,65</w:t>
      </w:r>
      <w:r w:rsidRPr="00BE367C">
        <w:rPr>
          <w:b/>
          <w:sz w:val="24"/>
        </w:rPr>
        <w:t xml:space="preserve">zł. </w:t>
      </w:r>
    </w:p>
    <w:p w14:paraId="12DBFA0C" w14:textId="6A3E1FBD" w:rsidR="00D66027" w:rsidRPr="00BE367C" w:rsidRDefault="00D66027" w:rsidP="00D66027">
      <w:pPr>
        <w:spacing w:line="360" w:lineRule="auto"/>
        <w:ind w:left="426" w:right="283"/>
        <w:rPr>
          <w:sz w:val="24"/>
        </w:rPr>
      </w:pPr>
      <w:r w:rsidRPr="00BE367C">
        <w:rPr>
          <w:sz w:val="24"/>
        </w:rPr>
        <w:t xml:space="preserve">- koszty obsługi kredytów i pożyczek ( odsetki ) w kwocie  </w:t>
      </w:r>
      <w:r w:rsidR="004907F1" w:rsidRPr="00BE367C">
        <w:rPr>
          <w:sz w:val="24"/>
        </w:rPr>
        <w:t>332 737,65</w:t>
      </w:r>
      <w:r w:rsidRPr="00BE367C">
        <w:rPr>
          <w:sz w:val="24"/>
        </w:rPr>
        <w:t>zł .</w:t>
      </w:r>
    </w:p>
    <w:p w14:paraId="1C144A6C" w14:textId="77777777" w:rsidR="00D66027" w:rsidRPr="00BE367C" w:rsidRDefault="00D66027" w:rsidP="00D66027">
      <w:pPr>
        <w:spacing w:line="360" w:lineRule="auto"/>
        <w:ind w:left="426" w:right="283"/>
        <w:rPr>
          <w:sz w:val="24"/>
        </w:rPr>
      </w:pPr>
    </w:p>
    <w:p w14:paraId="5177C8B8" w14:textId="7E088CDB" w:rsidR="00D66027" w:rsidRPr="00BE367C" w:rsidRDefault="00D66027" w:rsidP="00D66027">
      <w:pPr>
        <w:spacing w:line="360" w:lineRule="auto"/>
        <w:ind w:left="426" w:right="283"/>
        <w:outlineLvl w:val="0"/>
        <w:rPr>
          <w:b/>
          <w:sz w:val="24"/>
          <w:u w:val="single"/>
        </w:rPr>
      </w:pPr>
      <w:r w:rsidRPr="00BE367C">
        <w:rPr>
          <w:b/>
          <w:sz w:val="24"/>
          <w:u w:val="single"/>
        </w:rPr>
        <w:t xml:space="preserve">Dział 758  Różne rozliczenia </w:t>
      </w:r>
      <w:r w:rsidR="004A7381" w:rsidRPr="00BE367C">
        <w:rPr>
          <w:b/>
          <w:sz w:val="24"/>
          <w:u w:val="single"/>
        </w:rPr>
        <w:t>16 200</w:t>
      </w:r>
      <w:r w:rsidR="00CB4099" w:rsidRPr="00BE367C">
        <w:rPr>
          <w:b/>
          <w:sz w:val="24"/>
          <w:u w:val="single"/>
        </w:rPr>
        <w:t>,00</w:t>
      </w:r>
      <w:r w:rsidRPr="00BE367C">
        <w:rPr>
          <w:b/>
          <w:sz w:val="24"/>
          <w:u w:val="single"/>
        </w:rPr>
        <w:t xml:space="preserve"> zł</w:t>
      </w:r>
    </w:p>
    <w:p w14:paraId="7B5C14DE" w14:textId="77777777" w:rsidR="00D66027" w:rsidRPr="00BE367C" w:rsidRDefault="00D66027" w:rsidP="00D66027">
      <w:pPr>
        <w:spacing w:line="360" w:lineRule="auto"/>
        <w:ind w:left="426" w:right="283"/>
        <w:outlineLvl w:val="0"/>
        <w:rPr>
          <w:b/>
          <w:sz w:val="24"/>
          <w:u w:val="single"/>
        </w:rPr>
      </w:pPr>
    </w:p>
    <w:p w14:paraId="16997EE3" w14:textId="6EE9E954" w:rsidR="00D66027" w:rsidRPr="00BE367C" w:rsidRDefault="00D66027" w:rsidP="00D66027">
      <w:pPr>
        <w:numPr>
          <w:ilvl w:val="0"/>
          <w:numId w:val="14"/>
        </w:numPr>
        <w:spacing w:line="360" w:lineRule="auto"/>
        <w:ind w:left="426" w:right="283"/>
        <w:outlineLvl w:val="0"/>
        <w:rPr>
          <w:b/>
          <w:sz w:val="24"/>
        </w:rPr>
      </w:pPr>
      <w:r w:rsidRPr="00BE367C">
        <w:rPr>
          <w:b/>
          <w:sz w:val="24"/>
        </w:rPr>
        <w:t xml:space="preserve">wydatki bieżące  </w:t>
      </w:r>
      <w:r w:rsidR="004A7381" w:rsidRPr="00BE367C">
        <w:rPr>
          <w:b/>
          <w:sz w:val="24"/>
        </w:rPr>
        <w:t>16 200</w:t>
      </w:r>
      <w:r w:rsidR="00CB4099" w:rsidRPr="00BE367C">
        <w:rPr>
          <w:b/>
          <w:sz w:val="24"/>
        </w:rPr>
        <w:t>,00</w:t>
      </w:r>
      <w:r w:rsidRPr="00BE367C">
        <w:rPr>
          <w:b/>
          <w:sz w:val="24"/>
        </w:rPr>
        <w:t xml:space="preserve"> zł.</w:t>
      </w:r>
    </w:p>
    <w:p w14:paraId="19A59638" w14:textId="6F7FAECC" w:rsidR="00D66027" w:rsidRPr="00BE367C" w:rsidRDefault="00D66027" w:rsidP="00D66027">
      <w:pPr>
        <w:spacing w:line="360" w:lineRule="auto"/>
        <w:ind w:left="426" w:right="283"/>
        <w:jc w:val="left"/>
        <w:rPr>
          <w:sz w:val="24"/>
        </w:rPr>
      </w:pPr>
      <w:r w:rsidRPr="00BE367C">
        <w:rPr>
          <w:sz w:val="24"/>
        </w:rPr>
        <w:t xml:space="preserve">- prowizje bankowe za prowadzenie i obsługę rachunków budżetu – </w:t>
      </w:r>
      <w:r w:rsidR="00C95437" w:rsidRPr="00BE367C">
        <w:rPr>
          <w:sz w:val="24"/>
        </w:rPr>
        <w:t>16 200,00</w:t>
      </w:r>
      <w:r w:rsidRPr="00BE367C">
        <w:rPr>
          <w:sz w:val="24"/>
        </w:rPr>
        <w:t>zł,</w:t>
      </w:r>
    </w:p>
    <w:p w14:paraId="76561EC5" w14:textId="51AEA7A0" w:rsidR="00C95437" w:rsidRPr="00BE367C" w:rsidRDefault="00C95437" w:rsidP="009023D9">
      <w:pPr>
        <w:spacing w:line="360" w:lineRule="auto"/>
        <w:ind w:left="426" w:right="283"/>
        <w:rPr>
          <w:sz w:val="24"/>
        </w:rPr>
      </w:pPr>
    </w:p>
    <w:p w14:paraId="69CB0269" w14:textId="75C52FE9" w:rsidR="009023D9" w:rsidRPr="00BE367C" w:rsidRDefault="00C95437" w:rsidP="009023D9">
      <w:pPr>
        <w:spacing w:line="360" w:lineRule="auto"/>
        <w:ind w:left="426" w:right="283"/>
        <w:rPr>
          <w:sz w:val="24"/>
        </w:rPr>
      </w:pPr>
      <w:r w:rsidRPr="00BE367C">
        <w:rPr>
          <w:sz w:val="24"/>
        </w:rPr>
        <w:t xml:space="preserve">- </w:t>
      </w:r>
      <w:r w:rsidR="00D66027" w:rsidRPr="00BE367C">
        <w:rPr>
          <w:sz w:val="24"/>
        </w:rPr>
        <w:t xml:space="preserve">planowana w budżecie rezerwa ogólna – </w:t>
      </w:r>
      <w:r w:rsidRPr="00BE367C">
        <w:rPr>
          <w:sz w:val="24"/>
        </w:rPr>
        <w:t>71</w:t>
      </w:r>
      <w:r w:rsidR="00D66027" w:rsidRPr="00BE367C">
        <w:rPr>
          <w:sz w:val="24"/>
        </w:rPr>
        <w:t xml:space="preserve"> 000,00 zł (  w okresie sprawozdawczym   nie zmniejszono planu  rezerwy ogólnej)  i  rezerwa celowa na zarzadzanie kryzysowe - to kwota </w:t>
      </w:r>
      <w:r w:rsidRPr="00BE367C">
        <w:rPr>
          <w:sz w:val="24"/>
        </w:rPr>
        <w:t>129</w:t>
      </w:r>
      <w:r w:rsidR="00D66027" w:rsidRPr="00BE367C">
        <w:rPr>
          <w:sz w:val="24"/>
        </w:rPr>
        <w:t xml:space="preserve"> 000,00 zł </w:t>
      </w:r>
      <w:bookmarkStart w:id="2" w:name="_Hlk50987448"/>
      <w:r w:rsidR="00D66027" w:rsidRPr="00BE367C">
        <w:rPr>
          <w:sz w:val="24"/>
        </w:rPr>
        <w:t xml:space="preserve"> w  okresie sprawozdawczym   zmniejszono plan </w:t>
      </w:r>
      <w:bookmarkEnd w:id="2"/>
      <w:r w:rsidR="00D66027" w:rsidRPr="00BE367C">
        <w:rPr>
          <w:sz w:val="24"/>
        </w:rPr>
        <w:t>rezerwy kryzysowej                                      z przeznaczeniem :</w:t>
      </w:r>
    </w:p>
    <w:p w14:paraId="2458F30D" w14:textId="18930336" w:rsidR="00C95437" w:rsidRPr="00BE367C" w:rsidRDefault="00C95437" w:rsidP="00C95437">
      <w:pPr>
        <w:spacing w:line="360" w:lineRule="auto"/>
        <w:ind w:left="426" w:right="283"/>
        <w:rPr>
          <w:sz w:val="24"/>
        </w:rPr>
      </w:pPr>
      <w:r w:rsidRPr="00BE367C">
        <w:rPr>
          <w:sz w:val="24"/>
        </w:rPr>
        <w:t xml:space="preserve">Zarządzeniem  nr 23/22 </w:t>
      </w:r>
      <w:r w:rsidRPr="00BE367C">
        <w:rPr>
          <w:sz w:val="24"/>
        </w:rPr>
        <w:tab/>
        <w:t xml:space="preserve">Wójta  Gminy Gorzyce  z dnia 28 lutego 2022 w sprawie zmian budżetu Gminy na 2022 rok  zmniejszenie w dziale 758 rozdział 75818 –Rezerwy ogólne            i celowe  paragraf 4810 rezerwy – w ramach utworzonej rezerwy na zarzadzanie kryzysowe  tj. kwota  129 000,00 zł  zostają przesunięte wydatki w wysokości   25 000,00 zł  do działu 754 Bezpieczeństwo publiczne i ochrona przeciwpożarowa rozdział 75421 Zarządzanie kryzysowe na paragrafy: </w:t>
      </w:r>
    </w:p>
    <w:p w14:paraId="0370ED81" w14:textId="77777777" w:rsidR="00C95437" w:rsidRPr="00BE367C" w:rsidRDefault="00C95437" w:rsidP="00C95437">
      <w:pPr>
        <w:spacing w:line="360" w:lineRule="auto"/>
        <w:ind w:left="426" w:right="283"/>
        <w:rPr>
          <w:sz w:val="24"/>
        </w:rPr>
      </w:pPr>
      <w:r w:rsidRPr="00BE367C">
        <w:rPr>
          <w:sz w:val="24"/>
        </w:rPr>
        <w:t>§ 4210</w:t>
      </w:r>
      <w:r w:rsidRPr="00BE367C">
        <w:rPr>
          <w:sz w:val="24"/>
        </w:rPr>
        <w:tab/>
        <w:t>Zakup materiałów i wyposażenia</w:t>
      </w:r>
      <w:r w:rsidRPr="00BE367C">
        <w:rPr>
          <w:sz w:val="24"/>
        </w:rPr>
        <w:tab/>
      </w:r>
      <w:r w:rsidRPr="00BE367C">
        <w:rPr>
          <w:sz w:val="24"/>
        </w:rPr>
        <w:tab/>
      </w:r>
      <w:r w:rsidRPr="00BE367C">
        <w:rPr>
          <w:sz w:val="24"/>
        </w:rPr>
        <w:tab/>
        <w:t xml:space="preserve">12 500,00 zł </w:t>
      </w:r>
    </w:p>
    <w:p w14:paraId="1E540EAF" w14:textId="77777777" w:rsidR="00C95437" w:rsidRPr="00BE367C" w:rsidRDefault="00C95437" w:rsidP="00C95437">
      <w:pPr>
        <w:spacing w:line="360" w:lineRule="auto"/>
        <w:ind w:left="426" w:right="283"/>
        <w:rPr>
          <w:sz w:val="24"/>
        </w:rPr>
      </w:pPr>
      <w:r w:rsidRPr="00BE367C">
        <w:rPr>
          <w:sz w:val="24"/>
        </w:rPr>
        <w:t>§ 4220</w:t>
      </w:r>
      <w:r w:rsidRPr="00BE367C">
        <w:rPr>
          <w:sz w:val="24"/>
        </w:rPr>
        <w:tab/>
        <w:t>Zakup środków żywności</w:t>
      </w:r>
      <w:r w:rsidRPr="00BE367C">
        <w:rPr>
          <w:sz w:val="24"/>
        </w:rPr>
        <w:tab/>
      </w:r>
      <w:r w:rsidRPr="00BE367C">
        <w:rPr>
          <w:sz w:val="24"/>
        </w:rPr>
        <w:tab/>
      </w:r>
      <w:r w:rsidRPr="00BE367C">
        <w:rPr>
          <w:sz w:val="24"/>
        </w:rPr>
        <w:tab/>
      </w:r>
      <w:r w:rsidRPr="00BE367C">
        <w:rPr>
          <w:sz w:val="24"/>
        </w:rPr>
        <w:tab/>
        <w:t xml:space="preserve">12 500,00 zł </w:t>
      </w:r>
    </w:p>
    <w:p w14:paraId="19C4187B" w14:textId="77777777" w:rsidR="00C95437" w:rsidRPr="00BE367C" w:rsidRDefault="00C95437" w:rsidP="00C95437">
      <w:pPr>
        <w:spacing w:line="360" w:lineRule="auto"/>
        <w:ind w:left="426" w:right="283"/>
        <w:rPr>
          <w:sz w:val="24"/>
        </w:rPr>
      </w:pPr>
    </w:p>
    <w:p w14:paraId="12EBF669" w14:textId="77777777" w:rsidR="00C95437" w:rsidRPr="00BE367C" w:rsidRDefault="00C95437" w:rsidP="00C95437">
      <w:pPr>
        <w:spacing w:line="360" w:lineRule="auto"/>
        <w:ind w:left="426" w:right="283"/>
        <w:rPr>
          <w:sz w:val="24"/>
        </w:rPr>
      </w:pPr>
      <w:r w:rsidRPr="00BE367C">
        <w:rPr>
          <w:sz w:val="24"/>
        </w:rPr>
        <w:t>Środki zabezpieczone dotyczą wydatków związanych z zabezpieczeniem i  przygotowaniem miejsc zbiorowego pobytu dla uchodźców z Ukrainy.</w:t>
      </w:r>
    </w:p>
    <w:p w14:paraId="28CC0438" w14:textId="6C4C7796" w:rsidR="00C95437" w:rsidRPr="00BE367C" w:rsidRDefault="00C95437" w:rsidP="00C95437">
      <w:pPr>
        <w:spacing w:line="360" w:lineRule="auto"/>
        <w:ind w:left="426" w:right="283"/>
        <w:rPr>
          <w:sz w:val="24"/>
        </w:rPr>
      </w:pPr>
      <w:r w:rsidRPr="00BE367C">
        <w:rPr>
          <w:sz w:val="24"/>
        </w:rPr>
        <w:t>Sytuacja, która wytworzyła się aktualnie na terenie RP w związku działaniami militarnymi</w:t>
      </w:r>
      <w:r w:rsidR="001B6188">
        <w:rPr>
          <w:sz w:val="24"/>
        </w:rPr>
        <w:t xml:space="preserve">           </w:t>
      </w:r>
      <w:r w:rsidRPr="00BE367C">
        <w:rPr>
          <w:sz w:val="24"/>
        </w:rPr>
        <w:t xml:space="preserve"> w Ukrainie, wypełnia znamiona sytuacji kryzysowej, o której mowa w art. 3 pkt 1 u.z.k., a co za tym idzie daje podstawy do uruchomienia środków pochodzących z rezerwy na zarządzanie kryzysowe, w celu zapobieżenia i usunięcia skutków zaistniałej sytuacji</w:t>
      </w:r>
    </w:p>
    <w:p w14:paraId="2B6C8143" w14:textId="77777777" w:rsidR="004A7381" w:rsidRPr="00BE367C" w:rsidRDefault="004A7381" w:rsidP="00C95437">
      <w:pPr>
        <w:spacing w:line="360" w:lineRule="auto"/>
        <w:ind w:left="426" w:right="283"/>
        <w:rPr>
          <w:sz w:val="24"/>
        </w:rPr>
      </w:pPr>
    </w:p>
    <w:p w14:paraId="12010305" w14:textId="51480823" w:rsidR="00D66027" w:rsidRPr="00BE367C" w:rsidRDefault="00D66027" w:rsidP="00D66027">
      <w:pPr>
        <w:spacing w:line="360" w:lineRule="auto"/>
        <w:ind w:left="426" w:right="283"/>
        <w:rPr>
          <w:b/>
          <w:sz w:val="24"/>
          <w:u w:val="single"/>
        </w:rPr>
      </w:pPr>
      <w:r w:rsidRPr="00BE367C">
        <w:rPr>
          <w:b/>
          <w:sz w:val="24"/>
          <w:u w:val="single"/>
        </w:rPr>
        <w:t xml:space="preserve">Dział 801   Oświata i wychowanie  </w:t>
      </w:r>
      <w:r w:rsidR="00FA6DA3" w:rsidRPr="00BE367C">
        <w:rPr>
          <w:b/>
          <w:sz w:val="24"/>
          <w:u w:val="single"/>
        </w:rPr>
        <w:t>12 224 890,27</w:t>
      </w:r>
      <w:r w:rsidRPr="00BE367C">
        <w:rPr>
          <w:b/>
          <w:sz w:val="24"/>
          <w:u w:val="single"/>
        </w:rPr>
        <w:t>zł</w:t>
      </w:r>
    </w:p>
    <w:p w14:paraId="4BDDA019" w14:textId="77777777" w:rsidR="00D66027" w:rsidRPr="00BE367C" w:rsidRDefault="00D66027" w:rsidP="00D66027">
      <w:pPr>
        <w:spacing w:line="360" w:lineRule="auto"/>
        <w:ind w:left="426" w:right="283"/>
        <w:rPr>
          <w:sz w:val="24"/>
          <w:u w:val="single"/>
        </w:rPr>
      </w:pPr>
    </w:p>
    <w:p w14:paraId="1053AB4A" w14:textId="50D9D97E" w:rsidR="00D66027" w:rsidRPr="00BE367C" w:rsidRDefault="00D66027" w:rsidP="00D66027">
      <w:pPr>
        <w:numPr>
          <w:ilvl w:val="0"/>
          <w:numId w:val="18"/>
        </w:numPr>
        <w:spacing w:line="360" w:lineRule="auto"/>
        <w:ind w:right="283"/>
        <w:contextualSpacing/>
        <w:jc w:val="left"/>
        <w:outlineLvl w:val="0"/>
        <w:rPr>
          <w:b/>
          <w:sz w:val="24"/>
        </w:rPr>
      </w:pPr>
      <w:r w:rsidRPr="00BE367C">
        <w:rPr>
          <w:b/>
          <w:sz w:val="24"/>
        </w:rPr>
        <w:t xml:space="preserve">wydatki bieżące  </w:t>
      </w:r>
      <w:r w:rsidR="000249F2" w:rsidRPr="00BE367C">
        <w:rPr>
          <w:b/>
          <w:sz w:val="24"/>
        </w:rPr>
        <w:t>11 088 838,83</w:t>
      </w:r>
      <w:r w:rsidRPr="00BE367C">
        <w:rPr>
          <w:b/>
          <w:sz w:val="24"/>
        </w:rPr>
        <w:t xml:space="preserve"> zł.</w:t>
      </w:r>
    </w:p>
    <w:p w14:paraId="74DEDEF1" w14:textId="77777777" w:rsidR="00D66027" w:rsidRPr="00BE367C" w:rsidRDefault="00D66027" w:rsidP="00D66027">
      <w:pPr>
        <w:spacing w:line="360" w:lineRule="auto"/>
        <w:ind w:left="846" w:right="283"/>
        <w:contextualSpacing/>
        <w:jc w:val="left"/>
        <w:outlineLvl w:val="0"/>
        <w:rPr>
          <w:b/>
          <w:sz w:val="24"/>
        </w:rPr>
      </w:pPr>
      <w:r w:rsidRPr="00BE367C">
        <w:rPr>
          <w:b/>
          <w:sz w:val="24"/>
        </w:rPr>
        <w:t>Jednostek Organizacyjnych Gminy Gorzyce:</w:t>
      </w:r>
    </w:p>
    <w:p w14:paraId="251BB212" w14:textId="77777777" w:rsidR="00D66027" w:rsidRPr="00BE367C" w:rsidRDefault="00D66027" w:rsidP="00D66027">
      <w:pPr>
        <w:spacing w:line="360" w:lineRule="auto"/>
        <w:ind w:left="846" w:right="283"/>
        <w:contextualSpacing/>
        <w:jc w:val="left"/>
        <w:outlineLvl w:val="0"/>
        <w:rPr>
          <w:b/>
          <w:sz w:val="24"/>
        </w:rPr>
      </w:pPr>
      <w:r w:rsidRPr="00BE367C">
        <w:rPr>
          <w:b/>
          <w:sz w:val="24"/>
        </w:rPr>
        <w:t>1)</w:t>
      </w:r>
      <w:r w:rsidRPr="00BE367C">
        <w:rPr>
          <w:b/>
          <w:sz w:val="24"/>
        </w:rPr>
        <w:tab/>
        <w:t>Szkoła Podstawowa nr 1 w Gorzycach</w:t>
      </w:r>
    </w:p>
    <w:p w14:paraId="328B3362" w14:textId="77777777" w:rsidR="00D66027" w:rsidRPr="00BE367C" w:rsidRDefault="00D66027" w:rsidP="00D66027">
      <w:pPr>
        <w:spacing w:line="360" w:lineRule="auto"/>
        <w:ind w:left="846" w:right="283"/>
        <w:contextualSpacing/>
        <w:jc w:val="left"/>
        <w:outlineLvl w:val="0"/>
        <w:rPr>
          <w:b/>
          <w:sz w:val="24"/>
        </w:rPr>
      </w:pPr>
      <w:r w:rsidRPr="00BE367C">
        <w:rPr>
          <w:b/>
          <w:sz w:val="24"/>
        </w:rPr>
        <w:t>2)</w:t>
      </w:r>
      <w:r w:rsidRPr="00BE367C">
        <w:rPr>
          <w:b/>
          <w:sz w:val="24"/>
        </w:rPr>
        <w:tab/>
        <w:t>Szkoła Podstawowa Nr 2 w Gorzycach</w:t>
      </w:r>
    </w:p>
    <w:p w14:paraId="213EFE16" w14:textId="77777777" w:rsidR="00D66027" w:rsidRPr="00BE367C" w:rsidRDefault="00D66027" w:rsidP="00D66027">
      <w:pPr>
        <w:spacing w:line="360" w:lineRule="auto"/>
        <w:ind w:left="846" w:right="283"/>
        <w:contextualSpacing/>
        <w:jc w:val="left"/>
        <w:outlineLvl w:val="0"/>
        <w:rPr>
          <w:b/>
          <w:sz w:val="24"/>
        </w:rPr>
      </w:pPr>
      <w:r w:rsidRPr="00BE367C">
        <w:rPr>
          <w:b/>
          <w:sz w:val="24"/>
        </w:rPr>
        <w:t>3)</w:t>
      </w:r>
      <w:r w:rsidRPr="00BE367C">
        <w:rPr>
          <w:b/>
          <w:sz w:val="24"/>
        </w:rPr>
        <w:tab/>
        <w:t>Zespół Szkolno-Przedszkolny w Trześni</w:t>
      </w:r>
    </w:p>
    <w:p w14:paraId="08A65069" w14:textId="77777777" w:rsidR="00D66027" w:rsidRPr="00BE367C" w:rsidRDefault="00D66027" w:rsidP="00D66027">
      <w:pPr>
        <w:spacing w:line="360" w:lineRule="auto"/>
        <w:ind w:left="846" w:right="283"/>
        <w:contextualSpacing/>
        <w:jc w:val="left"/>
        <w:outlineLvl w:val="0"/>
        <w:rPr>
          <w:b/>
          <w:sz w:val="24"/>
        </w:rPr>
      </w:pPr>
      <w:r w:rsidRPr="00BE367C">
        <w:rPr>
          <w:b/>
          <w:sz w:val="24"/>
        </w:rPr>
        <w:t>4)</w:t>
      </w:r>
      <w:r w:rsidRPr="00BE367C">
        <w:rPr>
          <w:b/>
          <w:sz w:val="24"/>
        </w:rPr>
        <w:tab/>
        <w:t>Zespół Szkolno-Przedszkolny w Sokolnikach</w:t>
      </w:r>
    </w:p>
    <w:p w14:paraId="6F678B62" w14:textId="77777777" w:rsidR="00D66027" w:rsidRPr="00BE367C" w:rsidRDefault="00D66027" w:rsidP="00D66027">
      <w:pPr>
        <w:spacing w:line="360" w:lineRule="auto"/>
        <w:ind w:left="846" w:right="283"/>
        <w:contextualSpacing/>
        <w:jc w:val="left"/>
        <w:outlineLvl w:val="0"/>
        <w:rPr>
          <w:b/>
          <w:sz w:val="24"/>
        </w:rPr>
      </w:pPr>
      <w:r w:rsidRPr="00BE367C">
        <w:rPr>
          <w:b/>
          <w:sz w:val="24"/>
        </w:rPr>
        <w:t>5)</w:t>
      </w:r>
      <w:r w:rsidRPr="00BE367C">
        <w:rPr>
          <w:b/>
          <w:sz w:val="24"/>
        </w:rPr>
        <w:tab/>
        <w:t>Szkoła Podstawowa w Furmanach</w:t>
      </w:r>
    </w:p>
    <w:p w14:paraId="725B1420" w14:textId="77777777" w:rsidR="00D66027" w:rsidRPr="00BE367C" w:rsidRDefault="00D66027" w:rsidP="00D66027">
      <w:pPr>
        <w:spacing w:line="360" w:lineRule="auto"/>
        <w:ind w:left="846" w:right="283"/>
        <w:contextualSpacing/>
        <w:jc w:val="left"/>
        <w:outlineLvl w:val="0"/>
        <w:rPr>
          <w:b/>
          <w:sz w:val="24"/>
        </w:rPr>
      </w:pPr>
      <w:r w:rsidRPr="00BE367C">
        <w:rPr>
          <w:b/>
          <w:sz w:val="24"/>
        </w:rPr>
        <w:t>6)</w:t>
      </w:r>
      <w:r w:rsidRPr="00BE367C">
        <w:rPr>
          <w:b/>
          <w:sz w:val="24"/>
        </w:rPr>
        <w:tab/>
        <w:t>Szkoła Podstawowa we  Wrzawach</w:t>
      </w:r>
    </w:p>
    <w:p w14:paraId="2B2014A0" w14:textId="77777777" w:rsidR="00D66027" w:rsidRPr="00BE367C" w:rsidRDefault="00D66027" w:rsidP="00D66027">
      <w:pPr>
        <w:spacing w:line="360" w:lineRule="auto"/>
        <w:ind w:left="846" w:right="283"/>
        <w:contextualSpacing/>
        <w:jc w:val="left"/>
        <w:outlineLvl w:val="0"/>
        <w:rPr>
          <w:b/>
          <w:sz w:val="24"/>
        </w:rPr>
      </w:pPr>
      <w:r w:rsidRPr="00BE367C">
        <w:rPr>
          <w:b/>
          <w:sz w:val="24"/>
        </w:rPr>
        <w:t>7)</w:t>
      </w:r>
      <w:r w:rsidRPr="00BE367C">
        <w:rPr>
          <w:b/>
          <w:sz w:val="24"/>
        </w:rPr>
        <w:tab/>
        <w:t>Samorządowe Przedszkole w Gorzycach</w:t>
      </w:r>
    </w:p>
    <w:p w14:paraId="08C4017D" w14:textId="77777777" w:rsidR="00D66027" w:rsidRPr="00BE367C" w:rsidRDefault="00D66027" w:rsidP="00D66027">
      <w:pPr>
        <w:spacing w:line="360" w:lineRule="auto"/>
        <w:ind w:left="846" w:right="283"/>
        <w:contextualSpacing/>
        <w:jc w:val="left"/>
        <w:outlineLvl w:val="0"/>
        <w:rPr>
          <w:b/>
          <w:sz w:val="24"/>
        </w:rPr>
      </w:pPr>
    </w:p>
    <w:p w14:paraId="6279D733" w14:textId="77777777" w:rsidR="00D66027" w:rsidRPr="00BE367C" w:rsidRDefault="00D66027" w:rsidP="00D66027">
      <w:pPr>
        <w:spacing w:line="360" w:lineRule="auto"/>
        <w:ind w:left="426" w:right="283"/>
        <w:rPr>
          <w:sz w:val="24"/>
        </w:rPr>
      </w:pPr>
      <w:r w:rsidRPr="00BE367C">
        <w:rPr>
          <w:sz w:val="24"/>
        </w:rPr>
        <w:t xml:space="preserve">  w tym:</w:t>
      </w:r>
    </w:p>
    <w:p w14:paraId="7741A19B" w14:textId="7656FEAA" w:rsidR="00D66027" w:rsidRPr="00BE367C" w:rsidRDefault="00D66027" w:rsidP="00D66027">
      <w:pPr>
        <w:spacing w:line="360" w:lineRule="auto"/>
        <w:ind w:left="426" w:right="283"/>
        <w:rPr>
          <w:sz w:val="24"/>
        </w:rPr>
      </w:pPr>
      <w:r w:rsidRPr="00BE367C">
        <w:rPr>
          <w:sz w:val="24"/>
        </w:rPr>
        <w:t xml:space="preserve"> 1)  Szkoły podstawowe – </w:t>
      </w:r>
      <w:r w:rsidR="00FA6DA3" w:rsidRPr="00BE367C">
        <w:rPr>
          <w:sz w:val="24"/>
        </w:rPr>
        <w:t>7 618 949,61</w:t>
      </w:r>
      <w:r w:rsidRPr="00BE367C">
        <w:rPr>
          <w:sz w:val="24"/>
        </w:rPr>
        <w:t>zł.</w:t>
      </w:r>
    </w:p>
    <w:p w14:paraId="2BE1AE99" w14:textId="0CC09E5E" w:rsidR="00D66027" w:rsidRPr="00BE367C" w:rsidRDefault="00D66027" w:rsidP="00D66027">
      <w:pPr>
        <w:spacing w:line="360" w:lineRule="auto"/>
        <w:ind w:left="426" w:right="283"/>
        <w:rPr>
          <w:sz w:val="24"/>
        </w:rPr>
      </w:pPr>
      <w:r w:rsidRPr="00BE367C">
        <w:rPr>
          <w:sz w:val="24"/>
        </w:rPr>
        <w:t xml:space="preserve"> - wynagrodzenia i pochodne </w:t>
      </w:r>
      <w:r w:rsidR="00D352F8" w:rsidRPr="00BE367C">
        <w:rPr>
          <w:sz w:val="24"/>
        </w:rPr>
        <w:t>6 447 547,32</w:t>
      </w:r>
      <w:r w:rsidRPr="00BE367C">
        <w:rPr>
          <w:sz w:val="24"/>
        </w:rPr>
        <w:t xml:space="preserve">zł, </w:t>
      </w:r>
    </w:p>
    <w:p w14:paraId="0BF3DDA8" w14:textId="6EF28ED3" w:rsidR="00D66027" w:rsidRPr="00BE367C" w:rsidRDefault="00D66027" w:rsidP="00D66027">
      <w:pPr>
        <w:spacing w:line="360" w:lineRule="auto"/>
        <w:ind w:left="426" w:right="283"/>
        <w:rPr>
          <w:sz w:val="24"/>
        </w:rPr>
      </w:pPr>
      <w:r w:rsidRPr="00BE367C">
        <w:rPr>
          <w:sz w:val="24"/>
        </w:rPr>
        <w:t xml:space="preserve">- wydatki związane z realizacją ich zadań statutowych – </w:t>
      </w:r>
      <w:r w:rsidR="000C1160" w:rsidRPr="00BE367C">
        <w:rPr>
          <w:sz w:val="24"/>
        </w:rPr>
        <w:t>918 217,03</w:t>
      </w:r>
      <w:r w:rsidRPr="00BE367C">
        <w:rPr>
          <w:sz w:val="24"/>
        </w:rPr>
        <w:t xml:space="preserve"> zł w tym:</w:t>
      </w:r>
    </w:p>
    <w:p w14:paraId="258B20BE" w14:textId="34DC8E66" w:rsidR="00D66027" w:rsidRPr="00BE367C" w:rsidRDefault="00D66027" w:rsidP="00D66027">
      <w:pPr>
        <w:pStyle w:val="Akapitzlist"/>
        <w:numPr>
          <w:ilvl w:val="0"/>
          <w:numId w:val="22"/>
        </w:numPr>
        <w:spacing w:line="360" w:lineRule="auto"/>
        <w:ind w:right="283"/>
      </w:pPr>
      <w:r w:rsidRPr="00BE367C">
        <w:t xml:space="preserve">zakup materiałów i wyposażenia – </w:t>
      </w:r>
      <w:r w:rsidR="006B0B5D" w:rsidRPr="00BE367C">
        <w:t>59 682,89</w:t>
      </w:r>
      <w:r w:rsidRPr="00BE367C">
        <w:t xml:space="preserve"> zł; </w:t>
      </w:r>
    </w:p>
    <w:p w14:paraId="6573E107" w14:textId="547A763F" w:rsidR="00D66027" w:rsidRPr="00BE367C" w:rsidRDefault="00D66027" w:rsidP="00D66027">
      <w:pPr>
        <w:pStyle w:val="Akapitzlist"/>
        <w:numPr>
          <w:ilvl w:val="0"/>
          <w:numId w:val="22"/>
        </w:numPr>
        <w:spacing w:line="360" w:lineRule="auto"/>
        <w:ind w:right="283"/>
      </w:pPr>
      <w:r w:rsidRPr="00BE367C">
        <w:t xml:space="preserve">zakup energii ( energia elektryczna, gaz, woda) – </w:t>
      </w:r>
      <w:r w:rsidR="006B0B5D" w:rsidRPr="00BE367C">
        <w:t>380 912,57</w:t>
      </w:r>
      <w:r w:rsidRPr="00BE367C">
        <w:t xml:space="preserve"> zł; </w:t>
      </w:r>
    </w:p>
    <w:p w14:paraId="298CB8BD" w14:textId="0CE07CA3" w:rsidR="00D66027" w:rsidRPr="00BE367C" w:rsidRDefault="00D66027" w:rsidP="00D66027">
      <w:pPr>
        <w:pStyle w:val="Akapitzlist"/>
        <w:numPr>
          <w:ilvl w:val="0"/>
          <w:numId w:val="22"/>
        </w:numPr>
        <w:spacing w:line="360" w:lineRule="auto"/>
        <w:ind w:right="283"/>
      </w:pPr>
      <w:r w:rsidRPr="00BE367C">
        <w:t xml:space="preserve"> zakup pomocy naukowych  - </w:t>
      </w:r>
      <w:r w:rsidR="006B0B5D" w:rsidRPr="00BE367C">
        <w:t>19 085,47</w:t>
      </w:r>
      <w:r w:rsidRPr="00BE367C">
        <w:t xml:space="preserve"> zł</w:t>
      </w:r>
    </w:p>
    <w:p w14:paraId="1697F36B" w14:textId="57DACF08" w:rsidR="00D66027" w:rsidRPr="00BE367C" w:rsidRDefault="00D66027" w:rsidP="00D66027">
      <w:pPr>
        <w:pStyle w:val="Akapitzlist"/>
        <w:numPr>
          <w:ilvl w:val="0"/>
          <w:numId w:val="22"/>
        </w:numPr>
        <w:spacing w:line="360" w:lineRule="auto"/>
        <w:ind w:right="283"/>
      </w:pPr>
      <w:r w:rsidRPr="00BE367C">
        <w:t xml:space="preserve">zakup usług remontowych </w:t>
      </w:r>
      <w:r w:rsidR="000249F2" w:rsidRPr="00BE367C">
        <w:t>17</w:t>
      </w:r>
      <w:r w:rsidR="0091228A" w:rsidRPr="00BE367C">
        <w:t> 503,00</w:t>
      </w:r>
      <w:r w:rsidRPr="00BE367C">
        <w:t xml:space="preserve">  zł,</w:t>
      </w:r>
    </w:p>
    <w:p w14:paraId="5E6211A8" w14:textId="3DD19A2B" w:rsidR="00D66027" w:rsidRPr="00BE367C" w:rsidRDefault="00D66027" w:rsidP="00D66027">
      <w:pPr>
        <w:pStyle w:val="Akapitzlist"/>
        <w:numPr>
          <w:ilvl w:val="0"/>
          <w:numId w:val="22"/>
        </w:numPr>
        <w:spacing w:line="360" w:lineRule="auto"/>
        <w:ind w:right="283"/>
      </w:pPr>
      <w:r w:rsidRPr="00BE367C">
        <w:t xml:space="preserve">zakup usług pozostałych – </w:t>
      </w:r>
      <w:r w:rsidR="0091228A" w:rsidRPr="00BE367C">
        <w:t>65 176,63</w:t>
      </w:r>
      <w:r w:rsidRPr="00BE367C">
        <w:t xml:space="preserve"> zł;</w:t>
      </w:r>
    </w:p>
    <w:p w14:paraId="734C464D" w14:textId="7E36DD25" w:rsidR="00D66027" w:rsidRPr="00BE367C" w:rsidRDefault="00D66027" w:rsidP="00D66027">
      <w:pPr>
        <w:pStyle w:val="Akapitzlist"/>
        <w:numPr>
          <w:ilvl w:val="0"/>
          <w:numId w:val="22"/>
        </w:numPr>
        <w:spacing w:line="360" w:lineRule="auto"/>
        <w:ind w:right="283"/>
      </w:pPr>
      <w:r w:rsidRPr="00BE367C">
        <w:t xml:space="preserve"> ZFŚS – </w:t>
      </w:r>
      <w:r w:rsidR="0091228A" w:rsidRPr="00BE367C">
        <w:t>327 086</w:t>
      </w:r>
      <w:r w:rsidR="000249F2" w:rsidRPr="00BE367C">
        <w:t>,00</w:t>
      </w:r>
      <w:r w:rsidRPr="00BE367C">
        <w:t xml:space="preserve"> zł; </w:t>
      </w:r>
    </w:p>
    <w:p w14:paraId="5031E3DE" w14:textId="61C18FCF" w:rsidR="00D66027" w:rsidRPr="00BE367C" w:rsidRDefault="00D66027" w:rsidP="00D66027">
      <w:pPr>
        <w:spacing w:line="360" w:lineRule="auto"/>
        <w:ind w:left="426" w:right="283"/>
        <w:rPr>
          <w:sz w:val="24"/>
        </w:rPr>
      </w:pPr>
      <w:r w:rsidRPr="00BE367C">
        <w:rPr>
          <w:sz w:val="24"/>
        </w:rPr>
        <w:t xml:space="preserve">- świadczenia na rzecz osób fizycznych – </w:t>
      </w:r>
      <w:r w:rsidR="000249F2" w:rsidRPr="00BE367C">
        <w:rPr>
          <w:sz w:val="24"/>
        </w:rPr>
        <w:t>253</w:t>
      </w:r>
      <w:r w:rsidR="00BF1013" w:rsidRPr="00BE367C">
        <w:rPr>
          <w:sz w:val="24"/>
        </w:rPr>
        <w:t> 185,26</w:t>
      </w:r>
      <w:r w:rsidRPr="00BE367C">
        <w:rPr>
          <w:sz w:val="24"/>
        </w:rPr>
        <w:t xml:space="preserve"> zł.</w:t>
      </w:r>
    </w:p>
    <w:p w14:paraId="7F5288D5" w14:textId="41A1479E" w:rsidR="00D66027" w:rsidRPr="00BE367C" w:rsidRDefault="00D66027" w:rsidP="00D66027">
      <w:pPr>
        <w:spacing w:line="360" w:lineRule="auto"/>
        <w:ind w:left="426" w:right="283"/>
        <w:rPr>
          <w:sz w:val="24"/>
        </w:rPr>
      </w:pPr>
    </w:p>
    <w:p w14:paraId="1C585588" w14:textId="7B172254" w:rsidR="00D66027" w:rsidRPr="00BE367C" w:rsidRDefault="00D66027" w:rsidP="003C4A64">
      <w:pPr>
        <w:spacing w:line="360" w:lineRule="auto"/>
        <w:ind w:left="426" w:right="283"/>
        <w:rPr>
          <w:sz w:val="24"/>
        </w:rPr>
      </w:pPr>
      <w:r w:rsidRPr="00BE367C">
        <w:rPr>
          <w:sz w:val="24"/>
        </w:rPr>
        <w:t xml:space="preserve">2)  Oddziały przedszkolne w szkołach podstawowych – </w:t>
      </w:r>
      <w:r w:rsidR="000249F2" w:rsidRPr="00BE367C">
        <w:rPr>
          <w:sz w:val="24"/>
        </w:rPr>
        <w:t>52</w:t>
      </w:r>
      <w:r w:rsidR="00AF5B36" w:rsidRPr="00BE367C">
        <w:rPr>
          <w:sz w:val="24"/>
        </w:rPr>
        <w:t>9 152,70</w:t>
      </w:r>
      <w:r w:rsidRPr="00BE367C">
        <w:rPr>
          <w:sz w:val="24"/>
        </w:rPr>
        <w:t xml:space="preserve"> zł</w:t>
      </w:r>
    </w:p>
    <w:p w14:paraId="03D60984" w14:textId="1A74834D" w:rsidR="00D66027" w:rsidRPr="00BE367C" w:rsidRDefault="00D66027" w:rsidP="003C4A64">
      <w:pPr>
        <w:spacing w:line="360" w:lineRule="auto"/>
        <w:ind w:left="426" w:right="283"/>
        <w:rPr>
          <w:sz w:val="24"/>
        </w:rPr>
      </w:pPr>
      <w:r w:rsidRPr="00BE367C">
        <w:rPr>
          <w:sz w:val="24"/>
        </w:rPr>
        <w:t xml:space="preserve">   - wynagrodzenia i pochodne –  </w:t>
      </w:r>
      <w:r w:rsidR="008A2E31" w:rsidRPr="00BE367C">
        <w:rPr>
          <w:sz w:val="24"/>
        </w:rPr>
        <w:t>464 544,09</w:t>
      </w:r>
      <w:r w:rsidRPr="00BE367C">
        <w:rPr>
          <w:sz w:val="24"/>
        </w:rPr>
        <w:t xml:space="preserve"> zł,</w:t>
      </w:r>
    </w:p>
    <w:p w14:paraId="4537CEE4" w14:textId="06A28639" w:rsidR="00D66027" w:rsidRPr="00BE367C" w:rsidRDefault="00D66027" w:rsidP="003C4A64">
      <w:pPr>
        <w:spacing w:line="360" w:lineRule="auto"/>
        <w:ind w:left="426" w:right="283"/>
        <w:rPr>
          <w:sz w:val="24"/>
        </w:rPr>
      </w:pPr>
      <w:r w:rsidRPr="00BE367C">
        <w:rPr>
          <w:sz w:val="24"/>
        </w:rPr>
        <w:t xml:space="preserve">- wydatki związane z realizacją ich zadań statutowych – </w:t>
      </w:r>
      <w:r w:rsidR="00653D9D" w:rsidRPr="00BE367C">
        <w:rPr>
          <w:sz w:val="24"/>
        </w:rPr>
        <w:t>41 463,78</w:t>
      </w:r>
      <w:r w:rsidRPr="00BE367C">
        <w:rPr>
          <w:sz w:val="24"/>
        </w:rPr>
        <w:t xml:space="preserve"> zł w tym:</w:t>
      </w:r>
    </w:p>
    <w:p w14:paraId="0908D4AD" w14:textId="26A88851" w:rsidR="00D66027" w:rsidRPr="00BE367C" w:rsidRDefault="00D66027" w:rsidP="003C4A64">
      <w:pPr>
        <w:numPr>
          <w:ilvl w:val="0"/>
          <w:numId w:val="19"/>
        </w:numPr>
        <w:spacing w:line="360" w:lineRule="auto"/>
        <w:ind w:right="283"/>
        <w:contextualSpacing/>
        <w:jc w:val="left"/>
        <w:rPr>
          <w:sz w:val="24"/>
        </w:rPr>
      </w:pPr>
      <w:r w:rsidRPr="00BE367C">
        <w:rPr>
          <w:sz w:val="24"/>
        </w:rPr>
        <w:t xml:space="preserve">- zakup materiałów i wyposażenia – </w:t>
      </w:r>
      <w:r w:rsidR="00653D9D" w:rsidRPr="00BE367C">
        <w:rPr>
          <w:sz w:val="24"/>
        </w:rPr>
        <w:t>2 559,34</w:t>
      </w:r>
      <w:r w:rsidRPr="00BE367C">
        <w:rPr>
          <w:sz w:val="24"/>
        </w:rPr>
        <w:t xml:space="preserve">zł; </w:t>
      </w:r>
    </w:p>
    <w:p w14:paraId="32D3AE24" w14:textId="7287A04B" w:rsidR="00D66027" w:rsidRPr="00BE367C" w:rsidRDefault="00D66027" w:rsidP="003C4A64">
      <w:pPr>
        <w:numPr>
          <w:ilvl w:val="0"/>
          <w:numId w:val="19"/>
        </w:numPr>
        <w:spacing w:line="360" w:lineRule="auto"/>
        <w:ind w:right="283"/>
        <w:contextualSpacing/>
        <w:jc w:val="left"/>
        <w:rPr>
          <w:sz w:val="24"/>
        </w:rPr>
      </w:pPr>
      <w:r w:rsidRPr="00BE367C">
        <w:rPr>
          <w:sz w:val="24"/>
        </w:rPr>
        <w:t xml:space="preserve">zakup usług pozostałych – </w:t>
      </w:r>
      <w:r w:rsidR="00A70A35" w:rsidRPr="00BE367C">
        <w:rPr>
          <w:sz w:val="24"/>
        </w:rPr>
        <w:t>5 375,19</w:t>
      </w:r>
      <w:r w:rsidRPr="00BE367C">
        <w:rPr>
          <w:sz w:val="24"/>
        </w:rPr>
        <w:t xml:space="preserve"> zł; </w:t>
      </w:r>
    </w:p>
    <w:p w14:paraId="7DCC64E1" w14:textId="5CD9998E" w:rsidR="00D66027" w:rsidRPr="00BE367C" w:rsidRDefault="00D66027" w:rsidP="003C4A64">
      <w:pPr>
        <w:numPr>
          <w:ilvl w:val="0"/>
          <w:numId w:val="19"/>
        </w:numPr>
        <w:spacing w:line="360" w:lineRule="auto"/>
        <w:ind w:right="283"/>
        <w:contextualSpacing/>
        <w:jc w:val="left"/>
        <w:rPr>
          <w:sz w:val="24"/>
        </w:rPr>
      </w:pPr>
      <w:r w:rsidRPr="00BE367C">
        <w:rPr>
          <w:sz w:val="24"/>
        </w:rPr>
        <w:t xml:space="preserve">- ZFŚS – </w:t>
      </w:r>
      <w:r w:rsidR="00A70A35" w:rsidRPr="00BE367C">
        <w:rPr>
          <w:sz w:val="24"/>
        </w:rPr>
        <w:t>26 500,53</w:t>
      </w:r>
      <w:r w:rsidRPr="00BE367C">
        <w:rPr>
          <w:sz w:val="24"/>
        </w:rPr>
        <w:t xml:space="preserve"> zł .</w:t>
      </w:r>
    </w:p>
    <w:p w14:paraId="76AE30A1" w14:textId="3D68265E" w:rsidR="00BC0890" w:rsidRPr="00BE367C" w:rsidRDefault="00BC0890" w:rsidP="003C4A64">
      <w:pPr>
        <w:pStyle w:val="Akapitzlist"/>
        <w:numPr>
          <w:ilvl w:val="0"/>
          <w:numId w:val="19"/>
        </w:numPr>
        <w:spacing w:line="360" w:lineRule="auto"/>
        <w:rPr>
          <w:lang w:bidi="pl-PL"/>
        </w:rPr>
      </w:pPr>
      <w:r w:rsidRPr="00BE367C">
        <w:rPr>
          <w:lang w:bidi="pl-PL"/>
        </w:rPr>
        <w:t xml:space="preserve">zwrot dotacji za 2018 pobranej w nadmiernej wysokości za dzieci uczęszczające do przedszkola 1370,00 </w:t>
      </w:r>
      <w:r w:rsidR="005705F3" w:rsidRPr="00BE367C">
        <w:rPr>
          <w:lang w:bidi="pl-PL"/>
        </w:rPr>
        <w:t xml:space="preserve">zł </w:t>
      </w:r>
      <w:r w:rsidRPr="00BE367C">
        <w:rPr>
          <w:lang w:bidi="pl-PL"/>
        </w:rPr>
        <w:t xml:space="preserve">wraz z odsetkami – 3,90 zł   – w związku z przeprowadzonym audytem przez Izbę Administracji Krajowej  sprawozdanie z dnia </w:t>
      </w:r>
      <w:smartTag w:uri="urn:schemas-microsoft-com:office:smarttags" w:element="date">
        <w:smartTagPr>
          <w:attr w:name="Year" w:val="2022"/>
          <w:attr w:name="Day" w:val="17"/>
          <w:attr w:name="Month" w:val="2"/>
          <w:attr w:name="ls" w:val="trans"/>
        </w:smartTagPr>
        <w:r w:rsidRPr="00BE367C">
          <w:rPr>
            <w:lang w:bidi="pl-PL"/>
          </w:rPr>
          <w:t>17 luty 2022 r.</w:t>
        </w:r>
      </w:smartTag>
      <w:r w:rsidRPr="00BE367C">
        <w:rPr>
          <w:lang w:bidi="pl-PL"/>
        </w:rPr>
        <w:t xml:space="preserve"> </w:t>
      </w:r>
    </w:p>
    <w:p w14:paraId="5B95C756" w14:textId="7E9CFE4C" w:rsidR="00BC0890" w:rsidRPr="00BE367C" w:rsidRDefault="005705F3" w:rsidP="003C4A64">
      <w:pPr>
        <w:numPr>
          <w:ilvl w:val="0"/>
          <w:numId w:val="19"/>
        </w:numPr>
        <w:spacing w:line="360" w:lineRule="auto"/>
        <w:ind w:right="283"/>
        <w:contextualSpacing/>
        <w:jc w:val="left"/>
        <w:rPr>
          <w:sz w:val="24"/>
        </w:rPr>
      </w:pPr>
      <w:r w:rsidRPr="00BE367C">
        <w:rPr>
          <w:sz w:val="24"/>
        </w:rPr>
        <w:t>•</w:t>
      </w:r>
      <w:r w:rsidRPr="00BE367C">
        <w:rPr>
          <w:sz w:val="24"/>
        </w:rPr>
        <w:tab/>
        <w:t xml:space="preserve">Pokrycia kosztów udzielania dotacji na dzieci z Gminy Gorzyce  uczęszczających do </w:t>
      </w:r>
      <w:r w:rsidR="00345AB2" w:rsidRPr="00BE367C">
        <w:rPr>
          <w:sz w:val="24"/>
        </w:rPr>
        <w:t>oddziału przedszkolnego</w:t>
      </w:r>
      <w:r w:rsidRPr="00BE367C">
        <w:rPr>
          <w:sz w:val="24"/>
        </w:rPr>
        <w:t xml:space="preserve">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w:t>
      </w:r>
      <w:r w:rsidR="00345AB2" w:rsidRPr="00BE367C">
        <w:rPr>
          <w:sz w:val="24"/>
        </w:rPr>
        <w:t xml:space="preserve"> – 4 215,56 zł</w:t>
      </w:r>
    </w:p>
    <w:p w14:paraId="266910CD" w14:textId="330DCDBE" w:rsidR="00D66027" w:rsidRPr="00BE367C" w:rsidRDefault="00D66027" w:rsidP="00D66027">
      <w:pPr>
        <w:spacing w:line="360" w:lineRule="auto"/>
        <w:ind w:left="426" w:right="283"/>
        <w:rPr>
          <w:sz w:val="24"/>
        </w:rPr>
      </w:pPr>
      <w:r w:rsidRPr="00BE367C">
        <w:rPr>
          <w:sz w:val="24"/>
        </w:rPr>
        <w:t xml:space="preserve">- świadczenia na rzecz osób fizycznych – </w:t>
      </w:r>
      <w:r w:rsidR="00103CE7" w:rsidRPr="00BE367C">
        <w:rPr>
          <w:sz w:val="24"/>
        </w:rPr>
        <w:t>23 144,83</w:t>
      </w:r>
      <w:r w:rsidRPr="00BE367C">
        <w:rPr>
          <w:sz w:val="24"/>
        </w:rPr>
        <w:t xml:space="preserve"> zł.</w:t>
      </w:r>
    </w:p>
    <w:p w14:paraId="27B64697" w14:textId="1D14AB71" w:rsidR="00D66027" w:rsidRPr="00BE367C" w:rsidRDefault="00D66027" w:rsidP="00D66027">
      <w:pPr>
        <w:spacing w:line="360" w:lineRule="auto"/>
        <w:ind w:left="426" w:right="283"/>
        <w:rPr>
          <w:sz w:val="24"/>
        </w:rPr>
      </w:pPr>
      <w:r w:rsidRPr="00BE367C">
        <w:rPr>
          <w:sz w:val="24"/>
        </w:rPr>
        <w:t xml:space="preserve">3) Przedszkola –  </w:t>
      </w:r>
      <w:r w:rsidR="005C32E4" w:rsidRPr="00BE367C">
        <w:rPr>
          <w:sz w:val="24"/>
        </w:rPr>
        <w:t>1 680 873,48</w:t>
      </w:r>
      <w:r w:rsidRPr="00BE367C">
        <w:rPr>
          <w:sz w:val="24"/>
        </w:rPr>
        <w:t xml:space="preserve"> zł,</w:t>
      </w:r>
    </w:p>
    <w:p w14:paraId="16BED896" w14:textId="1C8BBB6A" w:rsidR="00D66027" w:rsidRPr="00BE367C" w:rsidRDefault="00D66027" w:rsidP="00D66027">
      <w:pPr>
        <w:spacing w:line="360" w:lineRule="auto"/>
        <w:ind w:left="426" w:right="283"/>
        <w:rPr>
          <w:sz w:val="24"/>
        </w:rPr>
      </w:pPr>
      <w:r w:rsidRPr="00BE367C">
        <w:rPr>
          <w:sz w:val="24"/>
        </w:rPr>
        <w:t xml:space="preserve">  - wynagrodzenia i pochodne – </w:t>
      </w:r>
      <w:r w:rsidR="00496A8D" w:rsidRPr="00BE367C">
        <w:rPr>
          <w:sz w:val="24"/>
        </w:rPr>
        <w:t>1 396 642,69</w:t>
      </w:r>
      <w:r w:rsidRPr="00BE367C">
        <w:rPr>
          <w:sz w:val="24"/>
        </w:rPr>
        <w:t xml:space="preserve"> zł,</w:t>
      </w:r>
    </w:p>
    <w:p w14:paraId="3287C224" w14:textId="26C7A554" w:rsidR="00D66027" w:rsidRPr="00BE367C" w:rsidRDefault="00D66027" w:rsidP="00D66027">
      <w:pPr>
        <w:spacing w:line="360" w:lineRule="auto"/>
        <w:ind w:left="426" w:right="283"/>
        <w:rPr>
          <w:sz w:val="24"/>
        </w:rPr>
      </w:pPr>
      <w:r w:rsidRPr="00BE367C">
        <w:rPr>
          <w:sz w:val="24"/>
        </w:rPr>
        <w:t xml:space="preserve">- wydatki związane z realizacją ich zadań statutowych – </w:t>
      </w:r>
      <w:r w:rsidR="006A787C" w:rsidRPr="00BE367C">
        <w:rPr>
          <w:sz w:val="24"/>
        </w:rPr>
        <w:t>233 641,58</w:t>
      </w:r>
      <w:r w:rsidRPr="00BE367C">
        <w:rPr>
          <w:sz w:val="24"/>
        </w:rPr>
        <w:t xml:space="preserve"> zł w tym:</w:t>
      </w:r>
    </w:p>
    <w:p w14:paraId="1D2FBC24" w14:textId="73EAEFDE" w:rsidR="00D66027" w:rsidRPr="00BE367C" w:rsidRDefault="00D66027" w:rsidP="00D66027">
      <w:pPr>
        <w:numPr>
          <w:ilvl w:val="0"/>
          <w:numId w:val="20"/>
        </w:numPr>
        <w:spacing w:line="360" w:lineRule="auto"/>
        <w:ind w:right="283"/>
        <w:contextualSpacing/>
        <w:jc w:val="left"/>
        <w:rPr>
          <w:sz w:val="24"/>
        </w:rPr>
      </w:pPr>
      <w:r w:rsidRPr="00BE367C">
        <w:rPr>
          <w:sz w:val="24"/>
        </w:rPr>
        <w:t xml:space="preserve">zakup materiałów i wyposażenia – </w:t>
      </w:r>
      <w:r w:rsidR="00496A8D" w:rsidRPr="00BE367C">
        <w:rPr>
          <w:sz w:val="24"/>
        </w:rPr>
        <w:t>11 564,35</w:t>
      </w:r>
      <w:r w:rsidRPr="00BE367C">
        <w:rPr>
          <w:sz w:val="24"/>
        </w:rPr>
        <w:t xml:space="preserve"> zł; </w:t>
      </w:r>
    </w:p>
    <w:p w14:paraId="4B517B7B" w14:textId="6E71EA2D" w:rsidR="00D66027" w:rsidRPr="00BE367C" w:rsidRDefault="00D66027" w:rsidP="00D66027">
      <w:pPr>
        <w:numPr>
          <w:ilvl w:val="0"/>
          <w:numId w:val="20"/>
        </w:numPr>
        <w:spacing w:line="360" w:lineRule="auto"/>
        <w:ind w:right="283"/>
        <w:contextualSpacing/>
        <w:jc w:val="left"/>
        <w:rPr>
          <w:sz w:val="24"/>
        </w:rPr>
      </w:pPr>
      <w:r w:rsidRPr="00BE367C">
        <w:rPr>
          <w:sz w:val="24"/>
        </w:rPr>
        <w:t xml:space="preserve">zakup energii ( energia elektryczna, gaz, woda) – </w:t>
      </w:r>
      <w:r w:rsidR="00496A8D" w:rsidRPr="00BE367C">
        <w:rPr>
          <w:sz w:val="24"/>
        </w:rPr>
        <w:t>54 039,66</w:t>
      </w:r>
      <w:r w:rsidRPr="00BE367C">
        <w:rPr>
          <w:sz w:val="24"/>
        </w:rPr>
        <w:t xml:space="preserve"> zł; </w:t>
      </w:r>
    </w:p>
    <w:p w14:paraId="0FFB05B0" w14:textId="235AFA79" w:rsidR="00D66027" w:rsidRPr="00BE367C" w:rsidRDefault="00D66027" w:rsidP="00D66027">
      <w:pPr>
        <w:numPr>
          <w:ilvl w:val="0"/>
          <w:numId w:val="20"/>
        </w:numPr>
        <w:spacing w:line="360" w:lineRule="auto"/>
        <w:ind w:right="283"/>
        <w:contextualSpacing/>
        <w:jc w:val="left"/>
        <w:rPr>
          <w:sz w:val="24"/>
        </w:rPr>
      </w:pPr>
      <w:r w:rsidRPr="00BE367C">
        <w:rPr>
          <w:sz w:val="24"/>
        </w:rPr>
        <w:t xml:space="preserve">zakup usług pozostałych – </w:t>
      </w:r>
      <w:r w:rsidR="00ED2FEB" w:rsidRPr="00BE367C">
        <w:rPr>
          <w:sz w:val="24"/>
        </w:rPr>
        <w:t>12 352,57</w:t>
      </w:r>
      <w:r w:rsidRPr="00BE367C">
        <w:rPr>
          <w:sz w:val="24"/>
        </w:rPr>
        <w:t xml:space="preserve"> zł;</w:t>
      </w:r>
    </w:p>
    <w:p w14:paraId="2C15E8E9" w14:textId="4A72EB33" w:rsidR="00D66027" w:rsidRPr="00BE367C" w:rsidRDefault="00D66027" w:rsidP="00D66027">
      <w:pPr>
        <w:numPr>
          <w:ilvl w:val="0"/>
          <w:numId w:val="20"/>
        </w:numPr>
        <w:spacing w:line="360" w:lineRule="auto"/>
        <w:ind w:right="283"/>
        <w:contextualSpacing/>
        <w:jc w:val="left"/>
        <w:rPr>
          <w:sz w:val="24"/>
        </w:rPr>
      </w:pPr>
      <w:r w:rsidRPr="00BE367C">
        <w:rPr>
          <w:sz w:val="24"/>
        </w:rPr>
        <w:t xml:space="preserve"> ZFŚS – </w:t>
      </w:r>
      <w:r w:rsidR="00ED2FEB" w:rsidRPr="00BE367C">
        <w:rPr>
          <w:sz w:val="24"/>
        </w:rPr>
        <w:t>90 765,00</w:t>
      </w:r>
      <w:r w:rsidRPr="00BE367C">
        <w:rPr>
          <w:sz w:val="24"/>
        </w:rPr>
        <w:t xml:space="preserve"> zł.</w:t>
      </w:r>
    </w:p>
    <w:p w14:paraId="5F95006B" w14:textId="5F864C33" w:rsidR="00D66027" w:rsidRPr="00BE367C" w:rsidRDefault="00D66027" w:rsidP="00D66027">
      <w:pPr>
        <w:numPr>
          <w:ilvl w:val="0"/>
          <w:numId w:val="20"/>
        </w:numPr>
        <w:spacing w:line="360" w:lineRule="auto"/>
        <w:ind w:right="283"/>
        <w:contextualSpacing/>
        <w:jc w:val="left"/>
        <w:rPr>
          <w:sz w:val="24"/>
        </w:rPr>
      </w:pPr>
      <w:r w:rsidRPr="00BE367C">
        <w:rPr>
          <w:sz w:val="24"/>
        </w:rPr>
        <w:t xml:space="preserve">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 </w:t>
      </w:r>
      <w:r w:rsidR="00F154F4" w:rsidRPr="00BE367C">
        <w:rPr>
          <w:sz w:val="24"/>
        </w:rPr>
        <w:t>52 907,79</w:t>
      </w:r>
      <w:r w:rsidRPr="00BE367C">
        <w:rPr>
          <w:sz w:val="24"/>
        </w:rPr>
        <w:t xml:space="preserve"> zł.</w:t>
      </w:r>
    </w:p>
    <w:p w14:paraId="4E4E4DD6" w14:textId="088EE999" w:rsidR="00D66027" w:rsidRPr="00BE367C" w:rsidRDefault="00D66027" w:rsidP="00D66027">
      <w:pPr>
        <w:spacing w:line="360" w:lineRule="auto"/>
        <w:ind w:left="426" w:right="283"/>
        <w:rPr>
          <w:sz w:val="24"/>
        </w:rPr>
      </w:pPr>
      <w:r w:rsidRPr="00BE367C">
        <w:rPr>
          <w:sz w:val="24"/>
        </w:rPr>
        <w:t>- świadczenia na rzecz osób fizycznych –</w:t>
      </w:r>
      <w:r w:rsidR="00F154F4" w:rsidRPr="00BE367C">
        <w:rPr>
          <w:sz w:val="24"/>
        </w:rPr>
        <w:t>50 589,21</w:t>
      </w:r>
      <w:r w:rsidRPr="00BE367C">
        <w:rPr>
          <w:sz w:val="24"/>
        </w:rPr>
        <w:t xml:space="preserve"> zł.</w:t>
      </w:r>
    </w:p>
    <w:p w14:paraId="0A065280" w14:textId="6E8D899E" w:rsidR="003D40BE" w:rsidRPr="00BE367C" w:rsidRDefault="003D40BE" w:rsidP="003D40BE">
      <w:pPr>
        <w:spacing w:line="360" w:lineRule="auto"/>
        <w:ind w:left="426" w:right="283"/>
        <w:rPr>
          <w:sz w:val="24"/>
        </w:rPr>
      </w:pPr>
      <w:r w:rsidRPr="00BE367C">
        <w:rPr>
          <w:sz w:val="24"/>
        </w:rPr>
        <w:t>1)Świetlice szkolne – 289 818,74 zł, w tym:</w:t>
      </w:r>
    </w:p>
    <w:p w14:paraId="2F97AD2D" w14:textId="38C2E4B1" w:rsidR="003D40BE" w:rsidRPr="00BE367C" w:rsidRDefault="003D40BE" w:rsidP="003D40BE">
      <w:pPr>
        <w:spacing w:line="360" w:lineRule="auto"/>
        <w:ind w:left="426" w:right="283"/>
        <w:rPr>
          <w:sz w:val="24"/>
        </w:rPr>
      </w:pPr>
      <w:r w:rsidRPr="00BE367C">
        <w:rPr>
          <w:sz w:val="24"/>
        </w:rPr>
        <w:t xml:space="preserve">- wynagrodzenia i pochodne </w:t>
      </w:r>
      <w:r w:rsidR="00B738F6" w:rsidRPr="00BE367C">
        <w:rPr>
          <w:sz w:val="24"/>
        </w:rPr>
        <w:t>259 660,64</w:t>
      </w:r>
      <w:r w:rsidRPr="00BE367C">
        <w:rPr>
          <w:sz w:val="24"/>
        </w:rPr>
        <w:t xml:space="preserve"> zł.,</w:t>
      </w:r>
    </w:p>
    <w:p w14:paraId="68DB656C" w14:textId="3B127001" w:rsidR="003D40BE" w:rsidRPr="00BE367C" w:rsidRDefault="003D40BE" w:rsidP="003D40BE">
      <w:pPr>
        <w:spacing w:line="360" w:lineRule="auto"/>
        <w:ind w:left="426" w:right="283"/>
        <w:rPr>
          <w:sz w:val="24"/>
        </w:rPr>
      </w:pPr>
      <w:r w:rsidRPr="00BE367C">
        <w:rPr>
          <w:sz w:val="24"/>
        </w:rPr>
        <w:t>- pozostałe wydatki bieżące – 16</w:t>
      </w:r>
      <w:r w:rsidR="004C7A26" w:rsidRPr="00BE367C">
        <w:rPr>
          <w:sz w:val="24"/>
        </w:rPr>
        <w:t> 944,67</w:t>
      </w:r>
      <w:r w:rsidRPr="00BE367C">
        <w:rPr>
          <w:sz w:val="24"/>
        </w:rPr>
        <w:t xml:space="preserve"> zł.</w:t>
      </w:r>
    </w:p>
    <w:p w14:paraId="2D0CE961" w14:textId="37EA7500" w:rsidR="00D66027" w:rsidRPr="00BE367C" w:rsidRDefault="003D40BE" w:rsidP="003D40BE">
      <w:pPr>
        <w:spacing w:line="360" w:lineRule="auto"/>
        <w:ind w:left="426" w:right="283"/>
        <w:rPr>
          <w:sz w:val="24"/>
        </w:rPr>
      </w:pPr>
      <w:r w:rsidRPr="00BE367C">
        <w:rPr>
          <w:sz w:val="24"/>
        </w:rPr>
        <w:t xml:space="preserve">- świadczenia na rzecz osób fizycznych – </w:t>
      </w:r>
      <w:r w:rsidR="00B738F6" w:rsidRPr="00BE367C">
        <w:rPr>
          <w:sz w:val="24"/>
        </w:rPr>
        <w:t>13 213,43</w:t>
      </w:r>
      <w:r w:rsidRPr="00BE367C">
        <w:rPr>
          <w:sz w:val="24"/>
        </w:rPr>
        <w:t>zł.</w:t>
      </w:r>
    </w:p>
    <w:p w14:paraId="6361F186" w14:textId="668B266A" w:rsidR="00D66027" w:rsidRPr="00BE367C" w:rsidRDefault="00D66027" w:rsidP="00D66027">
      <w:pPr>
        <w:spacing w:line="360" w:lineRule="auto"/>
        <w:ind w:left="426" w:right="283"/>
        <w:rPr>
          <w:sz w:val="24"/>
        </w:rPr>
      </w:pPr>
      <w:r w:rsidRPr="00BE367C">
        <w:rPr>
          <w:sz w:val="24"/>
        </w:rPr>
        <w:t xml:space="preserve">4)Dowożenie uczniów do szkół  - </w:t>
      </w:r>
      <w:r w:rsidR="00E36650" w:rsidRPr="00BE367C">
        <w:rPr>
          <w:sz w:val="24"/>
        </w:rPr>
        <w:t>145 034,59</w:t>
      </w:r>
      <w:r w:rsidRPr="00BE367C">
        <w:rPr>
          <w:sz w:val="24"/>
        </w:rPr>
        <w:t xml:space="preserve"> zł.</w:t>
      </w:r>
    </w:p>
    <w:p w14:paraId="3F7B7FDD" w14:textId="77777777" w:rsidR="00D66027" w:rsidRPr="00BE367C" w:rsidRDefault="00D66027" w:rsidP="00D66027">
      <w:pPr>
        <w:spacing w:line="360" w:lineRule="auto"/>
        <w:ind w:left="426" w:right="283"/>
        <w:rPr>
          <w:sz w:val="24"/>
        </w:rPr>
      </w:pPr>
    </w:p>
    <w:p w14:paraId="7FE5277C" w14:textId="279E615A" w:rsidR="00D66027" w:rsidRPr="00BE367C" w:rsidRDefault="00D66027" w:rsidP="00D66027">
      <w:pPr>
        <w:spacing w:line="360" w:lineRule="auto"/>
        <w:ind w:left="426" w:right="283"/>
        <w:rPr>
          <w:sz w:val="24"/>
        </w:rPr>
      </w:pPr>
      <w:r w:rsidRPr="00BE367C">
        <w:rPr>
          <w:sz w:val="24"/>
        </w:rPr>
        <w:t xml:space="preserve">5) Dokształcanie i doskonalenie nauczycieli – </w:t>
      </w:r>
      <w:r w:rsidR="00E36650" w:rsidRPr="00BE367C">
        <w:rPr>
          <w:sz w:val="24"/>
        </w:rPr>
        <w:t>23 397,67</w:t>
      </w:r>
      <w:r w:rsidRPr="00BE367C">
        <w:rPr>
          <w:sz w:val="24"/>
        </w:rPr>
        <w:t xml:space="preserve"> zł.</w:t>
      </w:r>
    </w:p>
    <w:p w14:paraId="55FFB908" w14:textId="2D20161F" w:rsidR="00D66027" w:rsidRPr="00BE367C" w:rsidRDefault="00D66027" w:rsidP="00D66027">
      <w:pPr>
        <w:spacing w:line="360" w:lineRule="auto"/>
        <w:ind w:left="426" w:right="283"/>
        <w:rPr>
          <w:sz w:val="24"/>
        </w:rPr>
      </w:pPr>
      <w:r w:rsidRPr="00BE367C">
        <w:rPr>
          <w:sz w:val="24"/>
        </w:rPr>
        <w:t xml:space="preserve">- koszty dokształcania – </w:t>
      </w:r>
      <w:r w:rsidR="00E36650" w:rsidRPr="00BE367C">
        <w:rPr>
          <w:sz w:val="24"/>
        </w:rPr>
        <w:t>15 077,67</w:t>
      </w:r>
      <w:r w:rsidRPr="00BE367C">
        <w:rPr>
          <w:sz w:val="24"/>
        </w:rPr>
        <w:t xml:space="preserve"> zł.</w:t>
      </w:r>
    </w:p>
    <w:p w14:paraId="4E6A548D" w14:textId="2BC65EAC" w:rsidR="00D66027" w:rsidRPr="00BE367C" w:rsidRDefault="00D66027" w:rsidP="00D66027">
      <w:pPr>
        <w:spacing w:line="360" w:lineRule="auto"/>
        <w:ind w:left="426" w:right="283"/>
        <w:rPr>
          <w:sz w:val="24"/>
        </w:rPr>
      </w:pPr>
      <w:r w:rsidRPr="00BE367C">
        <w:rPr>
          <w:sz w:val="24"/>
        </w:rPr>
        <w:t xml:space="preserve">- szkolenie – </w:t>
      </w:r>
      <w:r w:rsidR="00E36650" w:rsidRPr="00BE367C">
        <w:rPr>
          <w:sz w:val="24"/>
        </w:rPr>
        <w:t>8 320,00</w:t>
      </w:r>
      <w:r w:rsidRPr="00BE367C">
        <w:rPr>
          <w:sz w:val="24"/>
        </w:rPr>
        <w:t xml:space="preserve"> zł </w:t>
      </w:r>
    </w:p>
    <w:p w14:paraId="603A8D99" w14:textId="77777777" w:rsidR="00D66027" w:rsidRPr="00BE367C" w:rsidRDefault="00D66027" w:rsidP="00D66027">
      <w:pPr>
        <w:spacing w:line="360" w:lineRule="auto"/>
        <w:ind w:left="426" w:right="283"/>
        <w:rPr>
          <w:sz w:val="24"/>
        </w:rPr>
      </w:pPr>
    </w:p>
    <w:p w14:paraId="41570165" w14:textId="4CBA8E4A" w:rsidR="00D66027" w:rsidRPr="00BE367C" w:rsidRDefault="00D66027" w:rsidP="00D66027">
      <w:pPr>
        <w:spacing w:line="360" w:lineRule="auto"/>
        <w:ind w:left="426" w:right="283"/>
        <w:rPr>
          <w:sz w:val="24"/>
        </w:rPr>
      </w:pPr>
      <w:r w:rsidRPr="00BE367C">
        <w:rPr>
          <w:sz w:val="24"/>
        </w:rPr>
        <w:t xml:space="preserve">6) Stołówki szkolne i przedszkolne  - </w:t>
      </w:r>
      <w:r w:rsidR="00E36650" w:rsidRPr="00BE367C">
        <w:rPr>
          <w:sz w:val="24"/>
        </w:rPr>
        <w:t>604 753,44</w:t>
      </w:r>
      <w:r w:rsidRPr="00BE367C">
        <w:rPr>
          <w:sz w:val="24"/>
        </w:rPr>
        <w:t xml:space="preserve"> zł</w:t>
      </w:r>
    </w:p>
    <w:p w14:paraId="41DD5F3A" w14:textId="373A5627" w:rsidR="00D66027" w:rsidRPr="00BE367C" w:rsidRDefault="00D66027" w:rsidP="00D66027">
      <w:pPr>
        <w:spacing w:line="360" w:lineRule="auto"/>
        <w:ind w:left="426" w:right="283"/>
        <w:rPr>
          <w:sz w:val="24"/>
        </w:rPr>
      </w:pPr>
      <w:r w:rsidRPr="00BE367C">
        <w:rPr>
          <w:sz w:val="24"/>
        </w:rPr>
        <w:t xml:space="preserve">- wynagrodzenia i pochodne – </w:t>
      </w:r>
      <w:r w:rsidR="00E36650" w:rsidRPr="00BE367C">
        <w:rPr>
          <w:sz w:val="24"/>
        </w:rPr>
        <w:t>306 932,31</w:t>
      </w:r>
      <w:r w:rsidRPr="00BE367C">
        <w:rPr>
          <w:sz w:val="24"/>
        </w:rPr>
        <w:t>,</w:t>
      </w:r>
    </w:p>
    <w:p w14:paraId="649AFE3F" w14:textId="1EC6519E" w:rsidR="00D66027" w:rsidRPr="00BE367C" w:rsidRDefault="00D66027" w:rsidP="00D66027">
      <w:pPr>
        <w:spacing w:line="360" w:lineRule="auto"/>
        <w:ind w:left="426" w:right="283"/>
        <w:rPr>
          <w:sz w:val="24"/>
        </w:rPr>
      </w:pPr>
      <w:r w:rsidRPr="00BE367C">
        <w:rPr>
          <w:sz w:val="24"/>
        </w:rPr>
        <w:t xml:space="preserve"> - wydatki związane z realizacją ich zadań statutowych – </w:t>
      </w:r>
      <w:r w:rsidR="00241420" w:rsidRPr="00BE367C">
        <w:rPr>
          <w:sz w:val="24"/>
        </w:rPr>
        <w:t>297 099,02</w:t>
      </w:r>
      <w:r w:rsidRPr="00BE367C">
        <w:rPr>
          <w:sz w:val="24"/>
        </w:rPr>
        <w:t xml:space="preserve"> zł w tym artykuły związane z wyżywieniem – </w:t>
      </w:r>
      <w:r w:rsidR="00241420" w:rsidRPr="00BE367C">
        <w:rPr>
          <w:sz w:val="24"/>
        </w:rPr>
        <w:t>254 892,07</w:t>
      </w:r>
      <w:r w:rsidRPr="00BE367C">
        <w:rPr>
          <w:sz w:val="24"/>
        </w:rPr>
        <w:t xml:space="preserve"> zł.</w:t>
      </w:r>
    </w:p>
    <w:p w14:paraId="2918B059" w14:textId="77777777" w:rsidR="00D66027" w:rsidRPr="00BE367C" w:rsidRDefault="00D66027" w:rsidP="00D66027">
      <w:pPr>
        <w:spacing w:line="360" w:lineRule="auto"/>
        <w:ind w:left="426" w:right="283"/>
        <w:rPr>
          <w:sz w:val="24"/>
        </w:rPr>
      </w:pPr>
    </w:p>
    <w:p w14:paraId="33320AAB" w14:textId="464EA873" w:rsidR="00D66027" w:rsidRPr="00BE367C" w:rsidRDefault="00D66027" w:rsidP="00D66027">
      <w:pPr>
        <w:spacing w:line="360" w:lineRule="auto"/>
        <w:ind w:left="426" w:right="283"/>
        <w:rPr>
          <w:sz w:val="24"/>
        </w:rPr>
      </w:pPr>
      <w:r w:rsidRPr="00BE367C">
        <w:rPr>
          <w:sz w:val="24"/>
        </w:rPr>
        <w:t xml:space="preserve">7) Realizacja zadań wymagających stosowania specjalnej organizacji nauki i metod pracy dla dzieci w przedszkolach, oddziałach przedszkolnych w szkołach podstawowych i innych formach wychowania przedszkolnego – </w:t>
      </w:r>
      <w:r w:rsidR="00241420" w:rsidRPr="00BE367C">
        <w:rPr>
          <w:sz w:val="24"/>
        </w:rPr>
        <w:t>161 342,03</w:t>
      </w:r>
      <w:r w:rsidRPr="00BE367C">
        <w:rPr>
          <w:sz w:val="24"/>
        </w:rPr>
        <w:t>zł</w:t>
      </w:r>
    </w:p>
    <w:p w14:paraId="21D00EC6" w14:textId="54CE60A9" w:rsidR="00D66027" w:rsidRPr="00BE367C" w:rsidRDefault="00D66027" w:rsidP="00D66027">
      <w:pPr>
        <w:spacing w:line="360" w:lineRule="auto"/>
        <w:ind w:left="426" w:right="283"/>
        <w:rPr>
          <w:sz w:val="24"/>
        </w:rPr>
      </w:pPr>
      <w:r w:rsidRPr="00BE367C">
        <w:rPr>
          <w:sz w:val="24"/>
        </w:rPr>
        <w:t xml:space="preserve">- wynagrodzenia i pochodne – </w:t>
      </w:r>
      <w:r w:rsidR="006C39F9" w:rsidRPr="00BE367C">
        <w:rPr>
          <w:sz w:val="24"/>
        </w:rPr>
        <w:t>143 613,29</w:t>
      </w:r>
      <w:r w:rsidRPr="00BE367C">
        <w:rPr>
          <w:sz w:val="24"/>
        </w:rPr>
        <w:t>zł.</w:t>
      </w:r>
    </w:p>
    <w:p w14:paraId="45D394CD" w14:textId="77777777" w:rsidR="00D66027" w:rsidRPr="00BE367C" w:rsidRDefault="00D66027" w:rsidP="00D66027">
      <w:pPr>
        <w:spacing w:line="360" w:lineRule="auto"/>
        <w:ind w:left="426" w:right="283"/>
        <w:rPr>
          <w:sz w:val="24"/>
        </w:rPr>
      </w:pPr>
    </w:p>
    <w:p w14:paraId="61005244" w14:textId="4AE952E3" w:rsidR="00D66027" w:rsidRPr="00BE367C" w:rsidRDefault="00D66027" w:rsidP="00D66027">
      <w:pPr>
        <w:spacing w:line="360" w:lineRule="auto"/>
        <w:ind w:left="426" w:right="283"/>
        <w:rPr>
          <w:b/>
          <w:sz w:val="24"/>
          <w:u w:val="single"/>
        </w:rPr>
      </w:pPr>
      <w:r w:rsidRPr="00BE367C">
        <w:rPr>
          <w:sz w:val="24"/>
        </w:rPr>
        <w:t>8) Realizacja zadań wymagających stosowania specjalnej organizacji nauki i metod pracy dla dzieci i młodzieży w szkołach podstawowych, gimnazjach, liceach ogólnokształcących, liceach profilowanych i szkołach zawodowych oraz szkołach artystycznych –</w:t>
      </w:r>
      <w:r w:rsidRPr="00BE367C">
        <w:rPr>
          <w:b/>
          <w:sz w:val="24"/>
        </w:rPr>
        <w:t xml:space="preserve"> </w:t>
      </w:r>
      <w:r w:rsidR="006C39F9" w:rsidRPr="00BE367C">
        <w:rPr>
          <w:sz w:val="24"/>
        </w:rPr>
        <w:t>1 078 749,01</w:t>
      </w:r>
      <w:r w:rsidRPr="00BE367C">
        <w:rPr>
          <w:sz w:val="24"/>
        </w:rPr>
        <w:t xml:space="preserve"> zł</w:t>
      </w:r>
      <w:r w:rsidRPr="00BE367C">
        <w:rPr>
          <w:b/>
          <w:sz w:val="24"/>
          <w:u w:val="single"/>
        </w:rPr>
        <w:t xml:space="preserve"> </w:t>
      </w:r>
    </w:p>
    <w:p w14:paraId="6460D3B7" w14:textId="08FA9B65" w:rsidR="00D66027" w:rsidRPr="00BE367C" w:rsidRDefault="00D66027" w:rsidP="00D66027">
      <w:pPr>
        <w:spacing w:line="360" w:lineRule="auto"/>
        <w:ind w:left="426" w:right="283"/>
        <w:rPr>
          <w:sz w:val="24"/>
        </w:rPr>
      </w:pPr>
      <w:r w:rsidRPr="00BE367C">
        <w:rPr>
          <w:sz w:val="24"/>
        </w:rPr>
        <w:t xml:space="preserve">- wynagrodzenia i pochodne – </w:t>
      </w:r>
      <w:r w:rsidR="006C39F9" w:rsidRPr="00BE367C">
        <w:rPr>
          <w:sz w:val="24"/>
        </w:rPr>
        <w:t>966 894,73</w:t>
      </w:r>
      <w:r w:rsidRPr="00BE367C">
        <w:rPr>
          <w:sz w:val="24"/>
        </w:rPr>
        <w:t>zł.</w:t>
      </w:r>
    </w:p>
    <w:p w14:paraId="71A70B96" w14:textId="77777777" w:rsidR="00D66027" w:rsidRPr="00BE367C" w:rsidRDefault="00D66027" w:rsidP="00D66027">
      <w:pPr>
        <w:spacing w:line="360" w:lineRule="auto"/>
        <w:ind w:left="426" w:right="283"/>
        <w:rPr>
          <w:sz w:val="24"/>
        </w:rPr>
      </w:pPr>
    </w:p>
    <w:p w14:paraId="30748037" w14:textId="49B9156F" w:rsidR="00D66027" w:rsidRPr="00BE367C" w:rsidRDefault="00D66027" w:rsidP="00D66027">
      <w:pPr>
        <w:spacing w:line="360" w:lineRule="auto"/>
        <w:ind w:left="426" w:right="283"/>
        <w:rPr>
          <w:sz w:val="24"/>
        </w:rPr>
      </w:pPr>
      <w:r w:rsidRPr="00BE367C">
        <w:rPr>
          <w:sz w:val="24"/>
        </w:rPr>
        <w:t xml:space="preserve">9) Pozostała działalność – wydatki bieżące  </w:t>
      </w:r>
      <w:r w:rsidR="00996ADE" w:rsidRPr="00BE367C">
        <w:rPr>
          <w:sz w:val="24"/>
        </w:rPr>
        <w:t xml:space="preserve"> 92 819,00</w:t>
      </w:r>
      <w:r w:rsidRPr="00BE367C">
        <w:rPr>
          <w:sz w:val="24"/>
        </w:rPr>
        <w:t>zł.</w:t>
      </w:r>
    </w:p>
    <w:p w14:paraId="0067883D" w14:textId="605ED448" w:rsidR="00D66027" w:rsidRPr="00BE367C" w:rsidRDefault="00D66027" w:rsidP="00D66027">
      <w:pPr>
        <w:spacing w:line="360" w:lineRule="auto"/>
        <w:ind w:left="426" w:right="283"/>
        <w:rPr>
          <w:sz w:val="24"/>
        </w:rPr>
      </w:pPr>
      <w:r w:rsidRPr="00BE367C">
        <w:rPr>
          <w:sz w:val="24"/>
        </w:rPr>
        <w:t xml:space="preserve">- odpis na ZFŚS dla emerytów – </w:t>
      </w:r>
      <w:r w:rsidR="00996ADE" w:rsidRPr="00BE367C">
        <w:rPr>
          <w:sz w:val="24"/>
        </w:rPr>
        <w:t>91 079,00</w:t>
      </w:r>
      <w:r w:rsidRPr="00BE367C">
        <w:rPr>
          <w:sz w:val="24"/>
        </w:rPr>
        <w:t xml:space="preserve"> zł;</w:t>
      </w:r>
    </w:p>
    <w:p w14:paraId="68B8C17F" w14:textId="685FED51" w:rsidR="00D66027" w:rsidRPr="00BE367C" w:rsidRDefault="00D66027" w:rsidP="00D66027">
      <w:pPr>
        <w:spacing w:line="360" w:lineRule="auto"/>
        <w:ind w:left="426" w:right="283"/>
        <w:rPr>
          <w:sz w:val="24"/>
        </w:rPr>
      </w:pPr>
      <w:r w:rsidRPr="00BE367C">
        <w:rPr>
          <w:sz w:val="24"/>
        </w:rPr>
        <w:t>- częściowe pokrycie kosztów programu szkolny klub sportowy</w:t>
      </w:r>
      <w:r w:rsidRPr="00BE367C">
        <w:rPr>
          <w:sz w:val="24"/>
        </w:rPr>
        <w:tab/>
        <w:t xml:space="preserve">1 </w:t>
      </w:r>
      <w:r w:rsidR="00996ADE" w:rsidRPr="00BE367C">
        <w:rPr>
          <w:sz w:val="24"/>
        </w:rPr>
        <w:t>610</w:t>
      </w:r>
      <w:r w:rsidRPr="00BE367C">
        <w:rPr>
          <w:sz w:val="24"/>
        </w:rPr>
        <w:t>,00 zł.</w:t>
      </w:r>
    </w:p>
    <w:p w14:paraId="01532692" w14:textId="1A7598EB" w:rsidR="00996ADE" w:rsidRPr="00BE367C" w:rsidRDefault="00996ADE" w:rsidP="00996ADE">
      <w:pPr>
        <w:spacing w:line="360" w:lineRule="auto"/>
        <w:ind w:left="426" w:right="283"/>
        <w:rPr>
          <w:sz w:val="24"/>
        </w:rPr>
      </w:pPr>
      <w:r w:rsidRPr="00BE367C">
        <w:rPr>
          <w:sz w:val="24"/>
        </w:rPr>
        <w:t>częściowe pokrycie kosztów akademia małych zdobywców</w:t>
      </w:r>
      <w:r w:rsidRPr="00BE367C">
        <w:rPr>
          <w:sz w:val="24"/>
        </w:rPr>
        <w:tab/>
        <w:t>130,00 zł</w:t>
      </w:r>
    </w:p>
    <w:p w14:paraId="4E83E795" w14:textId="77777777" w:rsidR="00D66027" w:rsidRPr="00BE367C" w:rsidRDefault="00D66027" w:rsidP="00D66027">
      <w:pPr>
        <w:spacing w:line="360" w:lineRule="auto"/>
        <w:ind w:left="426" w:right="283"/>
        <w:jc w:val="left"/>
        <w:rPr>
          <w:sz w:val="24"/>
        </w:rPr>
      </w:pPr>
    </w:p>
    <w:p w14:paraId="355820FC" w14:textId="4D1CD6C1" w:rsidR="00D66027" w:rsidRPr="00BE367C" w:rsidRDefault="00D66027" w:rsidP="00D66027">
      <w:pPr>
        <w:tabs>
          <w:tab w:val="left" w:pos="5529"/>
        </w:tabs>
        <w:spacing w:line="360" w:lineRule="auto"/>
        <w:ind w:left="426" w:right="283"/>
        <w:rPr>
          <w:b/>
          <w:sz w:val="24"/>
          <w:u w:val="single"/>
        </w:rPr>
      </w:pPr>
      <w:r w:rsidRPr="00BE367C">
        <w:rPr>
          <w:b/>
          <w:sz w:val="24"/>
          <w:u w:val="single"/>
        </w:rPr>
        <w:t xml:space="preserve">Dział 851   Ochrona zdrowia </w:t>
      </w:r>
      <w:r w:rsidR="00BD4DD3" w:rsidRPr="00BE367C">
        <w:rPr>
          <w:b/>
          <w:sz w:val="24"/>
          <w:u w:val="single"/>
        </w:rPr>
        <w:t>96 873,67</w:t>
      </w:r>
      <w:r w:rsidRPr="00BE367C">
        <w:rPr>
          <w:b/>
          <w:sz w:val="24"/>
          <w:u w:val="single"/>
        </w:rPr>
        <w:t>zł.</w:t>
      </w:r>
    </w:p>
    <w:p w14:paraId="10F645EE" w14:textId="77777777" w:rsidR="00D66027" w:rsidRPr="00BE367C" w:rsidRDefault="00D66027" w:rsidP="00D66027">
      <w:pPr>
        <w:tabs>
          <w:tab w:val="left" w:pos="5529"/>
        </w:tabs>
        <w:spacing w:line="360" w:lineRule="auto"/>
        <w:ind w:left="426" w:right="283"/>
        <w:rPr>
          <w:sz w:val="24"/>
          <w:u w:val="single"/>
        </w:rPr>
      </w:pPr>
    </w:p>
    <w:p w14:paraId="52E581E5" w14:textId="4FECB051" w:rsidR="00D66027" w:rsidRPr="00BE367C" w:rsidRDefault="00D66027" w:rsidP="00BD4DD3">
      <w:pPr>
        <w:numPr>
          <w:ilvl w:val="0"/>
          <w:numId w:val="16"/>
        </w:numPr>
        <w:spacing w:line="360" w:lineRule="auto"/>
        <w:ind w:right="283"/>
        <w:rPr>
          <w:b/>
          <w:sz w:val="24"/>
        </w:rPr>
      </w:pPr>
      <w:r w:rsidRPr="00BE367C">
        <w:rPr>
          <w:b/>
          <w:sz w:val="24"/>
        </w:rPr>
        <w:t xml:space="preserve">wydatki bieżące </w:t>
      </w:r>
      <w:r w:rsidR="00BD4DD3" w:rsidRPr="00BE367C">
        <w:rPr>
          <w:b/>
          <w:sz w:val="24"/>
        </w:rPr>
        <w:t>89 873,67</w:t>
      </w:r>
      <w:r w:rsidRPr="00BE367C">
        <w:rPr>
          <w:b/>
          <w:sz w:val="24"/>
        </w:rPr>
        <w:t xml:space="preserve">zł </w:t>
      </w:r>
    </w:p>
    <w:p w14:paraId="49B4FE24" w14:textId="65237C5F" w:rsidR="00D66027" w:rsidRPr="00BE367C" w:rsidRDefault="00D66027" w:rsidP="00D66027">
      <w:pPr>
        <w:tabs>
          <w:tab w:val="left" w:pos="5529"/>
        </w:tabs>
        <w:spacing w:line="360" w:lineRule="auto"/>
        <w:ind w:left="426" w:right="283"/>
        <w:rPr>
          <w:sz w:val="24"/>
        </w:rPr>
      </w:pPr>
      <w:r w:rsidRPr="00BE367C">
        <w:rPr>
          <w:sz w:val="24"/>
        </w:rPr>
        <w:t xml:space="preserve">1) Przeciwdziałanie alkoholizmowi </w:t>
      </w:r>
      <w:r w:rsidR="00BD4DD3" w:rsidRPr="00BE367C">
        <w:rPr>
          <w:b/>
          <w:sz w:val="24"/>
        </w:rPr>
        <w:t>89 873,67</w:t>
      </w:r>
      <w:r w:rsidRPr="00BE367C">
        <w:rPr>
          <w:sz w:val="24"/>
        </w:rPr>
        <w:t>zł, w tym:</w:t>
      </w:r>
    </w:p>
    <w:p w14:paraId="3F867DA6" w14:textId="36F6F894" w:rsidR="00D66027" w:rsidRPr="00BE367C" w:rsidRDefault="00D66027" w:rsidP="00D66027">
      <w:pPr>
        <w:tabs>
          <w:tab w:val="left" w:pos="5529"/>
        </w:tabs>
        <w:spacing w:line="360" w:lineRule="auto"/>
        <w:ind w:left="426" w:right="283"/>
        <w:rPr>
          <w:sz w:val="24"/>
        </w:rPr>
      </w:pPr>
      <w:r w:rsidRPr="00BE367C">
        <w:rPr>
          <w:sz w:val="24"/>
        </w:rPr>
        <w:t xml:space="preserve">- dotacje na realizację zadań przez stowarzyszenia </w:t>
      </w:r>
      <w:r w:rsidR="00A50EC7" w:rsidRPr="00BE367C">
        <w:rPr>
          <w:sz w:val="24"/>
        </w:rPr>
        <w:t>8</w:t>
      </w:r>
      <w:r w:rsidRPr="00BE367C">
        <w:rPr>
          <w:sz w:val="24"/>
        </w:rPr>
        <w:t xml:space="preserve"> 000,00 zł, w tym:</w:t>
      </w:r>
    </w:p>
    <w:p w14:paraId="3D98C163" w14:textId="354BAB6A" w:rsidR="00D0545F" w:rsidRPr="00BE367C" w:rsidRDefault="00D0545F" w:rsidP="00D0545F">
      <w:pPr>
        <w:tabs>
          <w:tab w:val="left" w:pos="5529"/>
        </w:tabs>
        <w:spacing w:line="360" w:lineRule="auto"/>
        <w:ind w:left="426" w:right="283"/>
        <w:jc w:val="left"/>
        <w:rPr>
          <w:sz w:val="24"/>
        </w:rPr>
      </w:pPr>
      <w:r w:rsidRPr="00BE367C">
        <w:rPr>
          <w:sz w:val="24"/>
        </w:rPr>
        <w:t xml:space="preserve">Wspomaganie środowisk wzajemnej pomocy osób uzależnionych od alkoholu i ich rodzin, </w:t>
      </w:r>
      <w:r w:rsidR="00985EFA" w:rsidRPr="00BE367C">
        <w:rPr>
          <w:sz w:val="24"/>
        </w:rPr>
        <w:t xml:space="preserve">          </w:t>
      </w:r>
      <w:r w:rsidRPr="00BE367C">
        <w:rPr>
          <w:sz w:val="24"/>
        </w:rPr>
        <w:t>w tym:</w:t>
      </w:r>
    </w:p>
    <w:p w14:paraId="283FD31A" w14:textId="2CD9EEC0" w:rsidR="00D0545F" w:rsidRPr="00BE367C" w:rsidRDefault="00D0545F" w:rsidP="00D0545F">
      <w:pPr>
        <w:tabs>
          <w:tab w:val="left" w:pos="5529"/>
        </w:tabs>
        <w:spacing w:line="360" w:lineRule="auto"/>
        <w:ind w:left="426" w:right="283"/>
        <w:jc w:val="left"/>
        <w:rPr>
          <w:sz w:val="24"/>
        </w:rPr>
      </w:pPr>
      <w:r w:rsidRPr="00BE367C">
        <w:rPr>
          <w:sz w:val="24"/>
        </w:rPr>
        <w:t xml:space="preserve">- prowadzenie punktu konsultacyjnego w Gorzycach, w tym:  dyżury psychologa i udzielanie podstawowej pomocy psychologicznej, </w:t>
      </w:r>
    </w:p>
    <w:p w14:paraId="6F5C7F26" w14:textId="32D9868D" w:rsidR="00D66027" w:rsidRPr="00BE367C" w:rsidRDefault="00D0545F" w:rsidP="00D0545F">
      <w:pPr>
        <w:tabs>
          <w:tab w:val="left" w:pos="5529"/>
        </w:tabs>
        <w:spacing w:line="360" w:lineRule="auto"/>
        <w:ind w:left="426" w:right="283"/>
        <w:jc w:val="left"/>
        <w:rPr>
          <w:sz w:val="24"/>
        </w:rPr>
      </w:pPr>
      <w:r w:rsidRPr="00BE367C">
        <w:rPr>
          <w:sz w:val="24"/>
        </w:rPr>
        <w:t>-prowadzenie grupy wsparcia dla współuzależnionych.</w:t>
      </w:r>
    </w:p>
    <w:p w14:paraId="4A86B8C2" w14:textId="77777777" w:rsidR="00D66027" w:rsidRPr="00BE367C" w:rsidRDefault="00D66027" w:rsidP="00D66027">
      <w:pPr>
        <w:tabs>
          <w:tab w:val="left" w:pos="5529"/>
        </w:tabs>
        <w:spacing w:line="360" w:lineRule="auto"/>
        <w:ind w:left="426" w:right="283"/>
        <w:jc w:val="left"/>
        <w:rPr>
          <w:sz w:val="24"/>
        </w:rPr>
      </w:pPr>
      <w:r w:rsidRPr="00BE367C">
        <w:rPr>
          <w:sz w:val="24"/>
        </w:rPr>
        <w:t>Pozostałe wydatki w rozdziale 85154 - przeciwdziałanie alkoholizmowi to:</w:t>
      </w:r>
    </w:p>
    <w:p w14:paraId="2D6AD04E" w14:textId="2E6AF725" w:rsidR="00D66027" w:rsidRPr="00BE367C" w:rsidRDefault="00D66027" w:rsidP="00D66027">
      <w:pPr>
        <w:tabs>
          <w:tab w:val="left" w:pos="5529"/>
        </w:tabs>
        <w:spacing w:line="360" w:lineRule="auto"/>
        <w:ind w:left="426" w:right="283"/>
        <w:jc w:val="left"/>
        <w:rPr>
          <w:sz w:val="24"/>
        </w:rPr>
      </w:pPr>
      <w:r w:rsidRPr="00BE367C">
        <w:rPr>
          <w:sz w:val="24"/>
        </w:rPr>
        <w:t xml:space="preserve">- wynagrodzenia członków Komisji  </w:t>
      </w:r>
      <w:r w:rsidR="00E616C3" w:rsidRPr="00BE367C">
        <w:rPr>
          <w:sz w:val="24"/>
        </w:rPr>
        <w:t>13 160</w:t>
      </w:r>
      <w:r w:rsidRPr="00BE367C">
        <w:rPr>
          <w:sz w:val="24"/>
        </w:rPr>
        <w:t xml:space="preserve">,00 zł, </w:t>
      </w:r>
    </w:p>
    <w:p w14:paraId="75C61467" w14:textId="449E79B1" w:rsidR="00D66027" w:rsidRPr="00BE367C" w:rsidRDefault="00D66027" w:rsidP="00E616C3">
      <w:pPr>
        <w:tabs>
          <w:tab w:val="left" w:pos="5529"/>
        </w:tabs>
        <w:spacing w:line="360" w:lineRule="auto"/>
        <w:ind w:left="426" w:right="283"/>
        <w:jc w:val="left"/>
        <w:rPr>
          <w:sz w:val="24"/>
        </w:rPr>
      </w:pPr>
      <w:r w:rsidRPr="00BE367C">
        <w:rPr>
          <w:sz w:val="24"/>
        </w:rPr>
        <w:t xml:space="preserve">- zakup materiałów i wyposażenia ( </w:t>
      </w:r>
      <w:r w:rsidR="00F709E8" w:rsidRPr="00BE367C">
        <w:rPr>
          <w:sz w:val="24"/>
        </w:rPr>
        <w:t>zestaw pucharów</w:t>
      </w:r>
      <w:r w:rsidR="00E616C3" w:rsidRPr="00BE367C">
        <w:rPr>
          <w:sz w:val="24"/>
        </w:rPr>
        <w:t xml:space="preserve">, głośniki, słuchawki, mikrofony wętki, kołowrotki, wiadra, zanęty..,- </w:t>
      </w:r>
      <w:r w:rsidRPr="00BE367C">
        <w:rPr>
          <w:sz w:val="24"/>
        </w:rPr>
        <w:t>)  -</w:t>
      </w:r>
      <w:r w:rsidR="00E616C3" w:rsidRPr="00BE367C">
        <w:rPr>
          <w:sz w:val="24"/>
        </w:rPr>
        <w:t>9 524,66</w:t>
      </w:r>
      <w:r w:rsidRPr="00BE367C">
        <w:rPr>
          <w:sz w:val="24"/>
        </w:rPr>
        <w:t xml:space="preserve"> zł,</w:t>
      </w:r>
    </w:p>
    <w:p w14:paraId="4B09ABFA" w14:textId="4742130E" w:rsidR="00D66027" w:rsidRPr="00BE367C" w:rsidRDefault="00D66027" w:rsidP="00D66027">
      <w:pPr>
        <w:tabs>
          <w:tab w:val="left" w:pos="5529"/>
        </w:tabs>
        <w:spacing w:line="360" w:lineRule="auto"/>
        <w:ind w:left="426" w:right="283"/>
        <w:jc w:val="left"/>
        <w:rPr>
          <w:sz w:val="24"/>
        </w:rPr>
      </w:pPr>
      <w:r w:rsidRPr="00BE367C">
        <w:rPr>
          <w:sz w:val="24"/>
        </w:rPr>
        <w:t xml:space="preserve">- badania biegłych </w:t>
      </w:r>
      <w:r w:rsidR="00F709E8" w:rsidRPr="00BE367C">
        <w:rPr>
          <w:sz w:val="24"/>
        </w:rPr>
        <w:t>1</w:t>
      </w:r>
      <w:r w:rsidR="00E616C3" w:rsidRPr="00BE367C">
        <w:rPr>
          <w:sz w:val="24"/>
        </w:rPr>
        <w:t> 100,00</w:t>
      </w:r>
      <w:r w:rsidRPr="00BE367C">
        <w:rPr>
          <w:sz w:val="24"/>
        </w:rPr>
        <w:t xml:space="preserve"> zł,</w:t>
      </w:r>
    </w:p>
    <w:p w14:paraId="4D1779B3" w14:textId="3220A8F3" w:rsidR="00D66027" w:rsidRPr="00BE367C" w:rsidRDefault="00D66027" w:rsidP="00B37784">
      <w:pPr>
        <w:tabs>
          <w:tab w:val="left" w:pos="5529"/>
        </w:tabs>
        <w:spacing w:line="360" w:lineRule="auto"/>
        <w:ind w:left="426" w:right="283"/>
        <w:jc w:val="left"/>
        <w:rPr>
          <w:sz w:val="24"/>
        </w:rPr>
      </w:pPr>
      <w:r w:rsidRPr="00BE367C">
        <w:rPr>
          <w:sz w:val="24"/>
        </w:rPr>
        <w:t xml:space="preserve"> - zakup usług (wyjazd na basen dla klas III szkół podstawowych wraz  z ubezpieczeniem –</w:t>
      </w:r>
      <w:r w:rsidR="001B6188">
        <w:rPr>
          <w:sz w:val="24"/>
        </w:rPr>
        <w:t xml:space="preserve">        </w:t>
      </w:r>
      <w:r w:rsidRPr="00BE367C">
        <w:rPr>
          <w:sz w:val="24"/>
        </w:rPr>
        <w:t xml:space="preserve">  </w:t>
      </w:r>
      <w:r w:rsidR="007378E8" w:rsidRPr="00BE367C">
        <w:rPr>
          <w:sz w:val="24"/>
        </w:rPr>
        <w:t>31 109,00</w:t>
      </w:r>
      <w:r w:rsidRPr="00BE367C">
        <w:rPr>
          <w:sz w:val="24"/>
        </w:rPr>
        <w:t xml:space="preserve">zł   , </w:t>
      </w:r>
      <w:r w:rsidR="00F709E8" w:rsidRPr="00BE367C">
        <w:rPr>
          <w:sz w:val="24"/>
        </w:rPr>
        <w:t>pobyt dzi</w:t>
      </w:r>
      <w:r w:rsidR="009D5AF4" w:rsidRPr="00BE367C">
        <w:rPr>
          <w:sz w:val="24"/>
        </w:rPr>
        <w:t>eci i młodzieży na zimowiskach</w:t>
      </w:r>
      <w:r w:rsidR="00985EFA" w:rsidRPr="00BE367C">
        <w:rPr>
          <w:sz w:val="24"/>
        </w:rPr>
        <w:t xml:space="preserve">  </w:t>
      </w:r>
      <w:r w:rsidR="00F709E8" w:rsidRPr="00BE367C">
        <w:rPr>
          <w:sz w:val="24"/>
        </w:rPr>
        <w:t xml:space="preserve">w górach </w:t>
      </w:r>
      <w:r w:rsidR="009D5AF4" w:rsidRPr="00BE367C">
        <w:rPr>
          <w:sz w:val="24"/>
        </w:rPr>
        <w:t xml:space="preserve"> i obozach letnich MDP</w:t>
      </w:r>
      <w:r w:rsidR="00F709E8" w:rsidRPr="00BE367C">
        <w:rPr>
          <w:sz w:val="24"/>
        </w:rPr>
        <w:t xml:space="preserve">, </w:t>
      </w:r>
      <w:r w:rsidR="00B37784" w:rsidRPr="00BE367C">
        <w:rPr>
          <w:sz w:val="24"/>
        </w:rPr>
        <w:t>wynajem urządzeń rekreacyjnych</w:t>
      </w:r>
      <w:r w:rsidRPr="00BE367C">
        <w:rPr>
          <w:sz w:val="24"/>
        </w:rPr>
        <w:t xml:space="preserve">, itp. )  – </w:t>
      </w:r>
      <w:r w:rsidR="00B124C8" w:rsidRPr="00BE367C">
        <w:rPr>
          <w:sz w:val="24"/>
        </w:rPr>
        <w:t>58 089,01</w:t>
      </w:r>
      <w:r w:rsidRPr="00BE367C">
        <w:rPr>
          <w:sz w:val="24"/>
        </w:rPr>
        <w:t xml:space="preserve"> zł.</w:t>
      </w:r>
    </w:p>
    <w:p w14:paraId="19B048F8" w14:textId="77777777" w:rsidR="00B37784" w:rsidRPr="00BE367C" w:rsidRDefault="00B37784" w:rsidP="00B37784">
      <w:pPr>
        <w:tabs>
          <w:tab w:val="left" w:pos="5529"/>
        </w:tabs>
        <w:spacing w:line="360" w:lineRule="auto"/>
        <w:ind w:left="426" w:right="283"/>
        <w:jc w:val="left"/>
        <w:rPr>
          <w:sz w:val="24"/>
        </w:rPr>
      </w:pPr>
    </w:p>
    <w:p w14:paraId="18A4A6BD" w14:textId="7FF29E4F" w:rsidR="00D66027" w:rsidRPr="00BE367C" w:rsidRDefault="00B37784" w:rsidP="00D66027">
      <w:pPr>
        <w:spacing w:line="360" w:lineRule="auto"/>
        <w:ind w:left="426" w:right="283"/>
        <w:outlineLvl w:val="0"/>
        <w:rPr>
          <w:b/>
          <w:i/>
          <w:sz w:val="24"/>
        </w:rPr>
      </w:pPr>
      <w:r w:rsidRPr="00BE367C">
        <w:rPr>
          <w:b/>
          <w:i/>
          <w:sz w:val="24"/>
        </w:rPr>
        <w:t xml:space="preserve">b) wydatki majątkowe 7000,00 zł </w:t>
      </w:r>
    </w:p>
    <w:p w14:paraId="04CDD732" w14:textId="03CE630B" w:rsidR="00F709E8" w:rsidRPr="00BE367C" w:rsidRDefault="00B37784" w:rsidP="00D66027">
      <w:pPr>
        <w:spacing w:line="360" w:lineRule="auto"/>
        <w:ind w:left="426" w:right="283"/>
        <w:outlineLvl w:val="0"/>
        <w:rPr>
          <w:sz w:val="24"/>
        </w:rPr>
      </w:pPr>
      <w:r w:rsidRPr="00BE367C">
        <w:rPr>
          <w:sz w:val="24"/>
        </w:rPr>
        <w:t>udzielenie dotacji dla Samodzielny Publiczny Zespół Zakładów Opieki Zdrowotnej w Nowej Dębie na  aparat do elektroterapii ultradźwiękowej, dwugłowicowej – 7</w:t>
      </w:r>
      <w:r w:rsidR="003C4A64" w:rsidRPr="00BE367C">
        <w:rPr>
          <w:sz w:val="24"/>
        </w:rPr>
        <w:t xml:space="preserve"> </w:t>
      </w:r>
      <w:r w:rsidRPr="00BE367C">
        <w:rPr>
          <w:sz w:val="24"/>
        </w:rPr>
        <w:t>000,00 zł</w:t>
      </w:r>
    </w:p>
    <w:p w14:paraId="488A0433" w14:textId="77777777" w:rsidR="00B37784" w:rsidRPr="00BE367C" w:rsidRDefault="00B37784" w:rsidP="00D66027">
      <w:pPr>
        <w:spacing w:line="360" w:lineRule="auto"/>
        <w:ind w:left="426" w:right="283"/>
        <w:outlineLvl w:val="0"/>
        <w:rPr>
          <w:sz w:val="24"/>
        </w:rPr>
      </w:pPr>
    </w:p>
    <w:p w14:paraId="7F9D6AE9" w14:textId="5E37112B" w:rsidR="00D66027" w:rsidRPr="00BE367C" w:rsidRDefault="00D66027" w:rsidP="00D66027">
      <w:pPr>
        <w:spacing w:line="360" w:lineRule="auto"/>
        <w:ind w:left="426" w:right="283"/>
        <w:outlineLvl w:val="0"/>
        <w:rPr>
          <w:b/>
          <w:sz w:val="24"/>
          <w:u w:val="single"/>
        </w:rPr>
      </w:pPr>
      <w:r w:rsidRPr="00BE367C">
        <w:rPr>
          <w:b/>
          <w:sz w:val="24"/>
          <w:u w:val="single"/>
        </w:rPr>
        <w:t xml:space="preserve">Dział 852  Pomoc społeczna </w:t>
      </w:r>
      <w:r w:rsidR="0029740E" w:rsidRPr="00BE367C">
        <w:rPr>
          <w:b/>
          <w:sz w:val="24"/>
          <w:u w:val="single"/>
        </w:rPr>
        <w:t>1 670 540,32</w:t>
      </w:r>
      <w:r w:rsidRPr="00BE367C">
        <w:rPr>
          <w:b/>
          <w:sz w:val="24"/>
          <w:u w:val="single"/>
        </w:rPr>
        <w:t>zł</w:t>
      </w:r>
    </w:p>
    <w:p w14:paraId="551B6D12" w14:textId="77777777" w:rsidR="00D66027" w:rsidRPr="00BE367C" w:rsidRDefault="00D66027" w:rsidP="00D66027">
      <w:pPr>
        <w:spacing w:line="360" w:lineRule="auto"/>
        <w:ind w:left="426" w:right="283"/>
        <w:outlineLvl w:val="0"/>
        <w:rPr>
          <w:sz w:val="24"/>
          <w:u w:val="single"/>
        </w:rPr>
      </w:pPr>
    </w:p>
    <w:p w14:paraId="18343245" w14:textId="4D8D2074" w:rsidR="00D66027" w:rsidRPr="00BE367C" w:rsidRDefault="00D66027" w:rsidP="00D66027">
      <w:pPr>
        <w:spacing w:line="360" w:lineRule="auto"/>
        <w:ind w:left="426" w:right="283"/>
        <w:outlineLvl w:val="0"/>
        <w:rPr>
          <w:b/>
          <w:sz w:val="24"/>
        </w:rPr>
      </w:pPr>
      <w:r w:rsidRPr="00BE367C">
        <w:rPr>
          <w:b/>
          <w:sz w:val="24"/>
        </w:rPr>
        <w:t xml:space="preserve">a) wydatki bieżące –  </w:t>
      </w:r>
      <w:r w:rsidR="0030767A" w:rsidRPr="00BE367C">
        <w:rPr>
          <w:b/>
          <w:sz w:val="24"/>
        </w:rPr>
        <w:t>1 670 540,32</w:t>
      </w:r>
      <w:r w:rsidRPr="00BE367C">
        <w:rPr>
          <w:b/>
          <w:sz w:val="24"/>
        </w:rPr>
        <w:t>zł.</w:t>
      </w:r>
    </w:p>
    <w:p w14:paraId="257935AB" w14:textId="77777777" w:rsidR="00D66027" w:rsidRPr="00BE367C" w:rsidRDefault="00D66027" w:rsidP="00D66027">
      <w:pPr>
        <w:spacing w:line="360" w:lineRule="auto"/>
        <w:ind w:left="426" w:right="283"/>
        <w:outlineLvl w:val="0"/>
        <w:rPr>
          <w:sz w:val="24"/>
        </w:rPr>
      </w:pPr>
      <w:r w:rsidRPr="00BE367C">
        <w:rPr>
          <w:sz w:val="24"/>
        </w:rPr>
        <w:t>1) Domy pomocy społecznej</w:t>
      </w:r>
    </w:p>
    <w:p w14:paraId="1AC77D7B" w14:textId="77777777" w:rsidR="000D60E7" w:rsidRPr="00BE367C" w:rsidRDefault="00D66027" w:rsidP="000D60E7">
      <w:pPr>
        <w:overflowPunct w:val="0"/>
        <w:autoSpaceDE w:val="0"/>
        <w:autoSpaceDN w:val="0"/>
        <w:adjustRightInd w:val="0"/>
        <w:spacing w:line="360" w:lineRule="auto"/>
        <w:ind w:left="426" w:right="283" w:hanging="283"/>
        <w:textAlignment w:val="baseline"/>
        <w:rPr>
          <w:sz w:val="24"/>
        </w:rPr>
      </w:pPr>
      <w:r w:rsidRPr="00BE367C">
        <w:rPr>
          <w:sz w:val="24"/>
        </w:rPr>
        <w:t xml:space="preserve">    </w:t>
      </w:r>
      <w:r w:rsidR="000D60E7" w:rsidRPr="00BE367C">
        <w:rPr>
          <w:sz w:val="24"/>
        </w:rPr>
        <w:t xml:space="preserve">W    domach  pomocy  społecznej   (  rozdz.  85202  )    przebywało   do  dnia   30.06.2022 r.  </w:t>
      </w:r>
    </w:p>
    <w:p w14:paraId="7225AADA"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12 osób z terenu Gminy Gorzyce :</w:t>
      </w:r>
    </w:p>
    <w:p w14:paraId="2A185EDD"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4 osoby  - DPS dla osób przewlekle, somatycznie chorych w Nowej Dębie,</w:t>
      </w:r>
    </w:p>
    <w:p w14:paraId="03FC0CE5"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somatycznie chorych w Tarnobrzegu,</w:t>
      </w:r>
    </w:p>
    <w:p w14:paraId="7787610A"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2 osoba  - DPS dla osób przewlekle, psychicznie chorych w Górnie  k/Rzeszowa,</w:t>
      </w:r>
    </w:p>
    <w:p w14:paraId="1FA2B126"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psychicznie chorych w Rudzie Różanieckiej,</w:t>
      </w:r>
    </w:p>
    <w:p w14:paraId="3F72C3AA"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psychicznie chorych w Słupi,</w:t>
      </w:r>
    </w:p>
    <w:p w14:paraId="30C927D3"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psychicznie chorych w Iwoniczu,</w:t>
      </w:r>
    </w:p>
    <w:p w14:paraId="3009A60A"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somatycznie chorych w Cmolasie,</w:t>
      </w:r>
    </w:p>
    <w:p w14:paraId="7D33A60B" w14:textId="77777777" w:rsidR="000D60E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1 osoba – DPS dla osób przewlekle, psychicznie chorych w Babicach.</w:t>
      </w:r>
    </w:p>
    <w:p w14:paraId="482ED197" w14:textId="26F8D54D" w:rsidR="00D66027" w:rsidRPr="00BE367C" w:rsidRDefault="000D60E7" w:rsidP="000D60E7">
      <w:pPr>
        <w:overflowPunct w:val="0"/>
        <w:autoSpaceDE w:val="0"/>
        <w:autoSpaceDN w:val="0"/>
        <w:adjustRightInd w:val="0"/>
        <w:spacing w:line="360" w:lineRule="auto"/>
        <w:ind w:left="426" w:right="283" w:hanging="283"/>
        <w:textAlignment w:val="baseline"/>
        <w:rPr>
          <w:sz w:val="24"/>
        </w:rPr>
      </w:pPr>
      <w:r w:rsidRPr="00BE367C">
        <w:rPr>
          <w:sz w:val="24"/>
        </w:rPr>
        <w:t xml:space="preserve">Łączy koszt poniesiony na ww. pomoc w okresie I – VI 2022 r.  wyniósł  </w:t>
      </w:r>
      <w:r w:rsidR="0029740E" w:rsidRPr="00BE367C">
        <w:rPr>
          <w:sz w:val="24"/>
        </w:rPr>
        <w:t xml:space="preserve">197 495,66 </w:t>
      </w:r>
      <w:r w:rsidRPr="00BE367C">
        <w:rPr>
          <w:sz w:val="24"/>
        </w:rPr>
        <w:t>zł.</w:t>
      </w:r>
    </w:p>
    <w:p w14:paraId="562E6421" w14:textId="77777777" w:rsidR="000D60E7" w:rsidRPr="00BE367C" w:rsidRDefault="000D60E7" w:rsidP="000D60E7">
      <w:pPr>
        <w:overflowPunct w:val="0"/>
        <w:autoSpaceDE w:val="0"/>
        <w:autoSpaceDN w:val="0"/>
        <w:adjustRightInd w:val="0"/>
        <w:spacing w:line="360" w:lineRule="auto"/>
        <w:ind w:left="426" w:right="283" w:hanging="283"/>
        <w:textAlignment w:val="baseline"/>
        <w:rPr>
          <w:b/>
          <w:sz w:val="24"/>
        </w:rPr>
      </w:pPr>
    </w:p>
    <w:p w14:paraId="64E5C3FA" w14:textId="2EC6B7C1" w:rsidR="00D66027" w:rsidRPr="00BE367C" w:rsidRDefault="00D66027" w:rsidP="00D66027">
      <w:pPr>
        <w:spacing w:line="360" w:lineRule="auto"/>
        <w:ind w:left="426" w:right="283"/>
        <w:outlineLvl w:val="0"/>
        <w:rPr>
          <w:sz w:val="24"/>
        </w:rPr>
      </w:pPr>
      <w:r w:rsidRPr="00BE367C">
        <w:rPr>
          <w:sz w:val="24"/>
        </w:rPr>
        <w:t xml:space="preserve">2) </w:t>
      </w:r>
      <w:r w:rsidR="000D60E7" w:rsidRPr="00BE367C">
        <w:rPr>
          <w:sz w:val="24"/>
        </w:rPr>
        <w:t>Ubezpieczenie zdrowotne   (  rozdz.  85213 § 4130 )  opłacano   za   31   osób   korzystających z pomocy w formie zasiłku stałego i nieposiadających ubezpieczenia zdrowotnego z innego tytułu. Liczba składek za ten okres wyniosła 174. Na ten cel do dnia 30.06.2022 r. wydatkowano kwotę  9.343,10 zł.</w:t>
      </w:r>
    </w:p>
    <w:p w14:paraId="188434BE" w14:textId="77777777" w:rsidR="000D60E7" w:rsidRPr="00BE367C" w:rsidRDefault="000D60E7" w:rsidP="00D66027">
      <w:pPr>
        <w:spacing w:line="360" w:lineRule="auto"/>
        <w:ind w:left="426" w:right="283"/>
        <w:outlineLvl w:val="0"/>
        <w:rPr>
          <w:sz w:val="24"/>
        </w:rPr>
      </w:pPr>
    </w:p>
    <w:p w14:paraId="5D9C2C27" w14:textId="502416C5" w:rsidR="00D66027" w:rsidRPr="00BE367C" w:rsidRDefault="00D66027" w:rsidP="00D66027">
      <w:pPr>
        <w:spacing w:line="360" w:lineRule="auto"/>
        <w:ind w:left="426" w:right="283"/>
        <w:rPr>
          <w:sz w:val="24"/>
        </w:rPr>
      </w:pPr>
      <w:r w:rsidRPr="00BE367C">
        <w:rPr>
          <w:sz w:val="24"/>
        </w:rPr>
        <w:t xml:space="preserve">3) Zasiłki i pomoc w naturze </w:t>
      </w:r>
      <w:r w:rsidR="0029740E" w:rsidRPr="00BE367C">
        <w:rPr>
          <w:sz w:val="24"/>
        </w:rPr>
        <w:t>78 095,36</w:t>
      </w:r>
      <w:r w:rsidRPr="00BE367C">
        <w:rPr>
          <w:sz w:val="24"/>
        </w:rPr>
        <w:t xml:space="preserve"> zł. </w:t>
      </w:r>
    </w:p>
    <w:p w14:paraId="52F0B092" w14:textId="77777777" w:rsidR="000D60E7" w:rsidRPr="00BE367C" w:rsidRDefault="000D60E7" w:rsidP="000D60E7">
      <w:pPr>
        <w:spacing w:line="360" w:lineRule="auto"/>
        <w:ind w:left="426" w:right="283"/>
        <w:rPr>
          <w:sz w:val="24"/>
        </w:rPr>
      </w:pPr>
      <w:r w:rsidRPr="00BE367C">
        <w:rPr>
          <w:sz w:val="24"/>
        </w:rPr>
        <w:t>Z  pomocy  w  formie  zasiłku okresowego   ( rozdz. 85214 § 3110 )   skorzystało  27 rodzin</w:t>
      </w:r>
    </w:p>
    <w:p w14:paraId="76B2B31E" w14:textId="77777777" w:rsidR="000D60E7" w:rsidRPr="00BE367C" w:rsidRDefault="000D60E7" w:rsidP="000D60E7">
      <w:pPr>
        <w:spacing w:line="360" w:lineRule="auto"/>
        <w:ind w:left="426" w:right="283"/>
        <w:rPr>
          <w:sz w:val="24"/>
        </w:rPr>
      </w:pPr>
      <w:r w:rsidRPr="00BE367C">
        <w:rPr>
          <w:sz w:val="24"/>
        </w:rPr>
        <w:t xml:space="preserve"> (49 osób w tym rodzinach), wypłacono 99 świadczeń. Średnia wysokość tego świadczenia wynosiła 375,82 zł. miesięcznie. Głównym powodem udzielenia pomocy w formie zasiłku okresowego było bezrobocie. </w:t>
      </w:r>
    </w:p>
    <w:p w14:paraId="408E7D2F" w14:textId="77777777" w:rsidR="000D60E7" w:rsidRPr="00BE367C" w:rsidRDefault="000D60E7" w:rsidP="000D60E7">
      <w:pPr>
        <w:spacing w:line="360" w:lineRule="auto"/>
        <w:ind w:left="426" w:right="283"/>
        <w:rPr>
          <w:sz w:val="24"/>
        </w:rPr>
      </w:pPr>
      <w:r w:rsidRPr="00BE367C">
        <w:rPr>
          <w:sz w:val="24"/>
        </w:rPr>
        <w:t>Zgodnie  z  ustawą o pomocy społecznej kwota zasiłku okresowego nie może być niższa niż 50 % różnicy między:</w:t>
      </w:r>
    </w:p>
    <w:p w14:paraId="35655482" w14:textId="73C30C7D" w:rsidR="000D60E7" w:rsidRPr="00BE367C" w:rsidRDefault="000D60E7" w:rsidP="000D60E7">
      <w:pPr>
        <w:spacing w:line="360" w:lineRule="auto"/>
        <w:ind w:left="426" w:right="283"/>
        <w:rPr>
          <w:sz w:val="24"/>
        </w:rPr>
      </w:pPr>
      <w:r w:rsidRPr="00BE367C">
        <w:rPr>
          <w:sz w:val="24"/>
        </w:rPr>
        <w:t>1)</w:t>
      </w:r>
      <w:r w:rsidRPr="00BE367C">
        <w:rPr>
          <w:sz w:val="24"/>
        </w:rPr>
        <w:tab/>
        <w:t xml:space="preserve">kryterium  dochodowym  osoby  samotnie  gospodarującej ( od 1.01.2022 r. - 776,00 zł. ) </w:t>
      </w:r>
      <w:r w:rsidR="001B6188">
        <w:rPr>
          <w:sz w:val="24"/>
        </w:rPr>
        <w:t xml:space="preserve">            </w:t>
      </w:r>
      <w:r w:rsidRPr="00BE367C">
        <w:rPr>
          <w:sz w:val="24"/>
        </w:rPr>
        <w:t>a dochodem tej osoby,</w:t>
      </w:r>
    </w:p>
    <w:p w14:paraId="0B67D04D" w14:textId="0D87892F" w:rsidR="000D60E7" w:rsidRPr="00BE367C" w:rsidRDefault="000D60E7" w:rsidP="000D60E7">
      <w:pPr>
        <w:spacing w:line="360" w:lineRule="auto"/>
        <w:ind w:left="426" w:right="283"/>
        <w:rPr>
          <w:sz w:val="24"/>
        </w:rPr>
      </w:pPr>
      <w:r w:rsidRPr="00BE367C">
        <w:rPr>
          <w:sz w:val="24"/>
        </w:rPr>
        <w:t>2)</w:t>
      </w:r>
      <w:r w:rsidRPr="00BE367C">
        <w:rPr>
          <w:sz w:val="24"/>
        </w:rPr>
        <w:tab/>
        <w:t>kryterium dochodowym rodziny ( od 1.01.2022 r. - 600,00 zł. x ilość osób w rodzinie )</w:t>
      </w:r>
      <w:r w:rsidR="001B6188">
        <w:rPr>
          <w:sz w:val="24"/>
        </w:rPr>
        <w:t xml:space="preserve">                </w:t>
      </w:r>
      <w:r w:rsidRPr="00BE367C">
        <w:rPr>
          <w:sz w:val="24"/>
        </w:rPr>
        <w:t xml:space="preserve"> a dochodem rodziny.</w:t>
      </w:r>
    </w:p>
    <w:p w14:paraId="28AEE1FB" w14:textId="77777777" w:rsidR="000D60E7" w:rsidRPr="00BE367C" w:rsidRDefault="000D60E7" w:rsidP="000D60E7">
      <w:pPr>
        <w:spacing w:line="360" w:lineRule="auto"/>
        <w:ind w:left="426" w:right="283"/>
        <w:rPr>
          <w:sz w:val="24"/>
        </w:rPr>
      </w:pPr>
    </w:p>
    <w:p w14:paraId="5681C592" w14:textId="23870F9D" w:rsidR="000D60E7" w:rsidRPr="00BE367C" w:rsidRDefault="000D60E7" w:rsidP="000D60E7">
      <w:pPr>
        <w:spacing w:line="360" w:lineRule="auto"/>
        <w:ind w:left="426" w:right="283"/>
        <w:rPr>
          <w:sz w:val="24"/>
        </w:rPr>
      </w:pPr>
      <w:r w:rsidRPr="00BE367C">
        <w:rPr>
          <w:sz w:val="24"/>
        </w:rPr>
        <w:t xml:space="preserve">Całość środków na sfinansowanie tej formy pomocy pochodziła z otrzymanej dotacji celowej </w:t>
      </w:r>
      <w:r w:rsidR="001B6188">
        <w:rPr>
          <w:sz w:val="24"/>
        </w:rPr>
        <w:t xml:space="preserve">            </w:t>
      </w:r>
      <w:r w:rsidRPr="00BE367C">
        <w:rPr>
          <w:sz w:val="24"/>
        </w:rPr>
        <w:t>i koszt tej pomocy w okresie od 1 stycznia do 30 czerwca 2022 r. wyniósł  37.206,64 zł.</w:t>
      </w:r>
    </w:p>
    <w:p w14:paraId="053D2995" w14:textId="7E4698BB" w:rsidR="00D66027" w:rsidRPr="00BE367C" w:rsidRDefault="00D66027" w:rsidP="00D66027">
      <w:pPr>
        <w:overflowPunct w:val="0"/>
        <w:autoSpaceDE w:val="0"/>
        <w:autoSpaceDN w:val="0"/>
        <w:adjustRightInd w:val="0"/>
        <w:spacing w:line="360" w:lineRule="auto"/>
        <w:ind w:left="426" w:right="283"/>
        <w:textAlignment w:val="baseline"/>
        <w:rPr>
          <w:sz w:val="24"/>
        </w:rPr>
      </w:pPr>
    </w:p>
    <w:p w14:paraId="3B9F6852"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r w:rsidRPr="00BE367C">
        <w:rPr>
          <w:sz w:val="24"/>
        </w:rPr>
        <w:t xml:space="preserve">W  okresie  od  I – VI 2022 roku Ośrodek Pomocy Społecznej  przyznał 54 zasiłki celowe, </w:t>
      </w:r>
    </w:p>
    <w:p w14:paraId="6D71D4D9"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r w:rsidRPr="00BE367C">
        <w:rPr>
          <w:sz w:val="24"/>
        </w:rPr>
        <w:t xml:space="preserve">w tym: 6 zasiłków celowych specjalnych. Łącznie z budżetu gminy wydatkowano na ten cel kwotę  17.972,01 zł. </w:t>
      </w:r>
    </w:p>
    <w:p w14:paraId="42FF787A"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p>
    <w:p w14:paraId="5DBDACAC"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r w:rsidRPr="00BE367C">
        <w:rPr>
          <w:sz w:val="24"/>
        </w:rPr>
        <w:t xml:space="preserve">W  okresie   I   -  VI  2022  r.  ośrodek  udzielił   pomocy   w    postaci   schronienia    </w:t>
      </w:r>
    </w:p>
    <w:p w14:paraId="50961FD8"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r w:rsidRPr="00BE367C">
        <w:rPr>
          <w:sz w:val="24"/>
        </w:rPr>
        <w:t xml:space="preserve">7  rodzinom - 7 osobom ( 6 mężczyzn, 1 kobieta).  Osoby bezdomne kierowane były do </w:t>
      </w:r>
    </w:p>
    <w:p w14:paraId="2A5087BF" w14:textId="77777777" w:rsidR="000D60E7" w:rsidRPr="00BE367C" w:rsidRDefault="000D60E7" w:rsidP="000D60E7">
      <w:pPr>
        <w:overflowPunct w:val="0"/>
        <w:autoSpaceDE w:val="0"/>
        <w:autoSpaceDN w:val="0"/>
        <w:adjustRightInd w:val="0"/>
        <w:spacing w:line="360" w:lineRule="auto"/>
        <w:ind w:left="426" w:right="283"/>
        <w:textAlignment w:val="baseline"/>
        <w:rPr>
          <w:sz w:val="24"/>
        </w:rPr>
      </w:pPr>
      <w:r w:rsidRPr="00BE367C">
        <w:rPr>
          <w:sz w:val="24"/>
        </w:rPr>
        <w:t>2 schronisk z którymi zostały podpisane umowy na realizację powyższego zadania w roku 2022 tj. w Sandomierzu ( CARITAS Diecezji Sandomierskiej ), w Dębicy ( Towarzystwo Pomocy im. Św. Brata Alberta). Koszt ww. pomocy wyniósł 22.916,71 zł.</w:t>
      </w:r>
    </w:p>
    <w:p w14:paraId="6BF01CDE" w14:textId="0EDDF6C2" w:rsidR="00D66027" w:rsidRPr="00BE367C" w:rsidRDefault="00D66027" w:rsidP="00D66027">
      <w:pPr>
        <w:spacing w:line="360" w:lineRule="auto"/>
        <w:ind w:left="426" w:right="283"/>
        <w:rPr>
          <w:sz w:val="24"/>
        </w:rPr>
      </w:pPr>
      <w:r w:rsidRPr="00BE367C">
        <w:rPr>
          <w:sz w:val="24"/>
        </w:rPr>
        <w:t xml:space="preserve">4) Dodatki mieszkaniowe – </w:t>
      </w:r>
      <w:r w:rsidR="005E1350" w:rsidRPr="00BE367C">
        <w:rPr>
          <w:sz w:val="24"/>
        </w:rPr>
        <w:t>74 965,94</w:t>
      </w:r>
      <w:r w:rsidRPr="00BE367C">
        <w:rPr>
          <w:sz w:val="24"/>
        </w:rPr>
        <w:t xml:space="preserve">zł </w:t>
      </w:r>
    </w:p>
    <w:p w14:paraId="7590683B" w14:textId="30E0089A" w:rsidR="00D66027" w:rsidRPr="00BE367C" w:rsidRDefault="00D66027" w:rsidP="00D66027">
      <w:pPr>
        <w:spacing w:line="360" w:lineRule="auto"/>
        <w:ind w:left="426" w:right="283"/>
        <w:rPr>
          <w:sz w:val="24"/>
        </w:rPr>
      </w:pPr>
      <w:r w:rsidRPr="00BE367C">
        <w:rPr>
          <w:sz w:val="24"/>
        </w:rPr>
        <w:t xml:space="preserve">-dodatki mieszkaniowe w kwocie </w:t>
      </w:r>
      <w:r w:rsidR="00541CFC" w:rsidRPr="00BE367C">
        <w:rPr>
          <w:sz w:val="24"/>
        </w:rPr>
        <w:t>74 866,60</w:t>
      </w:r>
      <w:r w:rsidRPr="00BE367C">
        <w:rPr>
          <w:sz w:val="24"/>
        </w:rPr>
        <w:t xml:space="preserve">zł, </w:t>
      </w:r>
    </w:p>
    <w:p w14:paraId="6BDADAA3" w14:textId="2C9DA1EE" w:rsidR="00DE79B6" w:rsidRPr="00BE367C" w:rsidRDefault="00DE79B6" w:rsidP="00DE79B6">
      <w:pPr>
        <w:spacing w:line="360" w:lineRule="auto"/>
        <w:ind w:left="426" w:right="283"/>
        <w:rPr>
          <w:sz w:val="24"/>
        </w:rPr>
      </w:pPr>
      <w:r w:rsidRPr="00BE367C">
        <w:rPr>
          <w:sz w:val="24"/>
        </w:rPr>
        <w:t>za okres 01.01.2022 – 30.06.2022</w:t>
      </w:r>
    </w:p>
    <w:p w14:paraId="6D1DC407" w14:textId="77777777" w:rsidR="00DE79B6" w:rsidRPr="00BE367C" w:rsidRDefault="00DE79B6" w:rsidP="00DE79B6">
      <w:pPr>
        <w:spacing w:line="360" w:lineRule="auto"/>
        <w:ind w:left="426" w:right="283"/>
        <w:rPr>
          <w:sz w:val="24"/>
        </w:rPr>
      </w:pPr>
    </w:p>
    <w:p w14:paraId="29F631FC" w14:textId="77777777" w:rsidR="00DE79B6" w:rsidRPr="00BE367C" w:rsidRDefault="00DE79B6" w:rsidP="00DE79B6">
      <w:pPr>
        <w:spacing w:line="360" w:lineRule="auto"/>
        <w:ind w:left="426" w:right="283"/>
        <w:rPr>
          <w:sz w:val="24"/>
        </w:rPr>
      </w:pPr>
      <w:r w:rsidRPr="00BE367C">
        <w:rPr>
          <w:sz w:val="24"/>
        </w:rPr>
        <w:t xml:space="preserve">Liczba rozpatrzonych decyzji w I półroczu 2022 r. </w:t>
      </w:r>
      <w:r w:rsidRPr="00BE367C">
        <w:rPr>
          <w:sz w:val="24"/>
        </w:rPr>
        <w:tab/>
        <w:t>– 68</w:t>
      </w:r>
    </w:p>
    <w:p w14:paraId="64E86AAF" w14:textId="20F3466B" w:rsidR="00DE79B6" w:rsidRPr="00BE367C" w:rsidRDefault="00DE79B6" w:rsidP="00DE79B6">
      <w:pPr>
        <w:spacing w:line="360" w:lineRule="auto"/>
        <w:ind w:left="426" w:right="283"/>
        <w:rPr>
          <w:sz w:val="24"/>
        </w:rPr>
      </w:pPr>
      <w:r w:rsidRPr="00BE367C">
        <w:rPr>
          <w:sz w:val="24"/>
        </w:rPr>
        <w:t>w tym pozytywnych</w:t>
      </w:r>
      <w:r w:rsidRPr="00BE367C">
        <w:rPr>
          <w:sz w:val="24"/>
        </w:rPr>
        <w:tab/>
        <w:t>– 64</w:t>
      </w:r>
    </w:p>
    <w:p w14:paraId="4351A91F" w14:textId="77777777" w:rsidR="00DE79B6" w:rsidRPr="00BE367C" w:rsidRDefault="00DE79B6" w:rsidP="00DE79B6">
      <w:pPr>
        <w:spacing w:line="360" w:lineRule="auto"/>
        <w:ind w:left="426" w:right="283"/>
        <w:rPr>
          <w:sz w:val="24"/>
        </w:rPr>
      </w:pPr>
      <w:r w:rsidRPr="00BE367C">
        <w:rPr>
          <w:sz w:val="24"/>
        </w:rPr>
        <w:t>odmownych</w:t>
      </w:r>
      <w:r w:rsidRPr="00BE367C">
        <w:rPr>
          <w:sz w:val="24"/>
        </w:rPr>
        <w:tab/>
      </w:r>
      <w:r w:rsidRPr="00BE367C">
        <w:rPr>
          <w:sz w:val="24"/>
        </w:rPr>
        <w:tab/>
        <w:t>– 4</w:t>
      </w:r>
    </w:p>
    <w:p w14:paraId="2ED1D32B" w14:textId="77777777" w:rsidR="00DE79B6" w:rsidRPr="00BE367C" w:rsidRDefault="00DE79B6" w:rsidP="00DE79B6">
      <w:pPr>
        <w:spacing w:line="360" w:lineRule="auto"/>
        <w:ind w:left="426" w:right="283"/>
        <w:rPr>
          <w:sz w:val="24"/>
        </w:rPr>
      </w:pPr>
    </w:p>
    <w:p w14:paraId="65445BFF" w14:textId="1DB6BEA2" w:rsidR="00DE79B6" w:rsidRPr="00BE367C" w:rsidRDefault="00DE79B6" w:rsidP="00DE79B6">
      <w:pPr>
        <w:spacing w:line="360" w:lineRule="auto"/>
        <w:ind w:left="426" w:right="283"/>
        <w:rPr>
          <w:sz w:val="24"/>
        </w:rPr>
      </w:pPr>
      <w:r w:rsidRPr="00BE367C">
        <w:rPr>
          <w:sz w:val="24"/>
        </w:rPr>
        <w:t xml:space="preserve">W I półroczu 2022 roku wypłacono 265 dodatków mieszkaniowych </w:t>
      </w:r>
    </w:p>
    <w:p w14:paraId="0A8A3249" w14:textId="77777777" w:rsidR="00DE79B6" w:rsidRPr="00BE367C" w:rsidRDefault="00DE79B6" w:rsidP="00DE79B6">
      <w:pPr>
        <w:spacing w:line="360" w:lineRule="auto"/>
        <w:ind w:left="426" w:right="283"/>
        <w:rPr>
          <w:sz w:val="24"/>
        </w:rPr>
      </w:pPr>
      <w:r w:rsidRPr="00BE367C">
        <w:rPr>
          <w:sz w:val="24"/>
        </w:rPr>
        <w:t>99,8% wypłaconych dodatków mieszkaniowych dotyczyło lokali mieszkalnych będących</w:t>
      </w:r>
    </w:p>
    <w:p w14:paraId="72B7DC87" w14:textId="77777777" w:rsidR="00DE79B6" w:rsidRPr="00BE367C" w:rsidRDefault="00DE79B6" w:rsidP="00DE79B6">
      <w:pPr>
        <w:spacing w:line="360" w:lineRule="auto"/>
        <w:ind w:left="426" w:right="283"/>
        <w:rPr>
          <w:sz w:val="24"/>
        </w:rPr>
      </w:pPr>
      <w:r w:rsidRPr="00BE367C">
        <w:rPr>
          <w:sz w:val="24"/>
        </w:rPr>
        <w:t>w zasobach Spółdzielni Mieszkaniowej w Gorzycach, 0,2% w zasobie gminnym.</w:t>
      </w:r>
    </w:p>
    <w:p w14:paraId="12942839" w14:textId="77777777" w:rsidR="00DE79B6" w:rsidRPr="00BE367C" w:rsidRDefault="00DE79B6" w:rsidP="00DE79B6">
      <w:pPr>
        <w:spacing w:line="360" w:lineRule="auto"/>
        <w:ind w:left="426" w:right="283"/>
        <w:rPr>
          <w:sz w:val="24"/>
        </w:rPr>
      </w:pPr>
    </w:p>
    <w:p w14:paraId="58D7CBE0" w14:textId="77777777" w:rsidR="00DE79B6" w:rsidRPr="00BE367C" w:rsidRDefault="00DE79B6" w:rsidP="00DE79B6">
      <w:pPr>
        <w:spacing w:line="360" w:lineRule="auto"/>
        <w:ind w:left="426" w:right="283"/>
        <w:rPr>
          <w:sz w:val="24"/>
        </w:rPr>
      </w:pPr>
      <w:r w:rsidRPr="00BE367C">
        <w:rPr>
          <w:sz w:val="24"/>
        </w:rPr>
        <w:t>Minimalna kwota dodatku w I półroczu 2022 roku wynosiła:</w:t>
      </w:r>
      <w:r w:rsidRPr="00BE367C">
        <w:rPr>
          <w:sz w:val="24"/>
        </w:rPr>
        <w:tab/>
      </w:r>
      <w:r w:rsidRPr="00BE367C">
        <w:rPr>
          <w:sz w:val="24"/>
        </w:rPr>
        <w:tab/>
        <w:t>39,98 zł</w:t>
      </w:r>
    </w:p>
    <w:p w14:paraId="69B540EA" w14:textId="77777777" w:rsidR="00DE79B6" w:rsidRPr="00BE367C" w:rsidRDefault="00DE79B6" w:rsidP="00DE79B6">
      <w:pPr>
        <w:spacing w:line="360" w:lineRule="auto"/>
        <w:ind w:left="426" w:right="283"/>
        <w:rPr>
          <w:sz w:val="24"/>
        </w:rPr>
      </w:pPr>
      <w:r w:rsidRPr="00BE367C">
        <w:rPr>
          <w:sz w:val="24"/>
        </w:rPr>
        <w:t>Średnia wartość dodatku w I półroczu 2022 roku wynosiła:</w:t>
      </w:r>
      <w:r w:rsidRPr="00BE367C">
        <w:rPr>
          <w:sz w:val="24"/>
        </w:rPr>
        <w:tab/>
      </w:r>
      <w:r w:rsidRPr="00BE367C">
        <w:rPr>
          <w:sz w:val="24"/>
        </w:rPr>
        <w:tab/>
        <w:t>283,33 zł</w:t>
      </w:r>
    </w:p>
    <w:p w14:paraId="4D5E3EDB" w14:textId="69884A77" w:rsidR="00DE79B6" w:rsidRPr="00BE367C" w:rsidRDefault="00DE79B6" w:rsidP="00DE79B6">
      <w:pPr>
        <w:spacing w:line="360" w:lineRule="auto"/>
        <w:ind w:left="426" w:right="283"/>
        <w:rPr>
          <w:sz w:val="24"/>
        </w:rPr>
      </w:pPr>
      <w:r w:rsidRPr="00BE367C">
        <w:rPr>
          <w:sz w:val="24"/>
        </w:rPr>
        <w:t>Maksymalna kwota dodatku w I półroczu 2022 roku wynosiła:</w:t>
      </w:r>
      <w:r w:rsidRPr="00BE367C">
        <w:rPr>
          <w:sz w:val="24"/>
        </w:rPr>
        <w:tab/>
      </w:r>
      <w:r w:rsidRPr="00BE367C">
        <w:rPr>
          <w:sz w:val="24"/>
        </w:rPr>
        <w:tab/>
        <w:t>662,58 zł</w:t>
      </w:r>
    </w:p>
    <w:p w14:paraId="74B1BBA9" w14:textId="77777777" w:rsidR="00DE79B6" w:rsidRPr="00BE367C" w:rsidRDefault="00DE79B6" w:rsidP="00D66027">
      <w:pPr>
        <w:spacing w:line="360" w:lineRule="auto"/>
        <w:ind w:left="426" w:right="283"/>
        <w:rPr>
          <w:sz w:val="24"/>
        </w:rPr>
      </w:pPr>
    </w:p>
    <w:p w14:paraId="329288B0" w14:textId="18D199DF" w:rsidR="00D66027" w:rsidRPr="00BE367C" w:rsidRDefault="00D66027" w:rsidP="00D66027">
      <w:pPr>
        <w:spacing w:line="360" w:lineRule="auto"/>
        <w:ind w:left="426" w:right="283"/>
        <w:rPr>
          <w:sz w:val="24"/>
        </w:rPr>
      </w:pPr>
      <w:r w:rsidRPr="00BE367C">
        <w:rPr>
          <w:sz w:val="24"/>
        </w:rPr>
        <w:t xml:space="preserve">- Wypłata dodatków energetycznych – </w:t>
      </w:r>
      <w:r w:rsidR="003E398F" w:rsidRPr="00BE367C">
        <w:rPr>
          <w:sz w:val="24"/>
        </w:rPr>
        <w:t>9</w:t>
      </w:r>
      <w:r w:rsidR="00541CFC" w:rsidRPr="00BE367C">
        <w:rPr>
          <w:sz w:val="24"/>
        </w:rPr>
        <w:t>7</w:t>
      </w:r>
      <w:r w:rsidR="003E398F" w:rsidRPr="00BE367C">
        <w:rPr>
          <w:sz w:val="24"/>
        </w:rPr>
        <w:t>,</w:t>
      </w:r>
      <w:r w:rsidR="00541CFC" w:rsidRPr="00BE367C">
        <w:rPr>
          <w:sz w:val="24"/>
        </w:rPr>
        <w:t>39</w:t>
      </w:r>
      <w:r w:rsidR="003E398F" w:rsidRPr="00BE367C">
        <w:rPr>
          <w:sz w:val="24"/>
        </w:rPr>
        <w:t xml:space="preserve"> </w:t>
      </w:r>
      <w:r w:rsidRPr="00BE367C">
        <w:rPr>
          <w:sz w:val="24"/>
        </w:rPr>
        <w:t>zł , koszty obsługi – 1,</w:t>
      </w:r>
      <w:r w:rsidR="005E1350" w:rsidRPr="00BE367C">
        <w:rPr>
          <w:sz w:val="24"/>
        </w:rPr>
        <w:t>95</w:t>
      </w:r>
      <w:r w:rsidRPr="00BE367C">
        <w:rPr>
          <w:sz w:val="24"/>
        </w:rPr>
        <w:t xml:space="preserve"> zł.</w:t>
      </w:r>
    </w:p>
    <w:p w14:paraId="24EDD122" w14:textId="77777777" w:rsidR="00D66027" w:rsidRPr="00BE367C" w:rsidRDefault="00D66027" w:rsidP="00D66027">
      <w:pPr>
        <w:spacing w:line="360" w:lineRule="auto"/>
        <w:ind w:left="426" w:right="283"/>
        <w:rPr>
          <w:sz w:val="24"/>
        </w:rPr>
      </w:pPr>
    </w:p>
    <w:p w14:paraId="527CC8C9" w14:textId="59F3F5EF" w:rsidR="00D66027" w:rsidRPr="00BE367C" w:rsidRDefault="00D66027" w:rsidP="00D66027">
      <w:pPr>
        <w:spacing w:line="360" w:lineRule="auto"/>
        <w:ind w:left="426" w:right="283"/>
        <w:rPr>
          <w:sz w:val="24"/>
        </w:rPr>
      </w:pPr>
      <w:r w:rsidRPr="00BE367C">
        <w:rPr>
          <w:sz w:val="24"/>
        </w:rPr>
        <w:t xml:space="preserve">5) Zasiłki stałe –  </w:t>
      </w:r>
      <w:r w:rsidR="005E1350" w:rsidRPr="00BE367C">
        <w:rPr>
          <w:sz w:val="24"/>
        </w:rPr>
        <w:t>119 969,89</w:t>
      </w:r>
      <w:r w:rsidRPr="00BE367C">
        <w:rPr>
          <w:sz w:val="24"/>
        </w:rPr>
        <w:t>zł.</w:t>
      </w:r>
    </w:p>
    <w:p w14:paraId="33002027" w14:textId="77777777" w:rsidR="00B308AB" w:rsidRPr="00BE367C" w:rsidRDefault="00B308AB" w:rsidP="00B308AB">
      <w:pPr>
        <w:spacing w:line="360" w:lineRule="auto"/>
        <w:ind w:left="426" w:right="283"/>
        <w:rPr>
          <w:sz w:val="24"/>
        </w:rPr>
      </w:pPr>
      <w:r w:rsidRPr="00BE367C">
        <w:rPr>
          <w:sz w:val="24"/>
        </w:rPr>
        <w:t>Zasiłek stały  ( rozdz.  85216 § 3110 ) przysługuje  osobie  całkowicie  niezdolnej  do  pracy z powodu wieku lub niepełnosprawności, jeżeli jej dochód, jak  również  dochód  na  osobę  w  rodzinie  jest  niższy  od  kryterium  dochodowego,  określonego w art. 8 ust. 1 pkt. 1 i 2 ustawy  o  pomocy społecznej  z  dnia  12  marca 2004 r. ( Dz. U  z  2021 r. poz. 2268 z późn. zm. ) tj. dla osoby samotnie gospodarującej 776,00zł. , dla osoby w rodzinie 600,00 zł.</w:t>
      </w:r>
    </w:p>
    <w:p w14:paraId="26DE59F4" w14:textId="77777777" w:rsidR="00B308AB" w:rsidRPr="00BE367C" w:rsidRDefault="00B308AB" w:rsidP="00B308AB">
      <w:pPr>
        <w:spacing w:line="360" w:lineRule="auto"/>
        <w:ind w:left="426" w:right="283"/>
        <w:rPr>
          <w:sz w:val="24"/>
        </w:rPr>
      </w:pPr>
      <w:r w:rsidRPr="00BE367C">
        <w:rPr>
          <w:sz w:val="24"/>
        </w:rPr>
        <w:t xml:space="preserve">W  okresie   od  I do  VI 2022 r. pomocą w formie zasiłków stałych zostało objęte  39 osób  </w:t>
      </w:r>
    </w:p>
    <w:p w14:paraId="3B2D9AB1" w14:textId="77777777" w:rsidR="00B308AB" w:rsidRPr="00BE367C" w:rsidRDefault="00B308AB" w:rsidP="00B308AB">
      <w:pPr>
        <w:spacing w:line="360" w:lineRule="auto"/>
        <w:ind w:left="426" w:right="283"/>
        <w:rPr>
          <w:sz w:val="24"/>
        </w:rPr>
      </w:pPr>
      <w:r w:rsidRPr="00BE367C">
        <w:rPr>
          <w:sz w:val="24"/>
        </w:rPr>
        <w:t>w tym:</w:t>
      </w:r>
    </w:p>
    <w:p w14:paraId="5F9442DA" w14:textId="77777777" w:rsidR="00B308AB" w:rsidRPr="00BE367C" w:rsidRDefault="00B308AB" w:rsidP="00B308AB">
      <w:pPr>
        <w:spacing w:line="360" w:lineRule="auto"/>
        <w:ind w:left="426" w:right="283"/>
        <w:rPr>
          <w:sz w:val="24"/>
        </w:rPr>
      </w:pPr>
      <w:r w:rsidRPr="00BE367C">
        <w:rPr>
          <w:sz w:val="24"/>
        </w:rPr>
        <w:t>•</w:t>
      </w:r>
      <w:r w:rsidRPr="00BE367C">
        <w:rPr>
          <w:sz w:val="24"/>
        </w:rPr>
        <w:tab/>
        <w:t>33  osoby  samotnie gospodarujące,</w:t>
      </w:r>
    </w:p>
    <w:p w14:paraId="55D59B22" w14:textId="77777777" w:rsidR="00B308AB" w:rsidRPr="00BE367C" w:rsidRDefault="00B308AB" w:rsidP="00B308AB">
      <w:pPr>
        <w:spacing w:line="360" w:lineRule="auto"/>
        <w:ind w:left="426" w:right="283"/>
        <w:rPr>
          <w:sz w:val="24"/>
        </w:rPr>
      </w:pPr>
      <w:r w:rsidRPr="00BE367C">
        <w:rPr>
          <w:sz w:val="24"/>
        </w:rPr>
        <w:t>•</w:t>
      </w:r>
      <w:r w:rsidRPr="00BE367C">
        <w:rPr>
          <w:sz w:val="24"/>
        </w:rPr>
        <w:tab/>
        <w:t xml:space="preserve">  6  osób  zamieszkałych w rodzinie.</w:t>
      </w:r>
    </w:p>
    <w:p w14:paraId="5CDB9FBD" w14:textId="571B0CF0" w:rsidR="00D66027" w:rsidRPr="00BE367C" w:rsidRDefault="00B308AB" w:rsidP="00B308AB">
      <w:pPr>
        <w:spacing w:line="360" w:lineRule="auto"/>
        <w:ind w:left="426" w:right="283"/>
        <w:rPr>
          <w:sz w:val="24"/>
        </w:rPr>
      </w:pPr>
      <w:r w:rsidRPr="00BE367C">
        <w:rPr>
          <w:sz w:val="24"/>
        </w:rPr>
        <w:t>Łącznie  ww. okresie wypłacono  218  świadczeń na kwotę  119.969,89 zł.</w:t>
      </w:r>
    </w:p>
    <w:p w14:paraId="43CC3AD0" w14:textId="77777777" w:rsidR="00B308AB" w:rsidRPr="00BE367C" w:rsidRDefault="00B308AB" w:rsidP="00B308AB">
      <w:pPr>
        <w:spacing w:line="360" w:lineRule="auto"/>
        <w:ind w:left="426" w:right="283"/>
        <w:rPr>
          <w:sz w:val="24"/>
        </w:rPr>
      </w:pPr>
    </w:p>
    <w:p w14:paraId="708BF39E" w14:textId="77777777" w:rsidR="00D66027" w:rsidRPr="00BE367C" w:rsidRDefault="00D66027" w:rsidP="00D66027">
      <w:pPr>
        <w:spacing w:line="360" w:lineRule="auto"/>
        <w:ind w:left="426" w:right="283"/>
        <w:rPr>
          <w:sz w:val="24"/>
        </w:rPr>
      </w:pPr>
      <w:r w:rsidRPr="00BE367C">
        <w:rPr>
          <w:sz w:val="24"/>
        </w:rPr>
        <w:t>6) Ośrodki Pomocy Społecznej</w:t>
      </w:r>
    </w:p>
    <w:p w14:paraId="440DEC0F" w14:textId="6CA57090" w:rsidR="00D66027" w:rsidRPr="00BE367C" w:rsidRDefault="00D66027" w:rsidP="00D66027">
      <w:pPr>
        <w:spacing w:line="360" w:lineRule="auto"/>
        <w:ind w:left="426" w:right="283"/>
        <w:rPr>
          <w:sz w:val="24"/>
        </w:rPr>
      </w:pPr>
      <w:r w:rsidRPr="00BE367C">
        <w:rPr>
          <w:sz w:val="24"/>
        </w:rPr>
        <w:t xml:space="preserve">Poniesiono wydatki w łącznej kwocie </w:t>
      </w:r>
      <w:r w:rsidR="005E1350" w:rsidRPr="00BE367C">
        <w:rPr>
          <w:sz w:val="24"/>
        </w:rPr>
        <w:t>603 433,76</w:t>
      </w:r>
      <w:r w:rsidRPr="00BE367C">
        <w:rPr>
          <w:sz w:val="24"/>
        </w:rPr>
        <w:t>zł, w tym:</w:t>
      </w:r>
    </w:p>
    <w:p w14:paraId="6525D86F" w14:textId="27EE825F" w:rsidR="00D66027" w:rsidRPr="00BE367C" w:rsidRDefault="00D66027" w:rsidP="00D66027">
      <w:pPr>
        <w:spacing w:line="360" w:lineRule="auto"/>
        <w:ind w:left="426" w:right="283"/>
        <w:rPr>
          <w:sz w:val="24"/>
        </w:rPr>
      </w:pPr>
      <w:r w:rsidRPr="00BE367C">
        <w:rPr>
          <w:sz w:val="24"/>
        </w:rPr>
        <w:t xml:space="preserve">- wynagrodzenia i pochodne  - </w:t>
      </w:r>
      <w:r w:rsidR="005E1350" w:rsidRPr="00BE367C">
        <w:rPr>
          <w:sz w:val="24"/>
        </w:rPr>
        <w:t xml:space="preserve">532 882,39 </w:t>
      </w:r>
      <w:r w:rsidRPr="00BE367C">
        <w:rPr>
          <w:sz w:val="24"/>
        </w:rPr>
        <w:t>zł,</w:t>
      </w:r>
    </w:p>
    <w:p w14:paraId="77ED041F" w14:textId="5D689C7B" w:rsidR="00D66027" w:rsidRPr="00BE367C" w:rsidRDefault="00D66027" w:rsidP="00D66027">
      <w:pPr>
        <w:spacing w:line="360" w:lineRule="auto"/>
        <w:ind w:left="426" w:right="283"/>
        <w:rPr>
          <w:sz w:val="24"/>
        </w:rPr>
      </w:pPr>
      <w:r w:rsidRPr="00BE367C">
        <w:rPr>
          <w:sz w:val="24"/>
        </w:rPr>
        <w:t>- pozostałe wydatki bieżące –</w:t>
      </w:r>
      <w:r w:rsidR="005E1350" w:rsidRPr="00BE367C">
        <w:rPr>
          <w:sz w:val="24"/>
        </w:rPr>
        <w:t>49 666,78</w:t>
      </w:r>
      <w:r w:rsidRPr="00BE367C">
        <w:rPr>
          <w:sz w:val="24"/>
        </w:rPr>
        <w:t>zł,</w:t>
      </w:r>
    </w:p>
    <w:p w14:paraId="5AC40562" w14:textId="77777777" w:rsidR="00D66027" w:rsidRPr="00BE367C" w:rsidRDefault="00D66027" w:rsidP="00D66027">
      <w:pPr>
        <w:overflowPunct w:val="0"/>
        <w:autoSpaceDE w:val="0"/>
        <w:autoSpaceDN w:val="0"/>
        <w:adjustRightInd w:val="0"/>
        <w:spacing w:line="360" w:lineRule="auto"/>
        <w:ind w:left="426" w:right="283"/>
        <w:textAlignment w:val="baseline"/>
        <w:rPr>
          <w:sz w:val="24"/>
          <w:u w:val="single"/>
        </w:rPr>
      </w:pPr>
    </w:p>
    <w:p w14:paraId="1B49A8BB" w14:textId="77777777" w:rsidR="00B308AB" w:rsidRPr="00BE367C" w:rsidRDefault="00B308AB" w:rsidP="00B308AB">
      <w:pPr>
        <w:spacing w:line="360" w:lineRule="auto"/>
        <w:ind w:left="426" w:right="283"/>
        <w:rPr>
          <w:sz w:val="24"/>
        </w:rPr>
      </w:pPr>
      <w:r w:rsidRPr="00BE367C">
        <w:rPr>
          <w:sz w:val="24"/>
        </w:rPr>
        <w:t>Ośrodek Pomocy Społecznej na podstawie art. 53 a ustawy o pomocy społecznej  wypłaca wynagrodzenie należne opiekunowi za sprawowanie opieki przyznane na podstawie Postanowienia Sądu.</w:t>
      </w:r>
    </w:p>
    <w:p w14:paraId="5B5E2679" w14:textId="2AE16351" w:rsidR="00D66027" w:rsidRPr="00BE367C" w:rsidRDefault="00B308AB" w:rsidP="00B308AB">
      <w:pPr>
        <w:spacing w:line="360" w:lineRule="auto"/>
        <w:ind w:left="426" w:right="283"/>
        <w:rPr>
          <w:sz w:val="24"/>
        </w:rPr>
      </w:pPr>
      <w:r w:rsidRPr="00BE367C">
        <w:rPr>
          <w:sz w:val="24"/>
        </w:rPr>
        <w:t>W  okresie  I  -  VI 2022 r.   ww.  wynagrodzenie    wypłacono  5 osobom  ( 39 świadczeń ), na łączną kwotę  18.995,81 zł.</w:t>
      </w:r>
    </w:p>
    <w:p w14:paraId="23ABEAFA" w14:textId="77777777" w:rsidR="00B308AB" w:rsidRPr="00BE367C" w:rsidRDefault="00B308AB" w:rsidP="00B308AB">
      <w:pPr>
        <w:spacing w:line="360" w:lineRule="auto"/>
        <w:ind w:left="426" w:right="283"/>
        <w:rPr>
          <w:sz w:val="24"/>
          <w:u w:val="single"/>
        </w:rPr>
      </w:pPr>
    </w:p>
    <w:p w14:paraId="45F6D329" w14:textId="1562366A" w:rsidR="00D66027" w:rsidRPr="00BE367C" w:rsidRDefault="00D66027" w:rsidP="00D66027">
      <w:pPr>
        <w:spacing w:line="360" w:lineRule="auto"/>
        <w:ind w:left="426" w:right="283"/>
        <w:rPr>
          <w:sz w:val="24"/>
        </w:rPr>
      </w:pPr>
      <w:r w:rsidRPr="00BE367C">
        <w:rPr>
          <w:sz w:val="24"/>
        </w:rPr>
        <w:t>7) Usługi opiekuńcze i specjalistyczne.</w:t>
      </w:r>
    </w:p>
    <w:p w14:paraId="73CE3FD2" w14:textId="77777777" w:rsidR="00B308AB" w:rsidRPr="00BE367C" w:rsidRDefault="00B308AB" w:rsidP="00D66027">
      <w:pPr>
        <w:spacing w:line="360" w:lineRule="auto"/>
        <w:ind w:left="426" w:right="283"/>
        <w:rPr>
          <w:sz w:val="24"/>
        </w:rPr>
      </w:pPr>
    </w:p>
    <w:p w14:paraId="290FB89E" w14:textId="1C621498" w:rsidR="00D66027" w:rsidRPr="00BE367C" w:rsidRDefault="00D66027" w:rsidP="00D66027">
      <w:pPr>
        <w:spacing w:line="360" w:lineRule="auto"/>
        <w:ind w:left="426" w:right="283"/>
        <w:rPr>
          <w:sz w:val="24"/>
        </w:rPr>
      </w:pPr>
      <w:r w:rsidRPr="00BE367C">
        <w:rPr>
          <w:sz w:val="24"/>
        </w:rPr>
        <w:t xml:space="preserve">Wydatkowano kwotę  </w:t>
      </w:r>
      <w:r w:rsidR="005E1350" w:rsidRPr="00BE367C">
        <w:rPr>
          <w:sz w:val="24"/>
        </w:rPr>
        <w:t>55 792,72</w:t>
      </w:r>
      <w:r w:rsidRPr="00BE367C">
        <w:rPr>
          <w:sz w:val="24"/>
        </w:rPr>
        <w:t xml:space="preserve">zł, z tego na wynagrodzenia i pochodne </w:t>
      </w:r>
      <w:r w:rsidR="003C413D" w:rsidRPr="00BE367C">
        <w:rPr>
          <w:sz w:val="24"/>
        </w:rPr>
        <w:t>53 956,72</w:t>
      </w:r>
      <w:r w:rsidRPr="00BE367C">
        <w:rPr>
          <w:sz w:val="24"/>
        </w:rPr>
        <w:t xml:space="preserve">zł., pozostałe wydatki bieżące – </w:t>
      </w:r>
      <w:r w:rsidR="003C413D" w:rsidRPr="00BE367C">
        <w:rPr>
          <w:sz w:val="24"/>
        </w:rPr>
        <w:t>1 500,00</w:t>
      </w:r>
      <w:r w:rsidRPr="00BE367C">
        <w:rPr>
          <w:sz w:val="24"/>
        </w:rPr>
        <w:t xml:space="preserve"> zł.</w:t>
      </w:r>
    </w:p>
    <w:p w14:paraId="2C78B180" w14:textId="77777777" w:rsidR="002F2B2D" w:rsidRPr="00BE367C" w:rsidRDefault="002F2B2D" w:rsidP="002F2B2D">
      <w:pPr>
        <w:spacing w:line="360" w:lineRule="auto"/>
        <w:ind w:left="426" w:right="283"/>
        <w:rPr>
          <w:sz w:val="24"/>
        </w:rPr>
      </w:pPr>
      <w:r w:rsidRPr="00BE367C">
        <w:rPr>
          <w:sz w:val="24"/>
        </w:rPr>
        <w:t xml:space="preserve">Pomocą  w  formie  specjalistycznych   usług  (  rozdz.  85228  )   -    dla osób </w:t>
      </w:r>
    </w:p>
    <w:p w14:paraId="2D3E4DFF" w14:textId="77777777" w:rsidR="002F2B2D" w:rsidRPr="00BE367C" w:rsidRDefault="002F2B2D" w:rsidP="002F2B2D">
      <w:pPr>
        <w:spacing w:line="360" w:lineRule="auto"/>
        <w:ind w:left="426" w:right="283"/>
        <w:rPr>
          <w:sz w:val="24"/>
        </w:rPr>
      </w:pPr>
      <w:r w:rsidRPr="00BE367C">
        <w:rPr>
          <w:sz w:val="24"/>
        </w:rPr>
        <w:t xml:space="preserve">z zaburzeniami psychicznymi objętych  było  2 osoby  ( dzieci ) - liczba świadczeń  311 godzin. W   celu   realizacji   tego   zadania   zatrudnione  było 2 osoby  ( umowa zlecenie ) </w:t>
      </w:r>
    </w:p>
    <w:p w14:paraId="4A4308F3" w14:textId="77777777" w:rsidR="002F2B2D" w:rsidRPr="00BE367C" w:rsidRDefault="002F2B2D" w:rsidP="002F2B2D">
      <w:pPr>
        <w:spacing w:line="360" w:lineRule="auto"/>
        <w:ind w:left="426" w:right="283"/>
        <w:rPr>
          <w:sz w:val="24"/>
        </w:rPr>
      </w:pPr>
      <w:r w:rsidRPr="00BE367C">
        <w:rPr>
          <w:sz w:val="24"/>
        </w:rPr>
        <w:t xml:space="preserve">z odpowiednimi kwalifikacjami, określonymi   przez   Rozporządzenie  Ministra  Polityki  Społecznej  z   dnia   22.09.2005 r. w sprawie  specjalistycznych usług opiekuńczych   ( Dz. U  nr  189  poz.  1598  z  późn. zm. ).  Łączny  koszt realizacji tej formy pomocy w okresie </w:t>
      </w:r>
    </w:p>
    <w:p w14:paraId="195B8991" w14:textId="77777777" w:rsidR="002F2B2D" w:rsidRPr="00BE367C" w:rsidRDefault="002F2B2D" w:rsidP="002F2B2D">
      <w:pPr>
        <w:spacing w:line="360" w:lineRule="auto"/>
        <w:ind w:left="426" w:right="283"/>
        <w:rPr>
          <w:sz w:val="24"/>
        </w:rPr>
      </w:pPr>
      <w:r w:rsidRPr="00BE367C">
        <w:rPr>
          <w:sz w:val="24"/>
        </w:rPr>
        <w:t xml:space="preserve">I – VI 2022 r. wyniósł  6.706,79 zł. </w:t>
      </w:r>
    </w:p>
    <w:p w14:paraId="70CD0273" w14:textId="6EBA70D9" w:rsidR="002F2B2D" w:rsidRPr="00BE367C" w:rsidRDefault="002F2B2D" w:rsidP="002F2B2D">
      <w:pPr>
        <w:spacing w:line="360" w:lineRule="auto"/>
        <w:ind w:left="426" w:right="283"/>
        <w:rPr>
          <w:sz w:val="24"/>
        </w:rPr>
      </w:pPr>
      <w:r w:rsidRPr="00BE367C">
        <w:rPr>
          <w:sz w:val="24"/>
        </w:rPr>
        <w:t xml:space="preserve">Pomocy  społecznej w postaci usług opiekuńczych  ( rozdz. 85228 - budżet gminy ) udzielono   13   osobom     zamieszkałym    na    terenie   gminy.    Usługi    te    obejmują    pomoc </w:t>
      </w:r>
      <w:r w:rsidR="005770A9" w:rsidRPr="00BE367C">
        <w:rPr>
          <w:sz w:val="24"/>
        </w:rPr>
        <w:t xml:space="preserve">   </w:t>
      </w:r>
      <w:r w:rsidR="00EF0E5F">
        <w:rPr>
          <w:sz w:val="24"/>
        </w:rPr>
        <w:t xml:space="preserve">                         </w:t>
      </w:r>
      <w:r w:rsidR="005770A9" w:rsidRPr="00BE367C">
        <w:rPr>
          <w:sz w:val="24"/>
        </w:rPr>
        <w:t xml:space="preserve">           </w:t>
      </w:r>
      <w:r w:rsidRPr="00BE367C">
        <w:rPr>
          <w:sz w:val="24"/>
        </w:rPr>
        <w:t xml:space="preserve"> w  zaspakajaniu   podstawowych   potrzeb   życiowych  -   sprzątanie,  zakupy,  pomoc </w:t>
      </w:r>
      <w:r w:rsidR="001B6188">
        <w:rPr>
          <w:sz w:val="24"/>
        </w:rPr>
        <w:t xml:space="preserve">     </w:t>
      </w:r>
      <w:r w:rsidR="00EF0E5F">
        <w:rPr>
          <w:sz w:val="24"/>
        </w:rPr>
        <w:t xml:space="preserve">                </w:t>
      </w:r>
      <w:r w:rsidR="001B6188">
        <w:rPr>
          <w:sz w:val="24"/>
        </w:rPr>
        <w:t xml:space="preserve">              </w:t>
      </w:r>
      <w:r w:rsidRPr="00BE367C">
        <w:rPr>
          <w:sz w:val="24"/>
        </w:rPr>
        <w:t>w higienie osobistej itp.</w:t>
      </w:r>
    </w:p>
    <w:p w14:paraId="03E3DFA8" w14:textId="77777777" w:rsidR="002F2B2D" w:rsidRPr="00BE367C" w:rsidRDefault="002F2B2D" w:rsidP="002F2B2D">
      <w:pPr>
        <w:spacing w:line="360" w:lineRule="auto"/>
        <w:ind w:left="426" w:right="283"/>
        <w:rPr>
          <w:sz w:val="24"/>
        </w:rPr>
      </w:pPr>
      <w:r w:rsidRPr="00BE367C">
        <w:rPr>
          <w:sz w:val="24"/>
        </w:rPr>
        <w:t>Wśród osób objętych tą formą pomocy było :</w:t>
      </w:r>
    </w:p>
    <w:p w14:paraId="5807D678" w14:textId="77777777" w:rsidR="002F2B2D" w:rsidRPr="00BE367C" w:rsidRDefault="002F2B2D" w:rsidP="002F2B2D">
      <w:pPr>
        <w:spacing w:line="360" w:lineRule="auto"/>
        <w:ind w:left="426" w:right="283"/>
        <w:rPr>
          <w:sz w:val="24"/>
        </w:rPr>
      </w:pPr>
      <w:r w:rsidRPr="00BE367C">
        <w:rPr>
          <w:sz w:val="24"/>
        </w:rPr>
        <w:t>•</w:t>
      </w:r>
      <w:r w:rsidRPr="00BE367C">
        <w:rPr>
          <w:sz w:val="24"/>
        </w:rPr>
        <w:tab/>
        <w:t xml:space="preserve">  7  osób samotnie gospodarujących</w:t>
      </w:r>
    </w:p>
    <w:p w14:paraId="3FBB9A67" w14:textId="77777777" w:rsidR="002F2B2D" w:rsidRPr="00BE367C" w:rsidRDefault="002F2B2D" w:rsidP="002F2B2D">
      <w:pPr>
        <w:spacing w:line="360" w:lineRule="auto"/>
        <w:ind w:left="426" w:right="283"/>
        <w:rPr>
          <w:sz w:val="24"/>
        </w:rPr>
      </w:pPr>
      <w:r w:rsidRPr="00BE367C">
        <w:rPr>
          <w:sz w:val="24"/>
        </w:rPr>
        <w:t>•</w:t>
      </w:r>
      <w:r w:rsidRPr="00BE367C">
        <w:rPr>
          <w:sz w:val="24"/>
        </w:rPr>
        <w:tab/>
        <w:t xml:space="preserve">  6  osób zamieszkałych  w rodzinie</w:t>
      </w:r>
    </w:p>
    <w:p w14:paraId="0B3BF7A1" w14:textId="502C7AB6" w:rsidR="002F2B2D" w:rsidRPr="00BE367C" w:rsidRDefault="002F2B2D" w:rsidP="002F2B2D">
      <w:pPr>
        <w:spacing w:line="360" w:lineRule="auto"/>
        <w:ind w:left="426" w:right="283"/>
        <w:rPr>
          <w:sz w:val="24"/>
        </w:rPr>
      </w:pPr>
      <w:r w:rsidRPr="00BE367C">
        <w:rPr>
          <w:sz w:val="24"/>
        </w:rPr>
        <w:t xml:space="preserve">Do realizacji tego zadania ośrodek zatrudniał  1  opiekunkę   domową  na   podstawie umowy </w:t>
      </w:r>
      <w:r w:rsidR="005770A9" w:rsidRPr="00BE367C">
        <w:rPr>
          <w:sz w:val="24"/>
        </w:rPr>
        <w:t xml:space="preserve">           </w:t>
      </w:r>
      <w:r w:rsidRPr="00BE367C">
        <w:rPr>
          <w:sz w:val="24"/>
        </w:rPr>
        <w:t xml:space="preserve">o pracę,  4 opiekunki na umowę zlecenie. </w:t>
      </w:r>
    </w:p>
    <w:p w14:paraId="680252CC" w14:textId="6CF0EE93" w:rsidR="00D66027" w:rsidRPr="00BE367C" w:rsidRDefault="00D66027" w:rsidP="002F2B2D">
      <w:pPr>
        <w:spacing w:line="360" w:lineRule="auto"/>
        <w:ind w:left="426" w:right="283"/>
        <w:rPr>
          <w:sz w:val="24"/>
        </w:rPr>
      </w:pPr>
      <w:r w:rsidRPr="00BE367C">
        <w:rPr>
          <w:sz w:val="24"/>
        </w:rPr>
        <w:t xml:space="preserve">Koszt realizacji ww. formy pomocy wyniósł  </w:t>
      </w:r>
      <w:r w:rsidR="002F2B2D" w:rsidRPr="00BE367C">
        <w:rPr>
          <w:sz w:val="24"/>
        </w:rPr>
        <w:t xml:space="preserve">49.085,93  </w:t>
      </w:r>
      <w:r w:rsidRPr="00BE367C">
        <w:rPr>
          <w:sz w:val="24"/>
        </w:rPr>
        <w:t>zł.</w:t>
      </w:r>
    </w:p>
    <w:p w14:paraId="3C2F52A6" w14:textId="77777777" w:rsidR="00D66027" w:rsidRPr="00BE367C" w:rsidRDefault="00D66027" w:rsidP="00D66027">
      <w:pPr>
        <w:overflowPunct w:val="0"/>
        <w:autoSpaceDE w:val="0"/>
        <w:autoSpaceDN w:val="0"/>
        <w:adjustRightInd w:val="0"/>
        <w:spacing w:line="360" w:lineRule="auto"/>
        <w:ind w:left="426" w:right="283"/>
        <w:textAlignment w:val="baseline"/>
        <w:rPr>
          <w:sz w:val="24"/>
        </w:rPr>
      </w:pPr>
    </w:p>
    <w:p w14:paraId="7E826B6A" w14:textId="359DBD68" w:rsidR="00D66027" w:rsidRPr="00BE367C" w:rsidRDefault="00D66027" w:rsidP="00D66027">
      <w:pPr>
        <w:overflowPunct w:val="0"/>
        <w:autoSpaceDE w:val="0"/>
        <w:autoSpaceDN w:val="0"/>
        <w:adjustRightInd w:val="0"/>
        <w:spacing w:line="360" w:lineRule="auto"/>
        <w:ind w:left="426" w:right="283"/>
        <w:textAlignment w:val="baseline"/>
        <w:rPr>
          <w:b/>
          <w:sz w:val="24"/>
          <w:u w:val="single"/>
        </w:rPr>
      </w:pPr>
      <w:r w:rsidRPr="00BE367C">
        <w:rPr>
          <w:sz w:val="24"/>
        </w:rPr>
        <w:t xml:space="preserve">8) W ramach programu </w:t>
      </w:r>
      <w:r w:rsidRPr="00BE367C">
        <w:rPr>
          <w:b/>
          <w:sz w:val="24"/>
          <w:u w:val="single"/>
        </w:rPr>
        <w:t xml:space="preserve">„Posiłek w szkole i w domu” – </w:t>
      </w:r>
      <w:r w:rsidR="003C413D" w:rsidRPr="00BE367C">
        <w:rPr>
          <w:b/>
          <w:sz w:val="24"/>
          <w:u w:val="single"/>
        </w:rPr>
        <w:t>32 222,70</w:t>
      </w:r>
      <w:r w:rsidRPr="00BE367C">
        <w:rPr>
          <w:b/>
          <w:sz w:val="24"/>
          <w:u w:val="single"/>
        </w:rPr>
        <w:t xml:space="preserve">zł </w:t>
      </w:r>
    </w:p>
    <w:p w14:paraId="3A958623"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W  ramach środków własnych gminy i otrzymanej dotacji  Ośrodek  Pomocy  Społecznej  realizuje wieloletni rządowy program „Posiłek w szkole i w domu”  na lata 2019 -2023 </w:t>
      </w:r>
    </w:p>
    <w:p w14:paraId="1547BE51"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rozdz.  85230 )</w:t>
      </w:r>
    </w:p>
    <w:p w14:paraId="556C7088" w14:textId="77777777" w:rsidR="005770A9" w:rsidRPr="00BE367C" w:rsidRDefault="005770A9" w:rsidP="001226B6">
      <w:pPr>
        <w:overflowPunct w:val="0"/>
        <w:autoSpaceDE w:val="0"/>
        <w:autoSpaceDN w:val="0"/>
        <w:adjustRightInd w:val="0"/>
        <w:spacing w:line="360" w:lineRule="auto"/>
        <w:ind w:left="426" w:right="283"/>
        <w:textAlignment w:val="baseline"/>
        <w:rPr>
          <w:sz w:val="24"/>
          <w:lang w:bidi="ar-SA"/>
        </w:rPr>
      </w:pPr>
    </w:p>
    <w:p w14:paraId="7C5CD57B"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 - środki własne gminy  ( § 3110)              55.000,00 zł.</w:t>
      </w:r>
    </w:p>
    <w:p w14:paraId="1076C865"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 - dotacja celowa                                        82.500,00 zł.  zgodnie z zawartym porozumieniem </w:t>
      </w:r>
    </w:p>
    <w:p w14:paraId="37F29625"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                               ------------------------------------------------------------------------------------------</w:t>
      </w:r>
    </w:p>
    <w:p w14:paraId="7076DFE8"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                                      Łącznie          :   137.500,00  zł. </w:t>
      </w:r>
    </w:p>
    <w:p w14:paraId="1B78B8A6"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W ramach tego programu pomocą w formie posiłku w okresie od stycznia do czerwca 2022 r. objęto  łącznie 51 dzieci.</w:t>
      </w:r>
    </w:p>
    <w:p w14:paraId="01508B68"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Dożywianie w formie jednego gorącego posiłku prowadziły wszystkie  szkoły  i przedszkola  na  terenie gminy. W jednej ze szkół tj. SP Furmany z posiłku nie korzystało żadne dziecko. </w:t>
      </w:r>
    </w:p>
    <w:p w14:paraId="0A00B2C2"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Na dzień 30.06.2022 roku, ( na podstawie wydanych decyzji administracyjnych na okres od stycznia 2022 r. do czerwca 2022 r.  w  formie dożywiania w poszczególnych placówkach objętych było :</w:t>
      </w:r>
    </w:p>
    <w:p w14:paraId="57D662C4"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p>
    <w:p w14:paraId="6A7BB222"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1.</w:t>
      </w:r>
      <w:r w:rsidRPr="00BE367C">
        <w:rPr>
          <w:sz w:val="24"/>
          <w:lang w:bidi="ar-SA"/>
        </w:rPr>
        <w:tab/>
        <w:t xml:space="preserve">Przedszkole Samorządowe w Gorzycach </w:t>
      </w:r>
      <w:r w:rsidRPr="00BE367C">
        <w:rPr>
          <w:sz w:val="24"/>
          <w:lang w:bidi="ar-SA"/>
        </w:rPr>
        <w:tab/>
        <w:t>7</w:t>
      </w:r>
    </w:p>
    <w:p w14:paraId="266DC567"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2.</w:t>
      </w:r>
      <w:r w:rsidRPr="00BE367C">
        <w:rPr>
          <w:sz w:val="24"/>
          <w:lang w:bidi="ar-SA"/>
        </w:rPr>
        <w:tab/>
        <w:t>Szkoła Podstawowa Nr 2  w Gorzycach</w:t>
      </w:r>
      <w:r w:rsidRPr="00BE367C">
        <w:rPr>
          <w:sz w:val="24"/>
          <w:lang w:bidi="ar-SA"/>
        </w:rPr>
        <w:tab/>
        <w:t>22</w:t>
      </w:r>
    </w:p>
    <w:p w14:paraId="5C3ACE58"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3.</w:t>
      </w:r>
      <w:r w:rsidRPr="00BE367C">
        <w:rPr>
          <w:sz w:val="24"/>
          <w:lang w:bidi="ar-SA"/>
        </w:rPr>
        <w:tab/>
        <w:t>Szkoła Podstawowa  Nr 1 w Gorzycach</w:t>
      </w:r>
      <w:r w:rsidRPr="00BE367C">
        <w:rPr>
          <w:sz w:val="24"/>
          <w:lang w:bidi="ar-SA"/>
        </w:rPr>
        <w:tab/>
        <w:t>1</w:t>
      </w:r>
    </w:p>
    <w:p w14:paraId="570ADC36"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4.</w:t>
      </w:r>
      <w:r w:rsidRPr="00BE367C">
        <w:rPr>
          <w:sz w:val="24"/>
          <w:lang w:bidi="ar-SA"/>
        </w:rPr>
        <w:tab/>
        <w:t>Zespół Szkolno – Przedszkolny w Sokolnikach</w:t>
      </w:r>
      <w:r w:rsidRPr="00BE367C">
        <w:rPr>
          <w:sz w:val="24"/>
          <w:lang w:bidi="ar-SA"/>
        </w:rPr>
        <w:tab/>
        <w:t>7</w:t>
      </w:r>
    </w:p>
    <w:p w14:paraId="56AEE014"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5.</w:t>
      </w:r>
      <w:r w:rsidRPr="00BE367C">
        <w:rPr>
          <w:sz w:val="24"/>
          <w:lang w:bidi="ar-SA"/>
        </w:rPr>
        <w:tab/>
        <w:t>Zespól Szkolno – Przedszkolny w Trześni</w:t>
      </w:r>
      <w:r w:rsidRPr="00BE367C">
        <w:rPr>
          <w:sz w:val="24"/>
          <w:lang w:bidi="ar-SA"/>
        </w:rPr>
        <w:tab/>
        <w:t>4</w:t>
      </w:r>
    </w:p>
    <w:p w14:paraId="0DD73EA7" w14:textId="03DF1FB6"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6.</w:t>
      </w:r>
      <w:r w:rsidRPr="00BE367C">
        <w:rPr>
          <w:sz w:val="24"/>
          <w:lang w:bidi="ar-SA"/>
        </w:rPr>
        <w:tab/>
        <w:t>Szkoła Podstawowa w Furmanach 0</w:t>
      </w:r>
    </w:p>
    <w:p w14:paraId="158B48EA"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Przedszkole w Furmanach</w:t>
      </w:r>
      <w:r w:rsidRPr="00BE367C">
        <w:rPr>
          <w:sz w:val="24"/>
          <w:lang w:bidi="ar-SA"/>
        </w:rPr>
        <w:tab/>
        <w:t>0</w:t>
      </w:r>
    </w:p>
    <w:p w14:paraId="27441750" w14:textId="3E63914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7.</w:t>
      </w:r>
      <w:r w:rsidRPr="00BE367C">
        <w:rPr>
          <w:sz w:val="24"/>
          <w:lang w:bidi="ar-SA"/>
        </w:rPr>
        <w:tab/>
      </w:r>
      <w:r w:rsidR="003C413D" w:rsidRPr="00BE367C">
        <w:rPr>
          <w:sz w:val="24"/>
          <w:lang w:bidi="ar-SA"/>
        </w:rPr>
        <w:t xml:space="preserve"> </w:t>
      </w:r>
      <w:r w:rsidRPr="00BE367C">
        <w:rPr>
          <w:sz w:val="24"/>
          <w:lang w:bidi="ar-SA"/>
        </w:rPr>
        <w:t xml:space="preserve">Szkoła Podstawowa we Wrzawach </w:t>
      </w:r>
      <w:r w:rsidRPr="00BE367C">
        <w:rPr>
          <w:sz w:val="24"/>
          <w:lang w:bidi="ar-SA"/>
        </w:rPr>
        <w:tab/>
        <w:t xml:space="preserve"> 6</w:t>
      </w:r>
    </w:p>
    <w:p w14:paraId="7A3F2DED" w14:textId="52838E1D"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8.</w:t>
      </w:r>
      <w:r w:rsidRPr="00BE367C">
        <w:rPr>
          <w:sz w:val="24"/>
          <w:lang w:bidi="ar-SA"/>
        </w:rPr>
        <w:tab/>
        <w:t>Inne szkoły</w:t>
      </w:r>
      <w:r w:rsidR="003C413D" w:rsidRPr="00BE367C">
        <w:rPr>
          <w:sz w:val="24"/>
          <w:lang w:bidi="ar-SA"/>
        </w:rPr>
        <w:t>:</w:t>
      </w:r>
    </w:p>
    <w:p w14:paraId="64D1E371" w14:textId="66099B27" w:rsidR="001226B6" w:rsidRPr="00BE367C" w:rsidRDefault="001226B6" w:rsidP="005770A9">
      <w:pPr>
        <w:pStyle w:val="Akapitzlist"/>
        <w:numPr>
          <w:ilvl w:val="0"/>
          <w:numId w:val="34"/>
        </w:numPr>
        <w:overflowPunct w:val="0"/>
        <w:autoSpaceDE w:val="0"/>
        <w:autoSpaceDN w:val="0"/>
        <w:adjustRightInd w:val="0"/>
        <w:spacing w:line="360" w:lineRule="auto"/>
        <w:ind w:left="709" w:right="283"/>
        <w:textAlignment w:val="baseline"/>
      </w:pPr>
      <w:r w:rsidRPr="00BE367C">
        <w:t>Ośrodkiem Rehabilitacyjno – Edukacyjnym „Radość Życia” w Sandomierzu, ul. Opatowska 10</w:t>
      </w:r>
      <w:r w:rsidR="003C413D" w:rsidRPr="00BE367C">
        <w:t xml:space="preserve"> - 1</w:t>
      </w:r>
    </w:p>
    <w:p w14:paraId="0AA54206" w14:textId="46C9A859" w:rsidR="001226B6" w:rsidRPr="00BE367C" w:rsidRDefault="001226B6" w:rsidP="005770A9">
      <w:pPr>
        <w:pStyle w:val="Akapitzlist"/>
        <w:numPr>
          <w:ilvl w:val="0"/>
          <w:numId w:val="34"/>
        </w:numPr>
        <w:overflowPunct w:val="0"/>
        <w:autoSpaceDE w:val="0"/>
        <w:autoSpaceDN w:val="0"/>
        <w:adjustRightInd w:val="0"/>
        <w:spacing w:line="360" w:lineRule="auto"/>
        <w:ind w:left="709" w:right="283"/>
        <w:textAlignment w:val="baseline"/>
      </w:pPr>
      <w:r w:rsidRPr="00BE367C">
        <w:t>Specjalnym Ośrodkiem Szkolno-Wychowawczym  w Grębowie,  ul. Dolańskich 142</w:t>
      </w:r>
      <w:r w:rsidR="003C413D" w:rsidRPr="00BE367C">
        <w:t xml:space="preserve"> – </w:t>
      </w:r>
      <w:r w:rsidRPr="00BE367C">
        <w:t>3</w:t>
      </w:r>
    </w:p>
    <w:p w14:paraId="6D234684" w14:textId="77777777" w:rsidR="003C413D" w:rsidRPr="00BE367C" w:rsidRDefault="003C413D" w:rsidP="003C413D">
      <w:pPr>
        <w:pStyle w:val="Akapitzlist"/>
        <w:overflowPunct w:val="0"/>
        <w:autoSpaceDE w:val="0"/>
        <w:autoSpaceDN w:val="0"/>
        <w:adjustRightInd w:val="0"/>
        <w:spacing w:line="360" w:lineRule="auto"/>
        <w:ind w:left="1146" w:right="283"/>
        <w:textAlignment w:val="baseline"/>
      </w:pPr>
    </w:p>
    <w:p w14:paraId="00E2A6FE"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W przypadku placówek, w których brak jest stołówki szkolnej - kuchni, gorący posiłek dostarczany był przez kuchnię szkolną funkcjonującą w Gorzycach ( dla : Przedszkole Samorządowe   w   Gorzycach,  Szkoła Podstawowa nr 2 w  Gorzycach,  Szkoła  Podstawowa  nr  1 w Gorzycach, Zespół Szkolno – Przedszkolny w Trześni, Szkoła Podstawowa we Wrzawach )   oraz  kuchnię  szkolną  w  Sokolnikach  (  dla :  Zespół  Szkolno – Przedszkolny </w:t>
      </w:r>
    </w:p>
    <w:p w14:paraId="122D0457"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w Sokolnikach, Szkoła Podstawowa  i Przedszkole w Furmanach).    </w:t>
      </w:r>
    </w:p>
    <w:p w14:paraId="640C3B92"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Łącznie w okresie I – VI 2022 r. sfinansowano  3.042 posiłki, na kwotę  10.622,70 zł. Średni koszt jednego posiłku wyniósł 3,49 zł.</w:t>
      </w:r>
    </w:p>
    <w:p w14:paraId="44563DB2"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 Z zasiłku celowego na zakup posiłku lub żywności skorzystało łącznie w okresie </w:t>
      </w:r>
    </w:p>
    <w:p w14:paraId="3B89BC2B"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I – VI 2022 r. 54 rodziny ( 136 osób w rodzinach ) - wypłacono 112 świadczeń, na łączną kwotę – 21.600,00 zł., koszt jednego świadczenia - zasiłku wyniósł  192,86 zł. </w:t>
      </w:r>
    </w:p>
    <w:p w14:paraId="2E0483AE"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 xml:space="preserve">Łączny koszt realizacji programu „Posiłek w szkole i w domu” na dzień 30.06.2022 roku wyniósł  32.222,70 zł.  </w:t>
      </w:r>
    </w:p>
    <w:p w14:paraId="7E3C7DAD" w14:textId="77777777" w:rsidR="001226B6" w:rsidRPr="00BE367C" w:rsidRDefault="001226B6" w:rsidP="001226B6">
      <w:pPr>
        <w:overflowPunct w:val="0"/>
        <w:autoSpaceDE w:val="0"/>
        <w:autoSpaceDN w:val="0"/>
        <w:adjustRightInd w:val="0"/>
        <w:spacing w:line="360" w:lineRule="auto"/>
        <w:ind w:left="426" w:right="283"/>
        <w:textAlignment w:val="baseline"/>
        <w:rPr>
          <w:sz w:val="24"/>
          <w:lang w:bidi="ar-SA"/>
        </w:rPr>
      </w:pPr>
      <w:r w:rsidRPr="00BE367C">
        <w:rPr>
          <w:sz w:val="24"/>
          <w:lang w:bidi="ar-SA"/>
        </w:rPr>
        <w:t>Koszt dowozu posiłków do szkół wyniósł 1.012,23 zł. i został sfinansowany z budżetu gminy (poza programem).</w:t>
      </w:r>
    </w:p>
    <w:p w14:paraId="52F56002" w14:textId="77777777" w:rsidR="00D66027" w:rsidRPr="00BE367C" w:rsidRDefault="00D66027" w:rsidP="00D66027">
      <w:pPr>
        <w:overflowPunct w:val="0"/>
        <w:autoSpaceDE w:val="0"/>
        <w:autoSpaceDN w:val="0"/>
        <w:adjustRightInd w:val="0"/>
        <w:spacing w:line="360" w:lineRule="auto"/>
        <w:ind w:left="426" w:right="283"/>
        <w:textAlignment w:val="baseline"/>
        <w:rPr>
          <w:sz w:val="24"/>
        </w:rPr>
      </w:pPr>
    </w:p>
    <w:p w14:paraId="2A70FEED" w14:textId="2619E39A" w:rsidR="00D66027" w:rsidRPr="00BE367C" w:rsidRDefault="00D66027" w:rsidP="00D66027">
      <w:pPr>
        <w:spacing w:line="360" w:lineRule="auto"/>
        <w:ind w:left="426" w:right="283"/>
        <w:rPr>
          <w:sz w:val="24"/>
        </w:rPr>
      </w:pPr>
      <w:r w:rsidRPr="00BE367C">
        <w:rPr>
          <w:sz w:val="24"/>
        </w:rPr>
        <w:t>9) Pomoc dla cudzoziemców</w:t>
      </w:r>
      <w:r w:rsidR="003C413D" w:rsidRPr="00BE367C">
        <w:rPr>
          <w:sz w:val="24"/>
        </w:rPr>
        <w:t xml:space="preserve"> 3 785,00 zł </w:t>
      </w:r>
    </w:p>
    <w:p w14:paraId="7C30371B" w14:textId="77777777" w:rsidR="001226B6" w:rsidRPr="00BE367C" w:rsidRDefault="001226B6" w:rsidP="001226B6">
      <w:pPr>
        <w:tabs>
          <w:tab w:val="left" w:pos="5529"/>
        </w:tabs>
        <w:spacing w:line="360" w:lineRule="auto"/>
        <w:ind w:left="426" w:right="283"/>
        <w:rPr>
          <w:sz w:val="24"/>
        </w:rPr>
      </w:pPr>
      <w:r w:rsidRPr="00BE367C">
        <w:rPr>
          <w:sz w:val="24"/>
        </w:rPr>
        <w:t>W związku z uzyskaniem w Rzeczpospolitej Polskiej zgody na pobyt ze względów humanitarnych, tutejszy ośrodek udziela pomocy 3 osobom narodowości ukraińskiej zamieszkałych na terenie gminy Gorzyce.</w:t>
      </w:r>
    </w:p>
    <w:p w14:paraId="60BF0A9B" w14:textId="77777777" w:rsidR="001226B6" w:rsidRPr="00BE367C" w:rsidRDefault="001226B6" w:rsidP="001226B6">
      <w:pPr>
        <w:tabs>
          <w:tab w:val="left" w:pos="5529"/>
        </w:tabs>
        <w:spacing w:line="360" w:lineRule="auto"/>
        <w:ind w:left="426" w:right="283"/>
        <w:rPr>
          <w:sz w:val="24"/>
        </w:rPr>
      </w:pPr>
      <w:r w:rsidRPr="00BE367C">
        <w:rPr>
          <w:sz w:val="24"/>
        </w:rPr>
        <w:t xml:space="preserve">Ww. osoby mogą uzyskać pomoc w formie schronienia, posiłku, niezbędnego ubrania oraz zasiłku celowego. </w:t>
      </w:r>
    </w:p>
    <w:p w14:paraId="4EC93270" w14:textId="6EE3BFAA" w:rsidR="00D66027" w:rsidRPr="00BE367C" w:rsidRDefault="001226B6" w:rsidP="001226B6">
      <w:pPr>
        <w:tabs>
          <w:tab w:val="left" w:pos="5529"/>
        </w:tabs>
        <w:spacing w:line="360" w:lineRule="auto"/>
        <w:ind w:left="426" w:right="283"/>
        <w:rPr>
          <w:sz w:val="24"/>
        </w:rPr>
      </w:pPr>
      <w:r w:rsidRPr="00BE367C">
        <w:rPr>
          <w:sz w:val="24"/>
        </w:rPr>
        <w:t xml:space="preserve">Do  dnia   30.06.2022  r.   udzielono   ww.    pomocy   w   formie  zasiłków celowych </w:t>
      </w:r>
      <w:r w:rsidR="001B6188">
        <w:rPr>
          <w:sz w:val="24"/>
        </w:rPr>
        <w:t xml:space="preserve">              </w:t>
      </w:r>
      <w:r w:rsidR="00EF0E5F">
        <w:rPr>
          <w:sz w:val="24"/>
        </w:rPr>
        <w:t xml:space="preserve">            </w:t>
      </w:r>
      <w:r w:rsidR="001B6188">
        <w:rPr>
          <w:sz w:val="24"/>
        </w:rPr>
        <w:t xml:space="preserve">      </w:t>
      </w:r>
      <w:r w:rsidRPr="00BE367C">
        <w:rPr>
          <w:sz w:val="24"/>
        </w:rPr>
        <w:t xml:space="preserve">( 6 świadczeń ) na kwotę  3.785,00 zł.   </w:t>
      </w:r>
    </w:p>
    <w:p w14:paraId="6F712A48" w14:textId="77777777" w:rsidR="001226B6" w:rsidRPr="00BE367C" w:rsidRDefault="001226B6" w:rsidP="001226B6">
      <w:pPr>
        <w:tabs>
          <w:tab w:val="left" w:pos="5529"/>
        </w:tabs>
        <w:spacing w:line="360" w:lineRule="auto"/>
        <w:ind w:left="426" w:right="283"/>
        <w:rPr>
          <w:sz w:val="24"/>
        </w:rPr>
      </w:pPr>
    </w:p>
    <w:p w14:paraId="1F0FAE3D" w14:textId="6FAFC56F" w:rsidR="00D66027" w:rsidRPr="00BE367C" w:rsidRDefault="00D66027" w:rsidP="001226B6">
      <w:pPr>
        <w:tabs>
          <w:tab w:val="left" w:pos="5529"/>
        </w:tabs>
        <w:spacing w:line="360" w:lineRule="auto"/>
        <w:ind w:left="426" w:right="283"/>
        <w:rPr>
          <w:sz w:val="24"/>
        </w:rPr>
      </w:pPr>
      <w:r w:rsidRPr="00BE367C">
        <w:rPr>
          <w:sz w:val="24"/>
        </w:rPr>
        <w:t xml:space="preserve">10) </w:t>
      </w:r>
      <w:r w:rsidR="00A25B30" w:rsidRPr="00BE367C">
        <w:rPr>
          <w:sz w:val="24"/>
        </w:rPr>
        <w:t>pozostała działalność 495 436,19</w:t>
      </w:r>
    </w:p>
    <w:p w14:paraId="478580E5" w14:textId="77777777" w:rsidR="00DF5F53" w:rsidRPr="00BE367C" w:rsidRDefault="00DF5F53" w:rsidP="001226B6">
      <w:pPr>
        <w:tabs>
          <w:tab w:val="left" w:pos="5529"/>
        </w:tabs>
        <w:spacing w:line="360" w:lineRule="auto"/>
        <w:ind w:left="426" w:right="283"/>
        <w:rPr>
          <w:sz w:val="24"/>
        </w:rPr>
      </w:pPr>
    </w:p>
    <w:p w14:paraId="4536389F" w14:textId="37055696" w:rsidR="006D69BA" w:rsidRPr="00BE367C" w:rsidRDefault="00DF5F53" w:rsidP="001226B6">
      <w:pPr>
        <w:tabs>
          <w:tab w:val="left" w:pos="5529"/>
        </w:tabs>
        <w:spacing w:line="360" w:lineRule="auto"/>
        <w:ind w:left="426" w:right="283"/>
        <w:rPr>
          <w:sz w:val="24"/>
        </w:rPr>
      </w:pPr>
      <w:r w:rsidRPr="00BE367C">
        <w:rPr>
          <w:sz w:val="24"/>
        </w:rPr>
        <w:t xml:space="preserve">Środki przeznaczone  na sfinansowanie wypłat dodatków osłonowych oraz kosztów obsługi tego zadania realizowanego przez gminy w wysokości 2% łącznej kwoty dotacji wypłaconych w gminie, zgodnie z przepisami ustawy z dnia 17 grudnia 2021 r. o dodatku osłonowym (Dz. U. z 2022 r. poz. 1, z późn. zm.) </w:t>
      </w:r>
      <w:r w:rsidR="006D69BA" w:rsidRPr="00BE367C">
        <w:rPr>
          <w:sz w:val="24"/>
        </w:rPr>
        <w:t xml:space="preserve"> - 492 333,39 zł</w:t>
      </w:r>
      <w:r w:rsidRPr="00BE367C">
        <w:rPr>
          <w:sz w:val="24"/>
        </w:rPr>
        <w:t xml:space="preserve"> w tym</w:t>
      </w:r>
    </w:p>
    <w:p w14:paraId="4EE1E11F" w14:textId="2F95EE79" w:rsidR="00DF5F53" w:rsidRPr="00BE367C" w:rsidRDefault="00DF5F53" w:rsidP="00DF5F53">
      <w:pPr>
        <w:tabs>
          <w:tab w:val="left" w:pos="5529"/>
        </w:tabs>
        <w:spacing w:line="360" w:lineRule="auto"/>
        <w:ind w:left="426" w:right="283"/>
        <w:rPr>
          <w:sz w:val="24"/>
        </w:rPr>
      </w:pPr>
      <w:r w:rsidRPr="00BE367C">
        <w:rPr>
          <w:sz w:val="24"/>
        </w:rPr>
        <w:t xml:space="preserve">- wynagrodzenia i pochodne 1 697,95 zł, </w:t>
      </w:r>
    </w:p>
    <w:p w14:paraId="2D8C64A2" w14:textId="41BF84EE" w:rsidR="006D69BA" w:rsidRPr="00BE367C" w:rsidRDefault="00DF5F53" w:rsidP="001226B6">
      <w:pPr>
        <w:tabs>
          <w:tab w:val="left" w:pos="5529"/>
        </w:tabs>
        <w:spacing w:line="360" w:lineRule="auto"/>
        <w:ind w:left="426" w:right="283"/>
        <w:rPr>
          <w:sz w:val="24"/>
        </w:rPr>
      </w:pPr>
      <w:r w:rsidRPr="00BE367C">
        <w:rPr>
          <w:sz w:val="24"/>
        </w:rPr>
        <w:t>- wydatki związane z realizacją zadania</w:t>
      </w:r>
      <w:r w:rsidR="006D69BA" w:rsidRPr="00BE367C">
        <w:rPr>
          <w:sz w:val="24"/>
        </w:rPr>
        <w:t xml:space="preserve"> – 3 430,84</w:t>
      </w:r>
      <w:r w:rsidRPr="00BE367C">
        <w:rPr>
          <w:sz w:val="24"/>
        </w:rPr>
        <w:t xml:space="preserve"> zł</w:t>
      </w:r>
    </w:p>
    <w:p w14:paraId="594B7FC6" w14:textId="0A84CD13" w:rsidR="006D69BA" w:rsidRPr="00BE367C" w:rsidRDefault="00DF5F53" w:rsidP="001226B6">
      <w:pPr>
        <w:tabs>
          <w:tab w:val="left" w:pos="5529"/>
        </w:tabs>
        <w:spacing w:line="360" w:lineRule="auto"/>
        <w:ind w:left="426" w:right="283"/>
        <w:rPr>
          <w:sz w:val="24"/>
        </w:rPr>
      </w:pPr>
      <w:r w:rsidRPr="00BE367C">
        <w:rPr>
          <w:sz w:val="24"/>
        </w:rPr>
        <w:t>- wypłacone świadczenia</w:t>
      </w:r>
      <w:r w:rsidR="006D69BA" w:rsidRPr="00BE367C">
        <w:rPr>
          <w:sz w:val="24"/>
        </w:rPr>
        <w:t xml:space="preserve">  - 487 204,60</w:t>
      </w:r>
      <w:r w:rsidRPr="00BE367C">
        <w:rPr>
          <w:sz w:val="24"/>
        </w:rPr>
        <w:t xml:space="preserve"> zł</w:t>
      </w:r>
    </w:p>
    <w:p w14:paraId="5CD852EC" w14:textId="10B3F18A" w:rsidR="006D69BA" w:rsidRPr="00BE367C" w:rsidRDefault="006D69BA" w:rsidP="001226B6">
      <w:pPr>
        <w:tabs>
          <w:tab w:val="left" w:pos="5529"/>
        </w:tabs>
        <w:spacing w:line="360" w:lineRule="auto"/>
        <w:ind w:left="426" w:right="283"/>
        <w:rPr>
          <w:sz w:val="24"/>
        </w:rPr>
      </w:pPr>
    </w:p>
    <w:p w14:paraId="6A7BFCE4" w14:textId="3F9EBA6E" w:rsidR="00A60BFE" w:rsidRPr="00BE367C" w:rsidRDefault="00A60BFE" w:rsidP="00A60BFE">
      <w:pPr>
        <w:tabs>
          <w:tab w:val="left" w:pos="5529"/>
        </w:tabs>
        <w:spacing w:line="360" w:lineRule="auto"/>
        <w:ind w:left="426" w:right="283"/>
        <w:rPr>
          <w:sz w:val="24"/>
        </w:rPr>
      </w:pPr>
      <w:r w:rsidRPr="00BE367C">
        <w:rPr>
          <w:sz w:val="24"/>
        </w:rPr>
        <w:t>Fundusz pomocy posiłki dla dzieci i młodzieży z Ukrainy – 3 102,80 zł</w:t>
      </w:r>
    </w:p>
    <w:p w14:paraId="6245E970" w14:textId="0171CACB" w:rsidR="00A60BFE" w:rsidRPr="00BE367C" w:rsidRDefault="00A60BFE" w:rsidP="00A60BFE">
      <w:pPr>
        <w:tabs>
          <w:tab w:val="left" w:pos="5529"/>
        </w:tabs>
        <w:spacing w:line="360" w:lineRule="auto"/>
        <w:ind w:left="426" w:right="283"/>
        <w:rPr>
          <w:sz w:val="24"/>
        </w:rPr>
      </w:pPr>
      <w:r w:rsidRPr="00BE367C">
        <w:rPr>
          <w:sz w:val="24"/>
        </w:rPr>
        <w:t>Realizacja pomocy obywatelom Ukrainy w związku z konfliktem zbrojnym na terytorium tego państwa ( Dz.U z 2022 r., poz. 583 z późn.zm.) W związku z wybuchem konfliktu zbrojnego na terytorium Ukrainy oraz napływem obywateli tego państwa na terytorium Rzeczpospolitej Polskiej w dniu 13 marca 2022 r. wprowadzono ustawę o pomocy obywatelom Ukrainy</w:t>
      </w:r>
      <w:r w:rsidR="001B6188">
        <w:rPr>
          <w:sz w:val="24"/>
        </w:rPr>
        <w:t xml:space="preserve">                  </w:t>
      </w:r>
      <w:r w:rsidRPr="00BE367C">
        <w:rPr>
          <w:sz w:val="24"/>
        </w:rPr>
        <w:t xml:space="preserve"> w związku z konfliktem zbrojnym na terytorium tego państwa</w:t>
      </w:r>
      <w:r w:rsidRPr="00BE367C">
        <w:rPr>
          <w:sz w:val="24"/>
        </w:rPr>
        <w:tab/>
        <w:t>udzielenie pomocy finansowej wynikającej z przepisów ustawy o pomocy obywatelom Ukrainy tj. posiłków dla dzieci uczęszczających do szkoły i innych świadczeń wynikających z przepisów ustawy o pomocy społecznej,</w:t>
      </w:r>
    </w:p>
    <w:p w14:paraId="6761F796" w14:textId="41F17B71" w:rsidR="00A60BFE" w:rsidRPr="00BE367C" w:rsidRDefault="00A60BFE" w:rsidP="001226B6">
      <w:pPr>
        <w:tabs>
          <w:tab w:val="left" w:pos="5529"/>
        </w:tabs>
        <w:spacing w:line="360" w:lineRule="auto"/>
        <w:ind w:left="426" w:right="283"/>
        <w:rPr>
          <w:sz w:val="24"/>
        </w:rPr>
      </w:pPr>
      <w:r w:rsidRPr="00BE367C">
        <w:rPr>
          <w:sz w:val="24"/>
        </w:rPr>
        <w:t>Pomocą w formie posiłku w szkole objęto 34 dzieci – obywateli Ukrainy, wydano 838 posiłków. Łączny koszt udzielonej pomocy do 30.06.2022 r. wyniósł 3.102,80 zł.</w:t>
      </w:r>
    </w:p>
    <w:p w14:paraId="390671DC" w14:textId="4A72ED60" w:rsidR="001226B6" w:rsidRPr="00BE367C" w:rsidRDefault="001226B6" w:rsidP="001226B6">
      <w:pPr>
        <w:tabs>
          <w:tab w:val="left" w:pos="5529"/>
        </w:tabs>
        <w:spacing w:line="360" w:lineRule="auto"/>
        <w:ind w:left="426" w:right="283"/>
        <w:rPr>
          <w:sz w:val="24"/>
        </w:rPr>
      </w:pPr>
    </w:p>
    <w:p w14:paraId="39468B3A" w14:textId="77777777" w:rsidR="001B6188" w:rsidRDefault="001B6188" w:rsidP="001226B6">
      <w:pPr>
        <w:tabs>
          <w:tab w:val="left" w:pos="5529"/>
        </w:tabs>
        <w:spacing w:line="360" w:lineRule="auto"/>
        <w:ind w:left="426" w:right="283"/>
        <w:rPr>
          <w:b/>
          <w:bCs/>
          <w:sz w:val="24"/>
          <w:u w:val="single"/>
        </w:rPr>
      </w:pPr>
    </w:p>
    <w:p w14:paraId="36095D22" w14:textId="057D76E3" w:rsidR="00A25B30" w:rsidRPr="00BE367C" w:rsidRDefault="00A25B30" w:rsidP="001226B6">
      <w:pPr>
        <w:tabs>
          <w:tab w:val="left" w:pos="5529"/>
        </w:tabs>
        <w:spacing w:line="360" w:lineRule="auto"/>
        <w:ind w:left="426" w:right="283"/>
        <w:rPr>
          <w:b/>
          <w:bCs/>
          <w:sz w:val="24"/>
          <w:u w:val="single"/>
        </w:rPr>
      </w:pPr>
      <w:r w:rsidRPr="00BE367C">
        <w:rPr>
          <w:b/>
          <w:bCs/>
          <w:sz w:val="24"/>
          <w:u w:val="single"/>
        </w:rPr>
        <w:t>Dział 853 Pozostałe zadania w zakresie polityki społecznej 416 894,10</w:t>
      </w:r>
      <w:r w:rsidR="00DF5F53" w:rsidRPr="00BE367C">
        <w:rPr>
          <w:b/>
          <w:bCs/>
          <w:sz w:val="24"/>
          <w:u w:val="single"/>
        </w:rPr>
        <w:t xml:space="preserve"> zł </w:t>
      </w:r>
    </w:p>
    <w:p w14:paraId="23BC1723" w14:textId="77777777" w:rsidR="00DF5F53" w:rsidRPr="00BE367C" w:rsidRDefault="00DF5F53" w:rsidP="001226B6">
      <w:pPr>
        <w:tabs>
          <w:tab w:val="left" w:pos="5529"/>
        </w:tabs>
        <w:spacing w:line="360" w:lineRule="auto"/>
        <w:ind w:left="426" w:right="283"/>
        <w:rPr>
          <w:b/>
          <w:bCs/>
          <w:sz w:val="24"/>
          <w:u w:val="single"/>
        </w:rPr>
      </w:pPr>
    </w:p>
    <w:p w14:paraId="01D06D44" w14:textId="392A651C" w:rsidR="00DF5F53" w:rsidRPr="00BE367C" w:rsidRDefault="00DF5F53" w:rsidP="001226B6">
      <w:pPr>
        <w:tabs>
          <w:tab w:val="left" w:pos="5529"/>
        </w:tabs>
        <w:spacing w:line="360" w:lineRule="auto"/>
        <w:ind w:left="426" w:right="283"/>
        <w:rPr>
          <w:b/>
          <w:bCs/>
          <w:sz w:val="24"/>
          <w:u w:val="single"/>
        </w:rPr>
      </w:pPr>
      <w:r w:rsidRPr="00BE367C">
        <w:rPr>
          <w:b/>
          <w:bCs/>
          <w:sz w:val="24"/>
          <w:u w:val="single"/>
        </w:rPr>
        <w:t xml:space="preserve">Wydatki bieżące – 416 894,10 zł </w:t>
      </w:r>
    </w:p>
    <w:p w14:paraId="6ECB4A41" w14:textId="77777777" w:rsidR="00A60BFE" w:rsidRPr="00BE367C" w:rsidRDefault="00A60BFE" w:rsidP="00A60BFE">
      <w:pPr>
        <w:tabs>
          <w:tab w:val="left" w:pos="5529"/>
        </w:tabs>
        <w:spacing w:line="360" w:lineRule="auto"/>
        <w:ind w:left="426" w:right="283"/>
        <w:rPr>
          <w:sz w:val="24"/>
        </w:rPr>
      </w:pPr>
      <w:r w:rsidRPr="00BE367C">
        <w:rPr>
          <w:sz w:val="24"/>
        </w:rPr>
        <w:t>Realizacja pomocy obywatelom Ukrainy w związku z konfliktem zbrojnym na terytorium tego państwa ( Dz.U z 2022 r., poz. 583 z późn.zm.) W związku z wybuchem konfliktu zbrojnego na terytorium Ukrainy oraz napływem obywateli tego państwa na terytorium Rzeczpospolitej Polskiej w dniu 13 marca 2022 r. wprowadzono ustawę o pomocy obywatelom Ukrainy w związku z konfliktem zbrojnym na terytorium tego państwa;</w:t>
      </w:r>
    </w:p>
    <w:p w14:paraId="7DC8DE99" w14:textId="51AD7890" w:rsidR="00A60BFE" w:rsidRPr="00BE367C" w:rsidRDefault="00A60BFE" w:rsidP="00156F0C">
      <w:pPr>
        <w:pStyle w:val="Akapitzlist"/>
        <w:numPr>
          <w:ilvl w:val="0"/>
          <w:numId w:val="35"/>
        </w:numPr>
        <w:tabs>
          <w:tab w:val="left" w:pos="5529"/>
        </w:tabs>
        <w:spacing w:line="360" w:lineRule="auto"/>
        <w:ind w:right="283"/>
      </w:pPr>
      <w:r w:rsidRPr="00BE367C">
        <w:t xml:space="preserve">Zgodnie z art. 31 cytowanej na wstępie ustawy obywatelowi Ukrainy, którego pobyt na terytorium Rzeczpospolitej Polskiej jest uznany za legalny ( art. 2 ustawy ) i który został wpisany do rejestru PESEL, przysługuje pomoc w postaci jednorazowego świadczenia pieniężnego w wysokości 300,00 zł. na osobę, przeznaczonego na utrzymanie, </w:t>
      </w:r>
    </w:p>
    <w:p w14:paraId="1E109EA7" w14:textId="77777777" w:rsidR="00A60BFE" w:rsidRPr="00BE367C" w:rsidRDefault="00A60BFE" w:rsidP="00A60BFE">
      <w:pPr>
        <w:tabs>
          <w:tab w:val="left" w:pos="5529"/>
        </w:tabs>
        <w:spacing w:line="360" w:lineRule="auto"/>
        <w:ind w:left="426" w:right="283"/>
        <w:rPr>
          <w:sz w:val="24"/>
        </w:rPr>
      </w:pPr>
      <w:r w:rsidRPr="00BE367C">
        <w:rPr>
          <w:sz w:val="24"/>
        </w:rPr>
        <w:t>w szczególności na pokrycie wydatków na żywność, odzież, obuwie, środki higieny osobistej oraz opłaty mieszkaniowe.</w:t>
      </w:r>
    </w:p>
    <w:p w14:paraId="7EA324F0" w14:textId="77777777" w:rsidR="00A60BFE" w:rsidRPr="00BE367C" w:rsidRDefault="00A60BFE" w:rsidP="00A60BFE">
      <w:pPr>
        <w:tabs>
          <w:tab w:val="left" w:pos="5529"/>
        </w:tabs>
        <w:spacing w:line="360" w:lineRule="auto"/>
        <w:ind w:left="426" w:right="283"/>
        <w:rPr>
          <w:sz w:val="24"/>
        </w:rPr>
      </w:pPr>
      <w:r w:rsidRPr="00BE367C">
        <w:rPr>
          <w:sz w:val="24"/>
        </w:rPr>
        <w:t xml:space="preserve">OPS Gorzyce przyjął 59 wniosków obywateli Ukrainy dotycz. wypłaty ww. świadczenia </w:t>
      </w:r>
    </w:p>
    <w:p w14:paraId="10AFB24A" w14:textId="560623F4" w:rsidR="00A60BFE" w:rsidRPr="00BE367C" w:rsidRDefault="00A60BFE" w:rsidP="00A60BFE">
      <w:pPr>
        <w:tabs>
          <w:tab w:val="left" w:pos="5529"/>
        </w:tabs>
        <w:spacing w:line="360" w:lineRule="auto"/>
        <w:ind w:left="426" w:right="283"/>
        <w:rPr>
          <w:sz w:val="24"/>
        </w:rPr>
      </w:pPr>
      <w:r w:rsidRPr="00BE367C">
        <w:rPr>
          <w:sz w:val="24"/>
        </w:rPr>
        <w:t xml:space="preserve">i dokonał wypłaty dla 118 osób uprawnionych do tego świadczenia na łączną kwotę </w:t>
      </w:r>
      <w:r w:rsidR="001B6188">
        <w:rPr>
          <w:sz w:val="24"/>
        </w:rPr>
        <w:t xml:space="preserve">      </w:t>
      </w:r>
      <w:r w:rsidRPr="00BE367C">
        <w:rPr>
          <w:sz w:val="24"/>
        </w:rPr>
        <w:t>35.400,00 zł.</w:t>
      </w:r>
    </w:p>
    <w:p w14:paraId="74F696B1" w14:textId="77777777" w:rsidR="00156F0C" w:rsidRPr="00BE367C" w:rsidRDefault="00156F0C" w:rsidP="00156F0C">
      <w:pPr>
        <w:pStyle w:val="Akapitzlist"/>
        <w:numPr>
          <w:ilvl w:val="0"/>
          <w:numId w:val="35"/>
        </w:numPr>
        <w:tabs>
          <w:tab w:val="left" w:pos="5529"/>
        </w:tabs>
        <w:spacing w:line="360" w:lineRule="auto"/>
        <w:ind w:right="283"/>
      </w:pPr>
      <w:r w:rsidRPr="00BE367C">
        <w:t>Każdemu podmiotowi, w szczególności osobie fizycznej prowadzącej gospodarstwo domowe, który zapewni, na własny koszt, zakwaterowanie i wyżywienie obywatelom Ukrainy, może być przyznane na jego wniosek świadczenie pieniężne, z tego tytułu nie dłużej niż za 120 dni od dnia przybycia obywatela Ukrainy na terytorium RP.</w:t>
      </w:r>
    </w:p>
    <w:p w14:paraId="190FD2FB" w14:textId="6F3C3269" w:rsidR="00D06372" w:rsidRPr="00BE367C" w:rsidRDefault="00156F0C" w:rsidP="00156F0C">
      <w:pPr>
        <w:tabs>
          <w:tab w:val="left" w:pos="5529"/>
        </w:tabs>
        <w:spacing w:line="360" w:lineRule="auto"/>
        <w:ind w:left="426" w:right="283"/>
        <w:rPr>
          <w:sz w:val="24"/>
          <w:lang w:bidi="ar-SA"/>
        </w:rPr>
      </w:pPr>
      <w:r w:rsidRPr="00BE367C">
        <w:rPr>
          <w:sz w:val="24"/>
          <w:lang w:bidi="ar-SA"/>
        </w:rPr>
        <w:t>Tutejszy Ośrodek Pomocy Społecznej do dnia 30.06.2022 r. przyjął 48 wniosków dotycz. przyznania ww. świadczeń. Wnioski te dotyczyły zapewnienia pomocy 197 obywatelom Ukrainy, wydatkowano na ten cel 380.800,00 zł.</w:t>
      </w:r>
    </w:p>
    <w:p w14:paraId="7366DE40" w14:textId="1C69B225" w:rsidR="00156F0C" w:rsidRPr="00BE367C" w:rsidRDefault="00156F0C" w:rsidP="00156F0C">
      <w:pPr>
        <w:tabs>
          <w:tab w:val="left" w:pos="5529"/>
        </w:tabs>
        <w:spacing w:line="360" w:lineRule="auto"/>
        <w:ind w:left="426" w:right="283"/>
        <w:rPr>
          <w:sz w:val="24"/>
        </w:rPr>
      </w:pPr>
      <w:r w:rsidRPr="00BE367C">
        <w:rPr>
          <w:sz w:val="24"/>
        </w:rPr>
        <w:t xml:space="preserve">Obsługa wyżej wymienionego zdania – </w:t>
      </w:r>
      <w:r w:rsidR="00342391" w:rsidRPr="00BE367C">
        <w:rPr>
          <w:sz w:val="24"/>
        </w:rPr>
        <w:t xml:space="preserve">694,10 zł </w:t>
      </w:r>
    </w:p>
    <w:p w14:paraId="0E372513" w14:textId="0276DF35" w:rsidR="00156F0C" w:rsidRPr="00BE367C" w:rsidRDefault="00156F0C" w:rsidP="00156F0C">
      <w:pPr>
        <w:tabs>
          <w:tab w:val="left" w:pos="5529"/>
        </w:tabs>
        <w:spacing w:line="360" w:lineRule="auto"/>
        <w:ind w:left="426" w:right="283"/>
        <w:rPr>
          <w:sz w:val="24"/>
        </w:rPr>
      </w:pPr>
      <w:r w:rsidRPr="00BE367C">
        <w:rPr>
          <w:sz w:val="24"/>
        </w:rPr>
        <w:t xml:space="preserve">Razem </w:t>
      </w:r>
      <w:r w:rsidR="00342391" w:rsidRPr="00BE367C">
        <w:rPr>
          <w:sz w:val="24"/>
        </w:rPr>
        <w:t xml:space="preserve"> 381 494,10 zł </w:t>
      </w:r>
    </w:p>
    <w:p w14:paraId="255DAD34" w14:textId="77777777" w:rsidR="00342391" w:rsidRPr="00BE367C" w:rsidRDefault="00342391" w:rsidP="00156F0C">
      <w:pPr>
        <w:tabs>
          <w:tab w:val="left" w:pos="5529"/>
        </w:tabs>
        <w:spacing w:line="360" w:lineRule="auto"/>
        <w:ind w:left="426" w:right="283"/>
        <w:rPr>
          <w:sz w:val="24"/>
        </w:rPr>
      </w:pPr>
    </w:p>
    <w:p w14:paraId="379C28FC" w14:textId="53928F09" w:rsidR="00D66027" w:rsidRPr="00BE367C" w:rsidRDefault="00D66027" w:rsidP="00D66027">
      <w:pPr>
        <w:tabs>
          <w:tab w:val="left" w:pos="5529"/>
        </w:tabs>
        <w:spacing w:line="360" w:lineRule="auto"/>
        <w:ind w:left="426" w:right="283"/>
        <w:rPr>
          <w:b/>
          <w:sz w:val="24"/>
          <w:u w:val="single"/>
        </w:rPr>
      </w:pPr>
      <w:r w:rsidRPr="00BE367C">
        <w:rPr>
          <w:b/>
          <w:sz w:val="24"/>
          <w:u w:val="single"/>
        </w:rPr>
        <w:t xml:space="preserve">Dział 854 Edukacja i opieka wychowawcza </w:t>
      </w:r>
      <w:r w:rsidR="00157163" w:rsidRPr="00BE367C">
        <w:rPr>
          <w:b/>
          <w:sz w:val="24"/>
          <w:u w:val="single"/>
        </w:rPr>
        <w:t xml:space="preserve">10 812,80 </w:t>
      </w:r>
      <w:r w:rsidRPr="00BE367C">
        <w:rPr>
          <w:b/>
          <w:sz w:val="24"/>
          <w:u w:val="single"/>
        </w:rPr>
        <w:t>zł</w:t>
      </w:r>
    </w:p>
    <w:p w14:paraId="7CDD28AE" w14:textId="77777777" w:rsidR="00D66027" w:rsidRPr="00BE367C" w:rsidRDefault="00D66027" w:rsidP="00D66027">
      <w:pPr>
        <w:tabs>
          <w:tab w:val="left" w:pos="5529"/>
        </w:tabs>
        <w:spacing w:line="360" w:lineRule="auto"/>
        <w:ind w:left="426" w:right="283"/>
        <w:rPr>
          <w:b/>
          <w:sz w:val="24"/>
          <w:u w:val="single"/>
        </w:rPr>
      </w:pPr>
    </w:p>
    <w:p w14:paraId="4B6E92F2" w14:textId="25012A31" w:rsidR="00D66027" w:rsidRPr="00BE367C" w:rsidRDefault="00D66027" w:rsidP="00D66027">
      <w:pPr>
        <w:tabs>
          <w:tab w:val="left" w:pos="5529"/>
        </w:tabs>
        <w:spacing w:line="360" w:lineRule="auto"/>
        <w:ind w:left="426" w:right="283"/>
        <w:rPr>
          <w:b/>
          <w:sz w:val="24"/>
        </w:rPr>
      </w:pPr>
      <w:r w:rsidRPr="00BE367C">
        <w:rPr>
          <w:b/>
          <w:sz w:val="24"/>
        </w:rPr>
        <w:t xml:space="preserve">a)wydatki bieżące – </w:t>
      </w:r>
      <w:r w:rsidR="00157163" w:rsidRPr="00BE367C">
        <w:rPr>
          <w:b/>
          <w:sz w:val="24"/>
        </w:rPr>
        <w:t>10 812,80</w:t>
      </w:r>
      <w:r w:rsidRPr="00BE367C">
        <w:rPr>
          <w:b/>
          <w:sz w:val="24"/>
        </w:rPr>
        <w:t>zł.</w:t>
      </w:r>
    </w:p>
    <w:p w14:paraId="6D9AA83A" w14:textId="1F706933" w:rsidR="00D66027" w:rsidRPr="00BE367C" w:rsidRDefault="00157163" w:rsidP="00D66027">
      <w:pPr>
        <w:tabs>
          <w:tab w:val="left" w:pos="5529"/>
        </w:tabs>
        <w:spacing w:line="360" w:lineRule="auto"/>
        <w:ind w:left="426" w:right="283"/>
        <w:rPr>
          <w:sz w:val="24"/>
        </w:rPr>
      </w:pPr>
      <w:r w:rsidRPr="00BE367C">
        <w:rPr>
          <w:sz w:val="24"/>
        </w:rPr>
        <w:t>1</w:t>
      </w:r>
      <w:r w:rsidR="00D66027" w:rsidRPr="00BE367C">
        <w:rPr>
          <w:sz w:val="24"/>
        </w:rPr>
        <w:t xml:space="preserve">) Pomoc materialna dla uczniów – </w:t>
      </w:r>
      <w:r w:rsidRPr="00BE367C">
        <w:rPr>
          <w:sz w:val="24"/>
        </w:rPr>
        <w:t>10 812,80</w:t>
      </w:r>
      <w:r w:rsidR="00D66027" w:rsidRPr="00BE367C">
        <w:rPr>
          <w:sz w:val="24"/>
        </w:rPr>
        <w:t>zł</w:t>
      </w:r>
    </w:p>
    <w:p w14:paraId="6134AA5C" w14:textId="0EB49401" w:rsidR="00D66027" w:rsidRPr="00BE367C" w:rsidRDefault="00D66027" w:rsidP="00D66027">
      <w:pPr>
        <w:tabs>
          <w:tab w:val="left" w:pos="5529"/>
        </w:tabs>
        <w:spacing w:line="360" w:lineRule="auto"/>
        <w:ind w:left="426" w:right="283"/>
        <w:rPr>
          <w:sz w:val="24"/>
        </w:rPr>
      </w:pPr>
      <w:r w:rsidRPr="00BE367C">
        <w:rPr>
          <w:sz w:val="24"/>
        </w:rPr>
        <w:t xml:space="preserve">Stypendia dla uczniów – </w:t>
      </w:r>
      <w:r w:rsidR="00157163" w:rsidRPr="00BE367C">
        <w:rPr>
          <w:sz w:val="24"/>
        </w:rPr>
        <w:t>10 812,80</w:t>
      </w:r>
      <w:r w:rsidRPr="00BE367C">
        <w:rPr>
          <w:sz w:val="24"/>
        </w:rPr>
        <w:t>zł.</w:t>
      </w:r>
    </w:p>
    <w:p w14:paraId="5953319E" w14:textId="77777777" w:rsidR="00D66027" w:rsidRPr="00BE367C" w:rsidRDefault="00D66027" w:rsidP="00D66027">
      <w:pPr>
        <w:tabs>
          <w:tab w:val="left" w:pos="5529"/>
        </w:tabs>
        <w:spacing w:line="360" w:lineRule="auto"/>
        <w:ind w:left="426" w:right="283"/>
        <w:rPr>
          <w:sz w:val="24"/>
        </w:rPr>
      </w:pPr>
    </w:p>
    <w:p w14:paraId="67A3507D" w14:textId="4B5DC8B4" w:rsidR="00D66027" w:rsidRPr="00BE367C" w:rsidRDefault="00D66027" w:rsidP="00D66027">
      <w:pPr>
        <w:tabs>
          <w:tab w:val="left" w:pos="5529"/>
        </w:tabs>
        <w:spacing w:line="360" w:lineRule="auto"/>
        <w:ind w:left="426" w:right="283"/>
        <w:rPr>
          <w:b/>
          <w:sz w:val="24"/>
          <w:u w:val="single"/>
        </w:rPr>
      </w:pPr>
      <w:r w:rsidRPr="00BE367C">
        <w:rPr>
          <w:b/>
          <w:sz w:val="24"/>
          <w:u w:val="single"/>
        </w:rPr>
        <w:t xml:space="preserve">Dział 855 Rodzina – </w:t>
      </w:r>
      <w:r w:rsidR="00157163" w:rsidRPr="00BE367C">
        <w:rPr>
          <w:b/>
          <w:sz w:val="24"/>
          <w:u w:val="single"/>
        </w:rPr>
        <w:t>8 582 721,34</w:t>
      </w:r>
      <w:r w:rsidRPr="00BE367C">
        <w:rPr>
          <w:b/>
          <w:sz w:val="24"/>
          <w:u w:val="single"/>
        </w:rPr>
        <w:t>zł</w:t>
      </w:r>
    </w:p>
    <w:p w14:paraId="7F53C04B" w14:textId="77777777" w:rsidR="00D66027" w:rsidRPr="00BE367C" w:rsidRDefault="00D66027" w:rsidP="00D66027">
      <w:pPr>
        <w:tabs>
          <w:tab w:val="left" w:pos="5529"/>
        </w:tabs>
        <w:spacing w:line="360" w:lineRule="auto"/>
        <w:ind w:left="426" w:right="283"/>
        <w:rPr>
          <w:sz w:val="24"/>
        </w:rPr>
      </w:pPr>
    </w:p>
    <w:p w14:paraId="4B050B3C" w14:textId="2A4D2B66" w:rsidR="00D66027" w:rsidRPr="00BE367C" w:rsidRDefault="00D66027" w:rsidP="00D66027">
      <w:pPr>
        <w:tabs>
          <w:tab w:val="left" w:pos="5529"/>
        </w:tabs>
        <w:spacing w:line="360" w:lineRule="auto"/>
        <w:ind w:left="426" w:right="283"/>
        <w:rPr>
          <w:b/>
          <w:sz w:val="24"/>
        </w:rPr>
      </w:pPr>
      <w:r w:rsidRPr="00BE367C">
        <w:rPr>
          <w:b/>
          <w:sz w:val="24"/>
        </w:rPr>
        <w:t xml:space="preserve">a) wydatki bieżące -  </w:t>
      </w:r>
      <w:r w:rsidR="00157163" w:rsidRPr="00BE367C">
        <w:rPr>
          <w:b/>
          <w:sz w:val="24"/>
        </w:rPr>
        <w:t xml:space="preserve">8 582 721,34 </w:t>
      </w:r>
      <w:r w:rsidRPr="00BE367C">
        <w:rPr>
          <w:b/>
          <w:sz w:val="24"/>
        </w:rPr>
        <w:t>zł</w:t>
      </w:r>
    </w:p>
    <w:p w14:paraId="1B8CDEBB" w14:textId="77777777" w:rsidR="00D66027" w:rsidRPr="00BE367C" w:rsidRDefault="00D66027" w:rsidP="00D66027">
      <w:pPr>
        <w:spacing w:line="360" w:lineRule="auto"/>
        <w:ind w:left="426" w:right="283"/>
        <w:rPr>
          <w:sz w:val="24"/>
        </w:rPr>
      </w:pPr>
      <w:r w:rsidRPr="00BE367C">
        <w:rPr>
          <w:sz w:val="24"/>
        </w:rPr>
        <w:t xml:space="preserve">1)  Świadczenie wychowawcze  </w:t>
      </w:r>
    </w:p>
    <w:p w14:paraId="06496EEC" w14:textId="67026D12" w:rsidR="00D66027" w:rsidRPr="00BE367C" w:rsidRDefault="00D66027" w:rsidP="00D66027">
      <w:pPr>
        <w:spacing w:line="360" w:lineRule="auto"/>
        <w:ind w:left="426" w:right="283"/>
        <w:rPr>
          <w:sz w:val="24"/>
        </w:rPr>
      </w:pPr>
      <w:r w:rsidRPr="00BE367C">
        <w:rPr>
          <w:sz w:val="24"/>
        </w:rPr>
        <w:t xml:space="preserve">Poniesione wydatki w wysokości  </w:t>
      </w:r>
      <w:r w:rsidR="00BC4FFC" w:rsidRPr="00BE367C">
        <w:rPr>
          <w:sz w:val="24"/>
        </w:rPr>
        <w:t xml:space="preserve">5 359 775,67 </w:t>
      </w:r>
      <w:r w:rsidRPr="00BE367C">
        <w:rPr>
          <w:sz w:val="24"/>
        </w:rPr>
        <w:t>zł obejmują:</w:t>
      </w:r>
    </w:p>
    <w:p w14:paraId="4A31160C" w14:textId="0637177E" w:rsidR="00D66027" w:rsidRPr="00BE367C" w:rsidRDefault="00D66027" w:rsidP="00D66027">
      <w:pPr>
        <w:spacing w:line="360" w:lineRule="auto"/>
        <w:ind w:left="426" w:right="283"/>
        <w:rPr>
          <w:sz w:val="24"/>
        </w:rPr>
      </w:pPr>
      <w:r w:rsidRPr="00BE367C">
        <w:rPr>
          <w:sz w:val="24"/>
        </w:rPr>
        <w:t xml:space="preserve">- wypłatę świadczeń  -  </w:t>
      </w:r>
      <w:r w:rsidR="00BC4FFC" w:rsidRPr="00BE367C">
        <w:rPr>
          <w:sz w:val="24"/>
        </w:rPr>
        <w:t>5 330 931,17</w:t>
      </w:r>
      <w:r w:rsidRPr="00BE367C">
        <w:rPr>
          <w:sz w:val="24"/>
        </w:rPr>
        <w:t xml:space="preserve">zł, </w:t>
      </w:r>
    </w:p>
    <w:p w14:paraId="58279AAE" w14:textId="25E9A2D9" w:rsidR="00D66027" w:rsidRPr="00BE367C" w:rsidRDefault="00D66027" w:rsidP="00D66027">
      <w:pPr>
        <w:spacing w:line="360" w:lineRule="auto"/>
        <w:ind w:left="426" w:right="283"/>
        <w:rPr>
          <w:sz w:val="24"/>
        </w:rPr>
      </w:pPr>
      <w:r w:rsidRPr="00BE367C">
        <w:rPr>
          <w:sz w:val="24"/>
        </w:rPr>
        <w:t xml:space="preserve">-  wynagrodzenia i pochodne – </w:t>
      </w:r>
      <w:r w:rsidR="00BC4FFC" w:rsidRPr="00BE367C">
        <w:rPr>
          <w:sz w:val="24"/>
        </w:rPr>
        <w:t>16 013,11</w:t>
      </w:r>
      <w:r w:rsidRPr="00BE367C">
        <w:rPr>
          <w:sz w:val="24"/>
        </w:rPr>
        <w:t xml:space="preserve">zł </w:t>
      </w:r>
    </w:p>
    <w:p w14:paraId="0265FAA1" w14:textId="11623F32" w:rsidR="00D66027" w:rsidRPr="00BE367C" w:rsidRDefault="00D66027" w:rsidP="00D66027">
      <w:pPr>
        <w:spacing w:line="360" w:lineRule="auto"/>
        <w:ind w:left="426" w:right="283"/>
        <w:rPr>
          <w:sz w:val="24"/>
        </w:rPr>
      </w:pPr>
      <w:r w:rsidRPr="00BE367C">
        <w:rPr>
          <w:sz w:val="24"/>
        </w:rPr>
        <w:t xml:space="preserve">- koszty związane z realizacją tych świadczeń – </w:t>
      </w:r>
      <w:r w:rsidR="00BC4FFC" w:rsidRPr="00BE367C">
        <w:rPr>
          <w:sz w:val="24"/>
        </w:rPr>
        <w:t>12 831,</w:t>
      </w:r>
      <w:r w:rsidR="00060E91" w:rsidRPr="00BE367C">
        <w:rPr>
          <w:sz w:val="24"/>
        </w:rPr>
        <w:t>39</w:t>
      </w:r>
      <w:r w:rsidRPr="00BE367C">
        <w:rPr>
          <w:sz w:val="24"/>
        </w:rPr>
        <w:t>zł.</w:t>
      </w:r>
    </w:p>
    <w:p w14:paraId="1D4C97CE" w14:textId="77777777" w:rsidR="00D66027" w:rsidRPr="00BE367C" w:rsidRDefault="00D66027" w:rsidP="00D66027">
      <w:pPr>
        <w:spacing w:line="360" w:lineRule="auto"/>
        <w:ind w:left="426" w:right="283"/>
        <w:rPr>
          <w:sz w:val="24"/>
        </w:rPr>
      </w:pPr>
    </w:p>
    <w:p w14:paraId="1E687EDA" w14:textId="77777777" w:rsidR="00D66027" w:rsidRPr="00BE367C" w:rsidRDefault="00D66027" w:rsidP="00D66027">
      <w:pPr>
        <w:spacing w:line="360" w:lineRule="auto"/>
        <w:ind w:left="426" w:right="283"/>
        <w:rPr>
          <w:sz w:val="24"/>
        </w:rPr>
      </w:pPr>
      <w:r w:rsidRPr="00BE367C">
        <w:rPr>
          <w:sz w:val="24"/>
        </w:rPr>
        <w:t xml:space="preserve"> 2) Świadczenia rodzinne, świadczenia z funduszu alimentacyjnego oraz składki na ubezpieczenia emerytalne i rentowe z ubezpieczenia społecznego.</w:t>
      </w:r>
    </w:p>
    <w:p w14:paraId="29D7207A" w14:textId="688CF0AC" w:rsidR="00D66027" w:rsidRPr="00BE367C" w:rsidRDefault="00D66027" w:rsidP="00D66027">
      <w:pPr>
        <w:spacing w:line="360" w:lineRule="auto"/>
        <w:ind w:left="426" w:right="283"/>
        <w:rPr>
          <w:sz w:val="24"/>
        </w:rPr>
      </w:pPr>
      <w:r w:rsidRPr="00BE367C">
        <w:rPr>
          <w:sz w:val="24"/>
        </w:rPr>
        <w:t xml:space="preserve">Poniesione wydatki w wysokości  </w:t>
      </w:r>
      <w:r w:rsidR="00060E91" w:rsidRPr="00BE367C">
        <w:rPr>
          <w:sz w:val="24"/>
        </w:rPr>
        <w:t>2 759 198,37</w:t>
      </w:r>
      <w:r w:rsidRPr="00BE367C">
        <w:rPr>
          <w:sz w:val="24"/>
        </w:rPr>
        <w:t>zł obejmują:</w:t>
      </w:r>
    </w:p>
    <w:p w14:paraId="3D05B366" w14:textId="0527FE4A" w:rsidR="00D66027" w:rsidRPr="00BE367C" w:rsidRDefault="00D66027" w:rsidP="00D66027">
      <w:pPr>
        <w:spacing w:line="360" w:lineRule="auto"/>
        <w:ind w:left="426" w:right="283"/>
        <w:rPr>
          <w:sz w:val="24"/>
        </w:rPr>
      </w:pPr>
      <w:r w:rsidRPr="00BE367C">
        <w:rPr>
          <w:sz w:val="24"/>
        </w:rPr>
        <w:t xml:space="preserve">- wypłatę świadczeń  -  </w:t>
      </w:r>
      <w:r w:rsidR="009774AC" w:rsidRPr="00BE367C">
        <w:rPr>
          <w:sz w:val="24"/>
        </w:rPr>
        <w:t>2 450 706,89</w:t>
      </w:r>
      <w:r w:rsidRPr="00BE367C">
        <w:rPr>
          <w:sz w:val="24"/>
        </w:rPr>
        <w:t xml:space="preserve">zł, </w:t>
      </w:r>
    </w:p>
    <w:p w14:paraId="1EC02A0C" w14:textId="5E66B5EA" w:rsidR="00D66027" w:rsidRPr="00BE367C" w:rsidRDefault="00D66027" w:rsidP="00D66027">
      <w:pPr>
        <w:spacing w:line="360" w:lineRule="auto"/>
        <w:ind w:left="426" w:right="283"/>
        <w:rPr>
          <w:sz w:val="24"/>
        </w:rPr>
      </w:pPr>
      <w:r w:rsidRPr="00BE367C">
        <w:rPr>
          <w:sz w:val="24"/>
        </w:rPr>
        <w:t xml:space="preserve">- składki na ubezpieczenie  emerytalne i rentowe z ubezpieczenia społecznego wypłacane                   od  wypłaconych świadczeń – </w:t>
      </w:r>
      <w:r w:rsidR="00154731" w:rsidRPr="00BE367C">
        <w:rPr>
          <w:sz w:val="24"/>
        </w:rPr>
        <w:t>209 527,80</w:t>
      </w:r>
      <w:r w:rsidRPr="00BE367C">
        <w:rPr>
          <w:sz w:val="24"/>
        </w:rPr>
        <w:t xml:space="preserve"> zł</w:t>
      </w:r>
    </w:p>
    <w:p w14:paraId="4D19C79B" w14:textId="085FDD3F" w:rsidR="00D66027" w:rsidRPr="00BE367C" w:rsidRDefault="00D66027" w:rsidP="00D66027">
      <w:pPr>
        <w:spacing w:line="360" w:lineRule="auto"/>
        <w:ind w:left="426" w:right="283"/>
        <w:rPr>
          <w:sz w:val="24"/>
        </w:rPr>
      </w:pPr>
      <w:r w:rsidRPr="00BE367C">
        <w:rPr>
          <w:sz w:val="24"/>
        </w:rPr>
        <w:t>- wynagrodzenia i pochodne –</w:t>
      </w:r>
      <w:r w:rsidR="00E540D8" w:rsidRPr="00BE367C">
        <w:rPr>
          <w:sz w:val="24"/>
        </w:rPr>
        <w:t>57 013,84</w:t>
      </w:r>
      <w:r w:rsidRPr="00BE367C">
        <w:rPr>
          <w:sz w:val="24"/>
        </w:rPr>
        <w:t xml:space="preserve"> zł </w:t>
      </w:r>
    </w:p>
    <w:p w14:paraId="710B5674" w14:textId="1CD23E6A" w:rsidR="00D66027" w:rsidRPr="00BE367C" w:rsidRDefault="00D66027" w:rsidP="00D66027">
      <w:pPr>
        <w:spacing w:line="360" w:lineRule="auto"/>
        <w:ind w:left="426" w:right="283"/>
        <w:rPr>
          <w:sz w:val="24"/>
        </w:rPr>
      </w:pPr>
      <w:r w:rsidRPr="00BE367C">
        <w:rPr>
          <w:sz w:val="24"/>
        </w:rPr>
        <w:t xml:space="preserve">- koszty związane z realizacją tych świadczeń – </w:t>
      </w:r>
      <w:r w:rsidR="009774AC" w:rsidRPr="00BE367C">
        <w:rPr>
          <w:sz w:val="24"/>
        </w:rPr>
        <w:t>24 710,71</w:t>
      </w:r>
      <w:r w:rsidRPr="00BE367C">
        <w:rPr>
          <w:sz w:val="24"/>
        </w:rPr>
        <w:t>zł,</w:t>
      </w:r>
    </w:p>
    <w:p w14:paraId="5B00957A" w14:textId="77777777" w:rsidR="00D66027" w:rsidRPr="00BE367C" w:rsidRDefault="00D66027" w:rsidP="00D66027">
      <w:pPr>
        <w:spacing w:line="360" w:lineRule="auto"/>
        <w:ind w:left="426" w:right="283"/>
        <w:rPr>
          <w:sz w:val="24"/>
        </w:rPr>
      </w:pPr>
    </w:p>
    <w:p w14:paraId="77215728" w14:textId="45E01EDB" w:rsidR="00D66027" w:rsidRPr="00BE367C" w:rsidRDefault="00D66027" w:rsidP="00D66027">
      <w:pPr>
        <w:spacing w:line="360" w:lineRule="auto"/>
        <w:ind w:left="426" w:right="283"/>
        <w:rPr>
          <w:sz w:val="24"/>
        </w:rPr>
      </w:pPr>
      <w:r w:rsidRPr="00BE367C">
        <w:rPr>
          <w:sz w:val="24"/>
        </w:rPr>
        <w:t xml:space="preserve">4)Wspieranie rodzin </w:t>
      </w:r>
      <w:r w:rsidR="00B4776B" w:rsidRPr="00BE367C">
        <w:rPr>
          <w:sz w:val="24"/>
        </w:rPr>
        <w:t>39 840,84</w:t>
      </w:r>
      <w:r w:rsidRPr="00BE367C">
        <w:rPr>
          <w:sz w:val="24"/>
        </w:rPr>
        <w:t>zł</w:t>
      </w:r>
    </w:p>
    <w:p w14:paraId="55198367" w14:textId="77777777" w:rsidR="00D66027" w:rsidRPr="00BE367C" w:rsidRDefault="00D66027" w:rsidP="00D66027">
      <w:pPr>
        <w:spacing w:line="360" w:lineRule="auto"/>
        <w:ind w:left="426" w:right="283"/>
        <w:rPr>
          <w:sz w:val="24"/>
        </w:rPr>
      </w:pPr>
      <w:r w:rsidRPr="00BE367C">
        <w:rPr>
          <w:sz w:val="24"/>
        </w:rPr>
        <w:t>Asystent rodziny</w:t>
      </w:r>
    </w:p>
    <w:p w14:paraId="4ED2F995" w14:textId="228C9C8F" w:rsidR="00D66027" w:rsidRPr="00BE367C" w:rsidRDefault="00D66027" w:rsidP="00D66027">
      <w:pPr>
        <w:spacing w:line="360" w:lineRule="auto"/>
        <w:ind w:left="426" w:right="283"/>
        <w:rPr>
          <w:sz w:val="24"/>
        </w:rPr>
      </w:pPr>
      <w:r w:rsidRPr="00BE367C">
        <w:rPr>
          <w:sz w:val="24"/>
        </w:rPr>
        <w:t xml:space="preserve">Poniesione wydatki w wysokości  </w:t>
      </w:r>
      <w:r w:rsidR="008C4594" w:rsidRPr="00BE367C">
        <w:rPr>
          <w:sz w:val="24"/>
        </w:rPr>
        <w:t>39 840,84</w:t>
      </w:r>
      <w:r w:rsidR="00FB4189" w:rsidRPr="00BE367C">
        <w:rPr>
          <w:sz w:val="24"/>
        </w:rPr>
        <w:t xml:space="preserve"> </w:t>
      </w:r>
      <w:r w:rsidRPr="00BE367C">
        <w:rPr>
          <w:sz w:val="24"/>
        </w:rPr>
        <w:t>zł obejmują:</w:t>
      </w:r>
    </w:p>
    <w:p w14:paraId="0EBDA9F1" w14:textId="1FEDA8FC" w:rsidR="00D66027" w:rsidRPr="00BE367C" w:rsidRDefault="00D66027" w:rsidP="00D66027">
      <w:pPr>
        <w:spacing w:line="360" w:lineRule="auto"/>
        <w:ind w:left="426" w:right="283"/>
        <w:rPr>
          <w:sz w:val="24"/>
        </w:rPr>
      </w:pPr>
      <w:r w:rsidRPr="00BE367C">
        <w:rPr>
          <w:sz w:val="24"/>
        </w:rPr>
        <w:t xml:space="preserve">- wynagrodzenia i pochodne – </w:t>
      </w:r>
      <w:r w:rsidR="008C4594" w:rsidRPr="00BE367C">
        <w:rPr>
          <w:sz w:val="24"/>
        </w:rPr>
        <w:t>37 267,77</w:t>
      </w:r>
      <w:r w:rsidRPr="00BE367C">
        <w:rPr>
          <w:sz w:val="24"/>
        </w:rPr>
        <w:t>zł,</w:t>
      </w:r>
    </w:p>
    <w:p w14:paraId="1D2D29BE" w14:textId="1F00A2C4" w:rsidR="00D66027" w:rsidRPr="00BE367C" w:rsidRDefault="00D66027" w:rsidP="00D66027">
      <w:pPr>
        <w:spacing w:line="360" w:lineRule="auto"/>
        <w:ind w:left="426" w:right="283"/>
        <w:rPr>
          <w:sz w:val="24"/>
        </w:rPr>
      </w:pPr>
      <w:r w:rsidRPr="00BE367C">
        <w:rPr>
          <w:sz w:val="24"/>
        </w:rPr>
        <w:t xml:space="preserve">- koszty związane z realizacją tych świadczeń – </w:t>
      </w:r>
      <w:r w:rsidR="00FB4189" w:rsidRPr="00BE367C">
        <w:rPr>
          <w:sz w:val="24"/>
        </w:rPr>
        <w:t>2 393,07</w:t>
      </w:r>
      <w:r w:rsidRPr="00BE367C">
        <w:rPr>
          <w:sz w:val="24"/>
        </w:rPr>
        <w:t>zł,</w:t>
      </w:r>
    </w:p>
    <w:p w14:paraId="421E2792" w14:textId="77777777" w:rsidR="001226B6" w:rsidRPr="00BE367C" w:rsidRDefault="001226B6" w:rsidP="001226B6">
      <w:pPr>
        <w:spacing w:line="360" w:lineRule="auto"/>
        <w:ind w:left="426" w:right="283"/>
        <w:rPr>
          <w:sz w:val="24"/>
        </w:rPr>
      </w:pPr>
      <w:r w:rsidRPr="00BE367C">
        <w:rPr>
          <w:sz w:val="24"/>
        </w:rPr>
        <w:t xml:space="preserve">Pod  opieką  asystenta  rodziny  od  stycznia do czerwca 2022  roku  znajdowało  się  11 rodzin  niewydolnych w zakresie funkcji opiekuńczo - wychowawczych, w tym 7 rodzin podjęło dobrowolną współpracę z asystentem ( na wniosek Sądu Rodzinnego </w:t>
      </w:r>
    </w:p>
    <w:p w14:paraId="19E0EB5A" w14:textId="77777777" w:rsidR="001226B6" w:rsidRPr="00BE367C" w:rsidRDefault="001226B6" w:rsidP="001226B6">
      <w:pPr>
        <w:spacing w:line="360" w:lineRule="auto"/>
        <w:ind w:left="426" w:right="283"/>
        <w:rPr>
          <w:sz w:val="24"/>
        </w:rPr>
      </w:pPr>
      <w:r w:rsidRPr="00BE367C">
        <w:rPr>
          <w:sz w:val="24"/>
        </w:rPr>
        <w:t xml:space="preserve">i Nieletnich – 4 rodziny, na wniosek pracownika  socjalnego  – 2 rodziny, na wniosek PCPR Tarnobrzeg – 1 rodziny ), 4  rodziny   zostało   zobowiązanych   do   współpracy   </w:t>
      </w:r>
    </w:p>
    <w:p w14:paraId="64B190F8" w14:textId="77777777" w:rsidR="001226B6" w:rsidRPr="00BE367C" w:rsidRDefault="001226B6" w:rsidP="001226B6">
      <w:pPr>
        <w:spacing w:line="360" w:lineRule="auto"/>
        <w:ind w:left="426" w:right="283"/>
        <w:rPr>
          <w:sz w:val="24"/>
        </w:rPr>
      </w:pPr>
      <w:r w:rsidRPr="00BE367C">
        <w:rPr>
          <w:sz w:val="24"/>
        </w:rPr>
        <w:t xml:space="preserve">z   asystentem   na  podstawie   Postanowienia  Sądu   Rodzinnego  i    Nieletnich </w:t>
      </w:r>
    </w:p>
    <w:p w14:paraId="322340E8" w14:textId="005F5FCD" w:rsidR="00D66027" w:rsidRPr="00BE367C" w:rsidRDefault="001226B6" w:rsidP="001226B6">
      <w:pPr>
        <w:spacing w:line="360" w:lineRule="auto"/>
        <w:ind w:left="426" w:right="283"/>
        <w:rPr>
          <w:sz w:val="24"/>
        </w:rPr>
      </w:pPr>
      <w:r w:rsidRPr="00BE367C">
        <w:rPr>
          <w:sz w:val="24"/>
        </w:rPr>
        <w:t>w Tarnobrzegu.</w:t>
      </w:r>
    </w:p>
    <w:p w14:paraId="65EAEC53" w14:textId="77777777" w:rsidR="001226B6" w:rsidRPr="00BE367C" w:rsidRDefault="001226B6" w:rsidP="001226B6">
      <w:pPr>
        <w:spacing w:line="360" w:lineRule="auto"/>
        <w:ind w:left="426" w:right="283"/>
        <w:rPr>
          <w:sz w:val="24"/>
        </w:rPr>
      </w:pPr>
    </w:p>
    <w:p w14:paraId="0D7DC579" w14:textId="13476CA6" w:rsidR="00D66027" w:rsidRPr="00BE367C" w:rsidRDefault="00D66027" w:rsidP="00D66027">
      <w:pPr>
        <w:spacing w:line="360" w:lineRule="auto"/>
        <w:ind w:left="426" w:right="283"/>
        <w:rPr>
          <w:sz w:val="24"/>
        </w:rPr>
      </w:pPr>
      <w:r w:rsidRPr="00BE367C">
        <w:rPr>
          <w:sz w:val="24"/>
        </w:rPr>
        <w:t xml:space="preserve">5) Tworzenie i funkcjonowanie żłobków  - </w:t>
      </w:r>
      <w:r w:rsidR="002D54E2" w:rsidRPr="00BE367C">
        <w:rPr>
          <w:sz w:val="24"/>
        </w:rPr>
        <w:t>232 935,92</w:t>
      </w:r>
      <w:r w:rsidRPr="00BE367C">
        <w:rPr>
          <w:sz w:val="24"/>
        </w:rPr>
        <w:t>zł</w:t>
      </w:r>
    </w:p>
    <w:p w14:paraId="2D0D677C" w14:textId="77777777" w:rsidR="00D66027" w:rsidRPr="00BE367C" w:rsidRDefault="00D66027" w:rsidP="00D66027">
      <w:pPr>
        <w:spacing w:line="360" w:lineRule="auto"/>
        <w:ind w:left="426" w:right="283"/>
        <w:rPr>
          <w:sz w:val="24"/>
        </w:rPr>
      </w:pPr>
    </w:p>
    <w:p w14:paraId="17E17CB5" w14:textId="2C925D89" w:rsidR="00AF6C0C" w:rsidRPr="00BE367C" w:rsidRDefault="00AF6C0C" w:rsidP="00AF6C0C">
      <w:pPr>
        <w:spacing w:line="360" w:lineRule="auto"/>
        <w:ind w:left="426" w:right="283"/>
        <w:rPr>
          <w:sz w:val="24"/>
        </w:rPr>
      </w:pPr>
      <w:r w:rsidRPr="00BE367C">
        <w:rPr>
          <w:sz w:val="24"/>
        </w:rPr>
        <w:t xml:space="preserve">Poniesione wydatki w wysokości  </w:t>
      </w:r>
      <w:r w:rsidR="002D54E2" w:rsidRPr="00BE367C">
        <w:rPr>
          <w:sz w:val="24"/>
        </w:rPr>
        <w:t>86 862,40</w:t>
      </w:r>
      <w:r w:rsidRPr="00BE367C">
        <w:rPr>
          <w:sz w:val="24"/>
        </w:rPr>
        <w:t>zł ( poza projektami) obejmują:</w:t>
      </w:r>
    </w:p>
    <w:p w14:paraId="4079E094" w14:textId="589EB3B2" w:rsidR="00AF6C0C" w:rsidRPr="00BE367C" w:rsidRDefault="00AF6C0C" w:rsidP="00AF6C0C">
      <w:pPr>
        <w:spacing w:line="360" w:lineRule="auto"/>
        <w:ind w:left="426" w:right="283"/>
        <w:rPr>
          <w:sz w:val="24"/>
        </w:rPr>
      </w:pPr>
      <w:r w:rsidRPr="00BE367C">
        <w:rPr>
          <w:sz w:val="24"/>
        </w:rPr>
        <w:t xml:space="preserve">- wynagrodzenia i pochodne – </w:t>
      </w:r>
      <w:r w:rsidR="002D54E2" w:rsidRPr="00BE367C">
        <w:rPr>
          <w:sz w:val="24"/>
        </w:rPr>
        <w:t>41 318,48</w:t>
      </w:r>
      <w:r w:rsidRPr="00BE367C">
        <w:rPr>
          <w:sz w:val="24"/>
        </w:rPr>
        <w:t>zł,</w:t>
      </w:r>
    </w:p>
    <w:p w14:paraId="1EA969C8" w14:textId="491CCA6E" w:rsidR="00AF6C0C" w:rsidRPr="00BE367C" w:rsidRDefault="00AF6C0C" w:rsidP="00AF6C0C">
      <w:pPr>
        <w:spacing w:line="360" w:lineRule="auto"/>
        <w:ind w:left="426" w:right="283"/>
        <w:rPr>
          <w:sz w:val="24"/>
        </w:rPr>
      </w:pPr>
      <w:r w:rsidRPr="00BE367C">
        <w:rPr>
          <w:sz w:val="24"/>
        </w:rPr>
        <w:t xml:space="preserve">- wydatki związane z realizacją </w:t>
      </w:r>
      <w:r w:rsidR="005F3DA7" w:rsidRPr="00BE367C">
        <w:rPr>
          <w:sz w:val="24"/>
        </w:rPr>
        <w:t>ich zadań statutowych –</w:t>
      </w:r>
      <w:r w:rsidR="007F2F0A" w:rsidRPr="00BE367C">
        <w:rPr>
          <w:sz w:val="24"/>
        </w:rPr>
        <w:t xml:space="preserve">45 543,92 </w:t>
      </w:r>
      <w:r w:rsidRPr="00BE367C">
        <w:rPr>
          <w:sz w:val="24"/>
        </w:rPr>
        <w:t>zł</w:t>
      </w:r>
    </w:p>
    <w:p w14:paraId="4BF35367" w14:textId="77777777" w:rsidR="00AF6C0C" w:rsidRPr="00BE367C" w:rsidRDefault="00AF6C0C" w:rsidP="00AF6C0C">
      <w:pPr>
        <w:spacing w:line="360" w:lineRule="auto"/>
        <w:ind w:left="426" w:right="283"/>
        <w:rPr>
          <w:sz w:val="24"/>
        </w:rPr>
      </w:pPr>
    </w:p>
    <w:p w14:paraId="50D36F82" w14:textId="2542EF80" w:rsidR="00AF6C0C" w:rsidRPr="00BE367C" w:rsidRDefault="00AF6C0C" w:rsidP="00AF6C0C">
      <w:pPr>
        <w:spacing w:line="360" w:lineRule="auto"/>
        <w:ind w:left="426" w:right="283"/>
        <w:rPr>
          <w:sz w:val="24"/>
        </w:rPr>
      </w:pPr>
      <w:r w:rsidRPr="00BE367C">
        <w:rPr>
          <w:sz w:val="24"/>
        </w:rPr>
        <w:t xml:space="preserve"> W ramach realizowanego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w:t>
      </w:r>
      <w:r w:rsidR="003C5C73" w:rsidRPr="00BE367C">
        <w:rPr>
          <w:sz w:val="24"/>
        </w:rPr>
        <w:t xml:space="preserve">      </w:t>
      </w:r>
      <w:r w:rsidR="0047481D" w:rsidRPr="00BE367C">
        <w:rPr>
          <w:sz w:val="24"/>
        </w:rPr>
        <w:t xml:space="preserve">                 </w:t>
      </w:r>
      <w:r w:rsidR="003C5C73" w:rsidRPr="00BE367C">
        <w:rPr>
          <w:sz w:val="24"/>
        </w:rPr>
        <w:t xml:space="preserve">       </w:t>
      </w:r>
      <w:r w:rsidRPr="00BE367C">
        <w:rPr>
          <w:sz w:val="24"/>
        </w:rPr>
        <w:t>661 114,19 zł, wkład własny gminy finansowy –łącznie  - 119 021,28 w tym finansowy -</w:t>
      </w:r>
      <w:r w:rsidR="0047481D" w:rsidRPr="00BE367C">
        <w:rPr>
          <w:sz w:val="24"/>
        </w:rPr>
        <w:t xml:space="preserve">                      </w:t>
      </w:r>
      <w:r w:rsidRPr="00BE367C">
        <w:rPr>
          <w:sz w:val="24"/>
        </w:rPr>
        <w:t xml:space="preserve"> 43 200,00 zł nie finansowy   75 821,28; </w:t>
      </w:r>
    </w:p>
    <w:p w14:paraId="5A69A6F1" w14:textId="1A4CDD2C" w:rsidR="00AF6C0C" w:rsidRPr="00BE367C" w:rsidRDefault="00AF6C0C" w:rsidP="00AF6C0C">
      <w:pPr>
        <w:spacing w:line="360" w:lineRule="auto"/>
        <w:ind w:left="426" w:right="283"/>
        <w:rPr>
          <w:sz w:val="24"/>
        </w:rPr>
      </w:pPr>
      <w:r w:rsidRPr="00BE367C">
        <w:rPr>
          <w:sz w:val="24"/>
        </w:rPr>
        <w:t>Zrealizowano w 202</w:t>
      </w:r>
      <w:r w:rsidR="007F2F0A" w:rsidRPr="00BE367C">
        <w:rPr>
          <w:sz w:val="24"/>
        </w:rPr>
        <w:t>2</w:t>
      </w:r>
      <w:r w:rsidRPr="00BE367C">
        <w:rPr>
          <w:sz w:val="24"/>
        </w:rPr>
        <w:t xml:space="preserve"> r : </w:t>
      </w:r>
      <w:r w:rsidR="00E46764" w:rsidRPr="00BE367C">
        <w:rPr>
          <w:sz w:val="24"/>
        </w:rPr>
        <w:t xml:space="preserve">- </w:t>
      </w:r>
      <w:r w:rsidR="007F2F0A" w:rsidRPr="00BE367C">
        <w:rPr>
          <w:sz w:val="24"/>
        </w:rPr>
        <w:t>146 073,52</w:t>
      </w:r>
      <w:r w:rsidR="00E46764" w:rsidRPr="00BE367C">
        <w:rPr>
          <w:sz w:val="24"/>
        </w:rPr>
        <w:t>zł</w:t>
      </w:r>
    </w:p>
    <w:p w14:paraId="223647CA" w14:textId="486C72FC" w:rsidR="00AF6C0C" w:rsidRPr="00BE367C" w:rsidRDefault="00AF6C0C" w:rsidP="00AF6C0C">
      <w:pPr>
        <w:spacing w:line="360" w:lineRule="auto"/>
        <w:ind w:left="426" w:right="283"/>
        <w:rPr>
          <w:sz w:val="24"/>
        </w:rPr>
      </w:pPr>
      <w:r w:rsidRPr="00BE367C">
        <w:rPr>
          <w:sz w:val="24"/>
        </w:rPr>
        <w:t xml:space="preserve">- wynagrodzenia i pochodne – </w:t>
      </w:r>
      <w:r w:rsidR="00AB1B95" w:rsidRPr="00BE367C">
        <w:rPr>
          <w:sz w:val="24"/>
        </w:rPr>
        <w:t>135 233,52</w:t>
      </w:r>
      <w:r w:rsidRPr="00BE367C">
        <w:rPr>
          <w:sz w:val="24"/>
        </w:rPr>
        <w:t xml:space="preserve"> zł,</w:t>
      </w:r>
    </w:p>
    <w:p w14:paraId="461518E4" w14:textId="56BA3944" w:rsidR="00AF6C0C" w:rsidRPr="00BE367C" w:rsidRDefault="00AF6C0C" w:rsidP="00AF6C0C">
      <w:pPr>
        <w:spacing w:line="360" w:lineRule="auto"/>
        <w:ind w:left="426" w:right="283"/>
        <w:rPr>
          <w:sz w:val="24"/>
        </w:rPr>
      </w:pPr>
      <w:r w:rsidRPr="00BE367C">
        <w:rPr>
          <w:sz w:val="24"/>
        </w:rPr>
        <w:t xml:space="preserve">- wkład własny finansowy  -  wyżywienie dzieci w żłobku -  </w:t>
      </w:r>
      <w:r w:rsidR="005C3843" w:rsidRPr="00BE367C">
        <w:rPr>
          <w:sz w:val="24"/>
        </w:rPr>
        <w:t>10 840,00</w:t>
      </w:r>
      <w:r w:rsidRPr="00BE367C">
        <w:rPr>
          <w:sz w:val="24"/>
        </w:rPr>
        <w:t xml:space="preserve">zł </w:t>
      </w:r>
    </w:p>
    <w:p w14:paraId="1A808994" w14:textId="77777777" w:rsidR="00774E92" w:rsidRPr="00BE367C" w:rsidRDefault="00774E92" w:rsidP="00AF6C0C">
      <w:pPr>
        <w:spacing w:line="360" w:lineRule="auto"/>
        <w:ind w:left="426" w:right="283"/>
        <w:rPr>
          <w:sz w:val="24"/>
        </w:rPr>
      </w:pPr>
    </w:p>
    <w:p w14:paraId="1C4D6080" w14:textId="08D978DF" w:rsidR="00D66027" w:rsidRPr="00BE367C" w:rsidRDefault="00D66027" w:rsidP="00D66027">
      <w:pPr>
        <w:spacing w:line="360" w:lineRule="auto"/>
        <w:ind w:left="426" w:right="283"/>
        <w:rPr>
          <w:sz w:val="24"/>
        </w:rPr>
      </w:pPr>
      <w:r w:rsidRPr="00BE367C">
        <w:rPr>
          <w:sz w:val="24"/>
        </w:rPr>
        <w:t xml:space="preserve">6) Rodziny zastępcze  - </w:t>
      </w:r>
      <w:r w:rsidR="00D900AF" w:rsidRPr="00BE367C">
        <w:rPr>
          <w:sz w:val="24"/>
        </w:rPr>
        <w:t>6 201,65</w:t>
      </w:r>
      <w:r w:rsidRPr="00BE367C">
        <w:rPr>
          <w:sz w:val="24"/>
        </w:rPr>
        <w:t>zł</w:t>
      </w:r>
    </w:p>
    <w:p w14:paraId="5F7BCB31" w14:textId="6E10F12E" w:rsidR="00D66027" w:rsidRPr="00BE367C" w:rsidRDefault="00D66027" w:rsidP="00D66027">
      <w:pPr>
        <w:overflowPunct w:val="0"/>
        <w:autoSpaceDE w:val="0"/>
        <w:autoSpaceDN w:val="0"/>
        <w:adjustRightInd w:val="0"/>
        <w:spacing w:line="360" w:lineRule="auto"/>
        <w:ind w:left="426" w:right="283"/>
        <w:textAlignment w:val="baseline"/>
        <w:rPr>
          <w:sz w:val="24"/>
        </w:rPr>
      </w:pPr>
      <w:r w:rsidRPr="00BE367C">
        <w:rPr>
          <w:sz w:val="24"/>
        </w:rPr>
        <w:t xml:space="preserve">- </w:t>
      </w:r>
      <w:r w:rsidR="00C26594" w:rsidRPr="00BE367C">
        <w:rPr>
          <w:sz w:val="24"/>
        </w:rPr>
        <w:t>-   4 dzieci w pieczy zastępczej ( rodzina zastępcza )  -        6.201,65  zł.</w:t>
      </w:r>
    </w:p>
    <w:p w14:paraId="46834A01" w14:textId="77777777" w:rsidR="00C26594" w:rsidRPr="00BE367C" w:rsidRDefault="00D66027" w:rsidP="00C26594">
      <w:pPr>
        <w:spacing w:line="360" w:lineRule="auto"/>
        <w:ind w:left="426" w:right="283"/>
        <w:rPr>
          <w:sz w:val="24"/>
        </w:rPr>
      </w:pPr>
      <w:r w:rsidRPr="00BE367C">
        <w:rPr>
          <w:sz w:val="24"/>
        </w:rPr>
        <w:t>7) Działalność placówek opiekuńczo-wychowawczych -</w:t>
      </w:r>
      <w:r w:rsidR="00E07D66" w:rsidRPr="00BE367C">
        <w:rPr>
          <w:sz w:val="24"/>
        </w:rPr>
        <w:t>128 346,60</w:t>
      </w:r>
      <w:r w:rsidRPr="00BE367C">
        <w:rPr>
          <w:sz w:val="24"/>
        </w:rPr>
        <w:t xml:space="preserve">zł </w:t>
      </w:r>
    </w:p>
    <w:p w14:paraId="43904CB7" w14:textId="3408892D" w:rsidR="00D66027" w:rsidRPr="00BE367C" w:rsidRDefault="00C26594" w:rsidP="00C26594">
      <w:pPr>
        <w:spacing w:line="360" w:lineRule="auto"/>
        <w:ind w:left="426" w:right="283"/>
        <w:rPr>
          <w:sz w:val="24"/>
        </w:rPr>
      </w:pPr>
      <w:r w:rsidRPr="00BE367C">
        <w:rPr>
          <w:sz w:val="24"/>
        </w:rPr>
        <w:t>- 14 dzieci w pieczy zastępczej instytucjonalnej         -     128.346,60 zł.</w:t>
      </w:r>
    </w:p>
    <w:p w14:paraId="11DBDE6D" w14:textId="77777777" w:rsidR="00D66027" w:rsidRPr="00BE367C" w:rsidRDefault="00D66027" w:rsidP="00D66027">
      <w:pPr>
        <w:overflowPunct w:val="0"/>
        <w:autoSpaceDE w:val="0"/>
        <w:autoSpaceDN w:val="0"/>
        <w:adjustRightInd w:val="0"/>
        <w:spacing w:line="360" w:lineRule="auto"/>
        <w:ind w:left="426" w:right="283"/>
        <w:textAlignment w:val="baseline"/>
        <w:rPr>
          <w:sz w:val="24"/>
        </w:rPr>
      </w:pPr>
      <w:r w:rsidRPr="00BE367C">
        <w:rPr>
          <w:sz w:val="24"/>
        </w:rPr>
        <w:t>8) Składki na ubezpieczenie zdrowotne opłacane za osoby pobierające świadczenia pielęgnacyjne, specjalny zasiłek opiekuńczy i zasiłek dla opiekuna</w:t>
      </w:r>
    </w:p>
    <w:p w14:paraId="3AF0BC30" w14:textId="75C8DEF0" w:rsidR="00D66027" w:rsidRPr="00BE367C" w:rsidRDefault="00D66027" w:rsidP="00D66027">
      <w:pPr>
        <w:overflowPunct w:val="0"/>
        <w:autoSpaceDE w:val="0"/>
        <w:autoSpaceDN w:val="0"/>
        <w:adjustRightInd w:val="0"/>
        <w:spacing w:line="360" w:lineRule="auto"/>
        <w:ind w:left="426" w:right="283"/>
        <w:textAlignment w:val="baseline"/>
        <w:rPr>
          <w:sz w:val="24"/>
        </w:rPr>
      </w:pPr>
      <w:r w:rsidRPr="00BE367C">
        <w:rPr>
          <w:sz w:val="24"/>
        </w:rPr>
        <w:t>•</w:t>
      </w:r>
      <w:r w:rsidRPr="00BE367C">
        <w:rPr>
          <w:sz w:val="24"/>
        </w:rPr>
        <w:tab/>
        <w:t xml:space="preserve">świadczenia rodzinne – </w:t>
      </w:r>
      <w:r w:rsidR="00A67B46" w:rsidRPr="00BE367C">
        <w:rPr>
          <w:sz w:val="24"/>
        </w:rPr>
        <w:t>31 375,06</w:t>
      </w:r>
      <w:r w:rsidRPr="00BE367C">
        <w:rPr>
          <w:sz w:val="24"/>
        </w:rPr>
        <w:t>zł.</w:t>
      </w:r>
    </w:p>
    <w:p w14:paraId="361D9DD7" w14:textId="79F6BBEB" w:rsidR="007C1B67" w:rsidRPr="00BE367C" w:rsidRDefault="007C1B67" w:rsidP="00D66027">
      <w:pPr>
        <w:overflowPunct w:val="0"/>
        <w:autoSpaceDE w:val="0"/>
        <w:autoSpaceDN w:val="0"/>
        <w:adjustRightInd w:val="0"/>
        <w:spacing w:line="360" w:lineRule="auto"/>
        <w:ind w:left="426" w:right="283"/>
        <w:textAlignment w:val="baseline"/>
        <w:rPr>
          <w:sz w:val="24"/>
        </w:rPr>
      </w:pPr>
      <w:r w:rsidRPr="00BE367C">
        <w:rPr>
          <w:sz w:val="24"/>
        </w:rPr>
        <w:t>9) Pozostałe 25 047,23</w:t>
      </w:r>
    </w:p>
    <w:p w14:paraId="09942D65" w14:textId="149E3B75" w:rsidR="00D77C2C" w:rsidRPr="00BE367C" w:rsidRDefault="00D77C2C" w:rsidP="00D66027">
      <w:pPr>
        <w:overflowPunct w:val="0"/>
        <w:autoSpaceDE w:val="0"/>
        <w:autoSpaceDN w:val="0"/>
        <w:adjustRightInd w:val="0"/>
        <w:spacing w:line="360" w:lineRule="auto"/>
        <w:ind w:left="426" w:right="283"/>
        <w:textAlignment w:val="baseline"/>
        <w:rPr>
          <w:sz w:val="24"/>
        </w:rPr>
      </w:pPr>
    </w:p>
    <w:p w14:paraId="155BC116" w14:textId="4A8A7C0D" w:rsidR="00D77C2C" w:rsidRPr="00BE367C" w:rsidRDefault="00D77C2C" w:rsidP="00D77C2C">
      <w:pPr>
        <w:overflowPunct w:val="0"/>
        <w:autoSpaceDE w:val="0"/>
        <w:autoSpaceDN w:val="0"/>
        <w:adjustRightInd w:val="0"/>
        <w:spacing w:line="360" w:lineRule="auto"/>
        <w:ind w:left="426" w:right="283"/>
        <w:textAlignment w:val="baseline"/>
        <w:rPr>
          <w:sz w:val="24"/>
        </w:rPr>
      </w:pPr>
      <w:r w:rsidRPr="00BE367C">
        <w:rPr>
          <w:sz w:val="24"/>
        </w:rPr>
        <w:t xml:space="preserve">Środki z Funduszu Pomocy, na podstawie art. 14 ustawy z dnia 12 marca 2022 r. o pomocy obywatelom Ukrainy w związku z konfliktem zbrojnym na terytorium tego państwa (Dz.U poz. 583 z późn. zm.), z przeznaczeniem na wypłatę świadczeń rodzinnych- 23 035,00 zł </w:t>
      </w:r>
    </w:p>
    <w:p w14:paraId="028CC70E" w14:textId="31730CD5" w:rsidR="00154731" w:rsidRPr="00BE367C" w:rsidRDefault="00645C04" w:rsidP="00D66027">
      <w:pPr>
        <w:overflowPunct w:val="0"/>
        <w:autoSpaceDE w:val="0"/>
        <w:autoSpaceDN w:val="0"/>
        <w:adjustRightInd w:val="0"/>
        <w:spacing w:line="360" w:lineRule="auto"/>
        <w:ind w:left="426" w:right="283"/>
        <w:textAlignment w:val="baseline"/>
        <w:rPr>
          <w:sz w:val="24"/>
        </w:rPr>
      </w:pPr>
      <w:r w:rsidRPr="00BE367C">
        <w:rPr>
          <w:sz w:val="24"/>
        </w:rPr>
        <w:t>Wypłacone ś</w:t>
      </w:r>
      <w:r w:rsidR="00154731" w:rsidRPr="00BE367C">
        <w:rPr>
          <w:sz w:val="24"/>
        </w:rPr>
        <w:t>wiadczenia – 23</w:t>
      </w:r>
      <w:r w:rsidRPr="00BE367C">
        <w:rPr>
          <w:sz w:val="24"/>
        </w:rPr>
        <w:t xml:space="preserve"> </w:t>
      </w:r>
      <w:r w:rsidR="00154731" w:rsidRPr="00BE367C">
        <w:rPr>
          <w:sz w:val="24"/>
        </w:rPr>
        <w:t>035,00</w:t>
      </w:r>
    </w:p>
    <w:p w14:paraId="407046F1" w14:textId="77777777" w:rsidR="00D66027" w:rsidRPr="00BE367C" w:rsidRDefault="00D66027" w:rsidP="00D66027">
      <w:pPr>
        <w:tabs>
          <w:tab w:val="left" w:pos="5529"/>
        </w:tabs>
        <w:spacing w:line="360" w:lineRule="auto"/>
        <w:ind w:left="426" w:right="283"/>
        <w:rPr>
          <w:sz w:val="24"/>
        </w:rPr>
      </w:pPr>
      <w:r w:rsidRPr="00BE367C">
        <w:rPr>
          <w:sz w:val="24"/>
        </w:rPr>
        <w:t xml:space="preserve"> </w:t>
      </w:r>
    </w:p>
    <w:p w14:paraId="57990993" w14:textId="5F2B3644" w:rsidR="00645C04" w:rsidRPr="00BE367C" w:rsidRDefault="00645C04" w:rsidP="00D66027">
      <w:pPr>
        <w:tabs>
          <w:tab w:val="left" w:pos="5529"/>
        </w:tabs>
        <w:spacing w:line="360" w:lineRule="auto"/>
        <w:ind w:left="426" w:right="283"/>
        <w:rPr>
          <w:sz w:val="24"/>
        </w:rPr>
      </w:pPr>
      <w:r w:rsidRPr="00BE367C">
        <w:rPr>
          <w:sz w:val="24"/>
        </w:rPr>
        <w:t>PROGRAM  OPERACYJNY  POMOC  ŻYWNOŚCIOWA   2014 – 2020  współfinansowany  z Europejskiego Funduszu Pomocy Najbardziej Potrzebującym – Podprogram 2021.  Gmina w związku z realizacją Podprogramu 2021 poniosła jedynie koszty transportu żywności, który wyniósł 1.000,00 zł.</w:t>
      </w:r>
    </w:p>
    <w:p w14:paraId="17CDAD6A" w14:textId="010787C8" w:rsidR="00645C04" w:rsidRPr="00BE367C" w:rsidRDefault="00645C04" w:rsidP="00D66027">
      <w:pPr>
        <w:tabs>
          <w:tab w:val="left" w:pos="5529"/>
        </w:tabs>
        <w:spacing w:line="360" w:lineRule="auto"/>
        <w:ind w:left="426" w:right="283"/>
        <w:rPr>
          <w:sz w:val="24"/>
        </w:rPr>
      </w:pPr>
      <w:r w:rsidRPr="00BE367C">
        <w:rPr>
          <w:sz w:val="24"/>
        </w:rPr>
        <w:t xml:space="preserve">Koszt dowozu posiłków do szkół wyniósł 1.012,23 zł. i został sfinansowany z budżetu gminy </w:t>
      </w:r>
    </w:p>
    <w:p w14:paraId="51171BC8" w14:textId="77777777" w:rsidR="00D66027" w:rsidRPr="00BE367C" w:rsidRDefault="00D66027" w:rsidP="00D66027">
      <w:pPr>
        <w:tabs>
          <w:tab w:val="left" w:pos="5529"/>
        </w:tabs>
        <w:spacing w:line="360" w:lineRule="auto"/>
        <w:ind w:right="283"/>
        <w:rPr>
          <w:sz w:val="24"/>
        </w:rPr>
      </w:pPr>
    </w:p>
    <w:p w14:paraId="7E91BA5E" w14:textId="416C26D7" w:rsidR="00D66027" w:rsidRPr="00BE367C" w:rsidRDefault="00D66027" w:rsidP="00D66027">
      <w:pPr>
        <w:tabs>
          <w:tab w:val="left" w:pos="5529"/>
        </w:tabs>
        <w:spacing w:line="360" w:lineRule="auto"/>
        <w:ind w:left="426" w:right="283"/>
        <w:rPr>
          <w:b/>
          <w:sz w:val="24"/>
          <w:u w:val="single"/>
        </w:rPr>
      </w:pPr>
      <w:r w:rsidRPr="00BE367C">
        <w:rPr>
          <w:b/>
          <w:sz w:val="24"/>
          <w:u w:val="single"/>
        </w:rPr>
        <w:t xml:space="preserve">Dział 900 Gospodarka komunalna i ochrona środowiska </w:t>
      </w:r>
      <w:r w:rsidR="007C1B67" w:rsidRPr="00BE367C">
        <w:rPr>
          <w:b/>
          <w:sz w:val="24"/>
          <w:u w:val="single"/>
        </w:rPr>
        <w:t>2 015 628,72</w:t>
      </w:r>
      <w:r w:rsidRPr="00BE367C">
        <w:rPr>
          <w:b/>
          <w:sz w:val="24"/>
          <w:u w:val="single"/>
        </w:rPr>
        <w:t>zł</w:t>
      </w:r>
    </w:p>
    <w:p w14:paraId="37A7ABE0" w14:textId="77777777" w:rsidR="00D66027" w:rsidRPr="00BE367C" w:rsidRDefault="00D66027" w:rsidP="00D66027">
      <w:pPr>
        <w:tabs>
          <w:tab w:val="left" w:pos="5529"/>
        </w:tabs>
        <w:spacing w:line="360" w:lineRule="auto"/>
        <w:ind w:left="426" w:right="283"/>
        <w:rPr>
          <w:b/>
          <w:sz w:val="24"/>
          <w:u w:val="single"/>
        </w:rPr>
      </w:pPr>
    </w:p>
    <w:p w14:paraId="36797071" w14:textId="49A60C52" w:rsidR="00D66027" w:rsidRPr="00BE367C" w:rsidRDefault="00D66027" w:rsidP="00D66027">
      <w:pPr>
        <w:tabs>
          <w:tab w:val="left" w:pos="5529"/>
        </w:tabs>
        <w:spacing w:line="360" w:lineRule="auto"/>
        <w:ind w:left="426" w:right="283"/>
        <w:rPr>
          <w:b/>
          <w:sz w:val="24"/>
        </w:rPr>
      </w:pPr>
      <w:r w:rsidRPr="00BE367C">
        <w:rPr>
          <w:b/>
          <w:sz w:val="24"/>
        </w:rPr>
        <w:t xml:space="preserve">a) wydatki bieżące –  </w:t>
      </w:r>
      <w:r w:rsidR="007C1B67" w:rsidRPr="00BE367C">
        <w:rPr>
          <w:b/>
          <w:sz w:val="24"/>
        </w:rPr>
        <w:t>1 689 402,12</w:t>
      </w:r>
      <w:r w:rsidRPr="00BE367C">
        <w:rPr>
          <w:b/>
          <w:sz w:val="24"/>
        </w:rPr>
        <w:t>zł</w:t>
      </w:r>
    </w:p>
    <w:p w14:paraId="6BDB5E23" w14:textId="266017BC" w:rsidR="00D66027" w:rsidRPr="00BE367C" w:rsidRDefault="00D66027" w:rsidP="00D66027">
      <w:pPr>
        <w:tabs>
          <w:tab w:val="left" w:pos="5529"/>
        </w:tabs>
        <w:spacing w:line="360" w:lineRule="auto"/>
        <w:ind w:left="426" w:right="283"/>
        <w:rPr>
          <w:sz w:val="24"/>
        </w:rPr>
      </w:pPr>
      <w:r w:rsidRPr="00BE367C">
        <w:rPr>
          <w:sz w:val="24"/>
        </w:rPr>
        <w:t xml:space="preserve">1) Gospodarka ściekowa i ochrona wód – </w:t>
      </w:r>
      <w:r w:rsidR="007C1B67" w:rsidRPr="00BE367C">
        <w:rPr>
          <w:sz w:val="24"/>
        </w:rPr>
        <w:t>6 870,00</w:t>
      </w:r>
      <w:r w:rsidRPr="00BE367C">
        <w:rPr>
          <w:sz w:val="24"/>
        </w:rPr>
        <w:t>zł</w:t>
      </w:r>
    </w:p>
    <w:p w14:paraId="59B762AB" w14:textId="77777777" w:rsidR="00D66027" w:rsidRPr="00BE367C" w:rsidRDefault="00D66027" w:rsidP="00D66027">
      <w:pPr>
        <w:tabs>
          <w:tab w:val="left" w:pos="5529"/>
        </w:tabs>
        <w:spacing w:line="360" w:lineRule="auto"/>
        <w:ind w:left="426" w:right="283"/>
        <w:rPr>
          <w:sz w:val="24"/>
        </w:rPr>
      </w:pPr>
      <w:r w:rsidRPr="00BE367C">
        <w:rPr>
          <w:sz w:val="24"/>
        </w:rPr>
        <w:t xml:space="preserve">- udzielenie dotacji przedmiotowa  dla Zakładu Gospodarki Komunalnej w Gorzycach do dopłaty do 1 m 3 ścieków dla gospodarstwa domowego i innych odbiorców usług, od których ścieki bytowe odbierane są poprzez kanalizację sanitarną ciśnieniową, gdzie pompownia przydomowa zasilana jest energią pobieraną od odbiorców usług  ( grupa taryfowa K1c) wynosi 0,06 zł/m3  </w:t>
      </w:r>
    </w:p>
    <w:p w14:paraId="226BBF8A" w14:textId="77777777" w:rsidR="00D66027" w:rsidRPr="00BE367C" w:rsidRDefault="00D66027" w:rsidP="00D66027">
      <w:pPr>
        <w:tabs>
          <w:tab w:val="left" w:pos="5529"/>
        </w:tabs>
        <w:spacing w:line="360" w:lineRule="auto"/>
        <w:ind w:left="426" w:right="283"/>
        <w:rPr>
          <w:sz w:val="24"/>
        </w:rPr>
      </w:pPr>
    </w:p>
    <w:p w14:paraId="1A9FD000" w14:textId="36474FA0" w:rsidR="00D66027" w:rsidRPr="00BE367C" w:rsidRDefault="00D66027" w:rsidP="00D66027">
      <w:pPr>
        <w:tabs>
          <w:tab w:val="left" w:pos="5529"/>
        </w:tabs>
        <w:spacing w:line="360" w:lineRule="auto"/>
        <w:ind w:left="426" w:right="283"/>
        <w:rPr>
          <w:sz w:val="24"/>
        </w:rPr>
      </w:pPr>
      <w:r w:rsidRPr="00BE367C">
        <w:rPr>
          <w:sz w:val="24"/>
        </w:rPr>
        <w:t xml:space="preserve">2)  Gospodarka odpadami </w:t>
      </w:r>
      <w:r w:rsidR="007C1B67" w:rsidRPr="00BE367C">
        <w:rPr>
          <w:sz w:val="24"/>
        </w:rPr>
        <w:t>1 368 794,11</w:t>
      </w:r>
      <w:r w:rsidRPr="00BE367C">
        <w:rPr>
          <w:sz w:val="24"/>
        </w:rPr>
        <w:t xml:space="preserve">zł </w:t>
      </w:r>
    </w:p>
    <w:p w14:paraId="325DAF5C" w14:textId="5EA640B2" w:rsidR="00636EEA" w:rsidRPr="00BE367C" w:rsidRDefault="00D66027" w:rsidP="00636EEA">
      <w:pPr>
        <w:tabs>
          <w:tab w:val="left" w:pos="5529"/>
        </w:tabs>
        <w:spacing w:line="360" w:lineRule="auto"/>
        <w:ind w:left="426" w:right="283"/>
        <w:rPr>
          <w:sz w:val="24"/>
        </w:rPr>
      </w:pPr>
      <w:r w:rsidRPr="00BE367C">
        <w:rPr>
          <w:sz w:val="24"/>
        </w:rPr>
        <w:t xml:space="preserve">- materiały biurowe  - </w:t>
      </w:r>
      <w:r w:rsidR="007C1B67" w:rsidRPr="00BE367C">
        <w:rPr>
          <w:sz w:val="24"/>
        </w:rPr>
        <w:t>276,17</w:t>
      </w:r>
      <w:r w:rsidR="00636EEA" w:rsidRPr="00BE367C">
        <w:rPr>
          <w:sz w:val="24"/>
        </w:rPr>
        <w:t xml:space="preserve">zł </w:t>
      </w:r>
    </w:p>
    <w:p w14:paraId="679FF6BD" w14:textId="308CFC5A" w:rsidR="00D66027" w:rsidRPr="00BE367C" w:rsidRDefault="00D66027" w:rsidP="00D66027">
      <w:pPr>
        <w:tabs>
          <w:tab w:val="left" w:pos="5529"/>
        </w:tabs>
        <w:spacing w:line="360" w:lineRule="auto"/>
        <w:ind w:left="426" w:right="283"/>
        <w:rPr>
          <w:sz w:val="24"/>
        </w:rPr>
      </w:pPr>
      <w:r w:rsidRPr="00BE367C">
        <w:rPr>
          <w:sz w:val="24"/>
        </w:rPr>
        <w:t xml:space="preserve">- zakup usług pozostałych ( realizacja przez gminne zadania - odbioru odpadów komunalnych od mieszkańców) zbieranie odpadów komunalnych od mieszkańców – </w:t>
      </w:r>
      <w:r w:rsidR="005B2592" w:rsidRPr="00BE367C">
        <w:rPr>
          <w:sz w:val="24"/>
        </w:rPr>
        <w:t xml:space="preserve">1 294 023,00 </w:t>
      </w:r>
      <w:r w:rsidRPr="00BE367C">
        <w:rPr>
          <w:sz w:val="24"/>
        </w:rPr>
        <w:t xml:space="preserve">zł;  obsługa PSZOK – </w:t>
      </w:r>
      <w:r w:rsidR="005B2592" w:rsidRPr="00BE367C">
        <w:rPr>
          <w:sz w:val="24"/>
        </w:rPr>
        <w:t>20 067,34</w:t>
      </w:r>
      <w:r w:rsidRPr="00BE367C">
        <w:rPr>
          <w:sz w:val="24"/>
        </w:rPr>
        <w:t xml:space="preserve">zł , inne usługi razem – </w:t>
      </w:r>
      <w:r w:rsidR="00A229F5" w:rsidRPr="00BE367C">
        <w:rPr>
          <w:sz w:val="24"/>
        </w:rPr>
        <w:t>1</w:t>
      </w:r>
      <w:r w:rsidR="005B2592" w:rsidRPr="00BE367C">
        <w:rPr>
          <w:sz w:val="24"/>
        </w:rPr>
        <w:t> 316 124,50</w:t>
      </w:r>
      <w:r w:rsidRPr="00BE367C">
        <w:rPr>
          <w:sz w:val="24"/>
        </w:rPr>
        <w:t xml:space="preserve"> zł</w:t>
      </w:r>
    </w:p>
    <w:p w14:paraId="7EC9918A" w14:textId="37107A9C" w:rsidR="00D66027" w:rsidRPr="00BE367C" w:rsidRDefault="00D66027" w:rsidP="00D66027">
      <w:pPr>
        <w:tabs>
          <w:tab w:val="left" w:pos="5529"/>
        </w:tabs>
        <w:spacing w:line="360" w:lineRule="auto"/>
        <w:ind w:left="426" w:right="283"/>
        <w:rPr>
          <w:sz w:val="24"/>
        </w:rPr>
      </w:pPr>
      <w:r w:rsidRPr="00BE367C">
        <w:rPr>
          <w:sz w:val="24"/>
        </w:rPr>
        <w:t xml:space="preserve">-   wynagrodzenia i pochodne – </w:t>
      </w:r>
      <w:r w:rsidR="007C1B67" w:rsidRPr="00BE367C">
        <w:rPr>
          <w:sz w:val="24"/>
        </w:rPr>
        <w:t>50 645,75</w:t>
      </w:r>
      <w:r w:rsidRPr="00BE367C">
        <w:rPr>
          <w:sz w:val="24"/>
        </w:rPr>
        <w:t>zł,</w:t>
      </w:r>
    </w:p>
    <w:p w14:paraId="15E15605" w14:textId="1A506E6E" w:rsidR="00D66027" w:rsidRPr="00BE367C" w:rsidRDefault="00D66027" w:rsidP="00D66027">
      <w:pPr>
        <w:tabs>
          <w:tab w:val="left" w:pos="5529"/>
        </w:tabs>
        <w:spacing w:line="360" w:lineRule="auto"/>
        <w:ind w:left="426" w:right="283"/>
        <w:rPr>
          <w:sz w:val="24"/>
        </w:rPr>
      </w:pPr>
      <w:r w:rsidRPr="00BE367C">
        <w:rPr>
          <w:sz w:val="24"/>
        </w:rPr>
        <w:t xml:space="preserve">-odpis na ZFŚS – </w:t>
      </w:r>
      <w:r w:rsidR="00836008" w:rsidRPr="00BE367C">
        <w:rPr>
          <w:sz w:val="24"/>
        </w:rPr>
        <w:t xml:space="preserve">1 247,23 </w:t>
      </w:r>
      <w:r w:rsidRPr="00BE367C">
        <w:rPr>
          <w:sz w:val="24"/>
        </w:rPr>
        <w:t>zł.</w:t>
      </w:r>
    </w:p>
    <w:p w14:paraId="21D6632A" w14:textId="77777777" w:rsidR="00D66027" w:rsidRPr="00BE367C" w:rsidRDefault="00D66027" w:rsidP="00D66027">
      <w:pPr>
        <w:tabs>
          <w:tab w:val="left" w:pos="5529"/>
        </w:tabs>
        <w:spacing w:line="360" w:lineRule="auto"/>
        <w:ind w:left="426" w:right="283"/>
        <w:rPr>
          <w:sz w:val="24"/>
        </w:rPr>
      </w:pPr>
      <w:r w:rsidRPr="00BE367C">
        <w:rPr>
          <w:sz w:val="24"/>
        </w:rPr>
        <w:t>3) Utrzymanie zieleni w miastach i gminach</w:t>
      </w:r>
    </w:p>
    <w:p w14:paraId="38A6F5E3" w14:textId="00F24C03" w:rsidR="00D66027" w:rsidRPr="00BE367C" w:rsidRDefault="00D66027" w:rsidP="00D66027">
      <w:pPr>
        <w:tabs>
          <w:tab w:val="left" w:pos="5529"/>
        </w:tabs>
        <w:spacing w:line="360" w:lineRule="auto"/>
        <w:ind w:left="426" w:right="283"/>
        <w:rPr>
          <w:sz w:val="24"/>
        </w:rPr>
      </w:pPr>
      <w:r w:rsidRPr="00BE367C">
        <w:rPr>
          <w:sz w:val="24"/>
        </w:rPr>
        <w:t xml:space="preserve">- koszenie terenów komunalnych  </w:t>
      </w:r>
      <w:r w:rsidR="00836008" w:rsidRPr="00BE367C">
        <w:rPr>
          <w:sz w:val="24"/>
        </w:rPr>
        <w:t>17 415,95</w:t>
      </w:r>
      <w:r w:rsidRPr="00BE367C">
        <w:rPr>
          <w:sz w:val="24"/>
        </w:rPr>
        <w:t xml:space="preserve">zł </w:t>
      </w:r>
    </w:p>
    <w:p w14:paraId="6638D721" w14:textId="77777777" w:rsidR="00FF3151" w:rsidRPr="00BE367C" w:rsidRDefault="00FF3151" w:rsidP="00D66027">
      <w:pPr>
        <w:tabs>
          <w:tab w:val="left" w:pos="5529"/>
        </w:tabs>
        <w:spacing w:line="360" w:lineRule="auto"/>
        <w:ind w:left="426" w:right="283"/>
        <w:rPr>
          <w:sz w:val="24"/>
        </w:rPr>
      </w:pPr>
    </w:p>
    <w:p w14:paraId="7833CA35" w14:textId="5DC8F580" w:rsidR="00D66027" w:rsidRPr="00BE367C" w:rsidRDefault="00FF3151" w:rsidP="00D66027">
      <w:pPr>
        <w:tabs>
          <w:tab w:val="left" w:pos="5529"/>
        </w:tabs>
        <w:spacing w:line="360" w:lineRule="auto"/>
        <w:ind w:left="426" w:right="283"/>
        <w:rPr>
          <w:sz w:val="24"/>
        </w:rPr>
      </w:pPr>
      <w:r w:rsidRPr="00BE367C">
        <w:rPr>
          <w:sz w:val="24"/>
        </w:rPr>
        <w:t>4) N</w:t>
      </w:r>
      <w:r w:rsidR="00D66027" w:rsidRPr="00BE367C">
        <w:rPr>
          <w:sz w:val="24"/>
        </w:rPr>
        <w:t xml:space="preserve">aprawa- </w:t>
      </w:r>
      <w:r w:rsidR="00897E38" w:rsidRPr="00BE367C">
        <w:rPr>
          <w:sz w:val="24"/>
        </w:rPr>
        <w:t xml:space="preserve">awaria </w:t>
      </w:r>
      <w:r w:rsidR="00D66027" w:rsidRPr="00BE367C">
        <w:rPr>
          <w:sz w:val="24"/>
        </w:rPr>
        <w:t xml:space="preserve"> falowników (</w:t>
      </w:r>
      <w:r w:rsidR="003F5DB8" w:rsidRPr="00BE367C">
        <w:rPr>
          <w:sz w:val="24"/>
        </w:rPr>
        <w:t>w ramach</w:t>
      </w:r>
      <w:r w:rsidR="00D66027" w:rsidRPr="00BE367C">
        <w:rPr>
          <w:sz w:val="24"/>
        </w:rPr>
        <w:t xml:space="preserve"> zakończonego zadania  „Rozwój odnawialnych źródeł energii na terenie gmin: Baranów Sandomierski, Gorzyce, Horyniec-Zdrój, Lubaczów, Miasto Lubaczów, Narol, No</w:t>
      </w:r>
      <w:r w:rsidRPr="00BE367C">
        <w:rPr>
          <w:sz w:val="24"/>
        </w:rPr>
        <w:t xml:space="preserve">wa Dęba.” ) – </w:t>
      </w:r>
      <w:r w:rsidR="00EF5872" w:rsidRPr="00BE367C">
        <w:rPr>
          <w:sz w:val="24"/>
        </w:rPr>
        <w:t>1439,10</w:t>
      </w:r>
      <w:r w:rsidRPr="00BE367C">
        <w:rPr>
          <w:sz w:val="24"/>
        </w:rPr>
        <w:t xml:space="preserve"> zł</w:t>
      </w:r>
    </w:p>
    <w:p w14:paraId="017F2870" w14:textId="77777777" w:rsidR="00897E38" w:rsidRPr="00BE367C" w:rsidRDefault="00897E38" w:rsidP="00D66027">
      <w:pPr>
        <w:tabs>
          <w:tab w:val="left" w:pos="5529"/>
        </w:tabs>
        <w:spacing w:line="360" w:lineRule="auto"/>
        <w:ind w:left="426" w:right="283"/>
        <w:rPr>
          <w:sz w:val="24"/>
        </w:rPr>
      </w:pPr>
    </w:p>
    <w:p w14:paraId="324F17B0" w14:textId="564986E5" w:rsidR="005B2592" w:rsidRPr="00BE367C" w:rsidRDefault="005B2592" w:rsidP="005B2592">
      <w:pPr>
        <w:tabs>
          <w:tab w:val="left" w:pos="5529"/>
        </w:tabs>
        <w:spacing w:line="360" w:lineRule="auto"/>
        <w:ind w:left="426" w:right="283"/>
        <w:rPr>
          <w:sz w:val="24"/>
        </w:rPr>
      </w:pPr>
      <w:r w:rsidRPr="00BE367C">
        <w:rPr>
          <w:sz w:val="24"/>
        </w:rPr>
        <w:t>W ramach Porozumienia z Wojewódzkim Funduszem Ochrony Środowiska i Gospodarki Wodnej w Rzeszowie na realizacje programu priorytetowego „Czyste powietrze", którego celem jest poprawa jakości powietrza oraz zmniejszenie emisji gazów cieplarnianych poprzez wymianę źródeł ciepła i poprawę efektywności energetycznej budynków mieszkalnych jednorodzinnych. Środki finansowe z przeznaczeniem na pokrycie kosztów zadań realizowanych przez jednostki samorządu terytorialnego współpracujące przy wdrażaniu programów i przedsięwzięć z zakresu zadań ochrony środowiska i gospodarki wodnej oraz potrzeb geologii, lub tworzeniu warunków do tego wdrażania –Dokonano wydatków</w:t>
      </w:r>
      <w:r w:rsidR="00897E38" w:rsidRPr="00BE367C">
        <w:rPr>
          <w:sz w:val="24"/>
        </w:rPr>
        <w:t xml:space="preserve"> łącznie na kwotę 14 000,98</w:t>
      </w:r>
      <w:r w:rsidRPr="00BE367C">
        <w:rPr>
          <w:sz w:val="24"/>
        </w:rPr>
        <w:t xml:space="preserve">: </w:t>
      </w:r>
    </w:p>
    <w:p w14:paraId="1F4C93BB" w14:textId="70F92BC5" w:rsidR="005B2592" w:rsidRPr="00BE367C" w:rsidRDefault="005B2592" w:rsidP="005B2592">
      <w:pPr>
        <w:tabs>
          <w:tab w:val="left" w:pos="5529"/>
        </w:tabs>
        <w:spacing w:line="360" w:lineRule="auto"/>
        <w:ind w:left="426" w:right="283"/>
        <w:rPr>
          <w:sz w:val="24"/>
        </w:rPr>
      </w:pPr>
      <w:r w:rsidRPr="00BE367C">
        <w:rPr>
          <w:sz w:val="24"/>
        </w:rPr>
        <w:t>-spotkanie informacyjne „CZYSTE POWIETRZE"</w:t>
      </w:r>
      <w:r w:rsidRPr="00BE367C">
        <w:rPr>
          <w:sz w:val="24"/>
        </w:rPr>
        <w:tab/>
      </w:r>
      <w:r w:rsidR="008842FA" w:rsidRPr="00BE367C">
        <w:rPr>
          <w:sz w:val="24"/>
        </w:rPr>
        <w:t>699,99</w:t>
      </w:r>
      <w:r w:rsidRPr="00BE367C">
        <w:rPr>
          <w:sz w:val="24"/>
        </w:rPr>
        <w:t>zł</w:t>
      </w:r>
    </w:p>
    <w:p w14:paraId="57CC29C6" w14:textId="63BE1D7B" w:rsidR="005B2592" w:rsidRPr="00BE367C" w:rsidRDefault="005B2592" w:rsidP="005B2592">
      <w:pPr>
        <w:tabs>
          <w:tab w:val="left" w:pos="5529"/>
        </w:tabs>
        <w:spacing w:line="360" w:lineRule="auto"/>
        <w:ind w:left="426" w:right="283"/>
        <w:rPr>
          <w:sz w:val="24"/>
        </w:rPr>
      </w:pPr>
      <w:r w:rsidRPr="00BE367C">
        <w:rPr>
          <w:sz w:val="24"/>
        </w:rPr>
        <w:t>-wydruk ulotek dotyczący  CZYSTEGO POWIETRZA</w:t>
      </w:r>
      <w:r w:rsidRPr="00BE367C">
        <w:rPr>
          <w:sz w:val="24"/>
        </w:rPr>
        <w:tab/>
        <w:t xml:space="preserve">  </w:t>
      </w:r>
      <w:r w:rsidR="008842FA" w:rsidRPr="00BE367C">
        <w:rPr>
          <w:sz w:val="24"/>
        </w:rPr>
        <w:t>2 129,65</w:t>
      </w:r>
      <w:r w:rsidRPr="00BE367C">
        <w:rPr>
          <w:sz w:val="24"/>
        </w:rPr>
        <w:t>zł</w:t>
      </w:r>
    </w:p>
    <w:p w14:paraId="0EFB6787" w14:textId="01E32B81" w:rsidR="005B2592" w:rsidRPr="00BE367C" w:rsidRDefault="005B2592" w:rsidP="005B2592">
      <w:pPr>
        <w:tabs>
          <w:tab w:val="left" w:pos="5529"/>
        </w:tabs>
        <w:spacing w:line="360" w:lineRule="auto"/>
        <w:ind w:left="426" w:right="283"/>
        <w:rPr>
          <w:sz w:val="24"/>
        </w:rPr>
      </w:pPr>
      <w:r w:rsidRPr="00BE367C">
        <w:rPr>
          <w:sz w:val="24"/>
        </w:rPr>
        <w:t xml:space="preserve">Wynagrodzenie i pochodne  – </w:t>
      </w:r>
      <w:r w:rsidR="008842FA" w:rsidRPr="00BE367C">
        <w:rPr>
          <w:sz w:val="24"/>
        </w:rPr>
        <w:t>11 171,34</w:t>
      </w:r>
      <w:r w:rsidRPr="00BE367C">
        <w:rPr>
          <w:sz w:val="24"/>
        </w:rPr>
        <w:t xml:space="preserve"> zł</w:t>
      </w:r>
    </w:p>
    <w:p w14:paraId="7A9E30FA" w14:textId="77777777" w:rsidR="00FF3151" w:rsidRPr="00BE367C" w:rsidRDefault="00FF3151" w:rsidP="00D66027">
      <w:pPr>
        <w:tabs>
          <w:tab w:val="left" w:pos="5529"/>
        </w:tabs>
        <w:spacing w:line="360" w:lineRule="auto"/>
        <w:ind w:left="426" w:right="283"/>
        <w:rPr>
          <w:sz w:val="24"/>
        </w:rPr>
      </w:pPr>
    </w:p>
    <w:p w14:paraId="75E1595F" w14:textId="270D5322" w:rsidR="00D66027" w:rsidRPr="00BE367C" w:rsidRDefault="00D66027" w:rsidP="00D66027">
      <w:pPr>
        <w:tabs>
          <w:tab w:val="left" w:pos="5529"/>
        </w:tabs>
        <w:spacing w:line="360" w:lineRule="auto"/>
        <w:ind w:left="426" w:right="283"/>
        <w:rPr>
          <w:sz w:val="24"/>
        </w:rPr>
      </w:pPr>
      <w:r w:rsidRPr="00BE367C">
        <w:rPr>
          <w:sz w:val="24"/>
        </w:rPr>
        <w:t>5) Oświetlenie ulic, placów i dróg-</w:t>
      </w:r>
      <w:r w:rsidR="00836008" w:rsidRPr="00BE367C">
        <w:rPr>
          <w:sz w:val="24"/>
        </w:rPr>
        <w:t xml:space="preserve"> 275 128,06</w:t>
      </w:r>
      <w:r w:rsidRPr="00BE367C">
        <w:rPr>
          <w:sz w:val="24"/>
        </w:rPr>
        <w:t>zł</w:t>
      </w:r>
    </w:p>
    <w:p w14:paraId="612E971B" w14:textId="345532EA" w:rsidR="00D66027" w:rsidRPr="00BE367C" w:rsidRDefault="00D66027" w:rsidP="00D66027">
      <w:pPr>
        <w:tabs>
          <w:tab w:val="left" w:pos="5529"/>
        </w:tabs>
        <w:spacing w:line="360" w:lineRule="auto"/>
        <w:ind w:left="426" w:right="283"/>
        <w:rPr>
          <w:sz w:val="24"/>
        </w:rPr>
      </w:pPr>
      <w:r w:rsidRPr="00BE367C">
        <w:rPr>
          <w:sz w:val="24"/>
        </w:rPr>
        <w:t xml:space="preserve">- zakup energii – </w:t>
      </w:r>
      <w:r w:rsidR="00836008" w:rsidRPr="00BE367C">
        <w:rPr>
          <w:sz w:val="24"/>
        </w:rPr>
        <w:t>206 392,16</w:t>
      </w:r>
      <w:r w:rsidRPr="00BE367C">
        <w:rPr>
          <w:sz w:val="24"/>
        </w:rPr>
        <w:t>zł.</w:t>
      </w:r>
    </w:p>
    <w:p w14:paraId="5367E1EA" w14:textId="39455DEF" w:rsidR="00D66027" w:rsidRPr="00BE367C" w:rsidRDefault="00D66027" w:rsidP="00D66027">
      <w:pPr>
        <w:tabs>
          <w:tab w:val="left" w:pos="5529"/>
        </w:tabs>
        <w:spacing w:line="360" w:lineRule="auto"/>
        <w:ind w:left="426" w:right="283"/>
        <w:rPr>
          <w:sz w:val="24"/>
        </w:rPr>
      </w:pPr>
      <w:r w:rsidRPr="00BE367C">
        <w:rPr>
          <w:sz w:val="24"/>
        </w:rPr>
        <w:t xml:space="preserve">- utrzymanie oświetlenia ulicznego – </w:t>
      </w:r>
      <w:r w:rsidR="00836008" w:rsidRPr="00BE367C">
        <w:rPr>
          <w:sz w:val="24"/>
        </w:rPr>
        <w:t>68 646,48</w:t>
      </w:r>
      <w:r w:rsidRPr="00BE367C">
        <w:rPr>
          <w:sz w:val="24"/>
        </w:rPr>
        <w:t>zł.</w:t>
      </w:r>
    </w:p>
    <w:p w14:paraId="5352B88E" w14:textId="3CD90994" w:rsidR="00D66027" w:rsidRPr="00BE367C" w:rsidRDefault="00D66027" w:rsidP="00D66027">
      <w:pPr>
        <w:tabs>
          <w:tab w:val="left" w:pos="5529"/>
        </w:tabs>
        <w:spacing w:line="360" w:lineRule="auto"/>
        <w:ind w:left="426" w:right="283"/>
        <w:rPr>
          <w:sz w:val="24"/>
        </w:rPr>
      </w:pPr>
      <w:r w:rsidRPr="00BE367C">
        <w:rPr>
          <w:sz w:val="24"/>
        </w:rPr>
        <w:t xml:space="preserve">6)Wpływy i wydatki związane z gromadzeniem środków z opłat i kar za korzystanie                            ze środowiska </w:t>
      </w:r>
      <w:r w:rsidR="00836008" w:rsidRPr="00BE367C">
        <w:rPr>
          <w:sz w:val="24"/>
        </w:rPr>
        <w:t>5 753,92</w:t>
      </w:r>
      <w:r w:rsidRPr="00BE367C">
        <w:rPr>
          <w:sz w:val="24"/>
        </w:rPr>
        <w:t>zł</w:t>
      </w:r>
      <w:r w:rsidR="003C5C73" w:rsidRPr="00BE367C">
        <w:rPr>
          <w:sz w:val="24"/>
        </w:rPr>
        <w:t>.</w:t>
      </w:r>
    </w:p>
    <w:p w14:paraId="277F04AB" w14:textId="6FEA913A" w:rsidR="00D66027" w:rsidRPr="00BE367C" w:rsidRDefault="00D66027" w:rsidP="00D66027">
      <w:pPr>
        <w:tabs>
          <w:tab w:val="left" w:pos="5529"/>
        </w:tabs>
        <w:spacing w:line="360" w:lineRule="auto"/>
        <w:ind w:left="426" w:right="283"/>
        <w:rPr>
          <w:sz w:val="24"/>
        </w:rPr>
      </w:pPr>
      <w:r w:rsidRPr="00BE367C">
        <w:rPr>
          <w:sz w:val="24"/>
        </w:rPr>
        <w:t xml:space="preserve">-  </w:t>
      </w:r>
      <w:r w:rsidR="00FB53E6" w:rsidRPr="00BE367C">
        <w:rPr>
          <w:sz w:val="24"/>
        </w:rPr>
        <w:t>transport padłych</w:t>
      </w:r>
      <w:r w:rsidR="006658E0" w:rsidRPr="00BE367C">
        <w:rPr>
          <w:sz w:val="24"/>
        </w:rPr>
        <w:t xml:space="preserve"> dzikich </w:t>
      </w:r>
      <w:r w:rsidR="00FB53E6" w:rsidRPr="00BE367C">
        <w:rPr>
          <w:sz w:val="24"/>
        </w:rPr>
        <w:t xml:space="preserve"> </w:t>
      </w:r>
      <w:r w:rsidR="00C64B76" w:rsidRPr="00BE367C">
        <w:rPr>
          <w:sz w:val="24"/>
        </w:rPr>
        <w:t>zwierząt</w:t>
      </w:r>
      <w:r w:rsidRPr="00BE367C">
        <w:rPr>
          <w:sz w:val="24"/>
        </w:rPr>
        <w:t xml:space="preserve"> – </w:t>
      </w:r>
      <w:r w:rsidR="00FB53E6" w:rsidRPr="00BE367C">
        <w:rPr>
          <w:sz w:val="24"/>
        </w:rPr>
        <w:t>1</w:t>
      </w:r>
      <w:r w:rsidR="00C64B76" w:rsidRPr="00BE367C">
        <w:rPr>
          <w:sz w:val="24"/>
        </w:rPr>
        <w:t xml:space="preserve"> </w:t>
      </w:r>
      <w:r w:rsidR="00FB53E6" w:rsidRPr="00BE367C">
        <w:rPr>
          <w:sz w:val="24"/>
        </w:rPr>
        <w:t>795,50</w:t>
      </w:r>
      <w:r w:rsidRPr="00BE367C">
        <w:rPr>
          <w:sz w:val="24"/>
        </w:rPr>
        <w:t xml:space="preserve"> zł</w:t>
      </w:r>
      <w:r w:rsidR="003C5C73" w:rsidRPr="00BE367C">
        <w:rPr>
          <w:sz w:val="24"/>
        </w:rPr>
        <w:t>.</w:t>
      </w:r>
    </w:p>
    <w:p w14:paraId="6D40E80E" w14:textId="1E9F1963" w:rsidR="00D66027" w:rsidRPr="00BE367C" w:rsidRDefault="00D66027" w:rsidP="00D66027">
      <w:pPr>
        <w:spacing w:line="360" w:lineRule="auto"/>
        <w:ind w:left="426" w:right="283"/>
        <w:rPr>
          <w:sz w:val="24"/>
        </w:rPr>
      </w:pPr>
      <w:r w:rsidRPr="00BE367C">
        <w:rPr>
          <w:sz w:val="24"/>
        </w:rPr>
        <w:t xml:space="preserve">- </w:t>
      </w:r>
      <w:r w:rsidR="006868EA" w:rsidRPr="00BE367C">
        <w:rPr>
          <w:sz w:val="24"/>
        </w:rPr>
        <w:t xml:space="preserve">lipa, klon, </w:t>
      </w:r>
      <w:r w:rsidR="003C5C73" w:rsidRPr="00BE367C">
        <w:rPr>
          <w:sz w:val="24"/>
        </w:rPr>
        <w:t>tuja</w:t>
      </w:r>
      <w:r w:rsidR="006868EA" w:rsidRPr="00BE367C">
        <w:rPr>
          <w:sz w:val="24"/>
        </w:rPr>
        <w:t xml:space="preserve">   </w:t>
      </w:r>
      <w:r w:rsidR="001B7F74" w:rsidRPr="00BE367C">
        <w:rPr>
          <w:sz w:val="24"/>
        </w:rPr>
        <w:t>3.958,42</w:t>
      </w:r>
      <w:r w:rsidR="006868EA" w:rsidRPr="00BE367C">
        <w:rPr>
          <w:sz w:val="24"/>
        </w:rPr>
        <w:t>zł</w:t>
      </w:r>
    </w:p>
    <w:p w14:paraId="73B6FD2F" w14:textId="77777777" w:rsidR="00D66027" w:rsidRPr="00BE367C" w:rsidRDefault="00D66027" w:rsidP="00D66027">
      <w:pPr>
        <w:spacing w:line="360" w:lineRule="auto"/>
        <w:ind w:left="426" w:right="283"/>
        <w:rPr>
          <w:sz w:val="24"/>
        </w:rPr>
      </w:pPr>
    </w:p>
    <w:p w14:paraId="4E1BDEB2" w14:textId="5BAD273A" w:rsidR="00D66027" w:rsidRPr="00BE367C" w:rsidRDefault="00D66027" w:rsidP="00D66027">
      <w:pPr>
        <w:tabs>
          <w:tab w:val="left" w:pos="5529"/>
        </w:tabs>
        <w:spacing w:line="360" w:lineRule="auto"/>
        <w:ind w:left="426" w:right="283"/>
        <w:rPr>
          <w:b/>
          <w:sz w:val="24"/>
        </w:rPr>
      </w:pPr>
      <w:r w:rsidRPr="00BE367C">
        <w:rPr>
          <w:b/>
          <w:sz w:val="24"/>
        </w:rPr>
        <w:t>b) wydatki majątkowe –</w:t>
      </w:r>
      <w:r w:rsidR="00836008" w:rsidRPr="00BE367C">
        <w:rPr>
          <w:b/>
          <w:sz w:val="24"/>
        </w:rPr>
        <w:t>326 226,60</w:t>
      </w:r>
      <w:r w:rsidRPr="00BE367C">
        <w:rPr>
          <w:b/>
          <w:sz w:val="24"/>
        </w:rPr>
        <w:t>zł.</w:t>
      </w:r>
    </w:p>
    <w:p w14:paraId="1E3B3ECA" w14:textId="77777777" w:rsidR="00D66027" w:rsidRPr="00BE367C" w:rsidRDefault="00D66027" w:rsidP="00D66027">
      <w:pPr>
        <w:spacing w:line="360" w:lineRule="auto"/>
        <w:ind w:left="426" w:right="283"/>
        <w:rPr>
          <w:bCs/>
          <w:sz w:val="24"/>
        </w:rPr>
      </w:pPr>
    </w:p>
    <w:p w14:paraId="41FB8CBE" w14:textId="15388B05" w:rsidR="00C335AF" w:rsidRPr="00BE367C" w:rsidRDefault="00D66027" w:rsidP="00D66027">
      <w:pPr>
        <w:tabs>
          <w:tab w:val="left" w:pos="5529"/>
        </w:tabs>
        <w:spacing w:line="360" w:lineRule="auto"/>
        <w:ind w:left="426" w:right="283"/>
        <w:rPr>
          <w:sz w:val="24"/>
        </w:rPr>
      </w:pPr>
      <w:r w:rsidRPr="00BE367C">
        <w:rPr>
          <w:sz w:val="24"/>
        </w:rPr>
        <w:t xml:space="preserve">- </w:t>
      </w:r>
      <w:r w:rsidR="00C335AF" w:rsidRPr="00BE367C">
        <w:rPr>
          <w:sz w:val="24"/>
        </w:rPr>
        <w:t xml:space="preserve"> Budowa sieci kanalizacji na terenach inwestycyjnych - Orliska i Furmany ( wypisy, mapki) -  237,60  </w:t>
      </w:r>
      <w:r w:rsidR="00C53BD3" w:rsidRPr="00BE367C">
        <w:rPr>
          <w:sz w:val="24"/>
        </w:rPr>
        <w:t>zł</w:t>
      </w:r>
      <w:r w:rsidR="00C335AF" w:rsidRPr="00BE367C">
        <w:rPr>
          <w:sz w:val="24"/>
        </w:rPr>
        <w:t xml:space="preserve">  </w:t>
      </w:r>
    </w:p>
    <w:p w14:paraId="7138BB34" w14:textId="353A05A0" w:rsidR="00C335AF" w:rsidRPr="00BE367C" w:rsidRDefault="00C335AF" w:rsidP="00D66027">
      <w:pPr>
        <w:tabs>
          <w:tab w:val="left" w:pos="5529"/>
        </w:tabs>
        <w:spacing w:line="360" w:lineRule="auto"/>
        <w:ind w:left="426" w:right="283"/>
        <w:rPr>
          <w:sz w:val="24"/>
        </w:rPr>
      </w:pPr>
      <w:r w:rsidRPr="00BE367C">
        <w:rPr>
          <w:sz w:val="24"/>
        </w:rPr>
        <w:t xml:space="preserve">- Przebudowa sieci kanalizacji sanitarnej przy ul. 3-go Maja 12 w Gorzycach –(inspekcja , projekt) 5 166,00  </w:t>
      </w:r>
      <w:r w:rsidR="00C53BD3" w:rsidRPr="00BE367C">
        <w:rPr>
          <w:sz w:val="24"/>
        </w:rPr>
        <w:t>zł</w:t>
      </w:r>
      <w:r w:rsidRPr="00BE367C">
        <w:rPr>
          <w:sz w:val="24"/>
        </w:rPr>
        <w:t xml:space="preserve">  </w:t>
      </w:r>
    </w:p>
    <w:p w14:paraId="50292EE6" w14:textId="7A45BF04" w:rsidR="00C335AF" w:rsidRPr="00BE367C" w:rsidRDefault="00C335AF" w:rsidP="00D66027">
      <w:pPr>
        <w:tabs>
          <w:tab w:val="left" w:pos="5529"/>
        </w:tabs>
        <w:spacing w:line="360" w:lineRule="auto"/>
        <w:ind w:left="426" w:right="283"/>
        <w:rPr>
          <w:sz w:val="24"/>
        </w:rPr>
      </w:pPr>
      <w:r w:rsidRPr="00BE367C">
        <w:rPr>
          <w:sz w:val="24"/>
        </w:rPr>
        <w:t>-  Przebudowa sieci kanalizacji sanitarnej przy ul. 3-go Maja 7 w Gorzycach(roboty)</w:t>
      </w:r>
    </w:p>
    <w:p w14:paraId="60BE008D" w14:textId="0DF6978E" w:rsidR="00C335AF" w:rsidRPr="00BE367C" w:rsidRDefault="00C335AF" w:rsidP="00D66027">
      <w:pPr>
        <w:tabs>
          <w:tab w:val="left" w:pos="5529"/>
        </w:tabs>
        <w:spacing w:line="360" w:lineRule="auto"/>
        <w:ind w:left="426" w:right="283"/>
        <w:rPr>
          <w:sz w:val="24"/>
        </w:rPr>
      </w:pPr>
      <w:r w:rsidRPr="00BE367C">
        <w:rPr>
          <w:sz w:val="24"/>
        </w:rPr>
        <w:t xml:space="preserve"> - 29 500,00  </w:t>
      </w:r>
      <w:r w:rsidR="00C53BD3" w:rsidRPr="00BE367C">
        <w:rPr>
          <w:sz w:val="24"/>
        </w:rPr>
        <w:t>zł</w:t>
      </w:r>
      <w:r w:rsidRPr="00BE367C">
        <w:rPr>
          <w:sz w:val="24"/>
        </w:rPr>
        <w:t xml:space="preserve">  </w:t>
      </w:r>
    </w:p>
    <w:p w14:paraId="1616D07E" w14:textId="4AB9AB92" w:rsidR="00C335AF" w:rsidRPr="00BE367C" w:rsidRDefault="00C335AF" w:rsidP="00D66027">
      <w:pPr>
        <w:tabs>
          <w:tab w:val="left" w:pos="5529"/>
        </w:tabs>
        <w:spacing w:line="360" w:lineRule="auto"/>
        <w:ind w:left="426" w:right="283"/>
        <w:rPr>
          <w:sz w:val="24"/>
        </w:rPr>
      </w:pPr>
      <w:r w:rsidRPr="00BE367C">
        <w:rPr>
          <w:sz w:val="24"/>
        </w:rPr>
        <w:t xml:space="preserve">- Rozbudowa sieci kanalizacji sanitarnej na terenie Gminy Gorzyce - </w:t>
      </w:r>
      <w:r w:rsidR="00C53BD3" w:rsidRPr="00BE367C">
        <w:rPr>
          <w:sz w:val="24"/>
        </w:rPr>
        <w:t xml:space="preserve">rozbudowa sieci kanalizacji sanitarnej na terenie gminy </w:t>
      </w:r>
      <w:r w:rsidR="00C64B76" w:rsidRPr="00BE367C">
        <w:rPr>
          <w:sz w:val="24"/>
        </w:rPr>
        <w:t>Gorzyce</w:t>
      </w:r>
      <w:r w:rsidR="00C53BD3" w:rsidRPr="00BE367C">
        <w:rPr>
          <w:sz w:val="24"/>
        </w:rPr>
        <w:t xml:space="preserve">- budowa sieci kanalizacji sanitarnej w msc </w:t>
      </w:r>
      <w:r w:rsidRPr="00BE367C">
        <w:rPr>
          <w:sz w:val="24"/>
        </w:rPr>
        <w:t xml:space="preserve"> </w:t>
      </w:r>
      <w:r w:rsidR="00C64B76" w:rsidRPr="00BE367C">
        <w:rPr>
          <w:sz w:val="24"/>
        </w:rPr>
        <w:t>Wrzawy</w:t>
      </w:r>
      <w:r w:rsidRPr="00BE367C">
        <w:rPr>
          <w:sz w:val="24"/>
        </w:rPr>
        <w:t xml:space="preserve">- ETAP III PFU -  51 168,00 </w:t>
      </w:r>
      <w:r w:rsidR="00C53BD3" w:rsidRPr="00BE367C">
        <w:rPr>
          <w:sz w:val="24"/>
        </w:rPr>
        <w:t>zł</w:t>
      </w:r>
      <w:r w:rsidRPr="00BE367C">
        <w:rPr>
          <w:sz w:val="24"/>
        </w:rPr>
        <w:t xml:space="preserve">   </w:t>
      </w:r>
    </w:p>
    <w:p w14:paraId="1E3359B5" w14:textId="77777777" w:rsidR="006F5178" w:rsidRPr="00BE367C" w:rsidRDefault="006F5178" w:rsidP="00D66027">
      <w:pPr>
        <w:tabs>
          <w:tab w:val="left" w:pos="5529"/>
        </w:tabs>
        <w:spacing w:line="360" w:lineRule="auto"/>
        <w:ind w:left="426" w:right="283"/>
        <w:rPr>
          <w:sz w:val="24"/>
        </w:rPr>
      </w:pPr>
    </w:p>
    <w:p w14:paraId="07295399" w14:textId="752CFC11" w:rsidR="00D66027" w:rsidRPr="00BE367C" w:rsidRDefault="00D66027" w:rsidP="00D66027">
      <w:pPr>
        <w:tabs>
          <w:tab w:val="left" w:pos="5529"/>
        </w:tabs>
        <w:spacing w:line="360" w:lineRule="auto"/>
        <w:ind w:left="426" w:right="283"/>
        <w:rPr>
          <w:b/>
          <w:sz w:val="24"/>
          <w:u w:val="single"/>
        </w:rPr>
      </w:pPr>
      <w:r w:rsidRPr="00BE367C">
        <w:rPr>
          <w:b/>
          <w:sz w:val="24"/>
          <w:u w:val="single"/>
        </w:rPr>
        <w:t>Dział 921 Kultura i ochrona dziedzictwa narodowego 8</w:t>
      </w:r>
      <w:r w:rsidR="006868EA" w:rsidRPr="00BE367C">
        <w:rPr>
          <w:b/>
          <w:sz w:val="24"/>
          <w:u w:val="single"/>
        </w:rPr>
        <w:t>29</w:t>
      </w:r>
      <w:r w:rsidRPr="00BE367C">
        <w:rPr>
          <w:b/>
          <w:sz w:val="24"/>
          <w:u w:val="single"/>
        </w:rPr>
        <w:t xml:space="preserve"> 000,00zł </w:t>
      </w:r>
    </w:p>
    <w:p w14:paraId="5778D10C" w14:textId="77777777" w:rsidR="00D66027" w:rsidRPr="00BE367C" w:rsidRDefault="00D66027" w:rsidP="00D66027">
      <w:pPr>
        <w:tabs>
          <w:tab w:val="left" w:pos="5529"/>
        </w:tabs>
        <w:spacing w:line="360" w:lineRule="auto"/>
        <w:ind w:left="426" w:right="283"/>
        <w:rPr>
          <w:b/>
          <w:sz w:val="24"/>
          <w:u w:val="single"/>
        </w:rPr>
      </w:pPr>
    </w:p>
    <w:p w14:paraId="50F8A99A" w14:textId="6FC4071A" w:rsidR="00D66027" w:rsidRPr="00BE367C" w:rsidRDefault="00D66027" w:rsidP="00D66027">
      <w:pPr>
        <w:tabs>
          <w:tab w:val="left" w:pos="5529"/>
        </w:tabs>
        <w:spacing w:line="360" w:lineRule="auto"/>
        <w:ind w:left="426" w:right="283"/>
        <w:rPr>
          <w:b/>
          <w:sz w:val="24"/>
        </w:rPr>
      </w:pPr>
      <w:r w:rsidRPr="00BE367C">
        <w:rPr>
          <w:b/>
          <w:sz w:val="24"/>
        </w:rPr>
        <w:t>a) wydatki bieżące – 8</w:t>
      </w:r>
      <w:r w:rsidR="006868EA" w:rsidRPr="00BE367C">
        <w:rPr>
          <w:b/>
          <w:sz w:val="24"/>
        </w:rPr>
        <w:t>29</w:t>
      </w:r>
      <w:r w:rsidRPr="00BE367C">
        <w:rPr>
          <w:b/>
          <w:sz w:val="24"/>
        </w:rPr>
        <w:t xml:space="preserve"> 000,00zł.</w:t>
      </w:r>
    </w:p>
    <w:p w14:paraId="6E8F5687" w14:textId="77777777" w:rsidR="00D66027" w:rsidRPr="00BE367C" w:rsidRDefault="00D66027" w:rsidP="00D66027">
      <w:pPr>
        <w:tabs>
          <w:tab w:val="left" w:pos="5529"/>
        </w:tabs>
        <w:spacing w:line="360" w:lineRule="auto"/>
        <w:ind w:left="426" w:right="283"/>
        <w:rPr>
          <w:sz w:val="24"/>
        </w:rPr>
      </w:pPr>
      <w:r w:rsidRPr="00BE367C">
        <w:rPr>
          <w:sz w:val="24"/>
        </w:rPr>
        <w:t>1)Domy i ośrodki kultury, świetlice i kluby</w:t>
      </w:r>
    </w:p>
    <w:p w14:paraId="0BF7743B" w14:textId="77777777" w:rsidR="00D66027" w:rsidRPr="00BE367C" w:rsidRDefault="00D66027" w:rsidP="00D66027">
      <w:pPr>
        <w:tabs>
          <w:tab w:val="left" w:pos="5529"/>
        </w:tabs>
        <w:spacing w:line="360" w:lineRule="auto"/>
        <w:ind w:left="426" w:right="283"/>
        <w:rPr>
          <w:sz w:val="24"/>
        </w:rPr>
      </w:pPr>
      <w:r w:rsidRPr="00BE367C">
        <w:rPr>
          <w:sz w:val="24"/>
        </w:rPr>
        <w:t>- dotacja podmiotowa GOK – 550 200,00zł.</w:t>
      </w:r>
    </w:p>
    <w:p w14:paraId="2F32A03A" w14:textId="77777777" w:rsidR="00D66027" w:rsidRPr="00BE367C" w:rsidRDefault="00D66027" w:rsidP="00D66027">
      <w:pPr>
        <w:tabs>
          <w:tab w:val="left" w:pos="5529"/>
        </w:tabs>
        <w:spacing w:line="360" w:lineRule="auto"/>
        <w:ind w:left="426" w:right="283"/>
        <w:rPr>
          <w:sz w:val="24"/>
        </w:rPr>
      </w:pPr>
      <w:r w:rsidRPr="00BE367C">
        <w:rPr>
          <w:sz w:val="24"/>
        </w:rPr>
        <w:t>2)Centra kultury i sztuki</w:t>
      </w:r>
    </w:p>
    <w:p w14:paraId="44398BAA" w14:textId="77777777" w:rsidR="00D66027" w:rsidRPr="00BE367C" w:rsidRDefault="00D66027" w:rsidP="00D66027">
      <w:pPr>
        <w:tabs>
          <w:tab w:val="left" w:pos="5529"/>
        </w:tabs>
        <w:spacing w:line="360" w:lineRule="auto"/>
        <w:ind w:left="426" w:right="283"/>
        <w:rPr>
          <w:sz w:val="24"/>
        </w:rPr>
      </w:pPr>
      <w:r w:rsidRPr="00BE367C">
        <w:rPr>
          <w:sz w:val="24"/>
        </w:rPr>
        <w:t>- dotacja podmiotowa biblioteki – 274 800,00zł.</w:t>
      </w:r>
    </w:p>
    <w:p w14:paraId="6EAFD43E" w14:textId="77777777" w:rsidR="00D66027" w:rsidRPr="00BE367C" w:rsidRDefault="00D66027" w:rsidP="00D66027">
      <w:pPr>
        <w:tabs>
          <w:tab w:val="left" w:pos="5529"/>
        </w:tabs>
        <w:spacing w:line="360" w:lineRule="auto"/>
        <w:ind w:left="426" w:right="283"/>
        <w:rPr>
          <w:sz w:val="24"/>
        </w:rPr>
      </w:pPr>
    </w:p>
    <w:p w14:paraId="6A6E4668" w14:textId="06DCF808" w:rsidR="00D66027" w:rsidRPr="00BE367C" w:rsidRDefault="00D66027" w:rsidP="00D66027">
      <w:pPr>
        <w:tabs>
          <w:tab w:val="left" w:pos="5529"/>
        </w:tabs>
        <w:spacing w:line="360" w:lineRule="auto"/>
        <w:ind w:left="426" w:right="283"/>
        <w:rPr>
          <w:sz w:val="24"/>
        </w:rPr>
      </w:pPr>
      <w:r w:rsidRPr="00BE367C">
        <w:rPr>
          <w:sz w:val="24"/>
        </w:rPr>
        <w:t xml:space="preserve">3) pozostała działalność – </w:t>
      </w:r>
      <w:r w:rsidR="007A03C6" w:rsidRPr="00BE367C">
        <w:rPr>
          <w:sz w:val="24"/>
        </w:rPr>
        <w:t>4</w:t>
      </w:r>
      <w:r w:rsidRPr="00BE367C">
        <w:rPr>
          <w:sz w:val="24"/>
        </w:rPr>
        <w:t xml:space="preserve">000,00 zł </w:t>
      </w:r>
    </w:p>
    <w:p w14:paraId="238FF599" w14:textId="77777777" w:rsidR="00D66027" w:rsidRPr="00BE367C" w:rsidRDefault="00D66027" w:rsidP="00D66027">
      <w:pPr>
        <w:tabs>
          <w:tab w:val="left" w:pos="5529"/>
        </w:tabs>
        <w:spacing w:line="360" w:lineRule="auto"/>
        <w:ind w:left="426" w:right="283"/>
        <w:rPr>
          <w:sz w:val="24"/>
        </w:rPr>
      </w:pPr>
      <w:r w:rsidRPr="00BE367C">
        <w:rPr>
          <w:sz w:val="24"/>
        </w:rPr>
        <w:t>W tym w ramach funduszu sołeckiego  :</w:t>
      </w:r>
    </w:p>
    <w:p w14:paraId="17E1B980" w14:textId="7F47787B" w:rsidR="001759F5" w:rsidRPr="00BE367C" w:rsidRDefault="001759F5" w:rsidP="001759F5">
      <w:pPr>
        <w:tabs>
          <w:tab w:val="left" w:pos="5529"/>
        </w:tabs>
        <w:spacing w:line="360" w:lineRule="auto"/>
        <w:ind w:left="426" w:right="283"/>
        <w:rPr>
          <w:sz w:val="24"/>
        </w:rPr>
      </w:pPr>
      <w:r w:rsidRPr="00BE367C">
        <w:rPr>
          <w:sz w:val="24"/>
        </w:rPr>
        <w:t>obuwie ludowe f.soł. Sokolniki</w:t>
      </w:r>
      <w:r w:rsidRPr="00BE367C">
        <w:rPr>
          <w:sz w:val="24"/>
        </w:rPr>
        <w:tab/>
        <w:t>2.000,00</w:t>
      </w:r>
    </w:p>
    <w:p w14:paraId="2A920898" w14:textId="4CBE1F44" w:rsidR="00D66027" w:rsidRPr="00BE367C" w:rsidRDefault="001759F5" w:rsidP="001759F5">
      <w:pPr>
        <w:tabs>
          <w:tab w:val="left" w:pos="5529"/>
        </w:tabs>
        <w:spacing w:line="360" w:lineRule="auto"/>
        <w:ind w:left="426" w:right="283"/>
        <w:rPr>
          <w:sz w:val="24"/>
        </w:rPr>
      </w:pPr>
      <w:r w:rsidRPr="00BE367C">
        <w:rPr>
          <w:sz w:val="24"/>
        </w:rPr>
        <w:t>obuwie ludowe f.soł. Trześń</w:t>
      </w:r>
      <w:r w:rsidRPr="00BE367C">
        <w:rPr>
          <w:sz w:val="24"/>
        </w:rPr>
        <w:tab/>
        <w:t>2.000,00</w:t>
      </w:r>
    </w:p>
    <w:p w14:paraId="1377371B" w14:textId="77777777" w:rsidR="001759F5" w:rsidRPr="00BE367C" w:rsidRDefault="001759F5" w:rsidP="001759F5">
      <w:pPr>
        <w:tabs>
          <w:tab w:val="left" w:pos="5529"/>
        </w:tabs>
        <w:spacing w:line="360" w:lineRule="auto"/>
        <w:ind w:left="426" w:right="283"/>
        <w:rPr>
          <w:sz w:val="24"/>
        </w:rPr>
      </w:pPr>
    </w:p>
    <w:p w14:paraId="3F606C96" w14:textId="534220C1" w:rsidR="00D66027" w:rsidRPr="00BE367C" w:rsidRDefault="00D66027" w:rsidP="00D66027">
      <w:pPr>
        <w:tabs>
          <w:tab w:val="left" w:pos="5529"/>
        </w:tabs>
        <w:spacing w:line="360" w:lineRule="auto"/>
        <w:ind w:left="426" w:right="283"/>
        <w:rPr>
          <w:b/>
          <w:sz w:val="24"/>
          <w:u w:val="single"/>
        </w:rPr>
      </w:pPr>
      <w:r w:rsidRPr="00BE367C">
        <w:rPr>
          <w:b/>
          <w:sz w:val="24"/>
          <w:u w:val="single"/>
        </w:rPr>
        <w:t xml:space="preserve">Dział 926 Kultura fizyczna </w:t>
      </w:r>
      <w:r w:rsidR="00836008" w:rsidRPr="00BE367C">
        <w:rPr>
          <w:b/>
          <w:sz w:val="24"/>
          <w:u w:val="single"/>
        </w:rPr>
        <w:t xml:space="preserve">2 846 760,00 </w:t>
      </w:r>
      <w:r w:rsidRPr="00BE367C">
        <w:rPr>
          <w:b/>
          <w:sz w:val="24"/>
          <w:u w:val="single"/>
        </w:rPr>
        <w:t>zł</w:t>
      </w:r>
    </w:p>
    <w:p w14:paraId="71328743" w14:textId="77777777" w:rsidR="00D66027" w:rsidRPr="00BE367C" w:rsidRDefault="00D66027" w:rsidP="00D66027">
      <w:pPr>
        <w:tabs>
          <w:tab w:val="left" w:pos="5529"/>
        </w:tabs>
        <w:spacing w:line="360" w:lineRule="auto"/>
        <w:ind w:left="426" w:right="283"/>
        <w:rPr>
          <w:b/>
          <w:sz w:val="24"/>
          <w:u w:val="single"/>
        </w:rPr>
      </w:pPr>
    </w:p>
    <w:p w14:paraId="3A7C0E33" w14:textId="6015790B" w:rsidR="00D66027" w:rsidRPr="00BE367C" w:rsidRDefault="00D66027" w:rsidP="00D66027">
      <w:pPr>
        <w:tabs>
          <w:tab w:val="left" w:pos="5529"/>
        </w:tabs>
        <w:spacing w:line="360" w:lineRule="auto"/>
        <w:ind w:left="426" w:right="283"/>
        <w:rPr>
          <w:b/>
          <w:sz w:val="24"/>
        </w:rPr>
      </w:pPr>
      <w:r w:rsidRPr="00BE367C">
        <w:rPr>
          <w:b/>
          <w:sz w:val="24"/>
        </w:rPr>
        <w:t xml:space="preserve">a) wydatki bieżące – </w:t>
      </w:r>
      <w:r w:rsidR="00836008" w:rsidRPr="00BE367C">
        <w:rPr>
          <w:b/>
          <w:sz w:val="24"/>
        </w:rPr>
        <w:t xml:space="preserve">445 591,64 </w:t>
      </w:r>
      <w:r w:rsidRPr="00BE367C">
        <w:rPr>
          <w:b/>
          <w:sz w:val="24"/>
        </w:rPr>
        <w:t>zł.</w:t>
      </w:r>
    </w:p>
    <w:p w14:paraId="443993EB" w14:textId="77777777" w:rsidR="00D66027" w:rsidRPr="00BE367C" w:rsidRDefault="00D66027" w:rsidP="00D66027">
      <w:pPr>
        <w:tabs>
          <w:tab w:val="left" w:pos="5529"/>
        </w:tabs>
        <w:spacing w:line="360" w:lineRule="auto"/>
        <w:ind w:left="426" w:right="283"/>
        <w:rPr>
          <w:b/>
          <w:sz w:val="24"/>
        </w:rPr>
      </w:pPr>
    </w:p>
    <w:p w14:paraId="6FEC6C98" w14:textId="77777777" w:rsidR="00D66027" w:rsidRPr="00BE367C" w:rsidRDefault="00D66027" w:rsidP="00D66027">
      <w:pPr>
        <w:tabs>
          <w:tab w:val="left" w:pos="5529"/>
        </w:tabs>
        <w:spacing w:line="360" w:lineRule="auto"/>
        <w:ind w:left="426" w:right="283"/>
        <w:rPr>
          <w:b/>
          <w:sz w:val="24"/>
        </w:rPr>
      </w:pPr>
      <w:r w:rsidRPr="00BE367C">
        <w:rPr>
          <w:b/>
          <w:sz w:val="24"/>
        </w:rPr>
        <w:t xml:space="preserve">1)Obiekty sportowe </w:t>
      </w:r>
    </w:p>
    <w:p w14:paraId="5C0EF555" w14:textId="6446D0A9" w:rsidR="00D66027" w:rsidRPr="00BE367C" w:rsidRDefault="00D66027" w:rsidP="00D66027">
      <w:pPr>
        <w:tabs>
          <w:tab w:val="left" w:pos="5529"/>
        </w:tabs>
        <w:spacing w:line="360" w:lineRule="auto"/>
        <w:ind w:left="426" w:right="283"/>
        <w:rPr>
          <w:sz w:val="24"/>
        </w:rPr>
      </w:pPr>
      <w:r w:rsidRPr="00BE367C">
        <w:rPr>
          <w:sz w:val="24"/>
        </w:rPr>
        <w:t xml:space="preserve">Sfinansowano wydatki związane z realizacją zadań statutowych Gminnego Ośrodka Sportu </w:t>
      </w:r>
      <w:r w:rsidR="00682E62" w:rsidRPr="00BE367C">
        <w:rPr>
          <w:sz w:val="24"/>
        </w:rPr>
        <w:t xml:space="preserve">                          </w:t>
      </w:r>
      <w:r w:rsidRPr="00BE367C">
        <w:rPr>
          <w:sz w:val="24"/>
        </w:rPr>
        <w:t xml:space="preserve"> i Rekreacji  w Gorzycach – </w:t>
      </w:r>
      <w:r w:rsidR="00836008" w:rsidRPr="00BE367C">
        <w:rPr>
          <w:sz w:val="24"/>
        </w:rPr>
        <w:t>255 591,64</w:t>
      </w:r>
      <w:r w:rsidRPr="00BE367C">
        <w:rPr>
          <w:sz w:val="24"/>
        </w:rPr>
        <w:t>zł:</w:t>
      </w:r>
    </w:p>
    <w:p w14:paraId="44E6B04B" w14:textId="14C16BAF" w:rsidR="00D66027" w:rsidRPr="00BE367C" w:rsidRDefault="00D66027" w:rsidP="00D66027">
      <w:pPr>
        <w:tabs>
          <w:tab w:val="left" w:pos="5529"/>
        </w:tabs>
        <w:spacing w:line="360" w:lineRule="auto"/>
        <w:ind w:left="426" w:right="283"/>
        <w:rPr>
          <w:sz w:val="24"/>
        </w:rPr>
      </w:pPr>
      <w:r w:rsidRPr="00BE367C">
        <w:rPr>
          <w:b/>
          <w:sz w:val="24"/>
        </w:rPr>
        <w:t xml:space="preserve">- </w:t>
      </w:r>
      <w:r w:rsidRPr="00BE367C">
        <w:rPr>
          <w:sz w:val="24"/>
        </w:rPr>
        <w:t xml:space="preserve">wynagrodzenia i  pochodne – </w:t>
      </w:r>
      <w:r w:rsidR="003E5898" w:rsidRPr="00BE367C">
        <w:rPr>
          <w:sz w:val="24"/>
        </w:rPr>
        <w:t>198 402,38</w:t>
      </w:r>
      <w:r w:rsidRPr="00BE367C">
        <w:rPr>
          <w:sz w:val="24"/>
        </w:rPr>
        <w:t>zł,</w:t>
      </w:r>
    </w:p>
    <w:p w14:paraId="61061518" w14:textId="40F4F8BC" w:rsidR="00D66027" w:rsidRPr="00BE367C" w:rsidRDefault="00D66027" w:rsidP="00D66027">
      <w:pPr>
        <w:tabs>
          <w:tab w:val="left" w:pos="5529"/>
        </w:tabs>
        <w:spacing w:line="360" w:lineRule="auto"/>
        <w:ind w:left="426" w:right="283"/>
        <w:rPr>
          <w:sz w:val="24"/>
        </w:rPr>
      </w:pPr>
      <w:r w:rsidRPr="00BE367C">
        <w:rPr>
          <w:sz w:val="24"/>
        </w:rPr>
        <w:t>- zakup materiałów i wyposażenia –</w:t>
      </w:r>
      <w:r w:rsidR="003E5898" w:rsidRPr="00BE367C">
        <w:rPr>
          <w:sz w:val="24"/>
        </w:rPr>
        <w:t xml:space="preserve">18 952,48 </w:t>
      </w:r>
      <w:r w:rsidRPr="00BE367C">
        <w:rPr>
          <w:sz w:val="24"/>
        </w:rPr>
        <w:t>zł,</w:t>
      </w:r>
    </w:p>
    <w:p w14:paraId="4164307B" w14:textId="372E73A7" w:rsidR="00D66027" w:rsidRPr="00BE367C" w:rsidRDefault="00D66027" w:rsidP="00D66027">
      <w:pPr>
        <w:tabs>
          <w:tab w:val="left" w:pos="5529"/>
        </w:tabs>
        <w:spacing w:line="360" w:lineRule="auto"/>
        <w:ind w:left="426" w:right="283"/>
        <w:rPr>
          <w:sz w:val="24"/>
        </w:rPr>
      </w:pPr>
      <w:r w:rsidRPr="00BE367C">
        <w:rPr>
          <w:sz w:val="24"/>
        </w:rPr>
        <w:t xml:space="preserve">- zakup energii ( woda, gaz, energia elektryczna) – </w:t>
      </w:r>
      <w:r w:rsidR="003E5898" w:rsidRPr="00BE367C">
        <w:rPr>
          <w:sz w:val="24"/>
        </w:rPr>
        <w:t>20 632,87</w:t>
      </w:r>
      <w:r w:rsidRPr="00BE367C">
        <w:rPr>
          <w:sz w:val="24"/>
        </w:rPr>
        <w:t>zł,</w:t>
      </w:r>
    </w:p>
    <w:p w14:paraId="3BA4B4B4" w14:textId="0B404630" w:rsidR="00D66027" w:rsidRPr="00BE367C" w:rsidRDefault="00D66027" w:rsidP="00D66027">
      <w:pPr>
        <w:tabs>
          <w:tab w:val="left" w:pos="5529"/>
        </w:tabs>
        <w:spacing w:line="360" w:lineRule="auto"/>
        <w:ind w:left="426" w:right="283"/>
        <w:rPr>
          <w:sz w:val="24"/>
        </w:rPr>
      </w:pPr>
      <w:r w:rsidRPr="00BE367C">
        <w:rPr>
          <w:sz w:val="24"/>
        </w:rPr>
        <w:t xml:space="preserve">- zakup usług pozostałych – </w:t>
      </w:r>
      <w:r w:rsidR="003E5898" w:rsidRPr="00BE367C">
        <w:rPr>
          <w:sz w:val="24"/>
        </w:rPr>
        <w:t>9 580,33</w:t>
      </w:r>
      <w:r w:rsidRPr="00BE367C">
        <w:rPr>
          <w:sz w:val="24"/>
        </w:rPr>
        <w:t>zł</w:t>
      </w:r>
    </w:p>
    <w:p w14:paraId="38B524F3" w14:textId="77777777" w:rsidR="00D66027" w:rsidRPr="00BE367C" w:rsidRDefault="00D66027" w:rsidP="00D66027">
      <w:pPr>
        <w:tabs>
          <w:tab w:val="left" w:pos="5529"/>
        </w:tabs>
        <w:spacing w:line="360" w:lineRule="auto"/>
        <w:ind w:left="426" w:right="283"/>
        <w:rPr>
          <w:b/>
          <w:sz w:val="24"/>
        </w:rPr>
      </w:pPr>
    </w:p>
    <w:p w14:paraId="185743AA" w14:textId="77777777" w:rsidR="00D66027" w:rsidRPr="00BE367C" w:rsidRDefault="00D66027" w:rsidP="00D66027">
      <w:pPr>
        <w:tabs>
          <w:tab w:val="left" w:pos="5529"/>
        </w:tabs>
        <w:spacing w:line="360" w:lineRule="auto"/>
        <w:ind w:left="426" w:right="283"/>
        <w:rPr>
          <w:b/>
          <w:sz w:val="24"/>
        </w:rPr>
      </w:pPr>
      <w:r w:rsidRPr="00BE367C">
        <w:rPr>
          <w:b/>
          <w:sz w:val="24"/>
        </w:rPr>
        <w:t>2)Zadania w zakresie kultury fizycznej i sportu</w:t>
      </w:r>
    </w:p>
    <w:p w14:paraId="66CB8BE0" w14:textId="52CFF6F4" w:rsidR="00D66027" w:rsidRPr="00BE367C" w:rsidRDefault="00D66027" w:rsidP="00D66027">
      <w:pPr>
        <w:tabs>
          <w:tab w:val="left" w:pos="5529"/>
        </w:tabs>
        <w:spacing w:line="360" w:lineRule="auto"/>
        <w:ind w:left="426" w:right="283"/>
        <w:rPr>
          <w:sz w:val="24"/>
        </w:rPr>
      </w:pPr>
      <w:r w:rsidRPr="00BE367C">
        <w:rPr>
          <w:sz w:val="24"/>
        </w:rPr>
        <w:t xml:space="preserve">- dotacje celowe dla stowarzyszeń w wysokości – </w:t>
      </w:r>
      <w:r w:rsidR="003E5898" w:rsidRPr="00BE367C">
        <w:rPr>
          <w:sz w:val="24"/>
        </w:rPr>
        <w:t xml:space="preserve">175 000,00 </w:t>
      </w:r>
      <w:r w:rsidRPr="00BE367C">
        <w:rPr>
          <w:sz w:val="24"/>
        </w:rPr>
        <w:t>zł.</w:t>
      </w:r>
    </w:p>
    <w:p w14:paraId="29C1F647" w14:textId="27487192"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 xml:space="preserve">Gorzycki Klub Sportowy „STAL” Gorzyce – </w:t>
      </w:r>
      <w:r w:rsidR="004415D2" w:rsidRPr="00BE367C">
        <w:rPr>
          <w:sz w:val="24"/>
        </w:rPr>
        <w:t>95</w:t>
      </w:r>
      <w:r w:rsidRPr="00BE367C">
        <w:rPr>
          <w:sz w:val="24"/>
        </w:rPr>
        <w:t xml:space="preserve"> </w:t>
      </w:r>
      <w:r w:rsidR="004415D2" w:rsidRPr="00BE367C">
        <w:rPr>
          <w:sz w:val="24"/>
        </w:rPr>
        <w:t>0</w:t>
      </w:r>
      <w:r w:rsidRPr="00BE367C">
        <w:rPr>
          <w:sz w:val="24"/>
        </w:rPr>
        <w:t>00,00 zł</w:t>
      </w:r>
    </w:p>
    <w:p w14:paraId="58453752" w14:textId="3FEF7D55"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Ludowy Zespół Sportowy PŁOMIEŃ Trześń – 1</w:t>
      </w:r>
      <w:r w:rsidR="004415D2" w:rsidRPr="00BE367C">
        <w:rPr>
          <w:sz w:val="24"/>
        </w:rPr>
        <w:t>9</w:t>
      </w:r>
      <w:r w:rsidRPr="00BE367C">
        <w:rPr>
          <w:sz w:val="24"/>
        </w:rPr>
        <w:t> 000,00 zł</w:t>
      </w:r>
    </w:p>
    <w:p w14:paraId="72681915" w14:textId="07574D02"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Ludowy Zespół Sportowy SAN Wrzawy – 2</w:t>
      </w:r>
      <w:r w:rsidR="004415D2" w:rsidRPr="00BE367C">
        <w:rPr>
          <w:sz w:val="24"/>
        </w:rPr>
        <w:t>5</w:t>
      </w:r>
      <w:r w:rsidRPr="00BE367C">
        <w:rPr>
          <w:sz w:val="24"/>
        </w:rPr>
        <w:t xml:space="preserve"> 000,00 zł</w:t>
      </w:r>
    </w:p>
    <w:p w14:paraId="1E9721BC" w14:textId="77777777"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Uczniowski Klub Sportowy  DONIC -  SP nr 2 Gorzyce – 6 000,00 zł</w:t>
      </w:r>
    </w:p>
    <w:p w14:paraId="26F5DA60" w14:textId="77777777"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Uczniowski Klub Sportowy ZEUS Trześń – 6 000,00 zł</w:t>
      </w:r>
    </w:p>
    <w:p w14:paraId="40C76DBD" w14:textId="77777777"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Uczniowski Klub Sportowy SET Gorzyce – 6 000,00 zł</w:t>
      </w:r>
    </w:p>
    <w:p w14:paraId="3DC9D5D6" w14:textId="77777777"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 xml:space="preserve">Gminny Międzyszkolny lekkoatletyczny Klub Sportowy „SPRINT” 7 000,00 zł </w:t>
      </w:r>
    </w:p>
    <w:p w14:paraId="031D34FC" w14:textId="77777777" w:rsidR="00D66027" w:rsidRPr="00BE367C" w:rsidRDefault="00D66027" w:rsidP="00C80B3E">
      <w:pPr>
        <w:numPr>
          <w:ilvl w:val="0"/>
          <w:numId w:val="7"/>
        </w:numPr>
        <w:tabs>
          <w:tab w:val="clear" w:pos="360"/>
          <w:tab w:val="left" w:pos="5529"/>
        </w:tabs>
        <w:spacing w:line="360" w:lineRule="auto"/>
        <w:ind w:left="993" w:right="283"/>
        <w:rPr>
          <w:sz w:val="24"/>
        </w:rPr>
      </w:pPr>
      <w:r w:rsidRPr="00BE367C">
        <w:rPr>
          <w:sz w:val="24"/>
        </w:rPr>
        <w:t xml:space="preserve">Klub biegowy „FARTLEK” – 4 000,00 zł </w:t>
      </w:r>
    </w:p>
    <w:p w14:paraId="121D1F7D" w14:textId="0770F919" w:rsidR="00D165E7" w:rsidRPr="00BE367C" w:rsidRDefault="00D165E7" w:rsidP="00C80B3E">
      <w:pPr>
        <w:pStyle w:val="Akapitzlist"/>
        <w:numPr>
          <w:ilvl w:val="0"/>
          <w:numId w:val="7"/>
        </w:numPr>
        <w:tabs>
          <w:tab w:val="clear" w:pos="360"/>
          <w:tab w:val="left" w:pos="5529"/>
        </w:tabs>
        <w:spacing w:line="360" w:lineRule="auto"/>
        <w:ind w:left="851" w:right="283"/>
      </w:pPr>
      <w:r w:rsidRPr="00BE367C">
        <w:rPr>
          <w:lang w:bidi="pl-PL"/>
        </w:rPr>
        <w:t>Gorzycki Klub Karate KYOKUSIHIN Gorzyce – 7 000,00 zł</w:t>
      </w:r>
    </w:p>
    <w:p w14:paraId="12864A8B" w14:textId="77777777" w:rsidR="00D66027" w:rsidRPr="00BE367C" w:rsidRDefault="00D66027" w:rsidP="00D66027">
      <w:pPr>
        <w:tabs>
          <w:tab w:val="left" w:pos="5529"/>
        </w:tabs>
        <w:spacing w:line="360" w:lineRule="auto"/>
        <w:ind w:left="426" w:right="283"/>
        <w:rPr>
          <w:sz w:val="24"/>
        </w:rPr>
      </w:pPr>
    </w:p>
    <w:p w14:paraId="44E6634E" w14:textId="6886770F" w:rsidR="00D66027" w:rsidRPr="00BE367C" w:rsidRDefault="00D66027" w:rsidP="00D66027">
      <w:pPr>
        <w:tabs>
          <w:tab w:val="left" w:pos="5529"/>
        </w:tabs>
        <w:spacing w:line="360" w:lineRule="auto"/>
        <w:ind w:left="426" w:right="283"/>
        <w:rPr>
          <w:sz w:val="24"/>
        </w:rPr>
      </w:pPr>
      <w:r w:rsidRPr="00BE367C">
        <w:rPr>
          <w:sz w:val="24"/>
        </w:rPr>
        <w:t>Pozostałe wydatki:</w:t>
      </w:r>
      <w:r w:rsidR="003E5898" w:rsidRPr="00BE367C">
        <w:t xml:space="preserve"> </w:t>
      </w:r>
      <w:r w:rsidR="003E5898" w:rsidRPr="00BE367C">
        <w:rPr>
          <w:sz w:val="24"/>
        </w:rPr>
        <w:t>15 000,00</w:t>
      </w:r>
      <w:r w:rsidR="00055EB3" w:rsidRPr="00BE367C">
        <w:rPr>
          <w:sz w:val="24"/>
        </w:rPr>
        <w:t xml:space="preserve"> zł </w:t>
      </w:r>
    </w:p>
    <w:p w14:paraId="54CB867B" w14:textId="100ED474" w:rsidR="000816A9" w:rsidRPr="00BE367C" w:rsidRDefault="00055EB3" w:rsidP="00D66027">
      <w:pPr>
        <w:tabs>
          <w:tab w:val="left" w:pos="5529"/>
        </w:tabs>
        <w:spacing w:line="360" w:lineRule="auto"/>
        <w:ind w:left="426" w:right="283"/>
        <w:rPr>
          <w:sz w:val="24"/>
        </w:rPr>
      </w:pPr>
      <w:r w:rsidRPr="00BE367C">
        <w:rPr>
          <w:sz w:val="24"/>
        </w:rPr>
        <w:t>Wydatki na realizację zadania w ramach  otrzymanego dofinansowanie zgodnie z umową nr 2022/0149/1627/ZSdU/DS./536/MSo dotycząca dofinansowania zadania publicznego ze środków finansowych Funduszu Zajęć Sportowych dla Uczniów,  program powszechnej nauki pływania „Umiem pływać” – 15 000,00 zł</w:t>
      </w:r>
    </w:p>
    <w:p w14:paraId="30B75DEC" w14:textId="77777777" w:rsidR="004415D2" w:rsidRPr="00BE367C" w:rsidRDefault="004415D2" w:rsidP="00D66027">
      <w:pPr>
        <w:tabs>
          <w:tab w:val="left" w:pos="5529"/>
        </w:tabs>
        <w:spacing w:line="360" w:lineRule="auto"/>
        <w:ind w:left="426" w:right="283"/>
        <w:rPr>
          <w:b/>
          <w:i/>
          <w:iCs/>
          <w:sz w:val="24"/>
          <w:u w:val="single"/>
        </w:rPr>
      </w:pPr>
    </w:p>
    <w:p w14:paraId="4E9BEFDA" w14:textId="37199DE0" w:rsidR="00D66027" w:rsidRPr="00BE367C" w:rsidRDefault="00D66027" w:rsidP="00D66027">
      <w:pPr>
        <w:tabs>
          <w:tab w:val="left" w:pos="5529"/>
        </w:tabs>
        <w:spacing w:line="360" w:lineRule="auto"/>
        <w:ind w:left="426" w:right="283"/>
        <w:rPr>
          <w:b/>
          <w:i/>
          <w:iCs/>
          <w:sz w:val="24"/>
          <w:u w:val="single"/>
        </w:rPr>
      </w:pPr>
      <w:r w:rsidRPr="00BE367C">
        <w:rPr>
          <w:b/>
          <w:i/>
          <w:iCs/>
          <w:sz w:val="24"/>
          <w:u w:val="single"/>
        </w:rPr>
        <w:t xml:space="preserve">Wydatki majątkowe  - </w:t>
      </w:r>
      <w:r w:rsidR="003E5898" w:rsidRPr="00BE367C">
        <w:rPr>
          <w:b/>
          <w:i/>
          <w:iCs/>
          <w:sz w:val="24"/>
          <w:u w:val="single"/>
        </w:rPr>
        <w:t>224 575,18</w:t>
      </w:r>
      <w:r w:rsidRPr="00BE367C">
        <w:rPr>
          <w:b/>
          <w:i/>
          <w:iCs/>
          <w:sz w:val="24"/>
          <w:u w:val="single"/>
        </w:rPr>
        <w:t xml:space="preserve">zł </w:t>
      </w:r>
    </w:p>
    <w:p w14:paraId="4F4D5064" w14:textId="77777777" w:rsidR="00D66027" w:rsidRPr="00BE367C" w:rsidRDefault="00D66027" w:rsidP="00D66027">
      <w:pPr>
        <w:tabs>
          <w:tab w:val="left" w:pos="5529"/>
        </w:tabs>
        <w:spacing w:line="360" w:lineRule="auto"/>
        <w:ind w:left="426" w:right="283"/>
        <w:rPr>
          <w:b/>
          <w:i/>
          <w:iCs/>
          <w:sz w:val="24"/>
          <w:u w:val="single"/>
        </w:rPr>
      </w:pPr>
    </w:p>
    <w:p w14:paraId="070133C4" w14:textId="1DA5F7E0" w:rsidR="004415D2" w:rsidRPr="00BE367C" w:rsidRDefault="00D66027" w:rsidP="00D66027">
      <w:pPr>
        <w:tabs>
          <w:tab w:val="left" w:pos="5529"/>
        </w:tabs>
        <w:spacing w:line="360" w:lineRule="auto"/>
        <w:ind w:left="426" w:right="283"/>
        <w:rPr>
          <w:bCs/>
          <w:sz w:val="24"/>
        </w:rPr>
      </w:pPr>
      <w:r w:rsidRPr="00BE367C">
        <w:rPr>
          <w:bCs/>
          <w:sz w:val="24"/>
        </w:rPr>
        <w:t xml:space="preserve">- </w:t>
      </w:r>
      <w:r w:rsidR="004415D2" w:rsidRPr="00BE367C">
        <w:rPr>
          <w:bCs/>
          <w:sz w:val="24"/>
        </w:rPr>
        <w:t xml:space="preserve">Budowa oświetlenia przy boisku sportowym w miejscowości Wrzawy - 159 821,28    </w:t>
      </w:r>
    </w:p>
    <w:p w14:paraId="03230D7E" w14:textId="29E36C5F" w:rsidR="004415D2" w:rsidRPr="00BE367C" w:rsidRDefault="004415D2" w:rsidP="00D66027">
      <w:pPr>
        <w:tabs>
          <w:tab w:val="left" w:pos="5529"/>
        </w:tabs>
        <w:spacing w:line="360" w:lineRule="auto"/>
        <w:ind w:left="426" w:right="283"/>
        <w:rPr>
          <w:bCs/>
          <w:sz w:val="24"/>
        </w:rPr>
      </w:pPr>
      <w:r w:rsidRPr="00BE367C">
        <w:rPr>
          <w:bCs/>
          <w:sz w:val="24"/>
        </w:rPr>
        <w:t xml:space="preserve">-  Budowa street workoutu w Gorzycach -  52 945,90    </w:t>
      </w:r>
    </w:p>
    <w:p w14:paraId="14C1494A" w14:textId="5ECF1BEA" w:rsidR="004415D2" w:rsidRDefault="004415D2" w:rsidP="00D66027">
      <w:pPr>
        <w:tabs>
          <w:tab w:val="left" w:pos="5529"/>
        </w:tabs>
        <w:spacing w:line="360" w:lineRule="auto"/>
        <w:ind w:left="426" w:right="283"/>
        <w:rPr>
          <w:bCs/>
          <w:sz w:val="24"/>
        </w:rPr>
      </w:pPr>
      <w:r w:rsidRPr="00BE367C">
        <w:rPr>
          <w:bCs/>
          <w:sz w:val="24"/>
        </w:rPr>
        <w:t xml:space="preserve">-  Rozbudowa infrastruktury sportowej na terenie Gminy Gorzyce (SP1 Gorzyce, Wrzawy, Trześń) – z tego </w:t>
      </w:r>
      <w:r w:rsidR="00A007D3" w:rsidRPr="00BE367C">
        <w:rPr>
          <w:bCs/>
          <w:sz w:val="24"/>
        </w:rPr>
        <w:t xml:space="preserve">„budowa zadaszenia nad trybuną boiska </w:t>
      </w:r>
      <w:r w:rsidRPr="00BE367C">
        <w:rPr>
          <w:bCs/>
          <w:sz w:val="24"/>
        </w:rPr>
        <w:t xml:space="preserve">LZS </w:t>
      </w:r>
      <w:r w:rsidR="00A007D3" w:rsidRPr="00BE367C">
        <w:rPr>
          <w:bCs/>
          <w:sz w:val="24"/>
        </w:rPr>
        <w:t>w</w:t>
      </w:r>
      <w:r w:rsidRPr="00BE367C">
        <w:rPr>
          <w:bCs/>
          <w:sz w:val="24"/>
        </w:rPr>
        <w:t xml:space="preserve"> TRZEŚNI </w:t>
      </w:r>
      <w:r w:rsidR="00A007D3" w:rsidRPr="00BE367C">
        <w:rPr>
          <w:bCs/>
          <w:sz w:val="24"/>
        </w:rPr>
        <w:t>projekt</w:t>
      </w:r>
      <w:r w:rsidRPr="00BE367C">
        <w:rPr>
          <w:bCs/>
          <w:sz w:val="24"/>
        </w:rPr>
        <w:t xml:space="preserve"> -  </w:t>
      </w:r>
      <w:r w:rsidR="001B6188">
        <w:rPr>
          <w:bCs/>
          <w:sz w:val="24"/>
        </w:rPr>
        <w:t xml:space="preserve">          </w:t>
      </w:r>
      <w:r w:rsidR="00EF0E5F">
        <w:rPr>
          <w:bCs/>
          <w:sz w:val="24"/>
        </w:rPr>
        <w:t xml:space="preserve">                </w:t>
      </w:r>
      <w:r w:rsidR="001B6188">
        <w:rPr>
          <w:bCs/>
          <w:sz w:val="24"/>
        </w:rPr>
        <w:t xml:space="preserve">       </w:t>
      </w:r>
      <w:r w:rsidRPr="00BE367C">
        <w:rPr>
          <w:bCs/>
          <w:sz w:val="24"/>
        </w:rPr>
        <w:t xml:space="preserve">11 808,00 </w:t>
      </w:r>
      <w:r w:rsidR="00A007D3" w:rsidRPr="00BE367C">
        <w:rPr>
          <w:bCs/>
          <w:sz w:val="24"/>
        </w:rPr>
        <w:t>zł</w:t>
      </w:r>
    </w:p>
    <w:p w14:paraId="4A6ED917" w14:textId="198B3594" w:rsidR="00EF0E5F" w:rsidRDefault="00EF0E5F" w:rsidP="00D66027">
      <w:pPr>
        <w:tabs>
          <w:tab w:val="left" w:pos="5529"/>
        </w:tabs>
        <w:spacing w:line="360" w:lineRule="auto"/>
        <w:ind w:left="426" w:right="283"/>
        <w:rPr>
          <w:bCs/>
          <w:sz w:val="24"/>
        </w:rPr>
      </w:pPr>
    </w:p>
    <w:p w14:paraId="0C9329AA" w14:textId="77777777" w:rsidR="00EF0E5F" w:rsidRPr="00BE367C" w:rsidRDefault="00EF0E5F" w:rsidP="00D66027">
      <w:pPr>
        <w:tabs>
          <w:tab w:val="left" w:pos="5529"/>
        </w:tabs>
        <w:spacing w:line="360" w:lineRule="auto"/>
        <w:ind w:left="426" w:right="283"/>
        <w:rPr>
          <w:bCs/>
          <w:sz w:val="24"/>
        </w:rPr>
      </w:pPr>
    </w:p>
    <w:p w14:paraId="5AFC68F4" w14:textId="77777777" w:rsidR="00D66027" w:rsidRPr="00BE367C" w:rsidRDefault="00D66027" w:rsidP="00D66027">
      <w:pPr>
        <w:tabs>
          <w:tab w:val="left" w:pos="5529"/>
        </w:tabs>
        <w:spacing w:line="360" w:lineRule="auto"/>
        <w:ind w:left="426" w:right="283"/>
        <w:rPr>
          <w:bCs/>
          <w:sz w:val="24"/>
        </w:rPr>
      </w:pPr>
    </w:p>
    <w:p w14:paraId="2053413E" w14:textId="058784E7" w:rsidR="00D66027" w:rsidRPr="00BE367C" w:rsidRDefault="00D66027" w:rsidP="00D66027">
      <w:pPr>
        <w:tabs>
          <w:tab w:val="left" w:pos="5529"/>
        </w:tabs>
        <w:spacing w:line="360" w:lineRule="auto"/>
        <w:ind w:left="426" w:right="283"/>
        <w:rPr>
          <w:sz w:val="24"/>
        </w:rPr>
      </w:pPr>
      <w:r w:rsidRPr="00BE367C">
        <w:rPr>
          <w:sz w:val="24"/>
        </w:rPr>
        <w:t xml:space="preserve">Wydatki budżetu zostały wykonane łącznie na kwotę  </w:t>
      </w:r>
      <w:r w:rsidR="00191FF8" w:rsidRPr="00BE367C">
        <w:rPr>
          <w:sz w:val="24"/>
        </w:rPr>
        <w:t>31 175 009,26</w:t>
      </w:r>
      <w:r w:rsidRPr="00BE367C">
        <w:rPr>
          <w:sz w:val="24"/>
        </w:rPr>
        <w:t>zł w tym:</w:t>
      </w:r>
    </w:p>
    <w:p w14:paraId="34FAB0E1" w14:textId="6C60AD38" w:rsidR="00D66027" w:rsidRPr="00BE367C" w:rsidRDefault="00D66027" w:rsidP="00D66027">
      <w:pPr>
        <w:numPr>
          <w:ilvl w:val="0"/>
          <w:numId w:val="8"/>
        </w:numPr>
        <w:spacing w:line="360" w:lineRule="auto"/>
        <w:ind w:left="426" w:right="283"/>
        <w:rPr>
          <w:sz w:val="24"/>
        </w:rPr>
      </w:pPr>
      <w:r w:rsidRPr="00BE367C">
        <w:rPr>
          <w:sz w:val="24"/>
        </w:rPr>
        <w:t xml:space="preserve">Wydatki bieżące w kwocie  </w:t>
      </w:r>
      <w:r w:rsidR="00C722C7" w:rsidRPr="00BE367C">
        <w:rPr>
          <w:sz w:val="24"/>
        </w:rPr>
        <w:t>30 451 664,03</w:t>
      </w:r>
      <w:r w:rsidRPr="00BE367C">
        <w:rPr>
          <w:sz w:val="24"/>
        </w:rPr>
        <w:t xml:space="preserve"> zł, co przy planie  po zmianach w wysokości     </w:t>
      </w:r>
      <w:r w:rsidR="00C722C7" w:rsidRPr="00BE367C">
        <w:rPr>
          <w:sz w:val="24"/>
        </w:rPr>
        <w:t>57 010 752,42</w:t>
      </w:r>
      <w:r w:rsidR="005E285F" w:rsidRPr="00BE367C">
        <w:rPr>
          <w:sz w:val="24"/>
        </w:rPr>
        <w:t xml:space="preserve"> </w:t>
      </w:r>
      <w:r w:rsidRPr="00BE367C">
        <w:rPr>
          <w:sz w:val="24"/>
        </w:rPr>
        <w:t xml:space="preserve">zł stanowi  </w:t>
      </w:r>
      <w:r w:rsidR="00C722C7" w:rsidRPr="00BE367C">
        <w:rPr>
          <w:sz w:val="24"/>
        </w:rPr>
        <w:t>53,41</w:t>
      </w:r>
      <w:r w:rsidRPr="00BE367C">
        <w:rPr>
          <w:sz w:val="24"/>
        </w:rPr>
        <w:t xml:space="preserve"> %,</w:t>
      </w:r>
    </w:p>
    <w:p w14:paraId="10607AE9" w14:textId="3BF7C559" w:rsidR="00D66027" w:rsidRPr="00BE367C" w:rsidRDefault="00D66027" w:rsidP="00D66027">
      <w:pPr>
        <w:numPr>
          <w:ilvl w:val="0"/>
          <w:numId w:val="8"/>
        </w:numPr>
        <w:spacing w:line="360" w:lineRule="auto"/>
        <w:ind w:left="426" w:right="283"/>
        <w:rPr>
          <w:sz w:val="24"/>
        </w:rPr>
      </w:pPr>
      <w:r w:rsidRPr="00BE367C">
        <w:rPr>
          <w:sz w:val="24"/>
        </w:rPr>
        <w:t xml:space="preserve">Wydatki majątkowe zostały wykonane w kwocie </w:t>
      </w:r>
      <w:r w:rsidR="00C722C7" w:rsidRPr="00BE367C">
        <w:rPr>
          <w:sz w:val="24"/>
        </w:rPr>
        <w:t>723 345,23</w:t>
      </w:r>
      <w:r w:rsidR="005E285F" w:rsidRPr="00BE367C">
        <w:rPr>
          <w:sz w:val="24"/>
        </w:rPr>
        <w:t xml:space="preserve"> </w:t>
      </w:r>
      <w:r w:rsidRPr="00BE367C">
        <w:rPr>
          <w:sz w:val="24"/>
        </w:rPr>
        <w:t xml:space="preserve">zł, co przy planie po zmianach    </w:t>
      </w:r>
      <w:r w:rsidR="0047481D" w:rsidRPr="00BE367C">
        <w:rPr>
          <w:sz w:val="24"/>
        </w:rPr>
        <w:t xml:space="preserve">             </w:t>
      </w:r>
      <w:r w:rsidRPr="00BE367C">
        <w:rPr>
          <w:sz w:val="24"/>
        </w:rPr>
        <w:t xml:space="preserve">w kwocie </w:t>
      </w:r>
      <w:r w:rsidR="00C722C7" w:rsidRPr="00BE367C">
        <w:rPr>
          <w:sz w:val="24"/>
        </w:rPr>
        <w:t>19 329 557,03</w:t>
      </w:r>
      <w:r w:rsidRPr="00BE367C">
        <w:rPr>
          <w:sz w:val="24"/>
        </w:rPr>
        <w:t xml:space="preserve"> zł stanowi  </w:t>
      </w:r>
      <w:r w:rsidR="00C722C7" w:rsidRPr="00BE367C">
        <w:rPr>
          <w:sz w:val="24"/>
        </w:rPr>
        <w:t>3,74</w:t>
      </w:r>
      <w:r w:rsidRPr="00BE367C">
        <w:rPr>
          <w:sz w:val="24"/>
        </w:rPr>
        <w:t>%.</w:t>
      </w:r>
    </w:p>
    <w:p w14:paraId="605807F2" w14:textId="77777777" w:rsidR="00D66027" w:rsidRPr="00BE367C" w:rsidRDefault="00D66027" w:rsidP="00D66027">
      <w:pPr>
        <w:spacing w:line="360" w:lineRule="auto"/>
        <w:ind w:right="283"/>
        <w:rPr>
          <w:sz w:val="24"/>
        </w:rPr>
      </w:pPr>
    </w:p>
    <w:tbl>
      <w:tblPr>
        <w:tblW w:w="7558" w:type="dxa"/>
        <w:tblInd w:w="55" w:type="dxa"/>
        <w:tblCellMar>
          <w:left w:w="70" w:type="dxa"/>
          <w:right w:w="70" w:type="dxa"/>
        </w:tblCellMar>
        <w:tblLook w:val="04A0" w:firstRow="1" w:lastRow="0" w:firstColumn="1" w:lastColumn="0" w:noHBand="0" w:noVBand="1"/>
      </w:tblPr>
      <w:tblGrid>
        <w:gridCol w:w="960"/>
        <w:gridCol w:w="2558"/>
        <w:gridCol w:w="1480"/>
        <w:gridCol w:w="1600"/>
        <w:gridCol w:w="960"/>
      </w:tblGrid>
      <w:tr w:rsidR="00BE367C" w:rsidRPr="00BE367C" w14:paraId="288449AB" w14:textId="77777777" w:rsidTr="00EF1AF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16A15"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Lp</w:t>
            </w:r>
          </w:p>
        </w:tc>
        <w:tc>
          <w:tcPr>
            <w:tcW w:w="2558" w:type="dxa"/>
            <w:tcBorders>
              <w:top w:val="single" w:sz="8" w:space="0" w:color="auto"/>
              <w:left w:val="nil"/>
              <w:bottom w:val="single" w:sz="8" w:space="0" w:color="auto"/>
              <w:right w:val="single" w:sz="8" w:space="0" w:color="auto"/>
            </w:tcBorders>
            <w:shd w:val="clear" w:color="auto" w:fill="auto"/>
            <w:noWrap/>
            <w:vAlign w:val="center"/>
            <w:hideMark/>
          </w:tcPr>
          <w:p w14:paraId="287F8178"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Wyszczególnienie</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3E96AA44"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Plan</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350ECC18"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Wykonanie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3B882F2"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t>
            </w:r>
          </w:p>
        </w:tc>
      </w:tr>
      <w:tr w:rsidR="00BE367C" w:rsidRPr="00BE367C" w14:paraId="2B609D42"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0AF118"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2558" w:type="dxa"/>
            <w:tcBorders>
              <w:top w:val="nil"/>
              <w:left w:val="nil"/>
              <w:bottom w:val="single" w:sz="8" w:space="0" w:color="auto"/>
              <w:right w:val="single" w:sz="8" w:space="0" w:color="auto"/>
            </w:tcBorders>
            <w:shd w:val="clear" w:color="auto" w:fill="auto"/>
            <w:noWrap/>
            <w:vAlign w:val="center"/>
            <w:hideMark/>
          </w:tcPr>
          <w:p w14:paraId="1CD02CF7"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1480" w:type="dxa"/>
            <w:tcBorders>
              <w:top w:val="nil"/>
              <w:left w:val="nil"/>
              <w:bottom w:val="single" w:sz="8" w:space="0" w:color="auto"/>
              <w:right w:val="single" w:sz="8" w:space="0" w:color="auto"/>
            </w:tcBorders>
            <w:shd w:val="clear" w:color="auto" w:fill="auto"/>
            <w:noWrap/>
            <w:vAlign w:val="center"/>
            <w:hideMark/>
          </w:tcPr>
          <w:p w14:paraId="7959D452"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(po zmianach)</w:t>
            </w:r>
          </w:p>
        </w:tc>
        <w:tc>
          <w:tcPr>
            <w:tcW w:w="1600" w:type="dxa"/>
            <w:tcBorders>
              <w:top w:val="nil"/>
              <w:left w:val="nil"/>
              <w:bottom w:val="single" w:sz="8" w:space="0" w:color="auto"/>
              <w:right w:val="single" w:sz="8" w:space="0" w:color="auto"/>
            </w:tcBorders>
            <w:shd w:val="clear" w:color="auto" w:fill="auto"/>
            <w:noWrap/>
            <w:vAlign w:val="center"/>
            <w:hideMark/>
          </w:tcPr>
          <w:p w14:paraId="063350C4"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960" w:type="dxa"/>
            <w:tcBorders>
              <w:top w:val="nil"/>
              <w:left w:val="nil"/>
              <w:bottom w:val="single" w:sz="8" w:space="0" w:color="auto"/>
              <w:right w:val="single" w:sz="8" w:space="0" w:color="auto"/>
            </w:tcBorders>
            <w:shd w:val="clear" w:color="auto" w:fill="auto"/>
            <w:noWrap/>
            <w:vAlign w:val="center"/>
            <w:hideMark/>
          </w:tcPr>
          <w:p w14:paraId="79AE3628"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r>
      <w:tr w:rsidR="00BE367C" w:rsidRPr="00BE367C" w14:paraId="13A4DD81"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7DC937"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1</w:t>
            </w:r>
          </w:p>
        </w:tc>
        <w:tc>
          <w:tcPr>
            <w:tcW w:w="2558" w:type="dxa"/>
            <w:tcBorders>
              <w:top w:val="nil"/>
              <w:left w:val="nil"/>
              <w:bottom w:val="single" w:sz="8" w:space="0" w:color="auto"/>
              <w:right w:val="single" w:sz="8" w:space="0" w:color="auto"/>
            </w:tcBorders>
            <w:shd w:val="clear" w:color="auto" w:fill="auto"/>
            <w:noWrap/>
            <w:vAlign w:val="center"/>
            <w:hideMark/>
          </w:tcPr>
          <w:p w14:paraId="589D0D75"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Dochody, w tym:</w:t>
            </w:r>
          </w:p>
        </w:tc>
        <w:tc>
          <w:tcPr>
            <w:tcW w:w="1480" w:type="dxa"/>
            <w:tcBorders>
              <w:top w:val="nil"/>
              <w:left w:val="nil"/>
              <w:bottom w:val="single" w:sz="8" w:space="0" w:color="auto"/>
              <w:right w:val="single" w:sz="8" w:space="0" w:color="auto"/>
            </w:tcBorders>
            <w:shd w:val="clear" w:color="auto" w:fill="auto"/>
            <w:noWrap/>
            <w:vAlign w:val="center"/>
            <w:hideMark/>
          </w:tcPr>
          <w:p w14:paraId="1C1A307A"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64 774 143,16</w:t>
            </w:r>
          </w:p>
        </w:tc>
        <w:tc>
          <w:tcPr>
            <w:tcW w:w="1600" w:type="dxa"/>
            <w:tcBorders>
              <w:top w:val="nil"/>
              <w:left w:val="nil"/>
              <w:bottom w:val="single" w:sz="8" w:space="0" w:color="auto"/>
              <w:right w:val="single" w:sz="8" w:space="0" w:color="auto"/>
            </w:tcBorders>
            <w:shd w:val="clear" w:color="auto" w:fill="auto"/>
            <w:noWrap/>
            <w:vAlign w:val="center"/>
            <w:hideMark/>
          </w:tcPr>
          <w:p w14:paraId="33C26C2C"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33 533 186,04</w:t>
            </w:r>
          </w:p>
        </w:tc>
        <w:tc>
          <w:tcPr>
            <w:tcW w:w="960" w:type="dxa"/>
            <w:tcBorders>
              <w:top w:val="nil"/>
              <w:left w:val="nil"/>
              <w:bottom w:val="single" w:sz="8" w:space="0" w:color="auto"/>
              <w:right w:val="single" w:sz="8" w:space="0" w:color="auto"/>
            </w:tcBorders>
            <w:shd w:val="clear" w:color="auto" w:fill="auto"/>
            <w:noWrap/>
            <w:vAlign w:val="center"/>
            <w:hideMark/>
          </w:tcPr>
          <w:p w14:paraId="44BCA222"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51,77%</w:t>
            </w:r>
          </w:p>
        </w:tc>
      </w:tr>
      <w:tr w:rsidR="00BE367C" w:rsidRPr="00BE367C" w14:paraId="2E012CB6"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D24799"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2558" w:type="dxa"/>
            <w:tcBorders>
              <w:top w:val="nil"/>
              <w:left w:val="nil"/>
              <w:bottom w:val="single" w:sz="8" w:space="0" w:color="auto"/>
              <w:right w:val="single" w:sz="8" w:space="0" w:color="auto"/>
            </w:tcBorders>
            <w:shd w:val="clear" w:color="auto" w:fill="auto"/>
            <w:noWrap/>
            <w:vAlign w:val="center"/>
            <w:hideMark/>
          </w:tcPr>
          <w:p w14:paraId="3C119917"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dochody bieżące</w:t>
            </w:r>
          </w:p>
        </w:tc>
        <w:tc>
          <w:tcPr>
            <w:tcW w:w="1480" w:type="dxa"/>
            <w:tcBorders>
              <w:top w:val="nil"/>
              <w:left w:val="nil"/>
              <w:bottom w:val="single" w:sz="8" w:space="0" w:color="auto"/>
              <w:right w:val="single" w:sz="8" w:space="0" w:color="auto"/>
            </w:tcBorders>
            <w:shd w:val="clear" w:color="auto" w:fill="auto"/>
            <w:noWrap/>
            <w:vAlign w:val="center"/>
            <w:hideMark/>
          </w:tcPr>
          <w:p w14:paraId="0A2ADF66"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55 115 609,90</w:t>
            </w:r>
          </w:p>
        </w:tc>
        <w:tc>
          <w:tcPr>
            <w:tcW w:w="1600" w:type="dxa"/>
            <w:tcBorders>
              <w:top w:val="nil"/>
              <w:left w:val="nil"/>
              <w:bottom w:val="single" w:sz="8" w:space="0" w:color="auto"/>
              <w:right w:val="single" w:sz="8" w:space="0" w:color="auto"/>
            </w:tcBorders>
            <w:shd w:val="clear" w:color="auto" w:fill="auto"/>
            <w:noWrap/>
            <w:vAlign w:val="center"/>
            <w:hideMark/>
          </w:tcPr>
          <w:p w14:paraId="29C90FF1"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33 224 182,28</w:t>
            </w:r>
          </w:p>
        </w:tc>
        <w:tc>
          <w:tcPr>
            <w:tcW w:w="960" w:type="dxa"/>
            <w:tcBorders>
              <w:top w:val="nil"/>
              <w:left w:val="nil"/>
              <w:bottom w:val="single" w:sz="8" w:space="0" w:color="auto"/>
              <w:right w:val="single" w:sz="8" w:space="0" w:color="auto"/>
            </w:tcBorders>
            <w:shd w:val="clear" w:color="auto" w:fill="auto"/>
            <w:noWrap/>
            <w:vAlign w:val="center"/>
            <w:hideMark/>
          </w:tcPr>
          <w:p w14:paraId="217559C2"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60,28%</w:t>
            </w:r>
          </w:p>
        </w:tc>
      </w:tr>
      <w:tr w:rsidR="00BE367C" w:rsidRPr="00BE367C" w14:paraId="79676F28"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1D15A9"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2558" w:type="dxa"/>
            <w:tcBorders>
              <w:top w:val="nil"/>
              <w:left w:val="nil"/>
              <w:bottom w:val="single" w:sz="8" w:space="0" w:color="auto"/>
              <w:right w:val="single" w:sz="8" w:space="0" w:color="auto"/>
            </w:tcBorders>
            <w:shd w:val="clear" w:color="auto" w:fill="auto"/>
            <w:noWrap/>
            <w:vAlign w:val="center"/>
            <w:hideMark/>
          </w:tcPr>
          <w:p w14:paraId="3CD4E28A"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dochody majątkowe</w:t>
            </w:r>
          </w:p>
        </w:tc>
        <w:tc>
          <w:tcPr>
            <w:tcW w:w="1480" w:type="dxa"/>
            <w:tcBorders>
              <w:top w:val="nil"/>
              <w:left w:val="nil"/>
              <w:bottom w:val="single" w:sz="8" w:space="0" w:color="auto"/>
              <w:right w:val="single" w:sz="8" w:space="0" w:color="auto"/>
            </w:tcBorders>
            <w:shd w:val="clear" w:color="auto" w:fill="auto"/>
            <w:noWrap/>
            <w:vAlign w:val="center"/>
            <w:hideMark/>
          </w:tcPr>
          <w:p w14:paraId="4E03A292"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9 658 533,26</w:t>
            </w:r>
          </w:p>
        </w:tc>
        <w:tc>
          <w:tcPr>
            <w:tcW w:w="1600" w:type="dxa"/>
            <w:tcBorders>
              <w:top w:val="nil"/>
              <w:left w:val="nil"/>
              <w:bottom w:val="single" w:sz="8" w:space="0" w:color="auto"/>
              <w:right w:val="single" w:sz="8" w:space="0" w:color="auto"/>
            </w:tcBorders>
            <w:shd w:val="clear" w:color="auto" w:fill="auto"/>
            <w:noWrap/>
            <w:vAlign w:val="center"/>
            <w:hideMark/>
          </w:tcPr>
          <w:p w14:paraId="7C809E17"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309 003,76</w:t>
            </w:r>
          </w:p>
        </w:tc>
        <w:tc>
          <w:tcPr>
            <w:tcW w:w="960" w:type="dxa"/>
            <w:tcBorders>
              <w:top w:val="nil"/>
              <w:left w:val="nil"/>
              <w:bottom w:val="single" w:sz="8" w:space="0" w:color="auto"/>
              <w:right w:val="single" w:sz="8" w:space="0" w:color="auto"/>
            </w:tcBorders>
            <w:shd w:val="clear" w:color="auto" w:fill="auto"/>
            <w:noWrap/>
            <w:vAlign w:val="center"/>
            <w:hideMark/>
          </w:tcPr>
          <w:p w14:paraId="6D3DDD80"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3,20%</w:t>
            </w:r>
          </w:p>
        </w:tc>
      </w:tr>
      <w:tr w:rsidR="00BE367C" w:rsidRPr="00BE367C" w14:paraId="387D817E"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2054E2"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2</w:t>
            </w:r>
          </w:p>
        </w:tc>
        <w:tc>
          <w:tcPr>
            <w:tcW w:w="2558" w:type="dxa"/>
            <w:tcBorders>
              <w:top w:val="nil"/>
              <w:left w:val="nil"/>
              <w:bottom w:val="single" w:sz="8" w:space="0" w:color="auto"/>
              <w:right w:val="single" w:sz="8" w:space="0" w:color="auto"/>
            </w:tcBorders>
            <w:shd w:val="clear" w:color="auto" w:fill="auto"/>
            <w:noWrap/>
            <w:vAlign w:val="center"/>
            <w:hideMark/>
          </w:tcPr>
          <w:p w14:paraId="4365259D"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Wydatki, w tym:</w:t>
            </w:r>
          </w:p>
        </w:tc>
        <w:tc>
          <w:tcPr>
            <w:tcW w:w="1480" w:type="dxa"/>
            <w:tcBorders>
              <w:top w:val="nil"/>
              <w:left w:val="nil"/>
              <w:bottom w:val="single" w:sz="8" w:space="0" w:color="auto"/>
              <w:right w:val="single" w:sz="8" w:space="0" w:color="auto"/>
            </w:tcBorders>
            <w:shd w:val="clear" w:color="auto" w:fill="auto"/>
            <w:noWrap/>
            <w:vAlign w:val="center"/>
            <w:hideMark/>
          </w:tcPr>
          <w:p w14:paraId="1A60C4C4"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76 340 309,45</w:t>
            </w:r>
          </w:p>
        </w:tc>
        <w:tc>
          <w:tcPr>
            <w:tcW w:w="1600" w:type="dxa"/>
            <w:tcBorders>
              <w:top w:val="nil"/>
              <w:left w:val="nil"/>
              <w:bottom w:val="single" w:sz="8" w:space="0" w:color="auto"/>
              <w:right w:val="single" w:sz="8" w:space="0" w:color="auto"/>
            </w:tcBorders>
            <w:shd w:val="clear" w:color="auto" w:fill="auto"/>
            <w:noWrap/>
            <w:vAlign w:val="center"/>
            <w:hideMark/>
          </w:tcPr>
          <w:p w14:paraId="0D6946AF"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31 175 009,26</w:t>
            </w:r>
          </w:p>
        </w:tc>
        <w:tc>
          <w:tcPr>
            <w:tcW w:w="960" w:type="dxa"/>
            <w:tcBorders>
              <w:top w:val="nil"/>
              <w:left w:val="nil"/>
              <w:bottom w:val="single" w:sz="8" w:space="0" w:color="auto"/>
              <w:right w:val="single" w:sz="8" w:space="0" w:color="auto"/>
            </w:tcBorders>
            <w:shd w:val="clear" w:color="auto" w:fill="auto"/>
            <w:noWrap/>
            <w:vAlign w:val="center"/>
            <w:hideMark/>
          </w:tcPr>
          <w:p w14:paraId="1AC952E3"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40,84%</w:t>
            </w:r>
          </w:p>
        </w:tc>
      </w:tr>
      <w:tr w:rsidR="00BE367C" w:rsidRPr="00BE367C" w14:paraId="31EDDBA3"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DD8D00"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2558" w:type="dxa"/>
            <w:tcBorders>
              <w:top w:val="nil"/>
              <w:left w:val="nil"/>
              <w:bottom w:val="single" w:sz="8" w:space="0" w:color="auto"/>
              <w:right w:val="single" w:sz="8" w:space="0" w:color="auto"/>
            </w:tcBorders>
            <w:shd w:val="clear" w:color="auto" w:fill="auto"/>
            <w:noWrap/>
            <w:vAlign w:val="center"/>
            <w:hideMark/>
          </w:tcPr>
          <w:p w14:paraId="6B7704C0"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wydatki bieżące</w:t>
            </w:r>
          </w:p>
        </w:tc>
        <w:tc>
          <w:tcPr>
            <w:tcW w:w="1480" w:type="dxa"/>
            <w:tcBorders>
              <w:top w:val="nil"/>
              <w:left w:val="nil"/>
              <w:bottom w:val="single" w:sz="8" w:space="0" w:color="auto"/>
              <w:right w:val="single" w:sz="8" w:space="0" w:color="auto"/>
            </w:tcBorders>
            <w:shd w:val="clear" w:color="auto" w:fill="auto"/>
            <w:noWrap/>
            <w:vAlign w:val="center"/>
            <w:hideMark/>
          </w:tcPr>
          <w:p w14:paraId="4FFE2C17"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57 010 752,42</w:t>
            </w:r>
          </w:p>
        </w:tc>
        <w:tc>
          <w:tcPr>
            <w:tcW w:w="1600" w:type="dxa"/>
            <w:tcBorders>
              <w:top w:val="nil"/>
              <w:left w:val="nil"/>
              <w:bottom w:val="single" w:sz="8" w:space="0" w:color="auto"/>
              <w:right w:val="single" w:sz="8" w:space="0" w:color="auto"/>
            </w:tcBorders>
            <w:shd w:val="clear" w:color="auto" w:fill="auto"/>
            <w:noWrap/>
            <w:vAlign w:val="center"/>
            <w:hideMark/>
          </w:tcPr>
          <w:p w14:paraId="64EE4F63"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30 451 664,03</w:t>
            </w:r>
          </w:p>
        </w:tc>
        <w:tc>
          <w:tcPr>
            <w:tcW w:w="960" w:type="dxa"/>
            <w:tcBorders>
              <w:top w:val="nil"/>
              <w:left w:val="nil"/>
              <w:bottom w:val="single" w:sz="8" w:space="0" w:color="auto"/>
              <w:right w:val="single" w:sz="8" w:space="0" w:color="auto"/>
            </w:tcBorders>
            <w:shd w:val="clear" w:color="auto" w:fill="auto"/>
            <w:noWrap/>
            <w:vAlign w:val="center"/>
            <w:hideMark/>
          </w:tcPr>
          <w:p w14:paraId="25686B6C"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53,41%</w:t>
            </w:r>
          </w:p>
        </w:tc>
      </w:tr>
      <w:tr w:rsidR="00BE367C" w:rsidRPr="00BE367C" w14:paraId="3F088876"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0FC80C"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 </w:t>
            </w:r>
          </w:p>
        </w:tc>
        <w:tc>
          <w:tcPr>
            <w:tcW w:w="2558" w:type="dxa"/>
            <w:tcBorders>
              <w:top w:val="nil"/>
              <w:left w:val="nil"/>
              <w:bottom w:val="single" w:sz="8" w:space="0" w:color="auto"/>
              <w:right w:val="single" w:sz="8" w:space="0" w:color="auto"/>
            </w:tcBorders>
            <w:shd w:val="clear" w:color="auto" w:fill="auto"/>
            <w:noWrap/>
            <w:vAlign w:val="center"/>
            <w:hideMark/>
          </w:tcPr>
          <w:p w14:paraId="317A20F1"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wydatki majątkowe</w:t>
            </w:r>
          </w:p>
        </w:tc>
        <w:tc>
          <w:tcPr>
            <w:tcW w:w="1480" w:type="dxa"/>
            <w:tcBorders>
              <w:top w:val="nil"/>
              <w:left w:val="nil"/>
              <w:bottom w:val="single" w:sz="8" w:space="0" w:color="auto"/>
              <w:right w:val="single" w:sz="8" w:space="0" w:color="auto"/>
            </w:tcBorders>
            <w:shd w:val="clear" w:color="auto" w:fill="auto"/>
            <w:noWrap/>
            <w:vAlign w:val="center"/>
            <w:hideMark/>
          </w:tcPr>
          <w:p w14:paraId="354E9A50"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19 329 557,03</w:t>
            </w:r>
          </w:p>
        </w:tc>
        <w:tc>
          <w:tcPr>
            <w:tcW w:w="1600" w:type="dxa"/>
            <w:tcBorders>
              <w:top w:val="nil"/>
              <w:left w:val="nil"/>
              <w:bottom w:val="single" w:sz="8" w:space="0" w:color="auto"/>
              <w:right w:val="single" w:sz="8" w:space="0" w:color="auto"/>
            </w:tcBorders>
            <w:shd w:val="clear" w:color="auto" w:fill="auto"/>
            <w:noWrap/>
            <w:vAlign w:val="center"/>
            <w:hideMark/>
          </w:tcPr>
          <w:p w14:paraId="2382C3F5"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723 345,23</w:t>
            </w:r>
          </w:p>
        </w:tc>
        <w:tc>
          <w:tcPr>
            <w:tcW w:w="960" w:type="dxa"/>
            <w:tcBorders>
              <w:top w:val="nil"/>
              <w:left w:val="nil"/>
              <w:bottom w:val="single" w:sz="8" w:space="0" w:color="auto"/>
              <w:right w:val="single" w:sz="8" w:space="0" w:color="auto"/>
            </w:tcBorders>
            <w:shd w:val="clear" w:color="auto" w:fill="auto"/>
            <w:noWrap/>
            <w:vAlign w:val="center"/>
            <w:hideMark/>
          </w:tcPr>
          <w:p w14:paraId="6AA4601F"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3,74%</w:t>
            </w:r>
          </w:p>
        </w:tc>
      </w:tr>
      <w:tr w:rsidR="00BE367C" w:rsidRPr="00BE367C" w14:paraId="2629C70C"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67F2BB"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3</w:t>
            </w:r>
          </w:p>
        </w:tc>
        <w:tc>
          <w:tcPr>
            <w:tcW w:w="2558" w:type="dxa"/>
            <w:tcBorders>
              <w:top w:val="nil"/>
              <w:left w:val="nil"/>
              <w:bottom w:val="single" w:sz="8" w:space="0" w:color="auto"/>
              <w:right w:val="single" w:sz="8" w:space="0" w:color="auto"/>
            </w:tcBorders>
            <w:shd w:val="clear" w:color="auto" w:fill="auto"/>
            <w:noWrap/>
            <w:vAlign w:val="center"/>
            <w:hideMark/>
          </w:tcPr>
          <w:p w14:paraId="3FD7BDEF"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Nadwyżka/deficyt          (1-2)</w:t>
            </w:r>
          </w:p>
        </w:tc>
        <w:tc>
          <w:tcPr>
            <w:tcW w:w="1480" w:type="dxa"/>
            <w:tcBorders>
              <w:top w:val="nil"/>
              <w:left w:val="nil"/>
              <w:bottom w:val="single" w:sz="8" w:space="0" w:color="auto"/>
              <w:right w:val="single" w:sz="8" w:space="0" w:color="auto"/>
            </w:tcBorders>
            <w:shd w:val="clear" w:color="auto" w:fill="auto"/>
            <w:noWrap/>
            <w:vAlign w:val="center"/>
            <w:hideMark/>
          </w:tcPr>
          <w:p w14:paraId="529E5709"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-11 566 166,29</w:t>
            </w:r>
          </w:p>
        </w:tc>
        <w:tc>
          <w:tcPr>
            <w:tcW w:w="1600" w:type="dxa"/>
            <w:tcBorders>
              <w:top w:val="nil"/>
              <w:left w:val="nil"/>
              <w:bottom w:val="single" w:sz="8" w:space="0" w:color="auto"/>
              <w:right w:val="single" w:sz="8" w:space="0" w:color="auto"/>
            </w:tcBorders>
            <w:shd w:val="clear" w:color="auto" w:fill="auto"/>
            <w:noWrap/>
            <w:vAlign w:val="center"/>
            <w:hideMark/>
          </w:tcPr>
          <w:p w14:paraId="1F7DCC9D"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2 358 176,78</w:t>
            </w:r>
          </w:p>
        </w:tc>
        <w:tc>
          <w:tcPr>
            <w:tcW w:w="960" w:type="dxa"/>
            <w:tcBorders>
              <w:top w:val="nil"/>
              <w:left w:val="nil"/>
              <w:bottom w:val="single" w:sz="8" w:space="0" w:color="auto"/>
              <w:right w:val="single" w:sz="8" w:space="0" w:color="auto"/>
            </w:tcBorders>
            <w:shd w:val="clear" w:color="auto" w:fill="auto"/>
            <w:noWrap/>
            <w:vAlign w:val="center"/>
            <w:hideMark/>
          </w:tcPr>
          <w:p w14:paraId="381F5C6E"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 </w:t>
            </w:r>
          </w:p>
        </w:tc>
      </w:tr>
      <w:tr w:rsidR="00BE367C" w:rsidRPr="00BE367C" w14:paraId="068DEFF4"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C5DE18"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4</w:t>
            </w:r>
          </w:p>
        </w:tc>
        <w:tc>
          <w:tcPr>
            <w:tcW w:w="2558" w:type="dxa"/>
            <w:tcBorders>
              <w:top w:val="nil"/>
              <w:left w:val="nil"/>
              <w:bottom w:val="single" w:sz="8" w:space="0" w:color="auto"/>
              <w:right w:val="single" w:sz="8" w:space="0" w:color="auto"/>
            </w:tcBorders>
            <w:shd w:val="clear" w:color="auto" w:fill="auto"/>
            <w:noWrap/>
            <w:vAlign w:val="center"/>
            <w:hideMark/>
          </w:tcPr>
          <w:p w14:paraId="60E6042D"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Przychody ogółem</w:t>
            </w:r>
          </w:p>
        </w:tc>
        <w:tc>
          <w:tcPr>
            <w:tcW w:w="1480" w:type="dxa"/>
            <w:tcBorders>
              <w:top w:val="nil"/>
              <w:left w:val="nil"/>
              <w:bottom w:val="single" w:sz="8" w:space="0" w:color="auto"/>
              <w:right w:val="single" w:sz="8" w:space="0" w:color="auto"/>
            </w:tcBorders>
            <w:shd w:val="clear" w:color="auto" w:fill="auto"/>
            <w:noWrap/>
            <w:vAlign w:val="center"/>
            <w:hideMark/>
          </w:tcPr>
          <w:p w14:paraId="733B1ACB"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12 446 166,29</w:t>
            </w:r>
          </w:p>
        </w:tc>
        <w:tc>
          <w:tcPr>
            <w:tcW w:w="1600" w:type="dxa"/>
            <w:tcBorders>
              <w:top w:val="nil"/>
              <w:left w:val="nil"/>
              <w:bottom w:val="single" w:sz="8" w:space="0" w:color="auto"/>
              <w:right w:val="single" w:sz="8" w:space="0" w:color="auto"/>
            </w:tcBorders>
            <w:shd w:val="clear" w:color="auto" w:fill="auto"/>
            <w:noWrap/>
            <w:vAlign w:val="center"/>
            <w:hideMark/>
          </w:tcPr>
          <w:p w14:paraId="3D7FE5E4"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12 725 471,48</w:t>
            </w:r>
          </w:p>
        </w:tc>
        <w:tc>
          <w:tcPr>
            <w:tcW w:w="960" w:type="dxa"/>
            <w:tcBorders>
              <w:top w:val="nil"/>
              <w:left w:val="nil"/>
              <w:bottom w:val="single" w:sz="8" w:space="0" w:color="auto"/>
              <w:right w:val="single" w:sz="8" w:space="0" w:color="auto"/>
            </w:tcBorders>
            <w:shd w:val="clear" w:color="auto" w:fill="auto"/>
            <w:noWrap/>
            <w:vAlign w:val="center"/>
            <w:hideMark/>
          </w:tcPr>
          <w:p w14:paraId="6EA33750"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 </w:t>
            </w:r>
          </w:p>
        </w:tc>
      </w:tr>
      <w:tr w:rsidR="00EF0E5F" w:rsidRPr="00BE367C" w14:paraId="76BC35BD" w14:textId="77777777" w:rsidTr="00EF1AF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3B08BC"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w:t>
            </w:r>
          </w:p>
        </w:tc>
        <w:tc>
          <w:tcPr>
            <w:tcW w:w="2558" w:type="dxa"/>
            <w:tcBorders>
              <w:top w:val="nil"/>
              <w:left w:val="nil"/>
              <w:bottom w:val="single" w:sz="8" w:space="0" w:color="auto"/>
              <w:right w:val="single" w:sz="8" w:space="0" w:color="auto"/>
            </w:tcBorders>
            <w:shd w:val="clear" w:color="auto" w:fill="auto"/>
            <w:noWrap/>
            <w:vAlign w:val="center"/>
            <w:hideMark/>
          </w:tcPr>
          <w:p w14:paraId="09CAC468" w14:textId="77777777" w:rsidR="00EF1AF4" w:rsidRPr="00BE367C" w:rsidRDefault="00EF1AF4" w:rsidP="00EF1AF4">
            <w:pPr>
              <w:jc w:val="left"/>
              <w:rPr>
                <w:rFonts w:ascii="Calibri" w:hAnsi="Calibri" w:cs="Calibri"/>
                <w:szCs w:val="22"/>
                <w:lang w:bidi="ar-SA"/>
              </w:rPr>
            </w:pPr>
            <w:r w:rsidRPr="00BE367C">
              <w:rPr>
                <w:rFonts w:ascii="Calibri" w:hAnsi="Calibri" w:cs="Calibri"/>
                <w:szCs w:val="22"/>
                <w:lang w:bidi="ar-SA"/>
              </w:rPr>
              <w:t>Rozchody</w:t>
            </w:r>
          </w:p>
        </w:tc>
        <w:tc>
          <w:tcPr>
            <w:tcW w:w="1480" w:type="dxa"/>
            <w:tcBorders>
              <w:top w:val="nil"/>
              <w:left w:val="nil"/>
              <w:bottom w:val="single" w:sz="8" w:space="0" w:color="auto"/>
              <w:right w:val="single" w:sz="8" w:space="0" w:color="auto"/>
            </w:tcBorders>
            <w:shd w:val="clear" w:color="auto" w:fill="auto"/>
            <w:noWrap/>
            <w:vAlign w:val="center"/>
            <w:hideMark/>
          </w:tcPr>
          <w:p w14:paraId="42DD6E6C"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880 000,00</w:t>
            </w:r>
          </w:p>
        </w:tc>
        <w:tc>
          <w:tcPr>
            <w:tcW w:w="1600" w:type="dxa"/>
            <w:tcBorders>
              <w:top w:val="nil"/>
              <w:left w:val="nil"/>
              <w:bottom w:val="single" w:sz="8" w:space="0" w:color="auto"/>
              <w:right w:val="single" w:sz="8" w:space="0" w:color="auto"/>
            </w:tcBorders>
            <w:shd w:val="clear" w:color="auto" w:fill="auto"/>
            <w:noWrap/>
            <w:vAlign w:val="center"/>
            <w:hideMark/>
          </w:tcPr>
          <w:p w14:paraId="43E1F841"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440 000,00</w:t>
            </w:r>
          </w:p>
        </w:tc>
        <w:tc>
          <w:tcPr>
            <w:tcW w:w="960" w:type="dxa"/>
            <w:tcBorders>
              <w:top w:val="nil"/>
              <w:left w:val="nil"/>
              <w:bottom w:val="single" w:sz="8" w:space="0" w:color="auto"/>
              <w:right w:val="single" w:sz="8" w:space="0" w:color="auto"/>
            </w:tcBorders>
            <w:shd w:val="clear" w:color="auto" w:fill="auto"/>
            <w:noWrap/>
            <w:vAlign w:val="center"/>
            <w:hideMark/>
          </w:tcPr>
          <w:p w14:paraId="4EFDB958" w14:textId="77777777" w:rsidR="00EF1AF4" w:rsidRPr="00BE367C" w:rsidRDefault="00EF1AF4" w:rsidP="00EF1AF4">
            <w:pPr>
              <w:jc w:val="right"/>
              <w:rPr>
                <w:rFonts w:ascii="Calibri" w:hAnsi="Calibri" w:cs="Calibri"/>
                <w:szCs w:val="22"/>
                <w:lang w:bidi="ar-SA"/>
              </w:rPr>
            </w:pPr>
            <w:r w:rsidRPr="00BE367C">
              <w:rPr>
                <w:rFonts w:ascii="Calibri" w:hAnsi="Calibri" w:cs="Calibri"/>
                <w:szCs w:val="22"/>
                <w:lang w:bidi="ar-SA"/>
              </w:rPr>
              <w:t>50,00%</w:t>
            </w:r>
          </w:p>
        </w:tc>
      </w:tr>
    </w:tbl>
    <w:p w14:paraId="2C35BDCF" w14:textId="77777777" w:rsidR="00D66027" w:rsidRPr="00BE367C" w:rsidRDefault="00D66027" w:rsidP="00D66027">
      <w:pPr>
        <w:spacing w:line="360" w:lineRule="auto"/>
        <w:ind w:right="283"/>
        <w:rPr>
          <w:sz w:val="24"/>
        </w:rPr>
      </w:pPr>
    </w:p>
    <w:p w14:paraId="12F7D6FD" w14:textId="77777777" w:rsidR="0047481D" w:rsidRPr="00BE367C" w:rsidRDefault="0047481D" w:rsidP="00D66027">
      <w:pPr>
        <w:spacing w:line="360" w:lineRule="auto"/>
        <w:ind w:left="426" w:right="283"/>
        <w:rPr>
          <w:sz w:val="24"/>
        </w:rPr>
      </w:pPr>
    </w:p>
    <w:p w14:paraId="173E8F8D" w14:textId="1E281C32" w:rsidR="00D66027" w:rsidRPr="00BE367C" w:rsidRDefault="00D66027" w:rsidP="00D66027">
      <w:pPr>
        <w:spacing w:line="360" w:lineRule="auto"/>
        <w:ind w:right="283"/>
        <w:rPr>
          <w:sz w:val="24"/>
        </w:rPr>
      </w:pPr>
      <w:r w:rsidRPr="00BE367C">
        <w:rPr>
          <w:b/>
          <w:sz w:val="24"/>
        </w:rPr>
        <w:t xml:space="preserve">PRZYCHODY  plan   </w:t>
      </w:r>
      <w:r w:rsidR="00665228" w:rsidRPr="00BE367C">
        <w:rPr>
          <w:b/>
          <w:sz w:val="24"/>
        </w:rPr>
        <w:t>12 446 166,29</w:t>
      </w:r>
      <w:r w:rsidRPr="00BE367C">
        <w:rPr>
          <w:b/>
          <w:sz w:val="24"/>
        </w:rPr>
        <w:t xml:space="preserve"> zł,</w:t>
      </w:r>
      <w:r w:rsidRPr="00BE367C">
        <w:rPr>
          <w:sz w:val="24"/>
        </w:rPr>
        <w:t xml:space="preserve">  wykonanie </w:t>
      </w:r>
      <w:r w:rsidR="00665228" w:rsidRPr="00BE367C">
        <w:rPr>
          <w:sz w:val="24"/>
        </w:rPr>
        <w:t>12 725 471,48</w:t>
      </w:r>
      <w:r w:rsidRPr="00BE367C">
        <w:rPr>
          <w:sz w:val="24"/>
        </w:rPr>
        <w:t xml:space="preserve"> zł </w:t>
      </w:r>
    </w:p>
    <w:p w14:paraId="5615C85F" w14:textId="0EF02759" w:rsidR="00D66027" w:rsidRPr="00BE367C" w:rsidRDefault="00D66027" w:rsidP="00D66027">
      <w:pPr>
        <w:spacing w:line="360" w:lineRule="auto"/>
        <w:ind w:right="283"/>
        <w:rPr>
          <w:sz w:val="24"/>
        </w:rPr>
      </w:pPr>
      <w:r w:rsidRPr="00BE367C">
        <w:rPr>
          <w:sz w:val="24"/>
        </w:rPr>
        <w:t xml:space="preserve"> Przychody  to przede wszystkim  </w:t>
      </w:r>
      <w:r w:rsidRPr="00BE367C">
        <w:rPr>
          <w:sz w:val="24"/>
          <w:u w:val="single"/>
        </w:rPr>
        <w:t>wolne środki</w:t>
      </w:r>
      <w:r w:rsidRPr="00BE367C">
        <w:rPr>
          <w:sz w:val="24"/>
        </w:rPr>
        <w:t xml:space="preserve"> , o których mowa w art. 217 ust. 2 pkt 6 ustawy-  pozyskane na rachunku bankowym w wysokości </w:t>
      </w:r>
      <w:r w:rsidR="00665228" w:rsidRPr="00BE367C">
        <w:rPr>
          <w:sz w:val="24"/>
        </w:rPr>
        <w:t>11 053 545,92</w:t>
      </w:r>
      <w:r w:rsidRPr="00BE367C">
        <w:rPr>
          <w:sz w:val="24"/>
        </w:rPr>
        <w:t xml:space="preserve"> zł –  zaangażowane na dzień 30.06.202</w:t>
      </w:r>
      <w:r w:rsidR="00665228" w:rsidRPr="00BE367C">
        <w:rPr>
          <w:sz w:val="24"/>
        </w:rPr>
        <w:t>2</w:t>
      </w:r>
      <w:r w:rsidRPr="00BE367C">
        <w:rPr>
          <w:sz w:val="24"/>
        </w:rPr>
        <w:t xml:space="preserve"> r.  w  budżecie</w:t>
      </w:r>
      <w:r w:rsidR="00BE1A63" w:rsidRPr="00BE367C">
        <w:rPr>
          <w:sz w:val="24"/>
        </w:rPr>
        <w:t xml:space="preserve"> – 4 937 556,23 zł (plan)</w:t>
      </w:r>
      <w:r w:rsidRPr="00BE367C">
        <w:rPr>
          <w:sz w:val="24"/>
        </w:rPr>
        <w:t xml:space="preserve">.  </w:t>
      </w:r>
    </w:p>
    <w:p w14:paraId="5A69ED21" w14:textId="51A98494" w:rsidR="00ED165B" w:rsidRPr="00BE367C" w:rsidRDefault="00A950D8" w:rsidP="00ED165B">
      <w:pPr>
        <w:spacing w:line="360" w:lineRule="auto"/>
        <w:ind w:right="283"/>
        <w:rPr>
          <w:sz w:val="24"/>
        </w:rPr>
      </w:pPr>
      <w:r w:rsidRPr="00BE367C">
        <w:rPr>
          <w:sz w:val="24"/>
        </w:rPr>
        <w:t>Nadwyżka</w:t>
      </w:r>
      <w:r w:rsidR="00ED165B" w:rsidRPr="00BE367C">
        <w:rPr>
          <w:sz w:val="24"/>
        </w:rPr>
        <w:t xml:space="preserve"> budżetowa z lat ubiegłych” –</w:t>
      </w:r>
      <w:r w:rsidR="00C80B3E" w:rsidRPr="00BE367C">
        <w:rPr>
          <w:sz w:val="24"/>
        </w:rPr>
        <w:t xml:space="preserve">plan </w:t>
      </w:r>
      <w:r w:rsidR="00BE1A63" w:rsidRPr="00BE367C">
        <w:rPr>
          <w:sz w:val="24"/>
        </w:rPr>
        <w:t xml:space="preserve"> </w:t>
      </w:r>
      <w:r w:rsidR="00430760" w:rsidRPr="00BE367C">
        <w:rPr>
          <w:sz w:val="24"/>
        </w:rPr>
        <w:t>1 409 551,09</w:t>
      </w:r>
      <w:r w:rsidR="00ED165B" w:rsidRPr="00BE367C">
        <w:rPr>
          <w:sz w:val="24"/>
        </w:rPr>
        <w:t xml:space="preserve"> zł</w:t>
      </w:r>
      <w:r w:rsidR="00C82BF6" w:rsidRPr="00BE367C">
        <w:rPr>
          <w:sz w:val="24"/>
        </w:rPr>
        <w:t>(zaangażowane )</w:t>
      </w:r>
      <w:r w:rsidR="00ED165B" w:rsidRPr="00BE367C">
        <w:rPr>
          <w:sz w:val="24"/>
        </w:rPr>
        <w:t xml:space="preserve"> </w:t>
      </w:r>
      <w:r w:rsidR="00C80B3E" w:rsidRPr="00BE367C">
        <w:rPr>
          <w:sz w:val="24"/>
        </w:rPr>
        <w:t xml:space="preserve"> - </w:t>
      </w:r>
      <w:r w:rsidR="00C82BF6" w:rsidRPr="00BE367C">
        <w:rPr>
          <w:sz w:val="24"/>
        </w:rPr>
        <w:t xml:space="preserve">wykonanie 1 671 925,56 </w:t>
      </w:r>
      <w:r w:rsidR="00C80B3E" w:rsidRPr="00BE367C">
        <w:rPr>
          <w:sz w:val="24"/>
        </w:rPr>
        <w:t>dotyczy:</w:t>
      </w:r>
    </w:p>
    <w:p w14:paraId="2292323F" w14:textId="020F243F" w:rsidR="004E68E7" w:rsidRPr="00BE367C" w:rsidRDefault="00A950D8" w:rsidP="0047481D">
      <w:pPr>
        <w:pStyle w:val="Akapitzlist"/>
        <w:numPr>
          <w:ilvl w:val="0"/>
          <w:numId w:val="29"/>
        </w:numPr>
        <w:spacing w:line="360" w:lineRule="auto"/>
        <w:ind w:right="283"/>
        <w:jc w:val="both"/>
      </w:pPr>
      <w:r w:rsidRPr="00BE367C">
        <w:t>P</w:t>
      </w:r>
      <w:r w:rsidR="00ED165B" w:rsidRPr="00BE367C">
        <w:t xml:space="preserve">rzychodów jednostek samorządu terytorialnego z niewykorzystanych środków pieniężnych na rachunku bieżącym budżetu, wynikających z rozliczenia dochodów i wydatków nimi finansowanych związanych ze szczególnymi zasadami wykonywania budżetu określonymi </w:t>
      </w:r>
      <w:r w:rsidR="00C80B3E" w:rsidRPr="00BE367C">
        <w:t xml:space="preserve">                   </w:t>
      </w:r>
      <w:r w:rsidR="00ED165B" w:rsidRPr="00BE367C">
        <w:t xml:space="preserve">w odrębnych ustawach (§ 905) </w:t>
      </w:r>
      <w:r w:rsidR="004E68E7" w:rsidRPr="00BE367C">
        <w:t>w tym:</w:t>
      </w:r>
    </w:p>
    <w:p w14:paraId="41A77055" w14:textId="7F9C7213" w:rsidR="00EC2418" w:rsidRPr="00BE367C" w:rsidRDefault="00A257A8" w:rsidP="00EC2418">
      <w:pPr>
        <w:pStyle w:val="Akapitzlist"/>
        <w:numPr>
          <w:ilvl w:val="0"/>
          <w:numId w:val="28"/>
        </w:numPr>
        <w:spacing w:line="360" w:lineRule="auto"/>
        <w:ind w:right="283"/>
        <w:jc w:val="both"/>
      </w:pPr>
      <w:r w:rsidRPr="00BE367C">
        <w:t xml:space="preserve">w kwocie </w:t>
      </w:r>
      <w:r w:rsidR="00704D61" w:rsidRPr="00BE367C">
        <w:t xml:space="preserve">1 192 934,39  </w:t>
      </w:r>
      <w:r w:rsidRPr="00BE367C">
        <w:t xml:space="preserve">  zł - zostały ujęte środki z Rządowego Funduszu Inwestycji Lokalnych, który jest częścią Funduszu Przeciwdziałania COVID-19 utworzonego </w:t>
      </w:r>
      <w:r w:rsidR="0047481D" w:rsidRPr="00BE367C">
        <w:t xml:space="preserve">                       </w:t>
      </w:r>
      <w:r w:rsidRPr="00BE367C">
        <w:t xml:space="preserve"> w</w:t>
      </w:r>
      <w:r w:rsidR="0047481D" w:rsidRPr="00BE367C">
        <w:t xml:space="preserve"> </w:t>
      </w:r>
      <w:r w:rsidRPr="00BE367C">
        <w:t>Banku Gospodarstwa Krajowego, którego dysponentem jest Prezes Rady Ministrów.</w:t>
      </w:r>
      <w:r w:rsidR="00F65593" w:rsidRPr="00BE367C">
        <w:t xml:space="preserve"> Dotyczy </w:t>
      </w:r>
      <w:r w:rsidR="00EC2418" w:rsidRPr="00BE367C">
        <w:t>zadania pt. Rewitalizacja osiedla Gorzyce - Etap I – Rynek       w skład którego wchodzi:</w:t>
      </w:r>
    </w:p>
    <w:p w14:paraId="4F8D5481" w14:textId="0B2B06F7" w:rsidR="00EC2418" w:rsidRPr="00BE367C" w:rsidRDefault="00EC2418" w:rsidP="004C19F7">
      <w:pPr>
        <w:spacing w:line="360" w:lineRule="auto"/>
        <w:ind w:left="709" w:right="283"/>
      </w:pPr>
      <w:r w:rsidRPr="00BE367C">
        <w:t>Rozbudowa drogi gminnej nr 100120R (Plac handlowy) w Gorzycach – etap II</w:t>
      </w:r>
    </w:p>
    <w:p w14:paraId="7BEFBAB7" w14:textId="096C97AB" w:rsidR="00EC2418" w:rsidRPr="00BE367C" w:rsidRDefault="00EC2418" w:rsidP="004C19F7">
      <w:pPr>
        <w:spacing w:line="360" w:lineRule="auto"/>
        <w:ind w:left="709" w:right="283"/>
      </w:pPr>
      <w:r w:rsidRPr="00BE367C">
        <w:t>Rewitalizacja osiedla Gorzyce – Etap I –„Rynek”</w:t>
      </w:r>
    </w:p>
    <w:p w14:paraId="06DD9907" w14:textId="5584C3D8" w:rsidR="00F65593" w:rsidRPr="00BE367C" w:rsidRDefault="00F65593" w:rsidP="00F65593">
      <w:pPr>
        <w:pStyle w:val="Akapitzlist"/>
        <w:numPr>
          <w:ilvl w:val="0"/>
          <w:numId w:val="37"/>
        </w:numPr>
        <w:spacing w:line="360" w:lineRule="auto"/>
        <w:ind w:right="283"/>
      </w:pPr>
      <w:r w:rsidRPr="00BE367C">
        <w:t>(§ 905) zwiększenie  o kwotę 23 980,06 zł   dotyczy  środków na zadaniu „Laboratoria przyszłości" finansowanego ze środków Funduszu Przeciwdziałania COVID-19. " -  Szkoła Podstawowa NR 2 w Gorzycach  w ramach niewykorzystanych do końca roku 2021r środków.</w:t>
      </w:r>
    </w:p>
    <w:p w14:paraId="615A2449" w14:textId="74035FB6" w:rsidR="004C19F7" w:rsidRPr="00BE367C" w:rsidRDefault="004C19F7" w:rsidP="004C19F7">
      <w:pPr>
        <w:pStyle w:val="Akapitzlist"/>
        <w:numPr>
          <w:ilvl w:val="0"/>
          <w:numId w:val="37"/>
        </w:numPr>
        <w:spacing w:line="360" w:lineRule="auto"/>
        <w:ind w:right="283"/>
      </w:pPr>
      <w:r w:rsidRPr="00BE367C">
        <w:t xml:space="preserve"> zwiększenie o kwotę 150 000,00  zł dotyczy  - realizacji zadań określonych w Gminnym Programie Profilaktyki  i Rozwiązywania Problemów Alkoholowych za 2020 r)  </w:t>
      </w:r>
    </w:p>
    <w:p w14:paraId="03EC0E07" w14:textId="77777777" w:rsidR="00EC2418" w:rsidRPr="00BE367C" w:rsidRDefault="00EC2418" w:rsidP="00EC2418">
      <w:pPr>
        <w:spacing w:line="360" w:lineRule="auto"/>
        <w:ind w:right="283"/>
      </w:pPr>
    </w:p>
    <w:p w14:paraId="741C62DD" w14:textId="7BCBC237" w:rsidR="004E68E7" w:rsidRPr="00BE367C" w:rsidRDefault="0047481D" w:rsidP="007E1559">
      <w:pPr>
        <w:pStyle w:val="Akapitzlist"/>
        <w:numPr>
          <w:ilvl w:val="0"/>
          <w:numId w:val="29"/>
        </w:numPr>
        <w:spacing w:line="360" w:lineRule="auto"/>
        <w:ind w:right="283"/>
        <w:jc w:val="both"/>
      </w:pPr>
      <w:r w:rsidRPr="00BE367C">
        <w:t>P</w:t>
      </w:r>
      <w:r w:rsidR="004E68E7" w:rsidRPr="00BE367C">
        <w:t>rzychody jednostek samorządu terytorialnego wynikające z rozliczenia środków</w:t>
      </w:r>
      <w:r w:rsidR="006F6E05" w:rsidRPr="00BE367C">
        <w:t xml:space="preserve"> </w:t>
      </w:r>
      <w:r w:rsidR="004E68E7" w:rsidRPr="00BE367C">
        <w:t xml:space="preserve">określonych w art. 5 ust. 1 pkt 2 ustawy i dotacji na realizację programu, projektu lub zadania finansowanego z udziałem tych środków (§ 906) w kwocie </w:t>
      </w:r>
      <w:r w:rsidR="007E1559" w:rsidRPr="00BE367C">
        <w:t>42 636,64</w:t>
      </w:r>
      <w:r w:rsidR="004E68E7" w:rsidRPr="00BE367C">
        <w:t>zł. ( projekt „Utworzenie żłobka w Gminie Gorzyce”)</w:t>
      </w:r>
    </w:p>
    <w:p w14:paraId="1CB4CE8A" w14:textId="5E2D7ED8" w:rsidR="00D66027" w:rsidRPr="00BE367C" w:rsidRDefault="00ED165B" w:rsidP="00D66027">
      <w:pPr>
        <w:spacing w:line="360" w:lineRule="auto"/>
        <w:ind w:right="283"/>
        <w:rPr>
          <w:sz w:val="24"/>
        </w:rPr>
      </w:pPr>
      <w:r w:rsidRPr="00BE367C">
        <w:rPr>
          <w:sz w:val="24"/>
        </w:rPr>
        <w:t xml:space="preserve">    </w:t>
      </w:r>
      <w:r w:rsidR="00D66027" w:rsidRPr="00BE367C">
        <w:rPr>
          <w:sz w:val="24"/>
        </w:rPr>
        <w:t>Gmina na dzień 30.06.202</w:t>
      </w:r>
      <w:r w:rsidR="00C82BF6" w:rsidRPr="00BE367C">
        <w:rPr>
          <w:sz w:val="24"/>
        </w:rPr>
        <w:t>2</w:t>
      </w:r>
      <w:r w:rsidR="00D66027" w:rsidRPr="00BE367C">
        <w:rPr>
          <w:sz w:val="24"/>
        </w:rPr>
        <w:t xml:space="preserve"> r, osiągnęła nadwyżkę  w kwocie </w:t>
      </w:r>
      <w:r w:rsidR="00C82BF6" w:rsidRPr="00BE367C">
        <w:rPr>
          <w:sz w:val="24"/>
        </w:rPr>
        <w:t>2 358 176,78</w:t>
      </w:r>
      <w:r w:rsidR="00D66027" w:rsidRPr="00BE367C">
        <w:rPr>
          <w:sz w:val="24"/>
        </w:rPr>
        <w:t xml:space="preserve">zł, dokonała                                      spłaty kredytów i pożyczek w kwocie  </w:t>
      </w:r>
      <w:r w:rsidR="00C82BF6" w:rsidRPr="00BE367C">
        <w:rPr>
          <w:sz w:val="24"/>
        </w:rPr>
        <w:t>440</w:t>
      </w:r>
      <w:r w:rsidR="00D66027" w:rsidRPr="00BE367C">
        <w:rPr>
          <w:sz w:val="24"/>
        </w:rPr>
        <w:t> 000,00 zł.</w:t>
      </w:r>
    </w:p>
    <w:p w14:paraId="5F64386E" w14:textId="77777777" w:rsidR="00D66027" w:rsidRPr="00BE367C" w:rsidRDefault="00D66027" w:rsidP="00D66027">
      <w:pPr>
        <w:spacing w:line="360" w:lineRule="auto"/>
        <w:ind w:right="283"/>
        <w:rPr>
          <w:sz w:val="24"/>
        </w:rPr>
      </w:pPr>
    </w:p>
    <w:p w14:paraId="22D5CBEC" w14:textId="475451A9" w:rsidR="00D66027" w:rsidRPr="00BE367C" w:rsidRDefault="00D66027" w:rsidP="00D66027">
      <w:pPr>
        <w:spacing w:line="360" w:lineRule="auto"/>
        <w:ind w:right="283"/>
        <w:rPr>
          <w:b/>
          <w:sz w:val="24"/>
        </w:rPr>
      </w:pPr>
      <w:r w:rsidRPr="00BE367C">
        <w:rPr>
          <w:b/>
          <w:sz w:val="24"/>
        </w:rPr>
        <w:t xml:space="preserve">ROZCHODY plan  </w:t>
      </w:r>
      <w:r w:rsidR="00C82BF6" w:rsidRPr="00BE367C">
        <w:rPr>
          <w:b/>
          <w:sz w:val="24"/>
        </w:rPr>
        <w:t>880</w:t>
      </w:r>
      <w:r w:rsidRPr="00BE367C">
        <w:rPr>
          <w:b/>
          <w:sz w:val="24"/>
        </w:rPr>
        <w:t xml:space="preserve"> 000,00  zł, wykonanie </w:t>
      </w:r>
      <w:r w:rsidR="00C82BF6" w:rsidRPr="00BE367C">
        <w:rPr>
          <w:b/>
          <w:sz w:val="24"/>
        </w:rPr>
        <w:t>440 000,00</w:t>
      </w:r>
      <w:r w:rsidRPr="00BE367C">
        <w:rPr>
          <w:b/>
          <w:sz w:val="24"/>
        </w:rPr>
        <w:t xml:space="preserve">   zł. z tego:</w:t>
      </w:r>
    </w:p>
    <w:p w14:paraId="3CA31C68" w14:textId="50C766B2" w:rsidR="00351D17" w:rsidRPr="00BE367C" w:rsidRDefault="00351D17" w:rsidP="00D66027">
      <w:pPr>
        <w:spacing w:line="360" w:lineRule="auto"/>
        <w:ind w:right="283"/>
        <w:rPr>
          <w:b/>
          <w:sz w:val="24"/>
          <w:u w:val="single"/>
        </w:rPr>
      </w:pPr>
      <w:r w:rsidRPr="00BE367C">
        <w:rPr>
          <w:b/>
          <w:sz w:val="24"/>
          <w:u w:val="single"/>
        </w:rPr>
        <w:t xml:space="preserve">Spłata kredytów i pożyczek </w:t>
      </w:r>
    </w:p>
    <w:p w14:paraId="7EFCEF27" w14:textId="05517EFD" w:rsidR="00D66027" w:rsidRPr="00BE367C" w:rsidRDefault="00D66027" w:rsidP="00D66027">
      <w:pPr>
        <w:spacing w:line="360" w:lineRule="auto"/>
        <w:ind w:right="283"/>
        <w:rPr>
          <w:sz w:val="24"/>
        </w:rPr>
      </w:pPr>
      <w:r w:rsidRPr="00BE367C">
        <w:rPr>
          <w:sz w:val="24"/>
        </w:rPr>
        <w:t xml:space="preserve">1)   Bank Spółdzielczy – </w:t>
      </w:r>
      <w:r w:rsidR="000543B9" w:rsidRPr="00BE367C">
        <w:rPr>
          <w:sz w:val="24"/>
        </w:rPr>
        <w:t>8</w:t>
      </w:r>
      <w:r w:rsidRPr="00BE367C">
        <w:rPr>
          <w:sz w:val="24"/>
        </w:rPr>
        <w:t>0 000,00 zł</w:t>
      </w:r>
    </w:p>
    <w:p w14:paraId="486FA3E1" w14:textId="57788E06" w:rsidR="00D66027" w:rsidRPr="00BE367C" w:rsidRDefault="00D66027" w:rsidP="00D66027">
      <w:pPr>
        <w:spacing w:line="360" w:lineRule="auto"/>
        <w:ind w:right="283"/>
        <w:rPr>
          <w:sz w:val="24"/>
        </w:rPr>
      </w:pPr>
      <w:r w:rsidRPr="00BE367C">
        <w:rPr>
          <w:sz w:val="24"/>
        </w:rPr>
        <w:t xml:space="preserve">2) Bank Spółdzielczy  kredyt z 2018 r. – </w:t>
      </w:r>
      <w:r w:rsidR="000543B9" w:rsidRPr="00BE367C">
        <w:rPr>
          <w:sz w:val="24"/>
        </w:rPr>
        <w:t>800</w:t>
      </w:r>
      <w:r w:rsidRPr="00BE367C">
        <w:rPr>
          <w:sz w:val="24"/>
        </w:rPr>
        <w:t xml:space="preserve"> 000,00 zł</w:t>
      </w:r>
    </w:p>
    <w:p w14:paraId="7DEEBA30" w14:textId="77777777" w:rsidR="00D66027" w:rsidRPr="00BE367C" w:rsidRDefault="00D66027" w:rsidP="00D66027">
      <w:pPr>
        <w:spacing w:line="360" w:lineRule="auto"/>
        <w:ind w:right="283"/>
        <w:rPr>
          <w:sz w:val="24"/>
        </w:rPr>
      </w:pPr>
    </w:p>
    <w:p w14:paraId="4A69C045" w14:textId="43CF080F" w:rsidR="00D66027" w:rsidRPr="00BE367C" w:rsidRDefault="00D66027" w:rsidP="00D66027">
      <w:pPr>
        <w:spacing w:line="360" w:lineRule="auto"/>
        <w:ind w:right="283"/>
        <w:rPr>
          <w:sz w:val="24"/>
        </w:rPr>
      </w:pPr>
      <w:r w:rsidRPr="00BE367C">
        <w:rPr>
          <w:sz w:val="24"/>
        </w:rPr>
        <w:t xml:space="preserve"> </w:t>
      </w:r>
      <w:r w:rsidRPr="00BE367C">
        <w:rPr>
          <w:b/>
          <w:sz w:val="24"/>
        </w:rPr>
        <w:t xml:space="preserve">Zadłużenie </w:t>
      </w:r>
      <w:r w:rsidRPr="00BE367C">
        <w:rPr>
          <w:sz w:val="24"/>
        </w:rPr>
        <w:t>z tytułu kredytów</w:t>
      </w:r>
      <w:r w:rsidR="005E241A" w:rsidRPr="00BE367C">
        <w:rPr>
          <w:sz w:val="24"/>
        </w:rPr>
        <w:t xml:space="preserve"> i pożyczek na dzień  30.06.202</w:t>
      </w:r>
      <w:r w:rsidR="000543B9" w:rsidRPr="00BE367C">
        <w:rPr>
          <w:sz w:val="24"/>
        </w:rPr>
        <w:t>2</w:t>
      </w:r>
      <w:r w:rsidRPr="00BE367C">
        <w:rPr>
          <w:sz w:val="24"/>
        </w:rPr>
        <w:t xml:space="preserve"> r. wynosi  </w:t>
      </w:r>
      <w:r w:rsidR="00AB3E10" w:rsidRPr="00BE367C">
        <w:rPr>
          <w:sz w:val="24"/>
        </w:rPr>
        <w:t>13 599 424</w:t>
      </w:r>
      <w:r w:rsidRPr="00BE367C">
        <w:rPr>
          <w:sz w:val="24"/>
        </w:rPr>
        <w:t xml:space="preserve">,00zł,                   co stanowi </w:t>
      </w:r>
      <w:r w:rsidR="00AB3E10" w:rsidRPr="00BE367C">
        <w:rPr>
          <w:sz w:val="24"/>
        </w:rPr>
        <w:t>21,00</w:t>
      </w:r>
      <w:r w:rsidRPr="00BE367C">
        <w:rPr>
          <w:sz w:val="24"/>
        </w:rPr>
        <w:t xml:space="preserve"> % planowanych  dochodów na 202</w:t>
      </w:r>
      <w:r w:rsidR="008676EB" w:rsidRPr="00BE367C">
        <w:rPr>
          <w:sz w:val="24"/>
        </w:rPr>
        <w:t>2</w:t>
      </w:r>
      <w:r w:rsidRPr="00BE367C">
        <w:rPr>
          <w:sz w:val="24"/>
        </w:rPr>
        <w:t xml:space="preserve"> r.</w:t>
      </w:r>
    </w:p>
    <w:p w14:paraId="5601E238" w14:textId="419F838F" w:rsidR="00D66027" w:rsidRPr="00BE367C" w:rsidRDefault="00D66027" w:rsidP="00D66027">
      <w:pPr>
        <w:spacing w:line="360" w:lineRule="auto"/>
        <w:ind w:right="283"/>
        <w:rPr>
          <w:sz w:val="24"/>
        </w:rPr>
      </w:pPr>
      <w:r w:rsidRPr="00BE367C">
        <w:rPr>
          <w:sz w:val="24"/>
        </w:rPr>
        <w:t xml:space="preserve">Zadłużenie na dzień </w:t>
      </w:r>
      <w:bookmarkStart w:id="3" w:name="_Hlk51160900"/>
      <w:r w:rsidRPr="00BE367C">
        <w:rPr>
          <w:sz w:val="24"/>
        </w:rPr>
        <w:t>30.06.202</w:t>
      </w:r>
      <w:r w:rsidR="008676EB" w:rsidRPr="00BE367C">
        <w:rPr>
          <w:sz w:val="24"/>
        </w:rPr>
        <w:t>2</w:t>
      </w:r>
      <w:r w:rsidRPr="00BE367C">
        <w:rPr>
          <w:sz w:val="24"/>
        </w:rPr>
        <w:t xml:space="preserve"> </w:t>
      </w:r>
      <w:bookmarkEnd w:id="3"/>
      <w:r w:rsidRPr="00BE367C">
        <w:rPr>
          <w:sz w:val="24"/>
        </w:rPr>
        <w:t>r to:</w:t>
      </w:r>
    </w:p>
    <w:p w14:paraId="21505F4E" w14:textId="159D4EA5" w:rsidR="00D66027" w:rsidRPr="00BE367C" w:rsidRDefault="00D66027" w:rsidP="00D66027">
      <w:pPr>
        <w:spacing w:line="360" w:lineRule="auto"/>
        <w:ind w:right="283"/>
        <w:rPr>
          <w:sz w:val="24"/>
        </w:rPr>
      </w:pPr>
      <w:r w:rsidRPr="00BE367C">
        <w:rPr>
          <w:sz w:val="24"/>
        </w:rPr>
        <w:t xml:space="preserve">- kredyt konsolidacyjny z 2016 r.  Bank Spółdzielczy  - </w:t>
      </w:r>
      <w:r w:rsidR="008676EB" w:rsidRPr="00BE367C">
        <w:rPr>
          <w:sz w:val="24"/>
        </w:rPr>
        <w:t>3 767 424,00</w:t>
      </w:r>
      <w:r w:rsidRPr="00BE367C">
        <w:rPr>
          <w:sz w:val="24"/>
        </w:rPr>
        <w:t xml:space="preserve">zł. </w:t>
      </w:r>
    </w:p>
    <w:p w14:paraId="2364E876" w14:textId="2E4F9185" w:rsidR="00D66027" w:rsidRPr="00BE367C" w:rsidRDefault="00D66027" w:rsidP="00D66027">
      <w:pPr>
        <w:spacing w:line="360" w:lineRule="auto"/>
        <w:ind w:right="283"/>
        <w:rPr>
          <w:sz w:val="24"/>
        </w:rPr>
      </w:pPr>
      <w:r w:rsidRPr="00BE367C">
        <w:rPr>
          <w:sz w:val="24"/>
        </w:rPr>
        <w:t xml:space="preserve">- kredyt Bank Spółdzielczy zaciągnięty w 2018 r.  – </w:t>
      </w:r>
      <w:r w:rsidR="008676EB" w:rsidRPr="00BE367C">
        <w:rPr>
          <w:sz w:val="24"/>
        </w:rPr>
        <w:t xml:space="preserve"> 9 832 000,00    </w:t>
      </w:r>
      <w:r w:rsidRPr="00BE367C">
        <w:rPr>
          <w:sz w:val="24"/>
        </w:rPr>
        <w:t>zł</w:t>
      </w:r>
    </w:p>
    <w:p w14:paraId="7136C863" w14:textId="77777777" w:rsidR="00D66027" w:rsidRPr="00BE367C" w:rsidRDefault="00D66027" w:rsidP="00D66027">
      <w:pPr>
        <w:spacing w:line="360" w:lineRule="auto"/>
        <w:ind w:right="283"/>
        <w:rPr>
          <w:sz w:val="24"/>
        </w:rPr>
      </w:pPr>
    </w:p>
    <w:p w14:paraId="5DB26FC8" w14:textId="2D2AAE6E" w:rsidR="00D66027" w:rsidRPr="00BE367C" w:rsidRDefault="00D66027" w:rsidP="00D66027">
      <w:pPr>
        <w:spacing w:line="360" w:lineRule="auto"/>
        <w:ind w:right="283"/>
        <w:rPr>
          <w:sz w:val="24"/>
        </w:rPr>
      </w:pPr>
      <w:r w:rsidRPr="00BE367C">
        <w:rPr>
          <w:sz w:val="24"/>
        </w:rPr>
        <w:t xml:space="preserve">Zobowiązania ogółem wynosiły  </w:t>
      </w:r>
      <w:r w:rsidR="004A29A8" w:rsidRPr="00BE367C">
        <w:rPr>
          <w:sz w:val="24"/>
        </w:rPr>
        <w:t>44 546,17</w:t>
      </w:r>
      <w:r w:rsidRPr="00BE367C">
        <w:rPr>
          <w:sz w:val="24"/>
        </w:rPr>
        <w:t xml:space="preserve"> zł, składają się na nie zobowiązania, których termin płatności przypada na  lipiec   202</w:t>
      </w:r>
      <w:r w:rsidR="004A29A8" w:rsidRPr="00BE367C">
        <w:rPr>
          <w:sz w:val="24"/>
        </w:rPr>
        <w:t>2</w:t>
      </w:r>
      <w:r w:rsidRPr="00BE367C">
        <w:rPr>
          <w:sz w:val="24"/>
        </w:rPr>
        <w:t xml:space="preserve"> r. </w:t>
      </w:r>
    </w:p>
    <w:p w14:paraId="21772233" w14:textId="77777777" w:rsidR="00D66027" w:rsidRPr="00BE367C" w:rsidRDefault="00D66027" w:rsidP="00D66027">
      <w:pPr>
        <w:spacing w:line="360" w:lineRule="auto"/>
        <w:ind w:right="283"/>
        <w:rPr>
          <w:sz w:val="24"/>
        </w:rPr>
      </w:pPr>
      <w:r w:rsidRPr="00BE367C">
        <w:rPr>
          <w:sz w:val="24"/>
        </w:rPr>
        <w:t>Zobowiązania wymagalne 0,00 zł.</w:t>
      </w:r>
    </w:p>
    <w:p w14:paraId="7267D07F" w14:textId="77777777" w:rsidR="00D66027" w:rsidRPr="00BE367C" w:rsidRDefault="00D66027" w:rsidP="00D66027">
      <w:pPr>
        <w:spacing w:line="360" w:lineRule="auto"/>
        <w:ind w:right="283"/>
        <w:rPr>
          <w:sz w:val="24"/>
        </w:rPr>
      </w:pPr>
    </w:p>
    <w:p w14:paraId="13B68D67" w14:textId="63E45834" w:rsidR="00D66027" w:rsidRPr="00BE367C" w:rsidRDefault="00D66027" w:rsidP="00D66027">
      <w:pPr>
        <w:spacing w:line="360" w:lineRule="auto"/>
        <w:ind w:right="283"/>
        <w:rPr>
          <w:sz w:val="24"/>
        </w:rPr>
      </w:pPr>
      <w:r w:rsidRPr="00BE367C">
        <w:rPr>
          <w:b/>
          <w:sz w:val="24"/>
        </w:rPr>
        <w:t xml:space="preserve">Stan należności </w:t>
      </w:r>
      <w:r w:rsidRPr="00BE367C">
        <w:rPr>
          <w:sz w:val="24"/>
        </w:rPr>
        <w:t xml:space="preserve"> na dzień 30.06.202</w:t>
      </w:r>
      <w:r w:rsidR="00855867" w:rsidRPr="00BE367C">
        <w:rPr>
          <w:sz w:val="24"/>
        </w:rPr>
        <w:t>2</w:t>
      </w:r>
      <w:r w:rsidRPr="00BE367C">
        <w:rPr>
          <w:sz w:val="24"/>
        </w:rPr>
        <w:t xml:space="preserve"> r, wynosił </w:t>
      </w:r>
      <w:r w:rsidR="00714FAA" w:rsidRPr="00BE367C">
        <w:rPr>
          <w:sz w:val="24"/>
        </w:rPr>
        <w:t>23 122 925,55</w:t>
      </w:r>
      <w:r w:rsidR="006A61CF" w:rsidRPr="00BE367C">
        <w:rPr>
          <w:sz w:val="24"/>
        </w:rPr>
        <w:t xml:space="preserve"> </w:t>
      </w:r>
      <w:r w:rsidRPr="00BE367C">
        <w:rPr>
          <w:sz w:val="24"/>
        </w:rPr>
        <w:t xml:space="preserve">zł, w tym środki pieniężne                                         </w:t>
      </w:r>
      <w:r w:rsidR="00855867" w:rsidRPr="00BE367C">
        <w:rPr>
          <w:sz w:val="24"/>
        </w:rPr>
        <w:t>14 954 767,19</w:t>
      </w:r>
      <w:r w:rsidR="006A61CF" w:rsidRPr="00BE367C">
        <w:rPr>
          <w:sz w:val="24"/>
        </w:rPr>
        <w:t xml:space="preserve"> </w:t>
      </w:r>
      <w:r w:rsidRPr="00BE367C">
        <w:rPr>
          <w:sz w:val="24"/>
        </w:rPr>
        <w:t xml:space="preserve">zł, wymagalnych </w:t>
      </w:r>
      <w:r w:rsidR="00855867" w:rsidRPr="00BE367C">
        <w:rPr>
          <w:sz w:val="24"/>
        </w:rPr>
        <w:t>3 307 301,04</w:t>
      </w:r>
      <w:r w:rsidR="006A61CF" w:rsidRPr="00BE367C">
        <w:rPr>
          <w:sz w:val="24"/>
        </w:rPr>
        <w:t xml:space="preserve"> </w:t>
      </w:r>
      <w:r w:rsidRPr="00BE367C">
        <w:rPr>
          <w:sz w:val="24"/>
        </w:rPr>
        <w:t xml:space="preserve">zł, pozostałe należności  </w:t>
      </w:r>
      <w:r w:rsidR="00855867" w:rsidRPr="00BE367C">
        <w:rPr>
          <w:sz w:val="24"/>
        </w:rPr>
        <w:t>4 860 857,32</w:t>
      </w:r>
      <w:r w:rsidR="006A61CF" w:rsidRPr="00BE367C">
        <w:rPr>
          <w:sz w:val="24"/>
        </w:rPr>
        <w:t xml:space="preserve"> </w:t>
      </w:r>
      <w:r w:rsidRPr="00BE367C">
        <w:rPr>
          <w:sz w:val="24"/>
        </w:rPr>
        <w:t>zł.</w:t>
      </w:r>
    </w:p>
    <w:p w14:paraId="166DE005" w14:textId="77777777" w:rsidR="00D66027" w:rsidRPr="00BE367C" w:rsidRDefault="00D66027" w:rsidP="00D66027">
      <w:pPr>
        <w:spacing w:line="360" w:lineRule="auto"/>
        <w:ind w:right="283"/>
        <w:rPr>
          <w:sz w:val="24"/>
        </w:rPr>
      </w:pPr>
    </w:p>
    <w:p w14:paraId="6F6E65D1" w14:textId="77777777" w:rsidR="001B6188" w:rsidRDefault="00D66027" w:rsidP="00D66027">
      <w:pPr>
        <w:spacing w:line="360" w:lineRule="auto"/>
        <w:ind w:right="283"/>
        <w:rPr>
          <w:b/>
          <w:sz w:val="24"/>
        </w:rPr>
      </w:pPr>
      <w:r w:rsidRPr="00BE367C">
        <w:rPr>
          <w:b/>
          <w:sz w:val="24"/>
        </w:rPr>
        <w:t xml:space="preserve">              </w:t>
      </w:r>
    </w:p>
    <w:p w14:paraId="63688AD8" w14:textId="77777777" w:rsidR="001B6188" w:rsidRDefault="001B6188" w:rsidP="00D66027">
      <w:pPr>
        <w:spacing w:line="360" w:lineRule="auto"/>
        <w:ind w:right="283"/>
        <w:rPr>
          <w:b/>
          <w:sz w:val="24"/>
        </w:rPr>
      </w:pPr>
    </w:p>
    <w:p w14:paraId="628FD193" w14:textId="77777777" w:rsidR="001B6188" w:rsidRDefault="001B6188" w:rsidP="00D66027">
      <w:pPr>
        <w:spacing w:line="360" w:lineRule="auto"/>
        <w:ind w:right="283"/>
        <w:rPr>
          <w:b/>
          <w:sz w:val="24"/>
        </w:rPr>
      </w:pPr>
    </w:p>
    <w:p w14:paraId="1037D997" w14:textId="4267E877" w:rsidR="00D66027" w:rsidRPr="00BE367C" w:rsidRDefault="00D66027" w:rsidP="001B6188">
      <w:pPr>
        <w:spacing w:line="360" w:lineRule="auto"/>
        <w:ind w:right="283"/>
        <w:jc w:val="center"/>
        <w:rPr>
          <w:sz w:val="24"/>
        </w:rPr>
      </w:pPr>
      <w:r w:rsidRPr="00BE367C">
        <w:rPr>
          <w:b/>
          <w:sz w:val="24"/>
        </w:rPr>
        <w:t>Przychody i wydatki zakładów budżetowych</w:t>
      </w:r>
    </w:p>
    <w:p w14:paraId="49A32B0E" w14:textId="77777777" w:rsidR="00D66027" w:rsidRPr="00BE367C" w:rsidRDefault="00D66027" w:rsidP="00D66027">
      <w:pPr>
        <w:spacing w:line="360" w:lineRule="auto"/>
        <w:ind w:right="283"/>
        <w:rPr>
          <w:sz w:val="24"/>
        </w:rPr>
      </w:pPr>
      <w:r w:rsidRPr="00BE367C">
        <w:rPr>
          <w:sz w:val="24"/>
        </w:rPr>
        <w:t xml:space="preserve"> </w:t>
      </w:r>
    </w:p>
    <w:p w14:paraId="13B79094" w14:textId="6D72C258" w:rsidR="00D66027" w:rsidRPr="00BE367C" w:rsidRDefault="00D66027" w:rsidP="00D66027">
      <w:pPr>
        <w:spacing w:line="360" w:lineRule="auto"/>
        <w:ind w:right="283"/>
        <w:rPr>
          <w:sz w:val="24"/>
        </w:rPr>
      </w:pPr>
      <w:r w:rsidRPr="00BE367C">
        <w:rPr>
          <w:sz w:val="24"/>
        </w:rPr>
        <w:t xml:space="preserve">Przychody osiągnięte przez  Zakład Gospodarki Komunalnej w Gorzycach wyniosły          </w:t>
      </w:r>
      <w:r w:rsidR="006E6E9F" w:rsidRPr="00BE367C">
        <w:rPr>
          <w:sz w:val="24"/>
        </w:rPr>
        <w:t xml:space="preserve">             </w:t>
      </w:r>
      <w:r w:rsidRPr="00BE367C">
        <w:rPr>
          <w:sz w:val="24"/>
        </w:rPr>
        <w:t xml:space="preserve">               </w:t>
      </w:r>
      <w:r w:rsidR="00CC03EC" w:rsidRPr="00BE367C">
        <w:rPr>
          <w:sz w:val="24"/>
        </w:rPr>
        <w:t>4 765 945,05</w:t>
      </w:r>
      <w:r w:rsidR="009F4D6F" w:rsidRPr="00BE367C">
        <w:rPr>
          <w:sz w:val="24"/>
        </w:rPr>
        <w:t xml:space="preserve"> </w:t>
      </w:r>
      <w:r w:rsidRPr="00BE367C">
        <w:rPr>
          <w:sz w:val="24"/>
        </w:rPr>
        <w:t xml:space="preserve">zł na planowane 8 </w:t>
      </w:r>
      <w:r w:rsidR="00CC03EC" w:rsidRPr="00BE367C">
        <w:rPr>
          <w:sz w:val="24"/>
        </w:rPr>
        <w:t>73</w:t>
      </w:r>
      <w:r w:rsidR="009F4D6F" w:rsidRPr="00BE367C">
        <w:rPr>
          <w:sz w:val="24"/>
        </w:rPr>
        <w:t>0</w:t>
      </w:r>
      <w:r w:rsidRPr="00BE367C">
        <w:rPr>
          <w:sz w:val="24"/>
        </w:rPr>
        <w:t xml:space="preserve"> 000,00zł.</w:t>
      </w:r>
    </w:p>
    <w:p w14:paraId="1791A6ED" w14:textId="79788057" w:rsidR="00D66027" w:rsidRPr="00BE367C" w:rsidRDefault="00D66027" w:rsidP="00D66027">
      <w:pPr>
        <w:spacing w:line="360" w:lineRule="auto"/>
        <w:ind w:right="283"/>
        <w:rPr>
          <w:sz w:val="24"/>
        </w:rPr>
      </w:pPr>
      <w:r w:rsidRPr="00BE367C">
        <w:rPr>
          <w:sz w:val="24"/>
        </w:rPr>
        <w:t>Zakład poniósł kosz</w:t>
      </w:r>
      <w:r w:rsidR="009F4D6F" w:rsidRPr="00BE367C">
        <w:rPr>
          <w:sz w:val="24"/>
        </w:rPr>
        <w:t>ty działalności w wysokości 4</w:t>
      </w:r>
      <w:r w:rsidR="00CC03EC" w:rsidRPr="00BE367C">
        <w:rPr>
          <w:sz w:val="24"/>
        </w:rPr>
        <w:t> 464 739,27</w:t>
      </w:r>
      <w:r w:rsidRPr="00BE367C">
        <w:rPr>
          <w:sz w:val="24"/>
        </w:rPr>
        <w:t xml:space="preserve"> zł na planowane  8 </w:t>
      </w:r>
      <w:r w:rsidR="00CC03EC" w:rsidRPr="00BE367C">
        <w:rPr>
          <w:sz w:val="24"/>
        </w:rPr>
        <w:t>73</w:t>
      </w:r>
      <w:r w:rsidR="009F4D6F" w:rsidRPr="00BE367C">
        <w:rPr>
          <w:sz w:val="24"/>
        </w:rPr>
        <w:t>0</w:t>
      </w:r>
      <w:r w:rsidRPr="00BE367C">
        <w:rPr>
          <w:sz w:val="24"/>
        </w:rPr>
        <w:t xml:space="preserve"> 000,00zł.  Koszty wynagrodzeń  i pochodnych wyniosły  </w:t>
      </w:r>
      <w:r w:rsidR="00CC03EC" w:rsidRPr="00BE367C">
        <w:rPr>
          <w:sz w:val="24"/>
        </w:rPr>
        <w:t xml:space="preserve">2 015 636,99 </w:t>
      </w:r>
      <w:r w:rsidRPr="00BE367C">
        <w:rPr>
          <w:sz w:val="24"/>
        </w:rPr>
        <w:t>zł.</w:t>
      </w:r>
    </w:p>
    <w:p w14:paraId="09B9A78C" w14:textId="21327D6E" w:rsidR="00D66027" w:rsidRPr="00B50E65" w:rsidRDefault="00D66027" w:rsidP="0047481D">
      <w:pPr>
        <w:spacing w:line="360" w:lineRule="auto"/>
        <w:ind w:right="283"/>
        <w:jc w:val="left"/>
        <w:rPr>
          <w:sz w:val="24"/>
        </w:rPr>
      </w:pPr>
      <w:r w:rsidRPr="00BE367C">
        <w:rPr>
          <w:sz w:val="24"/>
        </w:rPr>
        <w:t xml:space="preserve">Należności na koniec okresu sprawozdawczego wynosiły netto </w:t>
      </w:r>
      <w:r w:rsidR="00EA076C" w:rsidRPr="00BE367C">
        <w:rPr>
          <w:sz w:val="24"/>
        </w:rPr>
        <w:t>782 390,11</w:t>
      </w:r>
      <w:r w:rsidR="00D4203E" w:rsidRPr="00BE367C">
        <w:rPr>
          <w:sz w:val="24"/>
        </w:rPr>
        <w:tab/>
        <w:t xml:space="preserve"> </w:t>
      </w:r>
      <w:r w:rsidRPr="00BE367C">
        <w:rPr>
          <w:sz w:val="24"/>
        </w:rPr>
        <w:t>zł</w:t>
      </w:r>
      <w:r w:rsidR="0047481D" w:rsidRPr="00BE367C">
        <w:rPr>
          <w:sz w:val="24"/>
        </w:rPr>
        <w:t xml:space="preserve">  </w:t>
      </w:r>
      <w:r w:rsidRPr="00BE367C">
        <w:rPr>
          <w:sz w:val="24"/>
        </w:rPr>
        <w:t xml:space="preserve">należności </w:t>
      </w:r>
      <w:r w:rsidR="0047481D" w:rsidRPr="00BE367C">
        <w:rPr>
          <w:sz w:val="24"/>
        </w:rPr>
        <w:t xml:space="preserve">        </w:t>
      </w:r>
      <w:r w:rsidRPr="00BE367C">
        <w:rPr>
          <w:sz w:val="24"/>
        </w:rPr>
        <w:t>w</w:t>
      </w:r>
      <w:r w:rsidRPr="00B50E65">
        <w:rPr>
          <w:sz w:val="24"/>
        </w:rPr>
        <w:t xml:space="preserve">ymagalne na koniec okresu sprawozdawczego utrzymują się na poziomie  </w:t>
      </w:r>
      <w:r w:rsidR="00EA076C" w:rsidRPr="00B50E65">
        <w:rPr>
          <w:sz w:val="24"/>
        </w:rPr>
        <w:t>51 148,37</w:t>
      </w:r>
      <w:r w:rsidR="00D4203E" w:rsidRPr="00B50E65">
        <w:rPr>
          <w:sz w:val="24"/>
        </w:rPr>
        <w:t xml:space="preserve"> </w:t>
      </w:r>
      <w:r w:rsidRPr="00B50E65">
        <w:rPr>
          <w:sz w:val="24"/>
        </w:rPr>
        <w:t>zł.</w:t>
      </w:r>
    </w:p>
    <w:p w14:paraId="43FC559C" w14:textId="759CA283" w:rsidR="00D66027" w:rsidRPr="00B50E65" w:rsidRDefault="00D66027" w:rsidP="00D66027">
      <w:pPr>
        <w:spacing w:line="360" w:lineRule="auto"/>
        <w:ind w:right="283"/>
        <w:rPr>
          <w:sz w:val="24"/>
        </w:rPr>
      </w:pPr>
      <w:r w:rsidRPr="00B50E65">
        <w:rPr>
          <w:sz w:val="24"/>
        </w:rPr>
        <w:t>Na koniec czerwca 202</w:t>
      </w:r>
      <w:r w:rsidR="00944E4E" w:rsidRPr="00B50E65">
        <w:rPr>
          <w:sz w:val="24"/>
        </w:rPr>
        <w:t>2</w:t>
      </w:r>
      <w:r w:rsidRPr="00B50E65">
        <w:rPr>
          <w:sz w:val="24"/>
        </w:rPr>
        <w:t xml:space="preserve"> roku zobowiązania niewymagalne wynoszą ogółem </w:t>
      </w:r>
      <w:r w:rsidR="00EA076C" w:rsidRPr="00B50E65">
        <w:rPr>
          <w:sz w:val="24"/>
        </w:rPr>
        <w:t>840 263,75</w:t>
      </w:r>
      <w:r w:rsidR="00992567" w:rsidRPr="00B50E65">
        <w:rPr>
          <w:sz w:val="24"/>
        </w:rPr>
        <w:t xml:space="preserve"> </w:t>
      </w:r>
      <w:r w:rsidRPr="00B50E65">
        <w:rPr>
          <w:sz w:val="24"/>
        </w:rPr>
        <w:t xml:space="preserve">zł.  </w:t>
      </w:r>
      <w:r w:rsidR="0047481D" w:rsidRPr="00B50E65">
        <w:rPr>
          <w:sz w:val="24"/>
        </w:rPr>
        <w:t xml:space="preserve">                        </w:t>
      </w:r>
      <w:r w:rsidRPr="00B50E65">
        <w:rPr>
          <w:sz w:val="24"/>
        </w:rPr>
        <w:t>Na dzień 30.06.202</w:t>
      </w:r>
      <w:r w:rsidR="00944E4E" w:rsidRPr="00B50E65">
        <w:rPr>
          <w:sz w:val="24"/>
        </w:rPr>
        <w:t>2</w:t>
      </w:r>
      <w:r w:rsidRPr="00B50E65">
        <w:rPr>
          <w:sz w:val="24"/>
        </w:rPr>
        <w:t xml:space="preserve"> nie wystąpiły zobowiązania wymagalne. </w:t>
      </w:r>
    </w:p>
    <w:p w14:paraId="426D203B" w14:textId="43760457" w:rsidR="00D66027" w:rsidRPr="00B50E65" w:rsidRDefault="00D66027" w:rsidP="00D66027">
      <w:pPr>
        <w:spacing w:line="360" w:lineRule="auto"/>
        <w:ind w:right="283"/>
        <w:rPr>
          <w:sz w:val="24"/>
        </w:rPr>
      </w:pPr>
      <w:r w:rsidRPr="00B50E65">
        <w:rPr>
          <w:sz w:val="24"/>
        </w:rPr>
        <w:t>Stan środków obrotowych na dzień 30.06.202</w:t>
      </w:r>
      <w:r w:rsidR="00944E4E" w:rsidRPr="00B50E65">
        <w:rPr>
          <w:sz w:val="24"/>
        </w:rPr>
        <w:t>2</w:t>
      </w:r>
      <w:r w:rsidRPr="00B50E65">
        <w:rPr>
          <w:sz w:val="24"/>
        </w:rPr>
        <w:t xml:space="preserve"> r. wyniósł   - </w:t>
      </w:r>
      <w:r w:rsidR="00577679" w:rsidRPr="00B50E65">
        <w:rPr>
          <w:sz w:val="24"/>
        </w:rPr>
        <w:t>866 379,67</w:t>
      </w:r>
      <w:r w:rsidR="000F05DE" w:rsidRPr="00B50E65">
        <w:rPr>
          <w:sz w:val="24"/>
        </w:rPr>
        <w:t xml:space="preserve"> </w:t>
      </w:r>
      <w:r w:rsidRPr="00B50E65">
        <w:rPr>
          <w:sz w:val="24"/>
        </w:rPr>
        <w:t xml:space="preserve">zł.  </w:t>
      </w:r>
    </w:p>
    <w:p w14:paraId="0EC3FB7F" w14:textId="77777777" w:rsidR="00D82694" w:rsidRPr="00B50E65" w:rsidRDefault="00D82694">
      <w:pPr>
        <w:keepNext/>
        <w:spacing w:before="120" w:after="120" w:line="360" w:lineRule="auto"/>
        <w:ind w:left="4728"/>
        <w:jc w:val="left"/>
        <w:rPr>
          <w:u w:color="000000"/>
        </w:rPr>
      </w:pPr>
    </w:p>
    <w:p w14:paraId="2D1C6173" w14:textId="72A0426B" w:rsidR="00D82694" w:rsidRPr="00B50E65" w:rsidRDefault="00E904F0">
      <w:pPr>
        <w:keepNext/>
        <w:spacing w:before="120" w:after="120" w:line="360" w:lineRule="auto"/>
        <w:ind w:left="4728"/>
        <w:jc w:val="left"/>
        <w:rPr>
          <w:u w:color="000000"/>
        </w:rPr>
        <w:sectPr w:rsidR="00D82694" w:rsidRPr="00B50E65" w:rsidSect="00BE367C">
          <w:footerReference w:type="default" r:id="rId12"/>
          <w:endnotePr>
            <w:numFmt w:val="decimal"/>
          </w:endnotePr>
          <w:pgSz w:w="11906" w:h="16838"/>
          <w:pgMar w:top="1021" w:right="992" w:bottom="1021" w:left="992" w:header="709" w:footer="709" w:gutter="0"/>
          <w:pgNumType w:start="116"/>
          <w:cols w:space="708"/>
          <w:docGrid w:linePitch="360"/>
        </w:sectPr>
      </w:pPr>
      <w:r w:rsidRPr="00B50E65">
        <w:rPr>
          <w:u w:color="000000"/>
        </w:rPr>
        <w:fldChar w:fldCharType="begin"/>
      </w:r>
      <w:r w:rsidRPr="00B50E65">
        <w:rPr>
          <w:u w:color="000000"/>
        </w:rPr>
        <w:fldChar w:fldCharType="end"/>
      </w:r>
    </w:p>
    <w:p w14:paraId="472F7790" w14:textId="77777777" w:rsidR="00A77B3E" w:rsidRPr="00B50E65" w:rsidRDefault="00E904F0">
      <w:pPr>
        <w:keepNext/>
        <w:spacing w:after="480"/>
        <w:jc w:val="center"/>
        <w:rPr>
          <w:u w:color="000000"/>
        </w:rPr>
      </w:pPr>
      <w:r w:rsidRPr="00B50E65">
        <w:rPr>
          <w:b/>
          <w:u w:color="000000"/>
        </w:rPr>
        <w:t>Przychody i rozchody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8277"/>
        <w:gridCol w:w="2292"/>
        <w:gridCol w:w="2292"/>
        <w:gridCol w:w="1135"/>
      </w:tblGrid>
      <w:tr w:rsidR="00B50E65" w:rsidRPr="00B50E65" w14:paraId="0980C227" w14:textId="77777777" w:rsidTr="00F17EF2">
        <w:tc>
          <w:tcPr>
            <w:tcW w:w="9975" w:type="dxa"/>
            <w:gridSpan w:val="5"/>
            <w:tcBorders>
              <w:top w:val="nil"/>
              <w:left w:val="nil"/>
              <w:bottom w:val="nil"/>
              <w:right w:val="nil"/>
            </w:tcBorders>
            <w:tcMar>
              <w:top w:w="100" w:type="dxa"/>
            </w:tcMar>
          </w:tcPr>
          <w:p w14:paraId="363AD16B" w14:textId="77777777" w:rsidR="00121CAA" w:rsidRPr="00B50E65" w:rsidRDefault="00121CAA" w:rsidP="00F17EF2">
            <w:pPr>
              <w:jc w:val="right"/>
              <w:rPr>
                <w:u w:color="000000"/>
              </w:rPr>
            </w:pPr>
            <w:r w:rsidRPr="00B50E65">
              <w:rPr>
                <w:sz w:val="18"/>
              </w:rPr>
              <w:t>w złotych</w:t>
            </w:r>
          </w:p>
        </w:tc>
      </w:tr>
      <w:tr w:rsidR="00B50E65" w:rsidRPr="00B50E65" w14:paraId="1C53BEF5"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2BA50233" w14:textId="77777777" w:rsidR="00121CAA" w:rsidRPr="00B50E65" w:rsidRDefault="00121CAA" w:rsidP="00F17EF2">
            <w:pPr>
              <w:jc w:val="center"/>
              <w:rPr>
                <w:u w:color="000000"/>
              </w:rPr>
            </w:pPr>
            <w:r w:rsidRPr="00B50E65">
              <w:rPr>
                <w:b/>
                <w:sz w:val="18"/>
              </w:rPr>
              <w:t>Lp.</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7452228F" w14:textId="77777777" w:rsidR="00121CAA" w:rsidRPr="00B50E65" w:rsidRDefault="00121CAA" w:rsidP="00F17EF2">
            <w:pPr>
              <w:jc w:val="center"/>
              <w:rPr>
                <w:u w:color="000000"/>
              </w:rPr>
            </w:pPr>
            <w:r w:rsidRPr="00B50E65">
              <w:rPr>
                <w:b/>
                <w:sz w:val="18"/>
              </w:rPr>
              <w:t>Nazwa</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0E04C575" w14:textId="77777777" w:rsidR="00121CAA" w:rsidRPr="00B50E65" w:rsidRDefault="00121CAA" w:rsidP="00F17EF2">
            <w:pPr>
              <w:jc w:val="center"/>
              <w:rPr>
                <w:u w:color="000000"/>
              </w:rPr>
            </w:pPr>
            <w:r w:rsidRPr="00B50E65">
              <w:rPr>
                <w:b/>
                <w:sz w:val="18"/>
              </w:rPr>
              <w:t>Plan</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817D691" w14:textId="77777777" w:rsidR="00121CAA" w:rsidRPr="00B50E65" w:rsidRDefault="00121CAA" w:rsidP="00F17EF2">
            <w:pPr>
              <w:jc w:val="center"/>
              <w:rPr>
                <w:u w:color="000000"/>
              </w:rPr>
            </w:pPr>
            <w:r w:rsidRPr="00B50E65">
              <w:rPr>
                <w:b/>
                <w:sz w:val="18"/>
              </w:rPr>
              <w:t>wykonanie</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58F7A4C" w14:textId="77777777" w:rsidR="00121CAA" w:rsidRPr="00B50E65" w:rsidRDefault="00121CAA" w:rsidP="00F17EF2">
            <w:pPr>
              <w:jc w:val="center"/>
              <w:rPr>
                <w:u w:color="000000"/>
              </w:rPr>
            </w:pPr>
            <w:r w:rsidRPr="00B50E65">
              <w:rPr>
                <w:b/>
                <w:sz w:val="18"/>
              </w:rPr>
              <w:t>% wyk.</w:t>
            </w:r>
          </w:p>
        </w:tc>
      </w:tr>
      <w:tr w:rsidR="00B50E65" w:rsidRPr="00B50E65" w14:paraId="19129F50"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53D16E88" w14:textId="77777777" w:rsidR="00121CAA" w:rsidRPr="00B50E65" w:rsidRDefault="00121CAA" w:rsidP="00F17EF2">
            <w:pPr>
              <w:jc w:val="center"/>
              <w:rPr>
                <w:u w:color="000000"/>
              </w:rPr>
            </w:pPr>
            <w:r w:rsidRPr="00B50E65">
              <w:rPr>
                <w:b/>
                <w:sz w:val="18"/>
              </w:rPr>
              <w:t>I.</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248A33B8" w14:textId="77777777" w:rsidR="00121CAA" w:rsidRPr="00B50E65" w:rsidRDefault="00121CAA" w:rsidP="00F17EF2">
            <w:pPr>
              <w:jc w:val="left"/>
              <w:rPr>
                <w:u w:color="000000"/>
              </w:rPr>
            </w:pPr>
            <w:r w:rsidRPr="00B50E65">
              <w:rPr>
                <w:b/>
                <w:sz w:val="18"/>
              </w:rPr>
              <w:t>PRZYCHODY OGÓŁEM, z tego:</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4EEEB4A" w14:textId="77777777" w:rsidR="00121CAA" w:rsidRPr="00B50E65" w:rsidRDefault="00121CAA" w:rsidP="00F17EF2">
            <w:pPr>
              <w:jc w:val="right"/>
              <w:rPr>
                <w:u w:color="000000"/>
              </w:rPr>
            </w:pPr>
            <w:r w:rsidRPr="00B50E65">
              <w:rPr>
                <w:b/>
                <w:sz w:val="18"/>
              </w:rPr>
              <w:t>12 446 166,29</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3CC560BB" w14:textId="77777777" w:rsidR="00121CAA" w:rsidRPr="00B50E65" w:rsidRDefault="00121CAA" w:rsidP="00F17EF2">
            <w:pPr>
              <w:jc w:val="right"/>
              <w:rPr>
                <w:u w:color="000000"/>
              </w:rPr>
            </w:pPr>
            <w:r w:rsidRPr="00B50E65">
              <w:rPr>
                <w:b/>
                <w:sz w:val="18"/>
              </w:rPr>
              <w:t>12 725 471,48</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B1CC085" w14:textId="77777777" w:rsidR="00121CAA" w:rsidRPr="00B50E65" w:rsidRDefault="00121CAA" w:rsidP="00F17EF2">
            <w:pPr>
              <w:jc w:val="center"/>
              <w:rPr>
                <w:u w:color="000000"/>
              </w:rPr>
            </w:pPr>
            <w:r w:rsidRPr="00B50E65">
              <w:rPr>
                <w:b/>
                <w:sz w:val="18"/>
              </w:rPr>
              <w:t>102,24</w:t>
            </w:r>
          </w:p>
        </w:tc>
      </w:tr>
      <w:tr w:rsidR="00B50E65" w:rsidRPr="00B50E65" w14:paraId="60AF6448"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7A76703D" w14:textId="77777777" w:rsidR="00121CAA" w:rsidRPr="00B50E65" w:rsidRDefault="00121CAA" w:rsidP="00F17EF2">
            <w:pPr>
              <w:jc w:val="center"/>
              <w:rPr>
                <w:u w:color="000000"/>
              </w:rPr>
            </w:pPr>
            <w:r w:rsidRPr="00B50E65">
              <w:rPr>
                <w:sz w:val="18"/>
              </w:rPr>
              <w:t>1.</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2CBCCC7F" w14:textId="77777777" w:rsidR="00121CAA" w:rsidRPr="00B50E65" w:rsidRDefault="00121CAA" w:rsidP="00F17EF2">
            <w:pPr>
              <w:jc w:val="left"/>
              <w:rPr>
                <w:u w:color="000000"/>
              </w:rPr>
            </w:pPr>
            <w:r w:rsidRPr="00B50E65">
              <w:rPr>
                <w:sz w:val="18"/>
              </w:rPr>
              <w:t>kredyty, pożyczki, emisja papierów wartościowych</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1FDF32F" w14:textId="77777777" w:rsidR="00121CAA" w:rsidRPr="00B50E65" w:rsidRDefault="00121CAA" w:rsidP="00F17EF2">
            <w:pPr>
              <w:jc w:val="right"/>
              <w:rPr>
                <w:u w:color="000000"/>
              </w:rPr>
            </w:pPr>
            <w:r w:rsidRPr="00B50E65">
              <w:rPr>
                <w:sz w:val="18"/>
              </w:rPr>
              <w:t>6 099 058,97</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667441D"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2ACF7E9" w14:textId="77777777" w:rsidR="00121CAA" w:rsidRPr="00B50E65" w:rsidRDefault="00121CAA" w:rsidP="00F17EF2">
            <w:pPr>
              <w:jc w:val="center"/>
              <w:rPr>
                <w:u w:color="000000"/>
              </w:rPr>
            </w:pPr>
            <w:r w:rsidRPr="00B50E65">
              <w:rPr>
                <w:sz w:val="18"/>
              </w:rPr>
              <w:t>0,00</w:t>
            </w:r>
          </w:p>
        </w:tc>
      </w:tr>
      <w:tr w:rsidR="00B50E65" w:rsidRPr="00B50E65" w14:paraId="27D12D2E"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43A718AA" w14:textId="77777777" w:rsidR="00121CAA" w:rsidRPr="00B50E65" w:rsidRDefault="00121CAA" w:rsidP="00F17EF2">
            <w:pPr>
              <w:jc w:val="center"/>
              <w:rPr>
                <w:u w:color="000000"/>
              </w:rPr>
            </w:pPr>
            <w:r w:rsidRPr="00B50E65">
              <w:rPr>
                <w:sz w:val="18"/>
              </w:rPr>
              <w:t>2.</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7C6A0AEB" w14:textId="77777777" w:rsidR="00121CAA" w:rsidRPr="00B50E65" w:rsidRDefault="00121CAA" w:rsidP="00F17EF2">
            <w:pPr>
              <w:jc w:val="left"/>
              <w:rPr>
                <w:u w:color="000000"/>
              </w:rPr>
            </w:pPr>
            <w:r w:rsidRPr="00B50E65">
              <w:rPr>
                <w:sz w:val="18"/>
              </w:rPr>
              <w:t>spłata udzielonych pożyczek</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0B31DF6C"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1354E411"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ABE0BA3" w14:textId="77777777" w:rsidR="00121CAA" w:rsidRPr="00B50E65" w:rsidRDefault="00121CAA" w:rsidP="00F17EF2">
            <w:pPr>
              <w:jc w:val="center"/>
              <w:rPr>
                <w:u w:color="000000"/>
              </w:rPr>
            </w:pPr>
            <w:r w:rsidRPr="00B50E65">
              <w:rPr>
                <w:sz w:val="18"/>
              </w:rPr>
              <w:t>0,00</w:t>
            </w:r>
          </w:p>
        </w:tc>
      </w:tr>
      <w:tr w:rsidR="00B50E65" w:rsidRPr="00B50E65" w14:paraId="068B0C56"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1EBF03B2" w14:textId="77777777" w:rsidR="00121CAA" w:rsidRPr="00B50E65" w:rsidRDefault="00121CAA" w:rsidP="00F17EF2">
            <w:pPr>
              <w:jc w:val="center"/>
              <w:rPr>
                <w:u w:color="000000"/>
              </w:rPr>
            </w:pPr>
            <w:r w:rsidRPr="00B50E65">
              <w:rPr>
                <w:sz w:val="18"/>
              </w:rPr>
              <w:t>3.</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20FD902B" w14:textId="77777777" w:rsidR="00121CAA" w:rsidRPr="00B50E65" w:rsidRDefault="00121CAA" w:rsidP="00F17EF2">
            <w:pPr>
              <w:jc w:val="left"/>
              <w:rPr>
                <w:u w:color="000000"/>
              </w:rPr>
            </w:pPr>
            <w:r w:rsidRPr="00B50E65">
              <w:rPr>
                <w:sz w:val="18"/>
              </w:rPr>
              <w:t>nadwyżka z lat ubiegłych, pomniejszona o niewykorzystane środki pieniężne, o których mowa w art. 217 ust. 2 pkt 8 u. o f. p.</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3A90868E"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5586D39F"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30715307" w14:textId="77777777" w:rsidR="00121CAA" w:rsidRPr="00B50E65" w:rsidRDefault="00121CAA" w:rsidP="00F17EF2">
            <w:pPr>
              <w:jc w:val="center"/>
              <w:rPr>
                <w:u w:color="000000"/>
              </w:rPr>
            </w:pPr>
            <w:r w:rsidRPr="00B50E65">
              <w:rPr>
                <w:sz w:val="18"/>
              </w:rPr>
              <w:t>0,00</w:t>
            </w:r>
          </w:p>
        </w:tc>
      </w:tr>
      <w:tr w:rsidR="00B50E65" w:rsidRPr="00B50E65" w14:paraId="1D35FFDA"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1F64FC16" w14:textId="77777777" w:rsidR="00121CAA" w:rsidRPr="00B50E65" w:rsidRDefault="00121CAA" w:rsidP="00F17EF2">
            <w:pPr>
              <w:jc w:val="center"/>
              <w:rPr>
                <w:u w:color="000000"/>
              </w:rPr>
            </w:pPr>
            <w:r w:rsidRPr="00B50E65">
              <w:rPr>
                <w:sz w:val="18"/>
              </w:rPr>
              <w:t>3a.</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00279E5B" w14:textId="77777777" w:rsidR="00121CAA" w:rsidRPr="00B50E65" w:rsidRDefault="00121CAA" w:rsidP="00F17EF2">
            <w:pPr>
              <w:jc w:val="left"/>
              <w:rPr>
                <w:u w:color="000000"/>
              </w:rPr>
            </w:pPr>
            <w:r w:rsidRPr="00B50E65">
              <w:rPr>
                <w:sz w:val="18"/>
              </w:rPr>
              <w:t>niewykorzystane środki pieniężne, o których mowa w art. 217 ust. 2 pkt 8 u. o f.p.</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0AF2ABAE" w14:textId="77777777" w:rsidR="00121CAA" w:rsidRPr="00B50E65" w:rsidRDefault="00121CAA" w:rsidP="00F17EF2">
            <w:pPr>
              <w:jc w:val="right"/>
              <w:rPr>
                <w:u w:color="000000"/>
              </w:rPr>
            </w:pPr>
            <w:r w:rsidRPr="00B50E65">
              <w:rPr>
                <w:sz w:val="18"/>
              </w:rPr>
              <w:t>1 409 551,09</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1AB0E28B" w14:textId="77777777" w:rsidR="00121CAA" w:rsidRPr="00B50E65" w:rsidRDefault="00121CAA" w:rsidP="00F17EF2">
            <w:pPr>
              <w:jc w:val="right"/>
              <w:rPr>
                <w:u w:color="000000"/>
              </w:rPr>
            </w:pPr>
            <w:r w:rsidRPr="00B50E65">
              <w:rPr>
                <w:sz w:val="18"/>
              </w:rPr>
              <w:t>1 671 925,56</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0EEFB66C" w14:textId="77777777" w:rsidR="00121CAA" w:rsidRPr="00B50E65" w:rsidRDefault="00121CAA" w:rsidP="00F17EF2">
            <w:pPr>
              <w:jc w:val="center"/>
              <w:rPr>
                <w:u w:color="000000"/>
              </w:rPr>
            </w:pPr>
            <w:r w:rsidRPr="00B50E65">
              <w:rPr>
                <w:sz w:val="18"/>
              </w:rPr>
              <w:t>118,61</w:t>
            </w:r>
          </w:p>
        </w:tc>
      </w:tr>
      <w:tr w:rsidR="00B50E65" w:rsidRPr="00B50E65" w14:paraId="04263025"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3BA50947" w14:textId="77777777" w:rsidR="00121CAA" w:rsidRPr="00B50E65" w:rsidRDefault="00121CAA" w:rsidP="00F17EF2">
            <w:pPr>
              <w:jc w:val="center"/>
              <w:rPr>
                <w:u w:color="000000"/>
              </w:rPr>
            </w:pPr>
            <w:r w:rsidRPr="00B50E65">
              <w:rPr>
                <w:sz w:val="18"/>
              </w:rPr>
              <w:t>4.</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4561B808" w14:textId="77777777" w:rsidR="00121CAA" w:rsidRPr="00B50E65" w:rsidRDefault="00121CAA" w:rsidP="00F17EF2">
            <w:pPr>
              <w:jc w:val="left"/>
              <w:rPr>
                <w:u w:color="000000"/>
              </w:rPr>
            </w:pPr>
            <w:r w:rsidRPr="00B50E65">
              <w:rPr>
                <w:sz w:val="18"/>
              </w:rPr>
              <w:t>prywatyzacja majątku JST</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50DDD4C9"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939009A"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D90F21" w14:textId="77777777" w:rsidR="00121CAA" w:rsidRPr="00B50E65" w:rsidRDefault="00121CAA" w:rsidP="00F17EF2">
            <w:pPr>
              <w:jc w:val="center"/>
              <w:rPr>
                <w:u w:color="000000"/>
              </w:rPr>
            </w:pPr>
            <w:r w:rsidRPr="00B50E65">
              <w:rPr>
                <w:sz w:val="18"/>
              </w:rPr>
              <w:t>0,00</w:t>
            </w:r>
          </w:p>
        </w:tc>
      </w:tr>
      <w:tr w:rsidR="00B50E65" w:rsidRPr="00B50E65" w14:paraId="7EDF2C9E"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4811B609" w14:textId="77777777" w:rsidR="00121CAA" w:rsidRPr="00B50E65" w:rsidRDefault="00121CAA" w:rsidP="00F17EF2">
            <w:pPr>
              <w:jc w:val="center"/>
              <w:rPr>
                <w:u w:color="000000"/>
              </w:rPr>
            </w:pPr>
            <w:r w:rsidRPr="00B50E65">
              <w:rPr>
                <w:sz w:val="18"/>
              </w:rPr>
              <w:t>5.</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6A8152C1" w14:textId="77777777" w:rsidR="00121CAA" w:rsidRPr="00B50E65" w:rsidRDefault="00121CAA" w:rsidP="00F17EF2">
            <w:pPr>
              <w:jc w:val="left"/>
              <w:rPr>
                <w:u w:color="000000"/>
              </w:rPr>
            </w:pPr>
            <w:r w:rsidRPr="00B50E65">
              <w:rPr>
                <w:sz w:val="18"/>
              </w:rPr>
              <w:t>wolne środki, o których mowa w art. 217 ust. 2 pkt 6 u. o f. p.</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7E50ADFF" w14:textId="77777777" w:rsidR="00121CAA" w:rsidRPr="00B50E65" w:rsidRDefault="00121CAA" w:rsidP="00F17EF2">
            <w:pPr>
              <w:jc w:val="right"/>
              <w:rPr>
                <w:u w:color="000000"/>
              </w:rPr>
            </w:pPr>
            <w:r w:rsidRPr="00B50E65">
              <w:rPr>
                <w:sz w:val="18"/>
              </w:rPr>
              <w:t>4 937 556,23</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78300173" w14:textId="77777777" w:rsidR="00121CAA" w:rsidRPr="00B50E65" w:rsidRDefault="00121CAA" w:rsidP="00F17EF2">
            <w:pPr>
              <w:jc w:val="right"/>
              <w:rPr>
                <w:u w:color="000000"/>
              </w:rPr>
            </w:pPr>
            <w:r w:rsidRPr="00B50E65">
              <w:rPr>
                <w:sz w:val="18"/>
              </w:rPr>
              <w:t>11 053 545,92</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4B495AE" w14:textId="77777777" w:rsidR="00121CAA" w:rsidRPr="00B50E65" w:rsidRDefault="00121CAA" w:rsidP="00F17EF2">
            <w:pPr>
              <w:jc w:val="center"/>
              <w:rPr>
                <w:u w:color="000000"/>
              </w:rPr>
            </w:pPr>
            <w:r w:rsidRPr="00B50E65">
              <w:rPr>
                <w:sz w:val="18"/>
              </w:rPr>
              <w:t>223,87</w:t>
            </w:r>
          </w:p>
        </w:tc>
      </w:tr>
      <w:tr w:rsidR="00B50E65" w:rsidRPr="00B50E65" w14:paraId="2A1AE546"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52BFA5A1" w14:textId="77777777" w:rsidR="00121CAA" w:rsidRPr="00B50E65" w:rsidRDefault="00121CAA" w:rsidP="00F17EF2">
            <w:pPr>
              <w:jc w:val="center"/>
              <w:rPr>
                <w:u w:color="000000"/>
              </w:rPr>
            </w:pPr>
            <w:r w:rsidRPr="00B50E65">
              <w:rPr>
                <w:sz w:val="18"/>
              </w:rPr>
              <w:t>6.</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1D41F1A0" w14:textId="77777777" w:rsidR="00121CAA" w:rsidRPr="00B50E65" w:rsidRDefault="00121CAA" w:rsidP="00F17EF2">
            <w:pPr>
              <w:jc w:val="left"/>
              <w:rPr>
                <w:u w:color="000000"/>
              </w:rPr>
            </w:pPr>
            <w:r w:rsidRPr="00B50E65">
              <w:rPr>
                <w:sz w:val="18"/>
              </w:rPr>
              <w:t>inne źródła</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05DF3C54"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01A14A4"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6396C545" w14:textId="77777777" w:rsidR="00121CAA" w:rsidRPr="00B50E65" w:rsidRDefault="00121CAA" w:rsidP="00F17EF2">
            <w:pPr>
              <w:jc w:val="center"/>
              <w:rPr>
                <w:u w:color="000000"/>
              </w:rPr>
            </w:pPr>
            <w:r w:rsidRPr="00B50E65">
              <w:rPr>
                <w:sz w:val="18"/>
              </w:rPr>
              <w:t>0,00</w:t>
            </w:r>
          </w:p>
        </w:tc>
      </w:tr>
      <w:tr w:rsidR="00B50E65" w:rsidRPr="00B50E65" w14:paraId="11C6C0F5"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64DA75E9" w14:textId="77777777" w:rsidR="00121CAA" w:rsidRPr="00B50E65" w:rsidRDefault="00121CAA" w:rsidP="00F17EF2">
            <w:pPr>
              <w:jc w:val="center"/>
              <w:rPr>
                <w:u w:color="000000"/>
              </w:rPr>
            </w:pPr>
            <w:r w:rsidRPr="00B50E65">
              <w:rPr>
                <w:b/>
                <w:sz w:val="18"/>
              </w:rPr>
              <w:t>II.</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2BEA506D" w14:textId="77777777" w:rsidR="00121CAA" w:rsidRPr="00B50E65" w:rsidRDefault="00121CAA" w:rsidP="00F17EF2">
            <w:pPr>
              <w:jc w:val="left"/>
              <w:rPr>
                <w:u w:color="000000"/>
              </w:rPr>
            </w:pPr>
            <w:r w:rsidRPr="00B50E65">
              <w:rPr>
                <w:b/>
                <w:sz w:val="18"/>
              </w:rPr>
              <w:t>ROZCHODY OGÓŁEM, z tego:</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571C24D6" w14:textId="77777777" w:rsidR="00121CAA" w:rsidRPr="00B50E65" w:rsidRDefault="00121CAA" w:rsidP="00F17EF2">
            <w:pPr>
              <w:jc w:val="right"/>
              <w:rPr>
                <w:u w:color="000000"/>
              </w:rPr>
            </w:pPr>
            <w:r w:rsidRPr="00B50E65">
              <w:rPr>
                <w:b/>
                <w:sz w:val="18"/>
              </w:rPr>
              <w:t>880 000,00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DBE0B44" w14:textId="77777777" w:rsidR="00121CAA" w:rsidRPr="00B50E65" w:rsidRDefault="00121CAA" w:rsidP="00F17EF2">
            <w:pPr>
              <w:jc w:val="right"/>
              <w:rPr>
                <w:u w:color="000000"/>
              </w:rPr>
            </w:pPr>
            <w:r w:rsidRPr="00B50E65">
              <w:rPr>
                <w:b/>
                <w:sz w:val="18"/>
              </w:rPr>
              <w:t>440 000,00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2EC334A1" w14:textId="77777777" w:rsidR="00121CAA" w:rsidRPr="00B50E65" w:rsidRDefault="00121CAA" w:rsidP="00F17EF2">
            <w:pPr>
              <w:jc w:val="center"/>
              <w:rPr>
                <w:u w:color="000000"/>
              </w:rPr>
            </w:pPr>
            <w:r w:rsidRPr="00B50E65">
              <w:rPr>
                <w:b/>
                <w:sz w:val="18"/>
              </w:rPr>
              <w:t>50,00</w:t>
            </w:r>
          </w:p>
        </w:tc>
      </w:tr>
      <w:tr w:rsidR="00B50E65" w:rsidRPr="00B50E65" w14:paraId="76C0C1E6"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10E540E3" w14:textId="77777777" w:rsidR="00121CAA" w:rsidRPr="00B50E65" w:rsidRDefault="00121CAA" w:rsidP="00F17EF2">
            <w:pPr>
              <w:jc w:val="center"/>
              <w:rPr>
                <w:u w:color="000000"/>
              </w:rPr>
            </w:pPr>
            <w:r w:rsidRPr="00B50E65">
              <w:rPr>
                <w:sz w:val="18"/>
              </w:rPr>
              <w:t>1.</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45F6FBB0" w14:textId="77777777" w:rsidR="00121CAA" w:rsidRPr="00B50E65" w:rsidRDefault="00121CAA" w:rsidP="00F17EF2">
            <w:pPr>
              <w:jc w:val="left"/>
              <w:rPr>
                <w:u w:color="000000"/>
              </w:rPr>
            </w:pPr>
            <w:r w:rsidRPr="00B50E65">
              <w:rPr>
                <w:sz w:val="18"/>
              </w:rPr>
              <w:t>spłaty kredytów i pożyczek, wykup papierów wartościowych</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2F2263C2" w14:textId="77777777" w:rsidR="00121CAA" w:rsidRPr="00B50E65" w:rsidRDefault="00121CAA" w:rsidP="00F17EF2">
            <w:pPr>
              <w:jc w:val="right"/>
              <w:rPr>
                <w:u w:color="000000"/>
              </w:rPr>
            </w:pPr>
            <w:r w:rsidRPr="00B50E65">
              <w:rPr>
                <w:sz w:val="18"/>
              </w:rPr>
              <w:t>880 000,00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5559D4A1" w14:textId="77777777" w:rsidR="00121CAA" w:rsidRPr="00B50E65" w:rsidRDefault="00121CAA" w:rsidP="00F17EF2">
            <w:pPr>
              <w:jc w:val="right"/>
              <w:rPr>
                <w:u w:color="000000"/>
              </w:rPr>
            </w:pPr>
            <w:r w:rsidRPr="00B50E65">
              <w:rPr>
                <w:sz w:val="18"/>
              </w:rPr>
              <w:t>440 000,00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723F0571" w14:textId="77777777" w:rsidR="00121CAA" w:rsidRPr="00B50E65" w:rsidRDefault="00121CAA" w:rsidP="00F17EF2">
            <w:pPr>
              <w:jc w:val="center"/>
              <w:rPr>
                <w:u w:color="000000"/>
              </w:rPr>
            </w:pPr>
            <w:r w:rsidRPr="00B50E65">
              <w:rPr>
                <w:sz w:val="18"/>
              </w:rPr>
              <w:t>50,00</w:t>
            </w:r>
          </w:p>
        </w:tc>
      </w:tr>
      <w:tr w:rsidR="00B50E65" w:rsidRPr="00B50E65" w14:paraId="71721C22"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5BDB8C83" w14:textId="77777777" w:rsidR="00121CAA" w:rsidRPr="00B50E65" w:rsidRDefault="00121CAA" w:rsidP="00F17EF2">
            <w:pPr>
              <w:jc w:val="center"/>
              <w:rPr>
                <w:u w:color="000000"/>
              </w:rPr>
            </w:pPr>
            <w:r w:rsidRPr="00B50E65">
              <w:rPr>
                <w:sz w:val="18"/>
              </w:rPr>
              <w:t>2.</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10AA7674" w14:textId="77777777" w:rsidR="00121CAA" w:rsidRPr="00B50E65" w:rsidRDefault="00121CAA" w:rsidP="00F17EF2">
            <w:pPr>
              <w:jc w:val="left"/>
              <w:rPr>
                <w:u w:color="000000"/>
              </w:rPr>
            </w:pPr>
            <w:r w:rsidRPr="00B50E65">
              <w:rPr>
                <w:sz w:val="18"/>
              </w:rPr>
              <w:t>udzielone pożyczki</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768EF317"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6510A6F9"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AE294C5" w14:textId="77777777" w:rsidR="00121CAA" w:rsidRPr="00B50E65" w:rsidRDefault="00121CAA" w:rsidP="00F17EF2">
            <w:pPr>
              <w:jc w:val="center"/>
              <w:rPr>
                <w:u w:color="000000"/>
              </w:rPr>
            </w:pPr>
            <w:r w:rsidRPr="00B50E65">
              <w:rPr>
                <w:sz w:val="18"/>
              </w:rPr>
              <w:t>0,00</w:t>
            </w:r>
          </w:p>
        </w:tc>
      </w:tr>
      <w:tr w:rsidR="00EF0E5F" w:rsidRPr="00B50E65" w14:paraId="258905F1" w14:textId="77777777" w:rsidTr="00F17EF2">
        <w:tc>
          <w:tcPr>
            <w:tcW w:w="540" w:type="dxa"/>
            <w:tcBorders>
              <w:top w:val="single" w:sz="2" w:space="0" w:color="auto"/>
              <w:left w:val="single" w:sz="2" w:space="0" w:color="auto"/>
              <w:bottom w:val="single" w:sz="2" w:space="0" w:color="auto"/>
              <w:right w:val="single" w:sz="2" w:space="0" w:color="auto"/>
            </w:tcBorders>
            <w:tcMar>
              <w:top w:w="100" w:type="dxa"/>
            </w:tcMar>
          </w:tcPr>
          <w:p w14:paraId="41AE4AFF" w14:textId="77777777" w:rsidR="00121CAA" w:rsidRPr="00B50E65" w:rsidRDefault="00121CAA" w:rsidP="00F17EF2">
            <w:pPr>
              <w:jc w:val="center"/>
              <w:rPr>
                <w:u w:color="000000"/>
              </w:rPr>
            </w:pPr>
            <w:r w:rsidRPr="00B50E65">
              <w:rPr>
                <w:sz w:val="18"/>
              </w:rPr>
              <w:t>3.</w:t>
            </w:r>
          </w:p>
        </w:tc>
        <w:tc>
          <w:tcPr>
            <w:tcW w:w="5580" w:type="dxa"/>
            <w:tcBorders>
              <w:top w:val="single" w:sz="2" w:space="0" w:color="auto"/>
              <w:left w:val="single" w:sz="2" w:space="0" w:color="auto"/>
              <w:bottom w:val="single" w:sz="2" w:space="0" w:color="auto"/>
              <w:right w:val="single" w:sz="2" w:space="0" w:color="auto"/>
            </w:tcBorders>
            <w:tcMar>
              <w:top w:w="100" w:type="dxa"/>
            </w:tcMar>
          </w:tcPr>
          <w:p w14:paraId="56800236" w14:textId="77777777" w:rsidR="00121CAA" w:rsidRPr="00B50E65" w:rsidRDefault="00121CAA" w:rsidP="00F17EF2">
            <w:pPr>
              <w:jc w:val="left"/>
              <w:rPr>
                <w:u w:color="000000"/>
              </w:rPr>
            </w:pPr>
            <w:r w:rsidRPr="00B50E65">
              <w:rPr>
                <w:sz w:val="18"/>
              </w:rPr>
              <w:t>inne cele</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07E1A8D6" w14:textId="77777777" w:rsidR="00121CAA" w:rsidRPr="00B50E65" w:rsidRDefault="00121CAA" w:rsidP="00F17EF2">
            <w:pPr>
              <w:jc w:val="right"/>
              <w:rPr>
                <w:u w:color="000000"/>
              </w:rPr>
            </w:pPr>
            <w:r w:rsidRPr="00B50E65">
              <w:rPr>
                <w:sz w:val="18"/>
              </w:rPr>
              <w:t>0,00</w:t>
            </w:r>
          </w:p>
        </w:tc>
        <w:tc>
          <w:tcPr>
            <w:tcW w:w="1545" w:type="dxa"/>
            <w:tcBorders>
              <w:top w:val="single" w:sz="2" w:space="0" w:color="auto"/>
              <w:left w:val="single" w:sz="2" w:space="0" w:color="auto"/>
              <w:bottom w:val="single" w:sz="2" w:space="0" w:color="auto"/>
              <w:right w:val="single" w:sz="2" w:space="0" w:color="auto"/>
            </w:tcBorders>
            <w:tcMar>
              <w:top w:w="100" w:type="dxa"/>
            </w:tcMar>
          </w:tcPr>
          <w:p w14:paraId="7716DDB3" w14:textId="77777777" w:rsidR="00121CAA" w:rsidRPr="00B50E65" w:rsidRDefault="00121CAA" w:rsidP="00F17EF2">
            <w:pPr>
              <w:jc w:val="right"/>
              <w:rPr>
                <w:u w:color="000000"/>
              </w:rPr>
            </w:pPr>
            <w:r w:rsidRPr="00B50E65">
              <w:rPr>
                <w:sz w:val="18"/>
              </w:rPr>
              <w:t>0,00</w:t>
            </w:r>
          </w:p>
        </w:tc>
        <w:tc>
          <w:tcPr>
            <w:tcW w:w="765" w:type="dxa"/>
            <w:tcBorders>
              <w:top w:val="single" w:sz="2" w:space="0" w:color="auto"/>
              <w:left w:val="single" w:sz="2" w:space="0" w:color="auto"/>
              <w:bottom w:val="single" w:sz="2" w:space="0" w:color="auto"/>
              <w:right w:val="single" w:sz="2" w:space="0" w:color="auto"/>
            </w:tcBorders>
            <w:tcMar>
              <w:top w:w="100" w:type="dxa"/>
            </w:tcMar>
          </w:tcPr>
          <w:p w14:paraId="43441290" w14:textId="77777777" w:rsidR="00121CAA" w:rsidRPr="00B50E65" w:rsidRDefault="00121CAA" w:rsidP="00F17EF2">
            <w:pPr>
              <w:jc w:val="center"/>
              <w:rPr>
                <w:u w:color="000000"/>
              </w:rPr>
            </w:pPr>
            <w:r w:rsidRPr="00B50E65">
              <w:rPr>
                <w:sz w:val="18"/>
              </w:rPr>
              <w:t>0,00</w:t>
            </w:r>
          </w:p>
        </w:tc>
      </w:tr>
    </w:tbl>
    <w:p w14:paraId="6300F16D" w14:textId="77777777" w:rsidR="00A77B3E" w:rsidRPr="00B50E65" w:rsidRDefault="00A77B3E">
      <w:pPr>
        <w:rPr>
          <w:u w:color="000000"/>
        </w:rPr>
      </w:pPr>
    </w:p>
    <w:p w14:paraId="342BD3F4" w14:textId="60882BB0" w:rsidR="00121CAA" w:rsidRPr="00B50E65" w:rsidRDefault="00121CAA">
      <w:pPr>
        <w:rPr>
          <w:u w:color="000000"/>
        </w:rPr>
        <w:sectPr w:rsidR="00121CAA" w:rsidRPr="00B50E65" w:rsidSect="00850FC6">
          <w:endnotePr>
            <w:numFmt w:val="decimal"/>
          </w:endnotePr>
          <w:pgSz w:w="16838" w:h="11906" w:orient="landscape"/>
          <w:pgMar w:top="992" w:right="1021" w:bottom="992" w:left="1021" w:header="709" w:footer="709" w:gutter="0"/>
          <w:pgNumType w:start="14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903"/>
        <w:gridCol w:w="1198"/>
        <w:gridCol w:w="903"/>
        <w:gridCol w:w="2406"/>
        <w:gridCol w:w="1581"/>
        <w:gridCol w:w="1492"/>
        <w:gridCol w:w="1257"/>
        <w:gridCol w:w="1596"/>
        <w:gridCol w:w="1728"/>
        <w:gridCol w:w="1050"/>
      </w:tblGrid>
      <w:tr w:rsidR="00B50E65" w:rsidRPr="00B50E65" w14:paraId="42C95551" w14:textId="77777777" w:rsidTr="00F17EF2">
        <w:tc>
          <w:tcPr>
            <w:tcW w:w="15015" w:type="dxa"/>
            <w:gridSpan w:val="11"/>
            <w:tcBorders>
              <w:top w:val="nil"/>
              <w:left w:val="nil"/>
              <w:bottom w:val="nil"/>
              <w:right w:val="nil"/>
            </w:tcBorders>
            <w:tcMar>
              <w:top w:w="100" w:type="dxa"/>
            </w:tcMar>
          </w:tcPr>
          <w:p w14:paraId="5D69E6D5" w14:textId="7FE736AE" w:rsidR="00121CAA" w:rsidRPr="00B50E65" w:rsidRDefault="00121CAA" w:rsidP="00F17EF2">
            <w:pPr>
              <w:jc w:val="right"/>
              <w:rPr>
                <w:u w:color="000000"/>
              </w:rPr>
            </w:pPr>
            <w:r w:rsidRPr="00B50E65">
              <w:rPr>
                <w:b/>
                <w:u w:color="000000"/>
              </w:rPr>
              <w:t>Program profilaktyki.                                                                                       .</w:t>
            </w:r>
            <w:r w:rsidRPr="00B50E65">
              <w:rPr>
                <w:sz w:val="18"/>
              </w:rPr>
              <w:t>w złotych</w:t>
            </w:r>
          </w:p>
        </w:tc>
      </w:tr>
      <w:tr w:rsidR="00B50E65" w:rsidRPr="00B50E65" w14:paraId="4CBA6B22" w14:textId="77777777" w:rsidTr="00F17EF2">
        <w:tc>
          <w:tcPr>
            <w:tcW w:w="690" w:type="dxa"/>
            <w:vMerge w:val="restart"/>
            <w:tcBorders>
              <w:top w:val="single" w:sz="2" w:space="0" w:color="auto"/>
              <w:left w:val="single" w:sz="2" w:space="0" w:color="auto"/>
              <w:bottom w:val="single" w:sz="2" w:space="0" w:color="auto"/>
              <w:right w:val="single" w:sz="2" w:space="0" w:color="auto"/>
            </w:tcBorders>
            <w:tcMar>
              <w:top w:w="100" w:type="dxa"/>
            </w:tcMar>
          </w:tcPr>
          <w:p w14:paraId="40DAD965" w14:textId="77777777" w:rsidR="00121CAA" w:rsidRPr="00B50E65" w:rsidRDefault="00121CAA" w:rsidP="00F17EF2">
            <w:pPr>
              <w:jc w:val="center"/>
              <w:rPr>
                <w:u w:color="000000"/>
              </w:rPr>
            </w:pPr>
            <w:r w:rsidRPr="00B50E65">
              <w:rPr>
                <w:sz w:val="18"/>
              </w:rPr>
              <w:t>Lp.</w:t>
            </w: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26D2D0C8" w14:textId="77777777" w:rsidR="00121CAA" w:rsidRPr="00B50E65" w:rsidRDefault="00121CAA" w:rsidP="00F17EF2">
            <w:pPr>
              <w:jc w:val="center"/>
              <w:rPr>
                <w:u w:color="000000"/>
              </w:rPr>
            </w:pPr>
            <w:r w:rsidRPr="00B50E65">
              <w:rPr>
                <w:sz w:val="18"/>
              </w:rPr>
              <w:t>Dział</w:t>
            </w:r>
          </w:p>
        </w:tc>
        <w:tc>
          <w:tcPr>
            <w:tcW w:w="1215" w:type="dxa"/>
            <w:vMerge w:val="restart"/>
            <w:tcBorders>
              <w:top w:val="single" w:sz="2" w:space="0" w:color="auto"/>
              <w:left w:val="single" w:sz="2" w:space="0" w:color="auto"/>
              <w:bottom w:val="single" w:sz="2" w:space="0" w:color="auto"/>
              <w:right w:val="single" w:sz="2" w:space="0" w:color="auto"/>
            </w:tcBorders>
            <w:tcMar>
              <w:top w:w="100" w:type="dxa"/>
            </w:tcMar>
          </w:tcPr>
          <w:p w14:paraId="00A06160" w14:textId="77777777" w:rsidR="00121CAA" w:rsidRPr="00B50E65" w:rsidRDefault="00121CAA" w:rsidP="00F17EF2">
            <w:pPr>
              <w:jc w:val="center"/>
              <w:rPr>
                <w:u w:color="000000"/>
              </w:rPr>
            </w:pPr>
            <w:r w:rsidRPr="00B50E65">
              <w:rPr>
                <w:sz w:val="18"/>
              </w:rPr>
              <w:t>Rozdział</w:t>
            </w:r>
          </w:p>
        </w:tc>
        <w:tc>
          <w:tcPr>
            <w:tcW w:w="915" w:type="dxa"/>
            <w:vMerge w:val="restart"/>
            <w:tcBorders>
              <w:top w:val="single" w:sz="2" w:space="0" w:color="auto"/>
              <w:left w:val="single" w:sz="2" w:space="0" w:color="auto"/>
              <w:bottom w:val="single" w:sz="2" w:space="0" w:color="auto"/>
              <w:right w:val="single" w:sz="2" w:space="0" w:color="auto"/>
            </w:tcBorders>
            <w:tcMar>
              <w:top w:w="100" w:type="dxa"/>
            </w:tcMar>
          </w:tcPr>
          <w:p w14:paraId="23C455C0" w14:textId="77777777" w:rsidR="00121CAA" w:rsidRPr="00B50E65" w:rsidRDefault="00121CAA" w:rsidP="00F17EF2">
            <w:pPr>
              <w:jc w:val="center"/>
              <w:rPr>
                <w:u w:color="000000"/>
              </w:rPr>
            </w:pPr>
            <w:r w:rsidRPr="00B50E65">
              <w:rPr>
                <w:sz w:val="18"/>
              </w:rPr>
              <w:t>§</w:t>
            </w:r>
          </w:p>
        </w:tc>
        <w:tc>
          <w:tcPr>
            <w:tcW w:w="2445" w:type="dxa"/>
            <w:vMerge w:val="restart"/>
            <w:tcBorders>
              <w:top w:val="single" w:sz="2" w:space="0" w:color="auto"/>
              <w:left w:val="single" w:sz="2" w:space="0" w:color="auto"/>
              <w:bottom w:val="single" w:sz="2" w:space="0" w:color="auto"/>
              <w:right w:val="single" w:sz="2" w:space="0" w:color="auto"/>
            </w:tcBorders>
            <w:tcMar>
              <w:top w:w="100" w:type="dxa"/>
            </w:tcMar>
          </w:tcPr>
          <w:p w14:paraId="3E1A713B" w14:textId="77777777" w:rsidR="00121CAA" w:rsidRPr="00B50E65" w:rsidRDefault="00121CAA" w:rsidP="00F17EF2">
            <w:pPr>
              <w:jc w:val="center"/>
              <w:rPr>
                <w:u w:color="000000"/>
              </w:rPr>
            </w:pPr>
            <w:r w:rsidRPr="00B50E65">
              <w:rPr>
                <w:sz w:val="18"/>
              </w:rPr>
              <w:t>Nazwa</w:t>
            </w:r>
          </w:p>
        </w:tc>
        <w:tc>
          <w:tcPr>
            <w:tcW w:w="4395" w:type="dxa"/>
            <w:gridSpan w:val="3"/>
            <w:tcBorders>
              <w:top w:val="single" w:sz="2" w:space="0" w:color="auto"/>
              <w:left w:val="single" w:sz="2" w:space="0" w:color="auto"/>
              <w:bottom w:val="single" w:sz="2" w:space="0" w:color="auto"/>
              <w:right w:val="single" w:sz="2" w:space="0" w:color="auto"/>
            </w:tcBorders>
            <w:tcMar>
              <w:top w:w="100" w:type="dxa"/>
            </w:tcMar>
          </w:tcPr>
          <w:p w14:paraId="1776B88B" w14:textId="77777777" w:rsidR="00121CAA" w:rsidRPr="00B50E65" w:rsidRDefault="00121CAA" w:rsidP="00F17EF2">
            <w:pPr>
              <w:jc w:val="center"/>
              <w:rPr>
                <w:u w:color="000000"/>
              </w:rPr>
            </w:pPr>
            <w:r w:rsidRPr="00B50E65">
              <w:rPr>
                <w:sz w:val="18"/>
              </w:rPr>
              <w:t>Dochody</w:t>
            </w:r>
          </w:p>
        </w:tc>
        <w:tc>
          <w:tcPr>
            <w:tcW w:w="4440" w:type="dxa"/>
            <w:gridSpan w:val="3"/>
            <w:tcBorders>
              <w:top w:val="single" w:sz="2" w:space="0" w:color="auto"/>
              <w:left w:val="single" w:sz="2" w:space="0" w:color="auto"/>
              <w:bottom w:val="single" w:sz="2" w:space="0" w:color="auto"/>
              <w:right w:val="single" w:sz="2" w:space="0" w:color="auto"/>
            </w:tcBorders>
            <w:tcMar>
              <w:top w:w="100" w:type="dxa"/>
            </w:tcMar>
          </w:tcPr>
          <w:p w14:paraId="40926F08" w14:textId="77777777" w:rsidR="00121CAA" w:rsidRPr="00B50E65" w:rsidRDefault="00121CAA" w:rsidP="00F17EF2">
            <w:pPr>
              <w:jc w:val="center"/>
              <w:rPr>
                <w:u w:color="000000"/>
              </w:rPr>
            </w:pPr>
            <w:r w:rsidRPr="00B50E65">
              <w:rPr>
                <w:sz w:val="18"/>
              </w:rPr>
              <w:t>Wydatki</w:t>
            </w:r>
          </w:p>
        </w:tc>
      </w:tr>
      <w:tr w:rsidR="00B50E65" w:rsidRPr="00B50E65" w14:paraId="30D65E4C" w14:textId="77777777" w:rsidTr="00F17EF2">
        <w:tc>
          <w:tcPr>
            <w:tcW w:w="690" w:type="dxa"/>
            <w:vMerge/>
            <w:tcBorders>
              <w:top w:val="single" w:sz="2" w:space="0" w:color="auto"/>
              <w:left w:val="single" w:sz="2" w:space="0" w:color="auto"/>
              <w:bottom w:val="single" w:sz="2" w:space="0" w:color="auto"/>
              <w:right w:val="single" w:sz="2" w:space="0" w:color="auto"/>
            </w:tcBorders>
            <w:tcMar>
              <w:top w:w="100" w:type="dxa"/>
            </w:tcMar>
          </w:tcPr>
          <w:p w14:paraId="26ACE067" w14:textId="77777777" w:rsidR="00121CAA" w:rsidRPr="00B50E65" w:rsidRDefault="00121CAA" w:rsidP="00F17EF2">
            <w:pPr>
              <w:jc w:val="center"/>
              <w:rPr>
                <w:u w:color="000000"/>
              </w:rPr>
            </w:pPr>
          </w:p>
        </w:tc>
        <w:tc>
          <w:tcPr>
            <w:tcW w:w="915" w:type="dxa"/>
            <w:vMerge/>
            <w:tcBorders>
              <w:top w:val="single" w:sz="2" w:space="0" w:color="auto"/>
              <w:left w:val="single" w:sz="2" w:space="0" w:color="auto"/>
              <w:bottom w:val="single" w:sz="2" w:space="0" w:color="auto"/>
              <w:right w:val="single" w:sz="2" w:space="0" w:color="auto"/>
            </w:tcBorders>
            <w:tcMar>
              <w:top w:w="100" w:type="dxa"/>
            </w:tcMar>
          </w:tcPr>
          <w:p w14:paraId="51299C38" w14:textId="77777777" w:rsidR="00121CAA" w:rsidRPr="00B50E65" w:rsidRDefault="00121CAA" w:rsidP="00F17EF2">
            <w:pPr>
              <w:jc w:val="center"/>
              <w:rPr>
                <w:u w:color="000000"/>
              </w:rPr>
            </w:pPr>
          </w:p>
        </w:tc>
        <w:tc>
          <w:tcPr>
            <w:tcW w:w="1215" w:type="dxa"/>
            <w:vMerge/>
            <w:tcBorders>
              <w:top w:val="single" w:sz="2" w:space="0" w:color="auto"/>
              <w:left w:val="single" w:sz="2" w:space="0" w:color="auto"/>
              <w:bottom w:val="single" w:sz="2" w:space="0" w:color="auto"/>
              <w:right w:val="single" w:sz="2" w:space="0" w:color="auto"/>
            </w:tcBorders>
            <w:tcMar>
              <w:top w:w="100" w:type="dxa"/>
            </w:tcMar>
          </w:tcPr>
          <w:p w14:paraId="445AF127" w14:textId="77777777" w:rsidR="00121CAA" w:rsidRPr="00B50E65" w:rsidRDefault="00121CAA" w:rsidP="00F17EF2">
            <w:pPr>
              <w:jc w:val="center"/>
              <w:rPr>
                <w:u w:color="000000"/>
              </w:rPr>
            </w:pPr>
          </w:p>
        </w:tc>
        <w:tc>
          <w:tcPr>
            <w:tcW w:w="915" w:type="dxa"/>
            <w:vMerge/>
            <w:tcBorders>
              <w:top w:val="single" w:sz="2" w:space="0" w:color="auto"/>
              <w:left w:val="single" w:sz="2" w:space="0" w:color="auto"/>
              <w:bottom w:val="single" w:sz="2" w:space="0" w:color="auto"/>
              <w:right w:val="single" w:sz="2" w:space="0" w:color="auto"/>
            </w:tcBorders>
            <w:tcMar>
              <w:top w:w="100" w:type="dxa"/>
            </w:tcMar>
          </w:tcPr>
          <w:p w14:paraId="6FE232B7" w14:textId="77777777" w:rsidR="00121CAA" w:rsidRPr="00B50E65" w:rsidRDefault="00121CAA" w:rsidP="00F17EF2">
            <w:pPr>
              <w:jc w:val="center"/>
              <w:rPr>
                <w:u w:color="000000"/>
              </w:rPr>
            </w:pPr>
          </w:p>
        </w:tc>
        <w:tc>
          <w:tcPr>
            <w:tcW w:w="2445" w:type="dxa"/>
            <w:vMerge/>
            <w:tcBorders>
              <w:top w:val="single" w:sz="2" w:space="0" w:color="auto"/>
              <w:left w:val="single" w:sz="2" w:space="0" w:color="auto"/>
              <w:bottom w:val="single" w:sz="2" w:space="0" w:color="auto"/>
              <w:right w:val="single" w:sz="2" w:space="0" w:color="auto"/>
            </w:tcBorders>
            <w:tcMar>
              <w:top w:w="100" w:type="dxa"/>
            </w:tcMar>
          </w:tcPr>
          <w:p w14:paraId="53C0969B" w14:textId="77777777" w:rsidR="00121CAA" w:rsidRPr="00B50E65" w:rsidRDefault="00121CAA" w:rsidP="00F17EF2">
            <w:pPr>
              <w:jc w:val="center"/>
              <w:rPr>
                <w:u w:color="000000"/>
              </w:rPr>
            </w:pP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E5EA987" w14:textId="77777777" w:rsidR="00121CAA" w:rsidRPr="00B50E65" w:rsidRDefault="00121CAA" w:rsidP="00F17EF2">
            <w:pPr>
              <w:jc w:val="center"/>
              <w:rPr>
                <w:u w:color="000000"/>
              </w:rPr>
            </w:pPr>
            <w:r w:rsidRPr="00B50E65">
              <w:rPr>
                <w:sz w:val="18"/>
              </w:rPr>
              <w:t>Plan</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9A6521" w14:textId="77777777" w:rsidR="00121CAA" w:rsidRPr="00B50E65" w:rsidRDefault="00121CAA" w:rsidP="00F17EF2">
            <w:pPr>
              <w:jc w:val="center"/>
              <w:rPr>
                <w:u w:color="000000"/>
              </w:rPr>
            </w:pPr>
            <w:r w:rsidRPr="00B50E65">
              <w:rPr>
                <w:sz w:val="18"/>
              </w:rPr>
              <w:t>wykonanie</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2E266899" w14:textId="77777777" w:rsidR="00121CAA" w:rsidRPr="00B50E65" w:rsidRDefault="00121CAA" w:rsidP="00F17EF2">
            <w:pPr>
              <w:jc w:val="center"/>
              <w:rPr>
                <w:u w:color="000000"/>
              </w:rPr>
            </w:pPr>
            <w:r w:rsidRPr="00B50E65">
              <w:rPr>
                <w:sz w:val="18"/>
              </w:rPr>
              <w:t>% wyk.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87859C" w14:textId="77777777" w:rsidR="00121CAA" w:rsidRPr="00B50E65" w:rsidRDefault="00121CAA" w:rsidP="00F17EF2">
            <w:pPr>
              <w:jc w:val="center"/>
              <w:rPr>
                <w:u w:color="000000"/>
              </w:rPr>
            </w:pPr>
            <w:r w:rsidRPr="00B50E65">
              <w:rPr>
                <w:sz w:val="18"/>
              </w:rPr>
              <w:t>Plan</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41D64D8" w14:textId="77777777" w:rsidR="00121CAA" w:rsidRPr="00B50E65" w:rsidRDefault="00121CAA" w:rsidP="00F17EF2">
            <w:pPr>
              <w:jc w:val="center"/>
              <w:rPr>
                <w:u w:color="000000"/>
              </w:rPr>
            </w:pPr>
            <w:r w:rsidRPr="00B50E65">
              <w:rPr>
                <w:sz w:val="18"/>
              </w:rPr>
              <w:t>wykonanie</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26B2B4FF" w14:textId="77777777" w:rsidR="00121CAA" w:rsidRPr="00B50E65" w:rsidRDefault="00121CAA" w:rsidP="00F17EF2">
            <w:pPr>
              <w:jc w:val="center"/>
              <w:rPr>
                <w:u w:color="000000"/>
              </w:rPr>
            </w:pPr>
            <w:r w:rsidRPr="00B50E65">
              <w:rPr>
                <w:sz w:val="18"/>
              </w:rPr>
              <w:t>% wyk.</w:t>
            </w:r>
          </w:p>
        </w:tc>
      </w:tr>
      <w:tr w:rsidR="00B50E65" w:rsidRPr="00B50E65" w14:paraId="66EF312D"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2AEC6446" w14:textId="77777777" w:rsidR="00121CAA" w:rsidRPr="00B50E65" w:rsidRDefault="00121CAA" w:rsidP="00F17EF2">
            <w:pPr>
              <w:jc w:val="center"/>
              <w:rPr>
                <w:u w:color="000000"/>
              </w:rPr>
            </w:pPr>
            <w:r w:rsidRPr="00B50E65">
              <w:rPr>
                <w:sz w:val="16"/>
              </w:rPr>
              <w:t>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9CFA307" w14:textId="77777777" w:rsidR="00121CAA" w:rsidRPr="00B50E65" w:rsidRDefault="00121CAA" w:rsidP="00F17EF2">
            <w:pPr>
              <w:jc w:val="center"/>
              <w:rPr>
                <w:u w:color="000000"/>
              </w:rPr>
            </w:pPr>
            <w:r w:rsidRPr="00B50E65">
              <w:rPr>
                <w:sz w:val="16"/>
              </w:rPr>
              <w:t>2</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3DAE15F7" w14:textId="77777777" w:rsidR="00121CAA" w:rsidRPr="00B50E65" w:rsidRDefault="00121CAA" w:rsidP="00F17EF2">
            <w:pPr>
              <w:jc w:val="center"/>
              <w:rPr>
                <w:u w:color="000000"/>
              </w:rPr>
            </w:pPr>
            <w:r w:rsidRPr="00B50E65">
              <w:rPr>
                <w:sz w:val="16"/>
              </w:rPr>
              <w:t>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A8D7713" w14:textId="77777777" w:rsidR="00121CAA" w:rsidRPr="00B50E65" w:rsidRDefault="00121CAA" w:rsidP="00F17EF2">
            <w:pPr>
              <w:jc w:val="center"/>
              <w:rPr>
                <w:u w:color="000000"/>
              </w:rPr>
            </w:pPr>
            <w:r w:rsidRPr="00B50E65">
              <w:rPr>
                <w:sz w:val="16"/>
              </w:rPr>
              <w:t>4</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001E05A6" w14:textId="77777777" w:rsidR="00121CAA" w:rsidRPr="00B50E65" w:rsidRDefault="00121CAA" w:rsidP="00F17EF2">
            <w:pPr>
              <w:jc w:val="center"/>
              <w:rPr>
                <w:u w:color="000000"/>
              </w:rPr>
            </w:pPr>
            <w:r w:rsidRPr="00B50E65">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ACB5A71" w14:textId="77777777" w:rsidR="00121CAA" w:rsidRPr="00B50E65" w:rsidRDefault="00121CAA" w:rsidP="00F17EF2">
            <w:pPr>
              <w:jc w:val="center"/>
              <w:rPr>
                <w:u w:color="000000"/>
              </w:rPr>
            </w:pPr>
            <w:r w:rsidRPr="00B50E65">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59702E" w14:textId="77777777" w:rsidR="00121CAA" w:rsidRPr="00B50E65" w:rsidRDefault="00121CAA" w:rsidP="00F17EF2">
            <w:pPr>
              <w:jc w:val="center"/>
              <w:rPr>
                <w:u w:color="000000"/>
              </w:rPr>
            </w:pPr>
            <w:r w:rsidRPr="00B50E65">
              <w:rPr>
                <w:sz w:val="16"/>
              </w:rPr>
              <w:t>7</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30314F62" w14:textId="77777777" w:rsidR="00121CAA" w:rsidRPr="00B50E65" w:rsidRDefault="00121CAA" w:rsidP="00F17EF2">
            <w:pPr>
              <w:jc w:val="center"/>
              <w:rPr>
                <w:u w:color="000000"/>
              </w:rPr>
            </w:pPr>
            <w:r w:rsidRPr="00B50E65">
              <w:rPr>
                <w:sz w:val="16"/>
              </w:rPr>
              <w:t>8</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BF1EB1" w14:textId="77777777" w:rsidR="00121CAA" w:rsidRPr="00B50E65" w:rsidRDefault="00121CAA" w:rsidP="00F17EF2">
            <w:pPr>
              <w:jc w:val="center"/>
              <w:rPr>
                <w:u w:color="000000"/>
              </w:rPr>
            </w:pPr>
            <w:r w:rsidRPr="00B50E65">
              <w:rPr>
                <w:sz w:val="16"/>
              </w:rPr>
              <w:t>9</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5096011" w14:textId="77777777" w:rsidR="00121CAA" w:rsidRPr="00B50E65" w:rsidRDefault="00121CAA" w:rsidP="00F17EF2">
            <w:pPr>
              <w:jc w:val="center"/>
              <w:rPr>
                <w:u w:color="000000"/>
              </w:rPr>
            </w:pPr>
            <w:r w:rsidRPr="00B50E65">
              <w:rPr>
                <w:sz w:val="16"/>
              </w:rPr>
              <w:t>10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43B73814" w14:textId="77777777" w:rsidR="00121CAA" w:rsidRPr="00B50E65" w:rsidRDefault="00121CAA" w:rsidP="00F17EF2">
            <w:pPr>
              <w:jc w:val="center"/>
              <w:rPr>
                <w:u w:color="000000"/>
              </w:rPr>
            </w:pPr>
            <w:r w:rsidRPr="00B50E65">
              <w:rPr>
                <w:sz w:val="16"/>
              </w:rPr>
              <w:t>11</w:t>
            </w:r>
          </w:p>
        </w:tc>
      </w:tr>
      <w:tr w:rsidR="00B50E65" w:rsidRPr="00B50E65" w14:paraId="328E6C04"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013E8A5B" w14:textId="77777777" w:rsidR="00121CAA" w:rsidRPr="00B50E65" w:rsidRDefault="00121CAA" w:rsidP="00F17EF2">
            <w:pPr>
              <w:jc w:val="center"/>
              <w:rPr>
                <w:u w:color="000000"/>
              </w:rPr>
            </w:pPr>
            <w:r w:rsidRPr="00B50E65">
              <w:rPr>
                <w:sz w:val="18"/>
              </w:rPr>
              <w:t>1</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4E73F6" w14:textId="77777777" w:rsidR="00121CAA" w:rsidRPr="00B50E65" w:rsidRDefault="00121CAA" w:rsidP="00F17EF2">
            <w:pPr>
              <w:jc w:val="center"/>
              <w:rPr>
                <w:u w:color="000000"/>
              </w:rPr>
            </w:pPr>
            <w:r w:rsidRPr="00B50E65">
              <w:rPr>
                <w:sz w:val="18"/>
              </w:rPr>
              <w:t>756</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77C39954" w14:textId="77777777" w:rsidR="00121CAA" w:rsidRPr="00B50E65" w:rsidRDefault="00121CAA" w:rsidP="00F17EF2">
            <w:pPr>
              <w:jc w:val="center"/>
              <w:rPr>
                <w:u w:color="000000"/>
              </w:rPr>
            </w:pPr>
            <w:r w:rsidRPr="00B50E65">
              <w:rPr>
                <w:sz w:val="18"/>
              </w:rPr>
              <w:t>75618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5DE2593" w14:textId="77777777" w:rsidR="00121CAA" w:rsidRPr="00B50E65" w:rsidRDefault="00121CAA" w:rsidP="00F17EF2">
            <w:pPr>
              <w:jc w:val="center"/>
              <w:rPr>
                <w:u w:color="000000"/>
              </w:rPr>
            </w:pPr>
            <w:r w:rsidRPr="00B50E65">
              <w:rPr>
                <w:sz w:val="18"/>
              </w:rPr>
              <w:t>0480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56544E32" w14:textId="77777777" w:rsidR="00121CAA" w:rsidRPr="00B50E65" w:rsidRDefault="00121CAA" w:rsidP="00F17EF2">
            <w:pPr>
              <w:jc w:val="left"/>
              <w:rPr>
                <w:u w:color="000000"/>
              </w:rPr>
            </w:pPr>
            <w:r w:rsidRPr="00B50E65">
              <w:rPr>
                <w:sz w:val="18"/>
              </w:rPr>
              <w:t>Wpływy z opłat za zezwolenia na sprzedaż napojów alkoholowych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48AD2D" w14:textId="56853369" w:rsidR="00121CAA" w:rsidRPr="00B50E65" w:rsidRDefault="00181B1D" w:rsidP="00F17EF2">
            <w:pPr>
              <w:jc w:val="right"/>
              <w:rPr>
                <w:u w:color="000000"/>
              </w:rPr>
            </w:pPr>
            <w:r w:rsidRPr="00B50E65">
              <w:rPr>
                <w:sz w:val="18"/>
              </w:rPr>
              <w:t>305 40</w:t>
            </w:r>
            <w:r w:rsidR="00121CAA"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288F76" w14:textId="5263B5C5" w:rsidR="00121CAA" w:rsidRPr="00B50E65" w:rsidRDefault="00181B1D" w:rsidP="00F17EF2">
            <w:pPr>
              <w:jc w:val="right"/>
              <w:rPr>
                <w:u w:color="000000"/>
              </w:rPr>
            </w:pPr>
            <w:r w:rsidRPr="00B50E65">
              <w:rPr>
                <w:u w:color="000000"/>
              </w:rPr>
              <w:t>203 594,90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65145BEF" w14:textId="129A47B8" w:rsidR="00121CAA" w:rsidRPr="00B50E65" w:rsidRDefault="00181B1D" w:rsidP="00181B1D">
            <w:pPr>
              <w:jc w:val="center"/>
              <w:rPr>
                <w:u w:color="000000"/>
              </w:rPr>
            </w:pPr>
            <w:r w:rsidRPr="00B50E65">
              <w:rPr>
                <w:sz w:val="18"/>
              </w:rPr>
              <w:t>66,66</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17D742" w14:textId="77777777" w:rsidR="00121CAA" w:rsidRPr="00B50E65" w:rsidRDefault="00121CAA" w:rsidP="00F17EF2">
            <w:pPr>
              <w:jc w:val="right"/>
              <w:rPr>
                <w:u w:color="000000"/>
              </w:rPr>
            </w:pPr>
            <w:r w:rsidRPr="00B50E65">
              <w:rPr>
                <w:sz w:val="18"/>
              </w:rPr>
              <w:t>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2A9ED5A" w14:textId="77777777" w:rsidR="00121CAA" w:rsidRPr="00B50E65" w:rsidRDefault="00121CAA" w:rsidP="00F17EF2">
            <w:pPr>
              <w:jc w:val="right"/>
              <w:rPr>
                <w:u w:color="000000"/>
              </w:rPr>
            </w:pPr>
            <w:r w:rsidRPr="00B50E65">
              <w:rPr>
                <w:sz w:val="18"/>
              </w:rPr>
              <w:t>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4C033829" w14:textId="77777777" w:rsidR="00121CAA" w:rsidRPr="00B50E65" w:rsidRDefault="00121CAA" w:rsidP="00F17EF2">
            <w:pPr>
              <w:jc w:val="center"/>
              <w:rPr>
                <w:u w:color="000000"/>
              </w:rPr>
            </w:pPr>
            <w:r w:rsidRPr="00B50E65">
              <w:rPr>
                <w:sz w:val="18"/>
              </w:rPr>
              <w:t>0,00</w:t>
            </w:r>
          </w:p>
        </w:tc>
      </w:tr>
      <w:tr w:rsidR="00B50E65" w:rsidRPr="00B50E65" w14:paraId="58A4EF1E"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1CD2AE3F" w14:textId="77777777" w:rsidR="00121CAA" w:rsidRPr="00B50E65" w:rsidRDefault="00121CAA" w:rsidP="00F17EF2">
            <w:pPr>
              <w:jc w:val="center"/>
              <w:rPr>
                <w:u w:color="000000"/>
              </w:rPr>
            </w:pPr>
            <w:r w:rsidRPr="00B50E65">
              <w:rPr>
                <w:sz w:val="18"/>
              </w:rPr>
              <w:t>2</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97363BA"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3AC5C34B" w14:textId="77777777" w:rsidR="00121CAA" w:rsidRPr="00B50E65" w:rsidRDefault="00121CAA" w:rsidP="00F17EF2">
            <w:pPr>
              <w:jc w:val="center"/>
              <w:rPr>
                <w:u w:color="000000"/>
              </w:rPr>
            </w:pPr>
            <w:r w:rsidRPr="00B50E65">
              <w:rPr>
                <w:sz w:val="18"/>
              </w:rPr>
              <w:t>85153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FE1DD3A" w14:textId="77777777" w:rsidR="00121CAA" w:rsidRPr="00B50E65" w:rsidRDefault="00121CAA" w:rsidP="00F17EF2">
            <w:pPr>
              <w:jc w:val="center"/>
              <w:rPr>
                <w:u w:color="000000"/>
              </w:rPr>
            </w:pPr>
            <w:r w:rsidRPr="00B50E65">
              <w:rPr>
                <w:sz w:val="18"/>
              </w:rPr>
              <w:t>2360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26F0D0C4" w14:textId="77777777" w:rsidR="00121CAA" w:rsidRPr="00B50E65" w:rsidRDefault="00121CAA" w:rsidP="00F17EF2">
            <w:pPr>
              <w:jc w:val="left"/>
              <w:rPr>
                <w:u w:color="000000"/>
              </w:rPr>
            </w:pPr>
            <w:r w:rsidRPr="00B50E65">
              <w:rPr>
                <w:sz w:val="18"/>
              </w:rPr>
              <w:t>Dotacje celowe z budżetu jednostki samorządu terytorialnego, udzielone w trybie art. 221 ustawy, na finansowanie lub dofinansowanie zadań zleconych do realizacji organizacjom prowadzącym działalność pożytku publicznego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F85A8BF"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A79468"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48F53EB6"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73994C" w14:textId="77777777" w:rsidR="00121CAA" w:rsidRPr="00B50E65" w:rsidRDefault="00121CAA" w:rsidP="00F17EF2">
            <w:pPr>
              <w:jc w:val="right"/>
              <w:rPr>
                <w:u w:color="000000"/>
              </w:rPr>
            </w:pPr>
            <w:r w:rsidRPr="00B50E65">
              <w:rPr>
                <w:sz w:val="18"/>
              </w:rPr>
              <w:t>8 000,00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4CCAF89" w14:textId="77777777" w:rsidR="00121CAA" w:rsidRPr="00B50E65" w:rsidRDefault="00121CAA" w:rsidP="00F17EF2">
            <w:pPr>
              <w:jc w:val="right"/>
              <w:rPr>
                <w:u w:color="000000"/>
              </w:rPr>
            </w:pPr>
            <w:r w:rsidRPr="00B50E65">
              <w:rPr>
                <w:sz w:val="18"/>
              </w:rPr>
              <w:t>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3B76D3B7" w14:textId="77777777" w:rsidR="00121CAA" w:rsidRPr="00B50E65" w:rsidRDefault="00121CAA" w:rsidP="00F17EF2">
            <w:pPr>
              <w:jc w:val="center"/>
              <w:rPr>
                <w:u w:color="000000"/>
              </w:rPr>
            </w:pPr>
            <w:r w:rsidRPr="00B50E65">
              <w:rPr>
                <w:sz w:val="18"/>
              </w:rPr>
              <w:t>0,00</w:t>
            </w:r>
          </w:p>
        </w:tc>
      </w:tr>
      <w:tr w:rsidR="00B50E65" w:rsidRPr="00B50E65" w14:paraId="4479E0ED"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4A76315B" w14:textId="77777777" w:rsidR="00121CAA" w:rsidRPr="00B50E65" w:rsidRDefault="00121CAA" w:rsidP="00F17EF2">
            <w:pPr>
              <w:jc w:val="center"/>
              <w:rPr>
                <w:u w:color="000000"/>
              </w:rPr>
            </w:pPr>
            <w:r w:rsidRPr="00B50E65">
              <w:rPr>
                <w:sz w:val="18"/>
              </w:rPr>
              <w:t>3</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35059A2"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2C8B7312"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CCA3D7F" w14:textId="77777777" w:rsidR="00121CAA" w:rsidRPr="00B50E65" w:rsidRDefault="00121CAA" w:rsidP="00F17EF2">
            <w:pPr>
              <w:jc w:val="center"/>
              <w:rPr>
                <w:u w:color="000000"/>
              </w:rPr>
            </w:pPr>
            <w:r w:rsidRPr="00B50E65">
              <w:rPr>
                <w:sz w:val="18"/>
              </w:rPr>
              <w:t>2360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75A627AC" w14:textId="77777777" w:rsidR="00121CAA" w:rsidRPr="00B50E65" w:rsidRDefault="00121CAA" w:rsidP="00F17EF2">
            <w:pPr>
              <w:jc w:val="left"/>
              <w:rPr>
                <w:u w:color="000000"/>
              </w:rPr>
            </w:pPr>
            <w:r w:rsidRPr="00B50E65">
              <w:rPr>
                <w:sz w:val="18"/>
              </w:rPr>
              <w:t>Dotacje celowe z budżetu jednostki samorządu terytorialnego, udzielone w trybie art. 221 ustawy, na finansowanie lub dofinansowanie zadań zleconych do realizacji organizacjom prowadzącym działalność pożytku publicznego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24CD91D"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31E91A"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6AC873CB"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0F326D" w14:textId="77777777" w:rsidR="00121CAA" w:rsidRPr="00B50E65" w:rsidRDefault="00121CAA" w:rsidP="00F17EF2">
            <w:pPr>
              <w:jc w:val="right"/>
              <w:rPr>
                <w:u w:color="000000"/>
              </w:rPr>
            </w:pPr>
            <w:r w:rsidRPr="00B50E65">
              <w:rPr>
                <w:sz w:val="18"/>
              </w:rPr>
              <w:t>95 000,00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D0E46DC" w14:textId="77777777" w:rsidR="00121CAA" w:rsidRPr="00B50E65" w:rsidRDefault="00121CAA" w:rsidP="00F17EF2">
            <w:pPr>
              <w:jc w:val="right"/>
              <w:rPr>
                <w:u w:color="000000"/>
              </w:rPr>
            </w:pPr>
            <w:r w:rsidRPr="00B50E65">
              <w:rPr>
                <w:sz w:val="18"/>
              </w:rPr>
              <w:t>8 000,00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77C10F6E" w14:textId="77777777" w:rsidR="00121CAA" w:rsidRPr="00B50E65" w:rsidRDefault="00121CAA" w:rsidP="00F17EF2">
            <w:pPr>
              <w:jc w:val="center"/>
              <w:rPr>
                <w:u w:color="000000"/>
              </w:rPr>
            </w:pPr>
            <w:r w:rsidRPr="00B50E65">
              <w:rPr>
                <w:sz w:val="18"/>
              </w:rPr>
              <w:t>8,42</w:t>
            </w:r>
          </w:p>
        </w:tc>
      </w:tr>
      <w:tr w:rsidR="00B50E65" w:rsidRPr="00B50E65" w14:paraId="25CA0162"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12B6C894" w14:textId="77777777" w:rsidR="00121CAA" w:rsidRPr="00B50E65" w:rsidRDefault="00121CAA" w:rsidP="00F17EF2">
            <w:pPr>
              <w:jc w:val="center"/>
              <w:rPr>
                <w:u w:color="000000"/>
              </w:rPr>
            </w:pPr>
            <w:r w:rsidRPr="00B50E65">
              <w:rPr>
                <w:sz w:val="18"/>
              </w:rPr>
              <w:t>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9399F80"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02A89ACA"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46EE15" w14:textId="77777777" w:rsidR="00121CAA" w:rsidRPr="00B50E65" w:rsidRDefault="00121CAA" w:rsidP="00F17EF2">
            <w:pPr>
              <w:jc w:val="center"/>
              <w:rPr>
                <w:u w:color="000000"/>
              </w:rPr>
            </w:pPr>
            <w:r w:rsidRPr="00B50E65">
              <w:rPr>
                <w:sz w:val="18"/>
              </w:rPr>
              <w:t>3030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51286609" w14:textId="77777777" w:rsidR="00121CAA" w:rsidRPr="00B50E65" w:rsidRDefault="00121CAA" w:rsidP="00F17EF2">
            <w:pPr>
              <w:jc w:val="left"/>
              <w:rPr>
                <w:u w:color="000000"/>
              </w:rPr>
            </w:pPr>
            <w:r w:rsidRPr="00B50E65">
              <w:rPr>
                <w:sz w:val="18"/>
              </w:rPr>
              <w:t xml:space="preserve">Różne wydatki na rzecz osób fizycznych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DF3FEA"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A3A2EA"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10ADB99C"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B65DE6" w14:textId="77777777" w:rsidR="00121CAA" w:rsidRPr="00B50E65" w:rsidRDefault="00121CAA" w:rsidP="00F17EF2">
            <w:pPr>
              <w:jc w:val="right"/>
              <w:rPr>
                <w:u w:color="000000"/>
              </w:rPr>
            </w:pPr>
            <w:r w:rsidRPr="00B50E65">
              <w:rPr>
                <w:sz w:val="18"/>
              </w:rPr>
              <w:t>900,00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63D44A7" w14:textId="77777777" w:rsidR="00121CAA" w:rsidRPr="00B50E65" w:rsidRDefault="00121CAA" w:rsidP="00F17EF2">
            <w:pPr>
              <w:jc w:val="right"/>
              <w:rPr>
                <w:u w:color="000000"/>
              </w:rPr>
            </w:pPr>
            <w:r w:rsidRPr="00B50E65">
              <w:rPr>
                <w:sz w:val="18"/>
              </w:rPr>
              <w:t>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677F9D7F" w14:textId="77777777" w:rsidR="00121CAA" w:rsidRPr="00B50E65" w:rsidRDefault="00121CAA" w:rsidP="00F17EF2">
            <w:pPr>
              <w:jc w:val="center"/>
              <w:rPr>
                <w:u w:color="000000"/>
              </w:rPr>
            </w:pPr>
            <w:r w:rsidRPr="00B50E65">
              <w:rPr>
                <w:sz w:val="18"/>
              </w:rPr>
              <w:t>0,00</w:t>
            </w:r>
          </w:p>
        </w:tc>
      </w:tr>
      <w:tr w:rsidR="00B50E65" w:rsidRPr="00B50E65" w14:paraId="58C7C5B7"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51A3C3D3" w14:textId="77777777" w:rsidR="00121CAA" w:rsidRPr="00B50E65" w:rsidRDefault="00121CAA" w:rsidP="00F17EF2">
            <w:pPr>
              <w:jc w:val="center"/>
              <w:rPr>
                <w:u w:color="000000"/>
              </w:rPr>
            </w:pPr>
            <w:r w:rsidRPr="00B50E65">
              <w:rPr>
                <w:sz w:val="18"/>
              </w:rPr>
              <w:t>5</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29C4A79"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10E1CF1D"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1D34621" w14:textId="77777777" w:rsidR="00121CAA" w:rsidRPr="00B50E65" w:rsidRDefault="00121CAA" w:rsidP="00F17EF2">
            <w:pPr>
              <w:jc w:val="center"/>
              <w:rPr>
                <w:u w:color="000000"/>
              </w:rPr>
            </w:pPr>
            <w:r w:rsidRPr="00B50E65">
              <w:rPr>
                <w:sz w:val="18"/>
              </w:rPr>
              <w:t>4170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61363B79" w14:textId="77777777" w:rsidR="00121CAA" w:rsidRPr="00B50E65" w:rsidRDefault="00121CAA" w:rsidP="00F17EF2">
            <w:pPr>
              <w:jc w:val="left"/>
              <w:rPr>
                <w:u w:color="000000"/>
              </w:rPr>
            </w:pPr>
            <w:r w:rsidRPr="00B50E65">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89488D7"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5291EB"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7BB4E146"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3332D6" w14:textId="77777777" w:rsidR="00121CAA" w:rsidRPr="00B50E65" w:rsidRDefault="00121CAA" w:rsidP="00F17EF2">
            <w:pPr>
              <w:jc w:val="right"/>
              <w:rPr>
                <w:u w:color="000000"/>
              </w:rPr>
            </w:pPr>
            <w:r w:rsidRPr="00B50E65">
              <w:rPr>
                <w:sz w:val="18"/>
              </w:rPr>
              <w:t>42 000,00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832380C" w14:textId="77777777" w:rsidR="00121CAA" w:rsidRPr="00B50E65" w:rsidRDefault="00121CAA" w:rsidP="00F17EF2">
            <w:pPr>
              <w:jc w:val="right"/>
              <w:rPr>
                <w:u w:color="000000"/>
              </w:rPr>
            </w:pPr>
            <w:r w:rsidRPr="00B50E65">
              <w:rPr>
                <w:sz w:val="18"/>
              </w:rPr>
              <w:t>13 160,00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399D0B50" w14:textId="77777777" w:rsidR="00121CAA" w:rsidRPr="00B50E65" w:rsidRDefault="00121CAA" w:rsidP="00F17EF2">
            <w:pPr>
              <w:jc w:val="center"/>
              <w:rPr>
                <w:u w:color="000000"/>
              </w:rPr>
            </w:pPr>
            <w:r w:rsidRPr="00B50E65">
              <w:rPr>
                <w:sz w:val="18"/>
              </w:rPr>
              <w:t>31,33</w:t>
            </w:r>
          </w:p>
        </w:tc>
      </w:tr>
      <w:tr w:rsidR="00B50E65" w:rsidRPr="00B50E65" w14:paraId="1B5320ED"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02F8EC87" w14:textId="77777777" w:rsidR="00121CAA" w:rsidRPr="00B50E65" w:rsidRDefault="00121CAA" w:rsidP="00F17EF2">
            <w:pPr>
              <w:jc w:val="center"/>
              <w:rPr>
                <w:u w:color="000000"/>
              </w:rPr>
            </w:pPr>
            <w:r w:rsidRPr="00B50E65">
              <w:rPr>
                <w:sz w:val="18"/>
              </w:rPr>
              <w:t>6</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2296B1DD"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0A323552"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3344096" w14:textId="77777777" w:rsidR="00121CAA" w:rsidRPr="00B50E65" w:rsidRDefault="00121CAA" w:rsidP="00F17EF2">
            <w:pPr>
              <w:jc w:val="center"/>
              <w:rPr>
                <w:u w:color="000000"/>
              </w:rPr>
            </w:pPr>
            <w:r w:rsidRPr="00B50E65">
              <w:rPr>
                <w:sz w:val="18"/>
              </w:rPr>
              <w:t>4210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469EA45E" w14:textId="77777777" w:rsidR="00121CAA" w:rsidRPr="00B50E65" w:rsidRDefault="00121CAA" w:rsidP="00F17EF2">
            <w:pPr>
              <w:jc w:val="left"/>
              <w:rPr>
                <w:u w:color="000000"/>
              </w:rPr>
            </w:pPr>
            <w:r w:rsidRPr="00B50E65">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F1476E0"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214936"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1B0294A8"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0DA40F" w14:textId="77777777" w:rsidR="00121CAA" w:rsidRPr="00B50E65" w:rsidRDefault="00121CAA" w:rsidP="00F17EF2">
            <w:pPr>
              <w:jc w:val="right"/>
              <w:rPr>
                <w:u w:color="000000"/>
              </w:rPr>
            </w:pPr>
            <w:r w:rsidRPr="00B50E65">
              <w:rPr>
                <w:sz w:val="18"/>
              </w:rPr>
              <w:t>110 500,00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F5BA1AD" w14:textId="77777777" w:rsidR="00121CAA" w:rsidRPr="00B50E65" w:rsidRDefault="00121CAA" w:rsidP="00F17EF2">
            <w:pPr>
              <w:jc w:val="right"/>
              <w:rPr>
                <w:u w:color="000000"/>
              </w:rPr>
            </w:pPr>
            <w:r w:rsidRPr="00B50E65">
              <w:rPr>
                <w:sz w:val="18"/>
              </w:rPr>
              <w:t>9 524,66</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1956359A" w14:textId="77777777" w:rsidR="00121CAA" w:rsidRPr="00B50E65" w:rsidRDefault="00121CAA" w:rsidP="00F17EF2">
            <w:pPr>
              <w:jc w:val="center"/>
              <w:rPr>
                <w:u w:color="000000"/>
              </w:rPr>
            </w:pPr>
            <w:r w:rsidRPr="00B50E65">
              <w:rPr>
                <w:sz w:val="18"/>
              </w:rPr>
              <w:t>8,62</w:t>
            </w:r>
          </w:p>
        </w:tc>
      </w:tr>
      <w:tr w:rsidR="00B50E65" w:rsidRPr="00B50E65" w14:paraId="57A891D6"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5F22DE9D" w14:textId="77777777" w:rsidR="00121CAA" w:rsidRPr="00B50E65" w:rsidRDefault="00121CAA" w:rsidP="00F17EF2">
            <w:pPr>
              <w:jc w:val="center"/>
              <w:rPr>
                <w:u w:color="000000"/>
              </w:rPr>
            </w:pPr>
            <w:r w:rsidRPr="00B50E65">
              <w:rPr>
                <w:sz w:val="18"/>
              </w:rPr>
              <w:t>7</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7C327EB"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74DF3803"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274BC88" w14:textId="77777777" w:rsidR="00121CAA" w:rsidRPr="00B50E65" w:rsidRDefault="00121CAA" w:rsidP="00F17EF2">
            <w:pPr>
              <w:jc w:val="center"/>
              <w:rPr>
                <w:u w:color="000000"/>
              </w:rPr>
            </w:pPr>
            <w:r w:rsidRPr="00B50E65">
              <w:rPr>
                <w:sz w:val="18"/>
              </w:rPr>
              <w:t>4300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4371878C" w14:textId="77777777" w:rsidR="00121CAA" w:rsidRPr="00B50E65" w:rsidRDefault="00121CAA" w:rsidP="00F17EF2">
            <w:pPr>
              <w:jc w:val="left"/>
              <w:rPr>
                <w:u w:color="000000"/>
              </w:rPr>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69CD0A"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EBE7E6"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532C58B7"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544F8D" w14:textId="77777777" w:rsidR="00121CAA" w:rsidRPr="00B50E65" w:rsidRDefault="00121CAA" w:rsidP="00F17EF2">
            <w:pPr>
              <w:jc w:val="right"/>
              <w:rPr>
                <w:u w:color="000000"/>
              </w:rPr>
            </w:pPr>
            <w:r w:rsidRPr="00B50E65">
              <w:rPr>
                <w:sz w:val="18"/>
              </w:rPr>
              <w:t>261 524,85</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87CC3B8" w14:textId="77777777" w:rsidR="00121CAA" w:rsidRPr="00B50E65" w:rsidRDefault="00121CAA" w:rsidP="00F17EF2">
            <w:pPr>
              <w:jc w:val="right"/>
              <w:rPr>
                <w:u w:color="000000"/>
              </w:rPr>
            </w:pPr>
            <w:r w:rsidRPr="00B50E65">
              <w:rPr>
                <w:sz w:val="18"/>
              </w:rPr>
              <w:t>58 089,01</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556D281C" w14:textId="77777777" w:rsidR="00121CAA" w:rsidRPr="00B50E65" w:rsidRDefault="00121CAA" w:rsidP="00F17EF2">
            <w:pPr>
              <w:jc w:val="center"/>
              <w:rPr>
                <w:u w:color="000000"/>
              </w:rPr>
            </w:pPr>
            <w:r w:rsidRPr="00B50E65">
              <w:rPr>
                <w:sz w:val="18"/>
              </w:rPr>
              <w:t>22,21</w:t>
            </w:r>
          </w:p>
        </w:tc>
      </w:tr>
      <w:tr w:rsidR="00B50E65" w:rsidRPr="00B50E65" w14:paraId="1F01509B"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78EFAC82" w14:textId="77777777" w:rsidR="00121CAA" w:rsidRPr="00B50E65" w:rsidRDefault="00121CAA" w:rsidP="00F17EF2">
            <w:pPr>
              <w:jc w:val="center"/>
              <w:rPr>
                <w:u w:color="000000"/>
              </w:rPr>
            </w:pPr>
            <w:r w:rsidRPr="00B50E65">
              <w:rPr>
                <w:sz w:val="18"/>
              </w:rPr>
              <w:t>8</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DB9FB67"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02EE61C8"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E29F473" w14:textId="77777777" w:rsidR="00121CAA" w:rsidRPr="00B50E65" w:rsidRDefault="00121CAA" w:rsidP="00F17EF2">
            <w:pPr>
              <w:jc w:val="center"/>
              <w:rPr>
                <w:u w:color="000000"/>
              </w:rPr>
            </w:pPr>
            <w:r w:rsidRPr="00B50E65">
              <w:rPr>
                <w:sz w:val="18"/>
              </w:rPr>
              <w:t>4410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7A939B7F" w14:textId="77777777" w:rsidR="00121CAA" w:rsidRPr="00B50E65" w:rsidRDefault="00121CAA" w:rsidP="00F17EF2">
            <w:pPr>
              <w:jc w:val="left"/>
              <w:rPr>
                <w:u w:color="000000"/>
              </w:rPr>
            </w:pPr>
            <w:r w:rsidRPr="00B50E65">
              <w:rPr>
                <w:sz w:val="18"/>
              </w:rPr>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BC13F11"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9D2042"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19EB367B"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95D07E" w14:textId="77777777" w:rsidR="00121CAA" w:rsidRPr="00B50E65" w:rsidRDefault="00121CAA" w:rsidP="00F17EF2">
            <w:pPr>
              <w:jc w:val="right"/>
              <w:rPr>
                <w:u w:color="000000"/>
              </w:rPr>
            </w:pPr>
            <w:r w:rsidRPr="00B50E65">
              <w:rPr>
                <w:sz w:val="18"/>
              </w:rPr>
              <w:t>500,00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16C5A5F" w14:textId="77777777" w:rsidR="00121CAA" w:rsidRPr="00B50E65" w:rsidRDefault="00121CAA" w:rsidP="00F17EF2">
            <w:pPr>
              <w:jc w:val="right"/>
              <w:rPr>
                <w:u w:color="000000"/>
              </w:rPr>
            </w:pPr>
            <w:r w:rsidRPr="00B50E65">
              <w:rPr>
                <w:sz w:val="18"/>
              </w:rPr>
              <w:t>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14D3DE3C" w14:textId="77777777" w:rsidR="00121CAA" w:rsidRPr="00B50E65" w:rsidRDefault="00121CAA" w:rsidP="00F17EF2">
            <w:pPr>
              <w:jc w:val="center"/>
              <w:rPr>
                <w:u w:color="000000"/>
              </w:rPr>
            </w:pPr>
            <w:r w:rsidRPr="00B50E65">
              <w:rPr>
                <w:sz w:val="18"/>
              </w:rPr>
              <w:t>0,00</w:t>
            </w:r>
          </w:p>
        </w:tc>
      </w:tr>
      <w:tr w:rsidR="00B50E65" w:rsidRPr="00B50E65" w14:paraId="42A65F4B"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107E159D" w14:textId="77777777" w:rsidR="00121CAA" w:rsidRPr="00B50E65" w:rsidRDefault="00121CAA" w:rsidP="00F17EF2">
            <w:pPr>
              <w:jc w:val="center"/>
              <w:rPr>
                <w:u w:color="000000"/>
              </w:rPr>
            </w:pPr>
            <w:r w:rsidRPr="00B50E65">
              <w:rPr>
                <w:sz w:val="18"/>
              </w:rPr>
              <w:t>9</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0FF091"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0E8CBDED"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85ED901" w14:textId="77777777" w:rsidR="00121CAA" w:rsidRPr="00B50E65" w:rsidRDefault="00121CAA" w:rsidP="00F17EF2">
            <w:pPr>
              <w:jc w:val="center"/>
              <w:rPr>
                <w:u w:color="000000"/>
              </w:rPr>
            </w:pPr>
            <w:r w:rsidRPr="00B50E65">
              <w:rPr>
                <w:sz w:val="18"/>
              </w:rPr>
              <w:t>4610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79B7E622" w14:textId="77777777" w:rsidR="00121CAA" w:rsidRPr="00B50E65" w:rsidRDefault="00121CAA" w:rsidP="00F17EF2">
            <w:pPr>
              <w:jc w:val="left"/>
              <w:rPr>
                <w:u w:color="000000"/>
              </w:rPr>
            </w:pPr>
            <w:r w:rsidRPr="00B50E65">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F04A056"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87D1FF"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688FD370"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AF6B8B" w14:textId="77777777" w:rsidR="00121CAA" w:rsidRPr="00B50E65" w:rsidRDefault="00121CAA" w:rsidP="00F17EF2">
            <w:pPr>
              <w:jc w:val="right"/>
              <w:rPr>
                <w:u w:color="000000"/>
              </w:rPr>
            </w:pPr>
            <w:r w:rsidRPr="00B50E65">
              <w:rPr>
                <w:sz w:val="18"/>
              </w:rPr>
              <w:t>12 000,00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4BD9701" w14:textId="77777777" w:rsidR="00121CAA" w:rsidRPr="00B50E65" w:rsidRDefault="00121CAA" w:rsidP="00F17EF2">
            <w:pPr>
              <w:jc w:val="right"/>
              <w:rPr>
                <w:u w:color="000000"/>
              </w:rPr>
            </w:pPr>
            <w:r w:rsidRPr="00B50E65">
              <w:rPr>
                <w:sz w:val="18"/>
              </w:rPr>
              <w:t>1 100,00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4856BD3B" w14:textId="77777777" w:rsidR="00121CAA" w:rsidRPr="00B50E65" w:rsidRDefault="00121CAA" w:rsidP="00F17EF2">
            <w:pPr>
              <w:jc w:val="center"/>
              <w:rPr>
                <w:u w:color="000000"/>
              </w:rPr>
            </w:pPr>
            <w:r w:rsidRPr="00B50E65">
              <w:rPr>
                <w:sz w:val="18"/>
              </w:rPr>
              <w:t>9,17</w:t>
            </w:r>
          </w:p>
        </w:tc>
      </w:tr>
      <w:tr w:rsidR="00B50E65" w:rsidRPr="00B50E65" w14:paraId="48514771" w14:textId="77777777" w:rsidTr="00F17EF2">
        <w:tc>
          <w:tcPr>
            <w:tcW w:w="690" w:type="dxa"/>
            <w:tcBorders>
              <w:top w:val="single" w:sz="2" w:space="0" w:color="auto"/>
              <w:left w:val="single" w:sz="2" w:space="0" w:color="auto"/>
              <w:bottom w:val="single" w:sz="2" w:space="0" w:color="auto"/>
              <w:right w:val="single" w:sz="2" w:space="0" w:color="auto"/>
            </w:tcBorders>
            <w:tcMar>
              <w:top w:w="100" w:type="dxa"/>
            </w:tcMar>
          </w:tcPr>
          <w:p w14:paraId="03A29871" w14:textId="77777777" w:rsidR="00121CAA" w:rsidRPr="00B50E65" w:rsidRDefault="00121CAA" w:rsidP="00F17EF2">
            <w:pPr>
              <w:jc w:val="center"/>
              <w:rPr>
                <w:u w:color="000000"/>
              </w:rPr>
            </w:pPr>
            <w:r w:rsidRPr="00B50E65">
              <w:rPr>
                <w:sz w:val="18"/>
              </w:rPr>
              <w:t>10</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0FBED283" w14:textId="77777777" w:rsidR="00121CAA" w:rsidRPr="00B50E65" w:rsidRDefault="00121CAA" w:rsidP="00F17EF2">
            <w:pPr>
              <w:jc w:val="center"/>
              <w:rPr>
                <w:u w:color="000000"/>
              </w:rPr>
            </w:pPr>
            <w:r w:rsidRPr="00B50E65">
              <w:rPr>
                <w:sz w:val="18"/>
              </w:rPr>
              <w:t>851</w:t>
            </w:r>
          </w:p>
        </w:tc>
        <w:tc>
          <w:tcPr>
            <w:tcW w:w="1215" w:type="dxa"/>
            <w:tcBorders>
              <w:top w:val="single" w:sz="2" w:space="0" w:color="auto"/>
              <w:left w:val="single" w:sz="2" w:space="0" w:color="auto"/>
              <w:bottom w:val="single" w:sz="2" w:space="0" w:color="auto"/>
              <w:right w:val="single" w:sz="2" w:space="0" w:color="auto"/>
            </w:tcBorders>
            <w:tcMar>
              <w:top w:w="100" w:type="dxa"/>
            </w:tcMar>
          </w:tcPr>
          <w:p w14:paraId="269EAC8E" w14:textId="77777777" w:rsidR="00121CAA" w:rsidRPr="00B50E65" w:rsidRDefault="00121CAA" w:rsidP="00F17EF2">
            <w:pPr>
              <w:jc w:val="center"/>
              <w:rPr>
                <w:u w:color="000000"/>
              </w:rPr>
            </w:pPr>
            <w:r w:rsidRPr="00B50E65">
              <w:rPr>
                <w:sz w:val="18"/>
              </w:rPr>
              <w:t>85154</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304E8992" w14:textId="77777777" w:rsidR="00121CAA" w:rsidRPr="00B50E65" w:rsidRDefault="00121CAA" w:rsidP="00F17EF2">
            <w:pPr>
              <w:jc w:val="center"/>
              <w:rPr>
                <w:u w:color="000000"/>
              </w:rPr>
            </w:pPr>
            <w:r w:rsidRPr="00B50E65">
              <w:rPr>
                <w:sz w:val="18"/>
              </w:rPr>
              <w:t>4700</w:t>
            </w:r>
          </w:p>
        </w:tc>
        <w:tc>
          <w:tcPr>
            <w:tcW w:w="2445" w:type="dxa"/>
            <w:tcBorders>
              <w:top w:val="single" w:sz="2" w:space="0" w:color="auto"/>
              <w:left w:val="single" w:sz="2" w:space="0" w:color="auto"/>
              <w:bottom w:val="single" w:sz="2" w:space="0" w:color="auto"/>
              <w:right w:val="single" w:sz="2" w:space="0" w:color="auto"/>
            </w:tcBorders>
            <w:tcMar>
              <w:top w:w="100" w:type="dxa"/>
            </w:tcMar>
          </w:tcPr>
          <w:p w14:paraId="5000728A" w14:textId="77777777" w:rsidR="00121CAA" w:rsidRPr="00B50E65" w:rsidRDefault="00121CAA" w:rsidP="00F17EF2">
            <w:pPr>
              <w:jc w:val="left"/>
              <w:rPr>
                <w:u w:color="000000"/>
              </w:rPr>
            </w:pPr>
            <w:r w:rsidRPr="00B50E65">
              <w:rPr>
                <w:sz w:val="18"/>
              </w:rPr>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C37036E" w14:textId="77777777" w:rsidR="00121CAA" w:rsidRPr="00B50E65" w:rsidRDefault="00121CAA" w:rsidP="00F17EF2">
            <w:pPr>
              <w:jc w:val="right"/>
              <w:rPr>
                <w:u w:color="000000"/>
              </w:rPr>
            </w:pPr>
            <w:r w:rsidRPr="00B50E65">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8B70FF" w14:textId="77777777" w:rsidR="00121CAA" w:rsidRPr="00B50E65" w:rsidRDefault="00121CAA" w:rsidP="00F17EF2">
            <w:pPr>
              <w:jc w:val="right"/>
              <w:rPr>
                <w:u w:color="000000"/>
              </w:rPr>
            </w:pPr>
            <w:r w:rsidRPr="00B50E65">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717ABEE6" w14:textId="77777777" w:rsidR="00121CAA" w:rsidRPr="00B50E65" w:rsidRDefault="00121CAA" w:rsidP="00F17EF2">
            <w:pPr>
              <w:jc w:val="center"/>
              <w:rPr>
                <w:u w:color="000000"/>
              </w:rPr>
            </w:pPr>
            <w:r w:rsidRPr="00B50E65">
              <w:rPr>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FA7CB6" w14:textId="77777777" w:rsidR="00121CAA" w:rsidRPr="00B50E65" w:rsidRDefault="00121CAA" w:rsidP="00F17EF2">
            <w:pPr>
              <w:jc w:val="right"/>
              <w:rPr>
                <w:u w:color="000000"/>
              </w:rPr>
            </w:pPr>
            <w:r w:rsidRPr="00B50E65">
              <w:rPr>
                <w:sz w:val="18"/>
              </w:rPr>
              <w:t>6 000,00</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08F0F0A" w14:textId="77777777" w:rsidR="00121CAA" w:rsidRPr="00B50E65" w:rsidRDefault="00121CAA" w:rsidP="00F17EF2">
            <w:pPr>
              <w:jc w:val="right"/>
              <w:rPr>
                <w:u w:color="000000"/>
              </w:rPr>
            </w:pPr>
            <w:r w:rsidRPr="00B50E65">
              <w:rPr>
                <w:sz w:val="18"/>
              </w:rPr>
              <w:t>0,00</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0B409999" w14:textId="77777777" w:rsidR="00121CAA" w:rsidRPr="00B50E65" w:rsidRDefault="00121CAA" w:rsidP="00F17EF2">
            <w:pPr>
              <w:jc w:val="center"/>
              <w:rPr>
                <w:u w:color="000000"/>
              </w:rPr>
            </w:pPr>
            <w:r w:rsidRPr="00B50E65">
              <w:rPr>
                <w:sz w:val="18"/>
              </w:rPr>
              <w:t>0,00</w:t>
            </w:r>
          </w:p>
        </w:tc>
      </w:tr>
      <w:tr w:rsidR="00B50E65" w:rsidRPr="00B50E65" w14:paraId="237D7C93" w14:textId="77777777" w:rsidTr="00F17EF2">
        <w:tc>
          <w:tcPr>
            <w:tcW w:w="6180" w:type="dxa"/>
            <w:gridSpan w:val="5"/>
            <w:tcBorders>
              <w:top w:val="single" w:sz="2" w:space="0" w:color="auto"/>
              <w:left w:val="single" w:sz="2" w:space="0" w:color="auto"/>
              <w:bottom w:val="single" w:sz="2" w:space="0" w:color="auto"/>
              <w:right w:val="single" w:sz="2" w:space="0" w:color="auto"/>
            </w:tcBorders>
            <w:tcMar>
              <w:top w:w="100" w:type="dxa"/>
            </w:tcMar>
          </w:tcPr>
          <w:p w14:paraId="712E9C9E" w14:textId="77777777" w:rsidR="00121CAA" w:rsidRPr="00B50E65" w:rsidRDefault="00121CAA" w:rsidP="00F17EF2">
            <w:pPr>
              <w:jc w:val="center"/>
              <w:rPr>
                <w:u w:color="000000"/>
              </w:rPr>
            </w:pPr>
            <w:r w:rsidRPr="00B50E65">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43B4466" w14:textId="77777777" w:rsidR="00121CAA" w:rsidRPr="00B50E65" w:rsidRDefault="00121CAA" w:rsidP="00F17EF2">
            <w:pPr>
              <w:jc w:val="right"/>
              <w:rPr>
                <w:u w:color="000000"/>
              </w:rPr>
            </w:pPr>
            <w:r w:rsidRPr="00B50E65">
              <w:rPr>
                <w:b/>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BBBF38" w14:textId="77777777" w:rsidR="00121CAA" w:rsidRPr="00B50E65" w:rsidRDefault="00121CAA" w:rsidP="00F17EF2">
            <w:pPr>
              <w:jc w:val="right"/>
              <w:rPr>
                <w:u w:color="000000"/>
              </w:rPr>
            </w:pPr>
            <w:r w:rsidRPr="00B50E65">
              <w:rPr>
                <w:b/>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14:paraId="0DA389BC" w14:textId="77777777" w:rsidR="00121CAA" w:rsidRPr="00B50E65" w:rsidRDefault="00121CAA" w:rsidP="00F17EF2">
            <w:pPr>
              <w:jc w:val="center"/>
              <w:rPr>
                <w:u w:color="000000"/>
              </w:rPr>
            </w:pPr>
            <w:r w:rsidRPr="00B50E65">
              <w:rPr>
                <w:b/>
                <w:sz w:val="18"/>
              </w:rPr>
              <w:t>0,00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E7A239" w14:textId="77777777" w:rsidR="00121CAA" w:rsidRPr="00B50E65" w:rsidRDefault="00121CAA" w:rsidP="00F17EF2">
            <w:pPr>
              <w:jc w:val="right"/>
              <w:rPr>
                <w:u w:color="000000"/>
              </w:rPr>
            </w:pPr>
            <w:r w:rsidRPr="00B50E65">
              <w:rPr>
                <w:b/>
                <w:sz w:val="18"/>
              </w:rPr>
              <w:t>536 424,85</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475600" w14:textId="77777777" w:rsidR="00121CAA" w:rsidRPr="00B50E65" w:rsidRDefault="00121CAA" w:rsidP="00F17EF2">
            <w:pPr>
              <w:jc w:val="right"/>
              <w:rPr>
                <w:u w:color="000000"/>
              </w:rPr>
            </w:pPr>
            <w:r w:rsidRPr="00B50E65">
              <w:rPr>
                <w:b/>
                <w:sz w:val="18"/>
              </w:rPr>
              <w:t>89 873,67</w:t>
            </w:r>
          </w:p>
        </w:tc>
        <w:tc>
          <w:tcPr>
            <w:tcW w:w="1065" w:type="dxa"/>
            <w:tcBorders>
              <w:top w:val="single" w:sz="2" w:space="0" w:color="auto"/>
              <w:left w:val="single" w:sz="2" w:space="0" w:color="auto"/>
              <w:bottom w:val="single" w:sz="2" w:space="0" w:color="auto"/>
              <w:right w:val="single" w:sz="2" w:space="0" w:color="auto"/>
            </w:tcBorders>
            <w:tcMar>
              <w:top w:w="100" w:type="dxa"/>
            </w:tcMar>
          </w:tcPr>
          <w:p w14:paraId="75BB0A0D" w14:textId="77777777" w:rsidR="00121CAA" w:rsidRPr="00B50E65" w:rsidRDefault="00121CAA" w:rsidP="00F17EF2">
            <w:pPr>
              <w:jc w:val="center"/>
              <w:rPr>
                <w:u w:color="000000"/>
              </w:rPr>
            </w:pPr>
            <w:r w:rsidRPr="00B50E65">
              <w:rPr>
                <w:b/>
                <w:sz w:val="18"/>
              </w:rPr>
              <w:t>16,75</w:t>
            </w:r>
          </w:p>
        </w:tc>
      </w:tr>
    </w:tbl>
    <w:p w14:paraId="5AE01B3B" w14:textId="77777777" w:rsidR="00A77B3E" w:rsidRPr="00B50E65" w:rsidRDefault="00A77B3E">
      <w:pPr>
        <w:rPr>
          <w:u w:color="000000"/>
        </w:rPr>
        <w:sectPr w:rsidR="00A77B3E" w:rsidRPr="00B50E65" w:rsidSect="00850FC6">
          <w:footerReference w:type="default" r:id="rId13"/>
          <w:endnotePr>
            <w:numFmt w:val="decimal"/>
          </w:endnotePr>
          <w:pgSz w:w="16838" w:h="11906" w:orient="landscape"/>
          <w:pgMar w:top="992" w:right="1021" w:bottom="992" w:left="1021" w:header="709" w:footer="709" w:gutter="0"/>
          <w:pgNumType w:start="142"/>
          <w:cols w:space="708"/>
          <w:docGrid w:linePitch="360"/>
        </w:sectPr>
      </w:pPr>
    </w:p>
    <w:p w14:paraId="1F8153D1" w14:textId="77777777" w:rsidR="00A77B3E" w:rsidRPr="00B50E65" w:rsidRDefault="00E904F0">
      <w:pPr>
        <w:keepNext/>
        <w:spacing w:after="480"/>
        <w:jc w:val="center"/>
        <w:rPr>
          <w:u w:color="000000"/>
        </w:rPr>
      </w:pPr>
      <w:r w:rsidRPr="00B50E65">
        <w:rPr>
          <w:b/>
          <w:u w:color="000000"/>
        </w:rPr>
        <w:t>Wydatki inwestycyjne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079"/>
        <w:gridCol w:w="1409"/>
        <w:gridCol w:w="881"/>
        <w:gridCol w:w="4954"/>
        <w:gridCol w:w="2356"/>
        <w:gridCol w:w="2158"/>
        <w:gridCol w:w="1057"/>
      </w:tblGrid>
      <w:tr w:rsidR="00B50E65" w:rsidRPr="00B50E65" w14:paraId="3862A71F" w14:textId="77777777" w:rsidTr="00F17EF2">
        <w:tc>
          <w:tcPr>
            <w:tcW w:w="10080" w:type="dxa"/>
            <w:gridSpan w:val="8"/>
            <w:tcBorders>
              <w:top w:val="nil"/>
              <w:left w:val="nil"/>
              <w:bottom w:val="nil"/>
              <w:right w:val="nil"/>
            </w:tcBorders>
            <w:tcMar>
              <w:top w:w="100" w:type="dxa"/>
            </w:tcMar>
          </w:tcPr>
          <w:p w14:paraId="7658668A" w14:textId="77777777" w:rsidR="00121CAA" w:rsidRPr="00B50E65" w:rsidRDefault="00121CAA" w:rsidP="00F17EF2">
            <w:pPr>
              <w:jc w:val="right"/>
              <w:rPr>
                <w:u w:color="000000"/>
              </w:rPr>
            </w:pPr>
            <w:r w:rsidRPr="00B50E65">
              <w:rPr>
                <w:sz w:val="18"/>
              </w:rPr>
              <w:t>w złotych</w:t>
            </w:r>
          </w:p>
        </w:tc>
      </w:tr>
      <w:tr w:rsidR="00B50E65" w:rsidRPr="00B50E65" w14:paraId="037CABF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BB229A7" w14:textId="77777777" w:rsidR="00121CAA" w:rsidRPr="00B50E65" w:rsidRDefault="00121CAA" w:rsidP="00F17EF2">
            <w:pPr>
              <w:jc w:val="center"/>
              <w:rPr>
                <w:u w:color="000000"/>
              </w:rPr>
            </w:pPr>
            <w:r w:rsidRPr="00B50E65">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F4B9E5" w14:textId="77777777" w:rsidR="00121CAA" w:rsidRPr="00B50E65" w:rsidRDefault="00121CAA" w:rsidP="00F17EF2">
            <w:pPr>
              <w:jc w:val="center"/>
              <w:rPr>
                <w:u w:color="000000"/>
              </w:rPr>
            </w:pPr>
            <w:r w:rsidRPr="00B50E65">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8C51F2" w14:textId="77777777" w:rsidR="00121CAA" w:rsidRPr="00B50E65" w:rsidRDefault="00121CAA" w:rsidP="00F17EF2">
            <w:pPr>
              <w:jc w:val="center"/>
              <w:rPr>
                <w:u w:color="000000"/>
              </w:rPr>
            </w:pPr>
            <w:r w:rsidRPr="00B50E65">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307CE5" w14:textId="77777777" w:rsidR="00121CAA" w:rsidRPr="00B50E65" w:rsidRDefault="00121CAA" w:rsidP="00F17EF2">
            <w:pPr>
              <w:jc w:val="center"/>
              <w:rPr>
                <w:u w:color="000000"/>
              </w:rPr>
            </w:pPr>
            <w:r w:rsidRPr="00B50E65">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43417B6" w14:textId="77777777" w:rsidR="00121CAA" w:rsidRPr="00B50E65" w:rsidRDefault="00121CAA" w:rsidP="00F17EF2">
            <w:pPr>
              <w:jc w:val="center"/>
              <w:rPr>
                <w:u w:color="000000"/>
              </w:rPr>
            </w:pPr>
            <w:r w:rsidRPr="00B50E65">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7E75A2" w14:textId="77777777" w:rsidR="00121CAA" w:rsidRPr="00B50E65" w:rsidRDefault="00121CAA" w:rsidP="00F17EF2">
            <w:pPr>
              <w:jc w:val="center"/>
              <w:rPr>
                <w:u w:color="000000"/>
              </w:rPr>
            </w:pPr>
            <w:r w:rsidRPr="00B50E65">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773C3DB" w14:textId="77777777" w:rsidR="00121CAA" w:rsidRPr="00B50E65" w:rsidRDefault="00121CAA" w:rsidP="00F17EF2">
            <w:pPr>
              <w:jc w:val="center"/>
              <w:rPr>
                <w:u w:color="000000"/>
              </w:rPr>
            </w:pPr>
            <w:r w:rsidRPr="00B50E65">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2D9A14" w14:textId="77777777" w:rsidR="00121CAA" w:rsidRPr="00B50E65" w:rsidRDefault="00121CAA" w:rsidP="00F17EF2">
            <w:pPr>
              <w:jc w:val="center"/>
              <w:rPr>
                <w:u w:color="000000"/>
              </w:rPr>
            </w:pPr>
            <w:r w:rsidRPr="00B50E65">
              <w:rPr>
                <w:b/>
                <w:sz w:val="18"/>
              </w:rPr>
              <w:t>% wyk.</w:t>
            </w:r>
          </w:p>
        </w:tc>
      </w:tr>
      <w:tr w:rsidR="00B50E65" w:rsidRPr="00B50E65" w14:paraId="352B8CD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0DCD247" w14:textId="77777777" w:rsidR="00121CAA" w:rsidRPr="00B50E65" w:rsidRDefault="00121CAA" w:rsidP="00F17EF2">
            <w:pPr>
              <w:jc w:val="center"/>
              <w:rPr>
                <w:u w:color="000000"/>
              </w:rPr>
            </w:pPr>
            <w:r w:rsidRPr="00B50E65">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7BE18F" w14:textId="77777777" w:rsidR="00121CAA" w:rsidRPr="00B50E65" w:rsidRDefault="00121CAA" w:rsidP="00F17EF2">
            <w:pPr>
              <w:jc w:val="center"/>
              <w:rPr>
                <w:u w:color="000000"/>
              </w:rPr>
            </w:pPr>
            <w:r w:rsidRPr="00B50E65">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88F6C7" w14:textId="77777777" w:rsidR="00121CAA" w:rsidRPr="00B50E65" w:rsidRDefault="00121CAA" w:rsidP="00F17EF2">
            <w:pPr>
              <w:jc w:val="center"/>
              <w:rPr>
                <w:u w:color="000000"/>
              </w:rPr>
            </w:pPr>
            <w:r w:rsidRPr="00B50E65">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270033D" w14:textId="77777777" w:rsidR="00121CAA" w:rsidRPr="00B50E65" w:rsidRDefault="00121CAA" w:rsidP="00F17EF2">
            <w:pPr>
              <w:jc w:val="center"/>
              <w:rPr>
                <w:u w:color="000000"/>
              </w:rPr>
            </w:pPr>
            <w:r w:rsidRPr="00B50E65">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E3917EB" w14:textId="77777777" w:rsidR="00121CAA" w:rsidRPr="00B50E65" w:rsidRDefault="00121CAA" w:rsidP="00F17EF2">
            <w:pPr>
              <w:jc w:val="center"/>
              <w:rPr>
                <w:u w:color="000000"/>
              </w:rPr>
            </w:pPr>
            <w:r w:rsidRPr="00B50E65">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F578DA0" w14:textId="77777777" w:rsidR="00121CAA" w:rsidRPr="00B50E65" w:rsidRDefault="00121CAA" w:rsidP="00F17EF2">
            <w:pPr>
              <w:jc w:val="center"/>
              <w:rPr>
                <w:u w:color="000000"/>
              </w:rPr>
            </w:pPr>
            <w:r w:rsidRPr="00B50E65">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CE12BB0" w14:textId="77777777" w:rsidR="00121CAA" w:rsidRPr="00B50E65" w:rsidRDefault="00121CAA" w:rsidP="00F17EF2">
            <w:pPr>
              <w:jc w:val="center"/>
              <w:rPr>
                <w:u w:color="000000"/>
              </w:rPr>
            </w:pPr>
            <w:r w:rsidRPr="00B50E65">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5BC74" w14:textId="77777777" w:rsidR="00121CAA" w:rsidRPr="00B50E65" w:rsidRDefault="00121CAA" w:rsidP="00F17EF2">
            <w:pPr>
              <w:jc w:val="center"/>
              <w:rPr>
                <w:u w:color="000000"/>
              </w:rPr>
            </w:pPr>
            <w:r w:rsidRPr="00B50E65">
              <w:rPr>
                <w:sz w:val="16"/>
              </w:rPr>
              <w:t>8</w:t>
            </w:r>
          </w:p>
        </w:tc>
      </w:tr>
      <w:tr w:rsidR="00B50E65" w:rsidRPr="00B50E65" w14:paraId="1BA2EB4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2C75173" w14:textId="77777777" w:rsidR="00121CAA" w:rsidRPr="00B50E65" w:rsidRDefault="00121CAA" w:rsidP="00F17EF2">
            <w:pPr>
              <w:jc w:val="center"/>
              <w:rPr>
                <w:u w:color="000000"/>
              </w:rPr>
            </w:pPr>
            <w:r w:rsidRPr="00B50E65">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8C82D8" w14:textId="77777777" w:rsidR="00121CAA" w:rsidRPr="00B50E65" w:rsidRDefault="00121CAA" w:rsidP="00F17EF2">
            <w:pPr>
              <w:jc w:val="center"/>
              <w:rPr>
                <w:u w:color="000000"/>
              </w:rPr>
            </w:pPr>
            <w:r w:rsidRPr="00B50E65">
              <w:rPr>
                <w:sz w:val="18"/>
              </w:rPr>
              <w:t>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08458AF"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4AFE9A"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816294C" w14:textId="77777777" w:rsidR="00121CAA" w:rsidRPr="00B50E65" w:rsidRDefault="00121CAA" w:rsidP="00F17EF2">
            <w:pPr>
              <w:jc w:val="left"/>
              <w:rPr>
                <w:u w:color="000000"/>
              </w:rPr>
            </w:pPr>
            <w:r w:rsidRPr="00B50E65">
              <w:rPr>
                <w:sz w:val="18"/>
              </w:rPr>
              <w:t>Wytwarzanie i zaopatrywanie w energię elektryczną, gaz i wodę</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53B09CD" w14:textId="77777777" w:rsidR="00121CAA" w:rsidRPr="00B50E65" w:rsidRDefault="00121CAA" w:rsidP="00F17EF2">
            <w:pPr>
              <w:jc w:val="right"/>
              <w:rPr>
                <w:u w:color="000000"/>
              </w:rPr>
            </w:pPr>
            <w:r w:rsidRPr="00B50E65">
              <w:rPr>
                <w:sz w:val="18"/>
              </w:rPr>
              <w:t>252 500,00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4006A23" w14:textId="77777777" w:rsidR="00121CAA" w:rsidRPr="00B50E65" w:rsidRDefault="00121CAA" w:rsidP="00F17EF2">
            <w:pPr>
              <w:jc w:val="right"/>
              <w:rPr>
                <w:u w:color="000000"/>
              </w:rPr>
            </w:pPr>
            <w:r w:rsidRPr="00B50E65">
              <w:rPr>
                <w:sz w:val="18"/>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4AD23" w14:textId="77777777" w:rsidR="00121CAA" w:rsidRPr="00B50E65" w:rsidRDefault="00121CAA" w:rsidP="00F17EF2">
            <w:pPr>
              <w:jc w:val="center"/>
              <w:rPr>
                <w:u w:color="000000"/>
              </w:rPr>
            </w:pPr>
            <w:r w:rsidRPr="00B50E65">
              <w:rPr>
                <w:sz w:val="18"/>
              </w:rPr>
              <w:t>2,63</w:t>
            </w:r>
          </w:p>
        </w:tc>
      </w:tr>
      <w:tr w:rsidR="00B50E65" w:rsidRPr="00B50E65" w14:paraId="51957F1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428311F" w14:textId="77777777" w:rsidR="00121CAA" w:rsidRPr="00B50E65" w:rsidRDefault="00121CAA" w:rsidP="00F17EF2">
            <w:pPr>
              <w:jc w:val="center"/>
              <w:rPr>
                <w:u w:color="000000"/>
              </w:rPr>
            </w:pPr>
            <w:r w:rsidRPr="00B50E65">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F14C8D"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129257" w14:textId="77777777" w:rsidR="00121CAA" w:rsidRPr="00B50E65" w:rsidRDefault="00121CAA" w:rsidP="00F17EF2">
            <w:pPr>
              <w:jc w:val="center"/>
              <w:rPr>
                <w:u w:color="000000"/>
              </w:rPr>
            </w:pPr>
            <w:r w:rsidRPr="00B50E65">
              <w:rPr>
                <w:sz w:val="18"/>
              </w:rPr>
              <w:t>40002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84FAA1"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8FE954" w14:textId="77777777" w:rsidR="00121CAA" w:rsidRPr="00B50E65" w:rsidRDefault="00121CAA" w:rsidP="00F17EF2">
            <w:pPr>
              <w:jc w:val="left"/>
              <w:rPr>
                <w:u w:color="000000"/>
              </w:rPr>
            </w:pPr>
            <w:r w:rsidRPr="00B50E65">
              <w:rPr>
                <w:sz w:val="18"/>
              </w:rPr>
              <w:t>Dostarczanie wody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6F6F224" w14:textId="77777777" w:rsidR="00121CAA" w:rsidRPr="00B50E65" w:rsidRDefault="00121CAA" w:rsidP="00F17EF2">
            <w:pPr>
              <w:jc w:val="right"/>
              <w:rPr>
                <w:u w:color="000000"/>
              </w:rPr>
            </w:pPr>
            <w:r w:rsidRPr="00B50E65">
              <w:rPr>
                <w:sz w:val="18"/>
              </w:rPr>
              <w:t>252 500,00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AB41283" w14:textId="77777777" w:rsidR="00121CAA" w:rsidRPr="00B50E65" w:rsidRDefault="00121CAA" w:rsidP="00F17EF2">
            <w:pPr>
              <w:jc w:val="right"/>
              <w:rPr>
                <w:u w:color="000000"/>
              </w:rPr>
            </w:pPr>
            <w:r w:rsidRPr="00B50E65">
              <w:rPr>
                <w:sz w:val="18"/>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717B5" w14:textId="77777777" w:rsidR="00121CAA" w:rsidRPr="00B50E65" w:rsidRDefault="00121CAA" w:rsidP="00F17EF2">
            <w:pPr>
              <w:jc w:val="center"/>
              <w:rPr>
                <w:u w:color="000000"/>
              </w:rPr>
            </w:pPr>
            <w:r w:rsidRPr="00B50E65">
              <w:rPr>
                <w:sz w:val="18"/>
              </w:rPr>
              <w:t>2,63</w:t>
            </w:r>
          </w:p>
        </w:tc>
      </w:tr>
      <w:tr w:rsidR="00B50E65" w:rsidRPr="00B50E65" w14:paraId="75E6534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F38F3B6" w14:textId="77777777" w:rsidR="00121CAA" w:rsidRPr="00B50E65" w:rsidRDefault="00121CAA" w:rsidP="00F17EF2">
            <w:pPr>
              <w:jc w:val="center"/>
              <w:rPr>
                <w:u w:color="000000"/>
              </w:rPr>
            </w:pPr>
            <w:r w:rsidRPr="00B50E65">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EA77F6"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091979"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22E93C"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A5A7810"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BBCF2C7" w14:textId="77777777" w:rsidR="00121CAA" w:rsidRPr="00B50E65" w:rsidRDefault="00121CAA" w:rsidP="00F17EF2">
            <w:pPr>
              <w:jc w:val="right"/>
              <w:rPr>
                <w:u w:color="000000"/>
              </w:rPr>
            </w:pPr>
            <w:r w:rsidRPr="00B50E65">
              <w:rPr>
                <w:sz w:val="18"/>
              </w:rPr>
              <w:t>252 500,00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BA8487" w14:textId="77777777" w:rsidR="00121CAA" w:rsidRPr="00B50E65" w:rsidRDefault="00121CAA" w:rsidP="00F17EF2">
            <w:pPr>
              <w:jc w:val="right"/>
              <w:rPr>
                <w:u w:color="000000"/>
              </w:rPr>
            </w:pPr>
            <w:r w:rsidRPr="00B50E65">
              <w:rPr>
                <w:sz w:val="18"/>
              </w:rPr>
              <w:t>6 633,60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AE66B" w14:textId="77777777" w:rsidR="00121CAA" w:rsidRPr="00B50E65" w:rsidRDefault="00121CAA" w:rsidP="00F17EF2">
            <w:pPr>
              <w:jc w:val="center"/>
              <w:rPr>
                <w:u w:color="000000"/>
              </w:rPr>
            </w:pPr>
            <w:r w:rsidRPr="00B50E65">
              <w:rPr>
                <w:sz w:val="18"/>
              </w:rPr>
              <w:t>2,63</w:t>
            </w:r>
          </w:p>
        </w:tc>
      </w:tr>
      <w:tr w:rsidR="00B50E65" w:rsidRPr="00B50E65" w14:paraId="25CA9D8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0151A9E" w14:textId="77777777" w:rsidR="00121CAA" w:rsidRPr="00B50E65" w:rsidRDefault="00121CAA" w:rsidP="00F17EF2">
            <w:pPr>
              <w:jc w:val="center"/>
              <w:rPr>
                <w:u w:color="000000"/>
              </w:rPr>
            </w:pPr>
            <w:r w:rsidRPr="00B50E65">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AADAD1" w14:textId="77777777" w:rsidR="00121CAA" w:rsidRPr="00B50E65" w:rsidRDefault="00121CAA" w:rsidP="00F17EF2">
            <w:pPr>
              <w:jc w:val="center"/>
              <w:rPr>
                <w:u w:color="000000"/>
              </w:rPr>
            </w:pPr>
            <w:r w:rsidRPr="00B50E65">
              <w:rPr>
                <w:sz w:val="18"/>
              </w:rPr>
              <w:t>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995F58"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EB5728"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E7B8F77" w14:textId="77777777" w:rsidR="00121CAA" w:rsidRPr="00B50E65" w:rsidRDefault="00121CAA" w:rsidP="00F17EF2">
            <w:pPr>
              <w:jc w:val="left"/>
              <w:rPr>
                <w:u w:color="000000"/>
              </w:rPr>
            </w:pPr>
            <w:r w:rsidRPr="00B50E65">
              <w:rPr>
                <w:sz w:val="18"/>
              </w:rPr>
              <w:t>Transport i łączność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3BC4B0" w14:textId="77777777" w:rsidR="00121CAA" w:rsidRPr="00B50E65" w:rsidRDefault="00121CAA" w:rsidP="00F17EF2">
            <w:pPr>
              <w:jc w:val="right"/>
              <w:rPr>
                <w:u w:color="000000"/>
              </w:rPr>
            </w:pPr>
            <w:r w:rsidRPr="00B50E65">
              <w:rPr>
                <w:sz w:val="18"/>
              </w:rPr>
              <w:t>13 967 557,01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0F5628A" w14:textId="77777777" w:rsidR="00121CAA" w:rsidRPr="00B50E65" w:rsidRDefault="00121CAA" w:rsidP="00F17EF2">
            <w:pPr>
              <w:jc w:val="right"/>
              <w:rPr>
                <w:u w:color="000000"/>
              </w:rPr>
            </w:pPr>
            <w:r w:rsidRPr="00B50E65">
              <w:rPr>
                <w:sz w:val="18"/>
              </w:rPr>
              <w:t>79 965,43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2105D" w14:textId="77777777" w:rsidR="00121CAA" w:rsidRPr="00B50E65" w:rsidRDefault="00121CAA" w:rsidP="00F17EF2">
            <w:pPr>
              <w:jc w:val="center"/>
              <w:rPr>
                <w:u w:color="000000"/>
              </w:rPr>
            </w:pPr>
            <w:r w:rsidRPr="00B50E65">
              <w:rPr>
                <w:sz w:val="18"/>
              </w:rPr>
              <w:t>0,57</w:t>
            </w:r>
          </w:p>
        </w:tc>
      </w:tr>
      <w:tr w:rsidR="00B50E65" w:rsidRPr="00B50E65" w14:paraId="27C7E08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909DA12" w14:textId="77777777" w:rsidR="00121CAA" w:rsidRPr="00B50E65" w:rsidRDefault="00121CAA" w:rsidP="00F17EF2">
            <w:pPr>
              <w:jc w:val="center"/>
              <w:rPr>
                <w:u w:color="000000"/>
              </w:rPr>
            </w:pPr>
            <w:r w:rsidRPr="00B50E65">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FFCDD0"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878645" w14:textId="77777777" w:rsidR="00121CAA" w:rsidRPr="00B50E65" w:rsidRDefault="00121CAA" w:rsidP="00F17EF2">
            <w:pPr>
              <w:jc w:val="center"/>
              <w:rPr>
                <w:u w:color="000000"/>
              </w:rPr>
            </w:pPr>
            <w:r w:rsidRPr="00B50E65">
              <w:rPr>
                <w:sz w:val="18"/>
              </w:rPr>
              <w:t>60013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36D982"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2434543" w14:textId="77777777" w:rsidR="00121CAA" w:rsidRPr="00B50E65" w:rsidRDefault="00121CAA" w:rsidP="00F17EF2">
            <w:pPr>
              <w:jc w:val="left"/>
              <w:rPr>
                <w:u w:color="000000"/>
              </w:rPr>
            </w:pPr>
            <w:r w:rsidRPr="00B50E65">
              <w:rPr>
                <w:sz w:val="18"/>
              </w:rPr>
              <w:t>Drogi publiczne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9C510E7"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8264789"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930F89" w14:textId="77777777" w:rsidR="00121CAA" w:rsidRPr="00B50E65" w:rsidRDefault="00121CAA" w:rsidP="00F17EF2">
            <w:pPr>
              <w:jc w:val="center"/>
              <w:rPr>
                <w:u w:color="000000"/>
              </w:rPr>
            </w:pPr>
            <w:r w:rsidRPr="00B50E65">
              <w:rPr>
                <w:sz w:val="18"/>
              </w:rPr>
              <w:t>0,00</w:t>
            </w:r>
          </w:p>
        </w:tc>
      </w:tr>
      <w:tr w:rsidR="00B50E65" w:rsidRPr="00B50E65" w14:paraId="5A25C47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9FD41C8" w14:textId="77777777" w:rsidR="00121CAA" w:rsidRPr="00B50E65" w:rsidRDefault="00121CAA" w:rsidP="00F17EF2">
            <w:pPr>
              <w:jc w:val="center"/>
              <w:rPr>
                <w:u w:color="000000"/>
              </w:rPr>
            </w:pPr>
            <w:r w:rsidRPr="00B50E65">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D16BF9"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2812E3"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6969BB" w14:textId="77777777" w:rsidR="00121CAA" w:rsidRPr="00B50E65" w:rsidRDefault="00121CAA" w:rsidP="00F17EF2">
            <w:pPr>
              <w:jc w:val="center"/>
              <w:rPr>
                <w:u w:color="000000"/>
              </w:rPr>
            </w:pPr>
            <w:r w:rsidRPr="00B50E65">
              <w:rPr>
                <w:sz w:val="18"/>
              </w:rPr>
              <w:t>6300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709E78E" w14:textId="77777777" w:rsidR="00121CAA" w:rsidRPr="00B50E65" w:rsidRDefault="00121CAA" w:rsidP="00F17EF2">
            <w:pPr>
              <w:jc w:val="left"/>
              <w:rPr>
                <w:u w:color="000000"/>
              </w:rPr>
            </w:pPr>
            <w:r w:rsidRPr="00B50E65">
              <w:rPr>
                <w:sz w:val="18"/>
              </w:rPr>
              <w:t>Dotacja celowa na pomoc finansową udzielaną między jednostkami samorządu terytorialnego na dofinansowanie własnych zadań inwestycyjnych i zakupów inwestycyjnych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204E40A"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0AD28FA"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09D463" w14:textId="77777777" w:rsidR="00121CAA" w:rsidRPr="00B50E65" w:rsidRDefault="00121CAA" w:rsidP="00F17EF2">
            <w:pPr>
              <w:jc w:val="center"/>
              <w:rPr>
                <w:u w:color="000000"/>
              </w:rPr>
            </w:pPr>
            <w:r w:rsidRPr="00B50E65">
              <w:rPr>
                <w:sz w:val="18"/>
              </w:rPr>
              <w:t>0,00</w:t>
            </w:r>
          </w:p>
        </w:tc>
      </w:tr>
      <w:tr w:rsidR="00B50E65" w:rsidRPr="00B50E65" w14:paraId="389BA79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5EDDADF" w14:textId="77777777" w:rsidR="00121CAA" w:rsidRPr="00B50E65" w:rsidRDefault="00121CAA" w:rsidP="00F17EF2">
            <w:pPr>
              <w:jc w:val="center"/>
              <w:rPr>
                <w:u w:color="000000"/>
              </w:rPr>
            </w:pPr>
            <w:r w:rsidRPr="00B50E65">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F28337"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A0A588" w14:textId="77777777" w:rsidR="00121CAA" w:rsidRPr="00B50E65" w:rsidRDefault="00121CAA" w:rsidP="00F17EF2">
            <w:pPr>
              <w:jc w:val="center"/>
              <w:rPr>
                <w:u w:color="000000"/>
              </w:rPr>
            </w:pPr>
            <w:r w:rsidRPr="00B50E65">
              <w:rPr>
                <w:sz w:val="18"/>
              </w:rPr>
              <w:t>60014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FB0FFF"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5A18F50" w14:textId="77777777" w:rsidR="00121CAA" w:rsidRPr="00B50E65" w:rsidRDefault="00121CAA" w:rsidP="00F17EF2">
            <w:pPr>
              <w:jc w:val="left"/>
              <w:rPr>
                <w:u w:color="000000"/>
              </w:rPr>
            </w:pPr>
            <w:r w:rsidRPr="00B50E65">
              <w:rPr>
                <w:sz w:val="18"/>
              </w:rPr>
              <w:t>Drogi publiczne powiatowe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203DC8F"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9313463"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B39D05" w14:textId="77777777" w:rsidR="00121CAA" w:rsidRPr="00B50E65" w:rsidRDefault="00121CAA" w:rsidP="00F17EF2">
            <w:pPr>
              <w:jc w:val="center"/>
              <w:rPr>
                <w:u w:color="000000"/>
              </w:rPr>
            </w:pPr>
            <w:r w:rsidRPr="00B50E65">
              <w:rPr>
                <w:sz w:val="18"/>
              </w:rPr>
              <w:t>0,00</w:t>
            </w:r>
          </w:p>
        </w:tc>
      </w:tr>
      <w:tr w:rsidR="00B50E65" w:rsidRPr="00B50E65" w14:paraId="4AD9A1F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679902B" w14:textId="77777777" w:rsidR="00121CAA" w:rsidRPr="00B50E65" w:rsidRDefault="00121CAA" w:rsidP="00F17EF2">
            <w:pPr>
              <w:jc w:val="center"/>
              <w:rPr>
                <w:u w:color="000000"/>
              </w:rPr>
            </w:pPr>
            <w:r w:rsidRPr="00B50E65">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9C9790"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F5643"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4D3836" w14:textId="77777777" w:rsidR="00121CAA" w:rsidRPr="00B50E65" w:rsidRDefault="00121CAA" w:rsidP="00F17EF2">
            <w:pPr>
              <w:jc w:val="center"/>
              <w:rPr>
                <w:u w:color="000000"/>
              </w:rPr>
            </w:pPr>
            <w:r w:rsidRPr="00B50E65">
              <w:rPr>
                <w:sz w:val="18"/>
              </w:rPr>
              <w:t>6300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1722A5C" w14:textId="77777777" w:rsidR="00121CAA" w:rsidRPr="00B50E65" w:rsidRDefault="00121CAA" w:rsidP="00F17EF2">
            <w:pPr>
              <w:jc w:val="left"/>
              <w:rPr>
                <w:u w:color="000000"/>
              </w:rPr>
            </w:pPr>
            <w:r w:rsidRPr="00B50E65">
              <w:rPr>
                <w:sz w:val="18"/>
              </w:rPr>
              <w:t>Dotacja celowa na pomoc finansową udzielaną między jednostkami samorządu terytorialnego na dofinansowanie własnych zadań inwestycyjnych i zakupów inwestycyjnych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3CFF4D9"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BF0F230"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87EE9D" w14:textId="77777777" w:rsidR="00121CAA" w:rsidRPr="00B50E65" w:rsidRDefault="00121CAA" w:rsidP="00F17EF2">
            <w:pPr>
              <w:jc w:val="center"/>
              <w:rPr>
                <w:u w:color="000000"/>
              </w:rPr>
            </w:pPr>
            <w:r w:rsidRPr="00B50E65">
              <w:rPr>
                <w:sz w:val="18"/>
              </w:rPr>
              <w:t>0,00</w:t>
            </w:r>
          </w:p>
        </w:tc>
      </w:tr>
      <w:tr w:rsidR="00B50E65" w:rsidRPr="00B50E65" w14:paraId="74E9BE9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A27BC5B" w14:textId="77777777" w:rsidR="00121CAA" w:rsidRPr="00B50E65" w:rsidRDefault="00121CAA" w:rsidP="00F17EF2">
            <w:pPr>
              <w:jc w:val="center"/>
              <w:rPr>
                <w:u w:color="000000"/>
              </w:rPr>
            </w:pPr>
            <w:r w:rsidRPr="00B50E65">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719BF2"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E783ED2" w14:textId="77777777" w:rsidR="00121CAA" w:rsidRPr="00B50E65" w:rsidRDefault="00121CAA" w:rsidP="00F17EF2">
            <w:pPr>
              <w:jc w:val="center"/>
              <w:rPr>
                <w:u w:color="000000"/>
              </w:rPr>
            </w:pPr>
            <w:r w:rsidRPr="00B50E65">
              <w:rPr>
                <w:sz w:val="18"/>
              </w:rPr>
              <w:t>60016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0EE910"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50FEA0B" w14:textId="77777777" w:rsidR="00121CAA" w:rsidRPr="00B50E65" w:rsidRDefault="00121CAA" w:rsidP="00F17EF2">
            <w:pPr>
              <w:jc w:val="left"/>
              <w:rPr>
                <w:u w:color="000000"/>
              </w:rPr>
            </w:pPr>
            <w:r w:rsidRPr="00B50E65">
              <w:rPr>
                <w:sz w:val="18"/>
              </w:rPr>
              <w:t>Drogi publiczne gminne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92A308" w14:textId="77777777" w:rsidR="00121CAA" w:rsidRPr="00B50E65" w:rsidRDefault="00121CAA" w:rsidP="00F17EF2">
            <w:pPr>
              <w:jc w:val="right"/>
              <w:rPr>
                <w:u w:color="000000"/>
              </w:rPr>
            </w:pPr>
            <w:r w:rsidRPr="00B50E65">
              <w:rPr>
                <w:sz w:val="18"/>
              </w:rPr>
              <w:t>13 642 557,01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A85271F" w14:textId="77777777" w:rsidR="00121CAA" w:rsidRPr="00B50E65" w:rsidRDefault="00121CAA" w:rsidP="00F17EF2">
            <w:pPr>
              <w:jc w:val="right"/>
              <w:rPr>
                <w:u w:color="000000"/>
              </w:rPr>
            </w:pPr>
            <w:r w:rsidRPr="00B50E65">
              <w:rPr>
                <w:sz w:val="18"/>
              </w:rPr>
              <w:t>79 924,53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AB975" w14:textId="77777777" w:rsidR="00121CAA" w:rsidRPr="00B50E65" w:rsidRDefault="00121CAA" w:rsidP="00F17EF2">
            <w:pPr>
              <w:jc w:val="center"/>
              <w:rPr>
                <w:u w:color="000000"/>
              </w:rPr>
            </w:pPr>
            <w:r w:rsidRPr="00B50E65">
              <w:rPr>
                <w:sz w:val="18"/>
              </w:rPr>
              <w:t>0,59</w:t>
            </w:r>
          </w:p>
        </w:tc>
      </w:tr>
      <w:tr w:rsidR="00B50E65" w:rsidRPr="00B50E65" w14:paraId="6AF11C4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64218F3" w14:textId="77777777" w:rsidR="00121CAA" w:rsidRPr="00B50E65" w:rsidRDefault="00121CAA" w:rsidP="00F17EF2">
            <w:pPr>
              <w:jc w:val="center"/>
              <w:rPr>
                <w:u w:color="000000"/>
              </w:rPr>
            </w:pPr>
            <w:r w:rsidRPr="00B50E65">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C3F79E"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FF6455"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B8D523"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5D58BC4"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C5F8ED5" w14:textId="77777777" w:rsidR="00121CAA" w:rsidRPr="00B50E65" w:rsidRDefault="00121CAA" w:rsidP="00F17EF2">
            <w:pPr>
              <w:jc w:val="right"/>
              <w:rPr>
                <w:u w:color="000000"/>
              </w:rPr>
            </w:pPr>
            <w:r w:rsidRPr="00B50E65">
              <w:rPr>
                <w:sz w:val="18"/>
              </w:rPr>
              <w:t>13 642 557,01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8F756CC" w14:textId="77777777" w:rsidR="00121CAA" w:rsidRPr="00B50E65" w:rsidRDefault="00121CAA" w:rsidP="00F17EF2">
            <w:pPr>
              <w:jc w:val="right"/>
              <w:rPr>
                <w:u w:color="000000"/>
              </w:rPr>
            </w:pPr>
            <w:r w:rsidRPr="00B50E65">
              <w:rPr>
                <w:sz w:val="18"/>
              </w:rPr>
              <w:t>79 924,53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9ACA6" w14:textId="77777777" w:rsidR="00121CAA" w:rsidRPr="00B50E65" w:rsidRDefault="00121CAA" w:rsidP="00F17EF2">
            <w:pPr>
              <w:jc w:val="center"/>
              <w:rPr>
                <w:u w:color="000000"/>
              </w:rPr>
            </w:pPr>
            <w:r w:rsidRPr="00B50E65">
              <w:rPr>
                <w:sz w:val="18"/>
              </w:rPr>
              <w:t>0,59</w:t>
            </w:r>
          </w:p>
        </w:tc>
      </w:tr>
      <w:tr w:rsidR="00B50E65" w:rsidRPr="00B50E65" w14:paraId="423BD9A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ED747BB" w14:textId="77777777" w:rsidR="00121CAA" w:rsidRPr="00B50E65" w:rsidRDefault="00121CAA" w:rsidP="00F17EF2">
            <w:pPr>
              <w:jc w:val="center"/>
              <w:rPr>
                <w:u w:color="000000"/>
              </w:rPr>
            </w:pPr>
            <w:r w:rsidRPr="00B50E65">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E7ACB8"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D9FC3D" w14:textId="77777777" w:rsidR="00121CAA" w:rsidRPr="00B50E65" w:rsidRDefault="00121CAA" w:rsidP="00F17EF2">
            <w:pPr>
              <w:jc w:val="center"/>
              <w:rPr>
                <w:u w:color="000000"/>
              </w:rPr>
            </w:pPr>
            <w:r w:rsidRPr="00B50E65">
              <w:rPr>
                <w:sz w:val="18"/>
              </w:rPr>
              <w:t>60017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AE917E"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61066BE" w14:textId="77777777" w:rsidR="00121CAA" w:rsidRPr="00B50E65" w:rsidRDefault="00121CAA" w:rsidP="00F17EF2">
            <w:pPr>
              <w:jc w:val="left"/>
              <w:rPr>
                <w:u w:color="000000"/>
              </w:rPr>
            </w:pPr>
            <w:r w:rsidRPr="00B50E65">
              <w:rPr>
                <w:sz w:val="18"/>
              </w:rPr>
              <w:t>Drogi wewnetrzne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E4243F0" w14:textId="77777777" w:rsidR="00121CAA" w:rsidRPr="00B50E65" w:rsidRDefault="00121CAA" w:rsidP="00F17EF2">
            <w:pPr>
              <w:jc w:val="right"/>
              <w:rPr>
                <w:u w:color="000000"/>
              </w:rPr>
            </w:pPr>
            <w:r w:rsidRPr="00B50E65">
              <w:rPr>
                <w:sz w:val="18"/>
              </w:rPr>
              <w:t>125 000,00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3541E1" w14:textId="77777777" w:rsidR="00121CAA" w:rsidRPr="00B50E65" w:rsidRDefault="00121CAA" w:rsidP="00F17EF2">
            <w:pPr>
              <w:jc w:val="right"/>
              <w:rPr>
                <w:u w:color="000000"/>
              </w:rPr>
            </w:pPr>
            <w:r w:rsidRPr="00B50E65">
              <w:rPr>
                <w:sz w:val="18"/>
              </w:rPr>
              <w:t>40,90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D1999" w14:textId="77777777" w:rsidR="00121CAA" w:rsidRPr="00B50E65" w:rsidRDefault="00121CAA" w:rsidP="00F17EF2">
            <w:pPr>
              <w:jc w:val="center"/>
              <w:rPr>
                <w:u w:color="000000"/>
              </w:rPr>
            </w:pPr>
            <w:r w:rsidRPr="00B50E65">
              <w:rPr>
                <w:sz w:val="18"/>
              </w:rPr>
              <w:t>0,03</w:t>
            </w:r>
          </w:p>
        </w:tc>
      </w:tr>
      <w:tr w:rsidR="00B50E65" w:rsidRPr="00B50E65" w14:paraId="371887D2"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D1991B2" w14:textId="77777777" w:rsidR="00121CAA" w:rsidRPr="00B50E65" w:rsidRDefault="00121CAA" w:rsidP="00F17EF2">
            <w:pPr>
              <w:jc w:val="center"/>
              <w:rPr>
                <w:u w:color="000000"/>
              </w:rPr>
            </w:pPr>
            <w:r w:rsidRPr="00B50E65">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F70BB8"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895235"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239638"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B46A973"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DF8915" w14:textId="77777777" w:rsidR="00121CAA" w:rsidRPr="00B50E65" w:rsidRDefault="00121CAA" w:rsidP="00F17EF2">
            <w:pPr>
              <w:jc w:val="right"/>
              <w:rPr>
                <w:u w:color="000000"/>
              </w:rPr>
            </w:pPr>
            <w:r w:rsidRPr="00B50E65">
              <w:rPr>
                <w:sz w:val="18"/>
              </w:rPr>
              <w:t>125 000,00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A9A981C" w14:textId="77777777" w:rsidR="00121CAA" w:rsidRPr="00B50E65" w:rsidRDefault="00121CAA" w:rsidP="00F17EF2">
            <w:pPr>
              <w:jc w:val="right"/>
              <w:rPr>
                <w:u w:color="000000"/>
              </w:rPr>
            </w:pPr>
            <w:r w:rsidRPr="00B50E65">
              <w:rPr>
                <w:sz w:val="18"/>
              </w:rPr>
              <w:t>40,90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A4DD4" w14:textId="77777777" w:rsidR="00121CAA" w:rsidRPr="00B50E65" w:rsidRDefault="00121CAA" w:rsidP="00F17EF2">
            <w:pPr>
              <w:jc w:val="center"/>
              <w:rPr>
                <w:u w:color="000000"/>
              </w:rPr>
            </w:pPr>
            <w:r w:rsidRPr="00B50E65">
              <w:rPr>
                <w:sz w:val="18"/>
              </w:rPr>
              <w:t>0,03</w:t>
            </w:r>
          </w:p>
        </w:tc>
      </w:tr>
      <w:tr w:rsidR="00B50E65" w:rsidRPr="00B50E65" w14:paraId="633694DF"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31F59E8" w14:textId="77777777" w:rsidR="00121CAA" w:rsidRPr="00B50E65" w:rsidRDefault="00121CAA" w:rsidP="00F17EF2">
            <w:pPr>
              <w:jc w:val="center"/>
              <w:rPr>
                <w:u w:color="000000"/>
              </w:rPr>
            </w:pPr>
            <w:r w:rsidRPr="00B50E65">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C8F239" w14:textId="77777777" w:rsidR="00121CAA" w:rsidRPr="00B50E65" w:rsidRDefault="00121CAA" w:rsidP="00F17EF2">
            <w:pPr>
              <w:jc w:val="center"/>
              <w:rPr>
                <w:u w:color="000000"/>
              </w:rPr>
            </w:pPr>
            <w:r w:rsidRPr="00B50E65">
              <w:rPr>
                <w:sz w:val="18"/>
              </w:rPr>
              <w:t>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013F7C"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ED5C86"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B0370C6" w14:textId="77777777" w:rsidR="00121CAA" w:rsidRPr="00B50E65" w:rsidRDefault="00121CAA" w:rsidP="00F17EF2">
            <w:pPr>
              <w:jc w:val="left"/>
              <w:rPr>
                <w:u w:color="000000"/>
              </w:rPr>
            </w:pPr>
            <w:r w:rsidRPr="00B50E65">
              <w:rPr>
                <w:sz w:val="18"/>
              </w:rPr>
              <w:t>Gospodarka mieszkaniowa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E0A2B95" w14:textId="77777777" w:rsidR="00121CAA" w:rsidRPr="00B50E65" w:rsidRDefault="00121CAA" w:rsidP="00F17EF2">
            <w:pPr>
              <w:jc w:val="right"/>
              <w:rPr>
                <w:u w:color="000000"/>
              </w:rPr>
            </w:pPr>
            <w:r w:rsidRPr="00B50E65">
              <w:rPr>
                <w:sz w:val="18"/>
              </w:rPr>
              <w:t>1 681 701,76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36A9D4" w14:textId="77777777" w:rsidR="00121CAA" w:rsidRPr="00B50E65" w:rsidRDefault="00121CAA" w:rsidP="00F17EF2">
            <w:pPr>
              <w:jc w:val="right"/>
              <w:rPr>
                <w:u w:color="000000"/>
              </w:rPr>
            </w:pPr>
            <w:r w:rsidRPr="00B50E65">
              <w:rPr>
                <w:sz w:val="18"/>
              </w:rPr>
              <w:t>38 944,42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DF46B" w14:textId="77777777" w:rsidR="00121CAA" w:rsidRPr="00B50E65" w:rsidRDefault="00121CAA" w:rsidP="00F17EF2">
            <w:pPr>
              <w:jc w:val="center"/>
              <w:rPr>
                <w:u w:color="000000"/>
              </w:rPr>
            </w:pPr>
            <w:r w:rsidRPr="00B50E65">
              <w:rPr>
                <w:sz w:val="18"/>
              </w:rPr>
              <w:t>2,32</w:t>
            </w:r>
          </w:p>
        </w:tc>
      </w:tr>
      <w:tr w:rsidR="00B50E65" w:rsidRPr="00B50E65" w14:paraId="0801AE1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FFA0D59" w14:textId="77777777" w:rsidR="00121CAA" w:rsidRPr="00B50E65" w:rsidRDefault="00121CAA" w:rsidP="00F17EF2">
            <w:pPr>
              <w:jc w:val="center"/>
              <w:rPr>
                <w:u w:color="000000"/>
              </w:rPr>
            </w:pPr>
            <w:r w:rsidRPr="00B50E65">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DEDD1B"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D5437A" w14:textId="77777777" w:rsidR="00121CAA" w:rsidRPr="00B50E65" w:rsidRDefault="00121CAA" w:rsidP="00F17EF2">
            <w:pPr>
              <w:jc w:val="center"/>
              <w:rPr>
                <w:u w:color="000000"/>
              </w:rPr>
            </w:pPr>
            <w:r w:rsidRPr="00B50E65">
              <w:rPr>
                <w:sz w:val="18"/>
              </w:rPr>
              <w:t>70005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8A841A"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AFA98AE" w14:textId="77777777" w:rsidR="00121CAA" w:rsidRPr="00B50E65" w:rsidRDefault="00121CAA" w:rsidP="00F17EF2">
            <w:pPr>
              <w:jc w:val="left"/>
              <w:rPr>
                <w:u w:color="000000"/>
              </w:rPr>
            </w:pPr>
            <w:r w:rsidRPr="00B50E65">
              <w:rPr>
                <w:sz w:val="18"/>
              </w:rPr>
              <w:t>Gospodarka gruntami i nieruchomościami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AC05719" w14:textId="77777777" w:rsidR="00121CAA" w:rsidRPr="00B50E65" w:rsidRDefault="00121CAA" w:rsidP="00F17EF2">
            <w:pPr>
              <w:jc w:val="right"/>
              <w:rPr>
                <w:u w:color="000000"/>
              </w:rPr>
            </w:pPr>
            <w:r w:rsidRPr="00B50E65">
              <w:rPr>
                <w:sz w:val="18"/>
              </w:rPr>
              <w:t>1 681 701,76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FDA5F15" w14:textId="77777777" w:rsidR="00121CAA" w:rsidRPr="00B50E65" w:rsidRDefault="00121CAA" w:rsidP="00F17EF2">
            <w:pPr>
              <w:jc w:val="right"/>
              <w:rPr>
                <w:u w:color="000000"/>
              </w:rPr>
            </w:pPr>
            <w:r w:rsidRPr="00B50E65">
              <w:rPr>
                <w:sz w:val="18"/>
              </w:rPr>
              <w:t>38 944,42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7E6BFE" w14:textId="77777777" w:rsidR="00121CAA" w:rsidRPr="00B50E65" w:rsidRDefault="00121CAA" w:rsidP="00F17EF2">
            <w:pPr>
              <w:jc w:val="center"/>
              <w:rPr>
                <w:u w:color="000000"/>
              </w:rPr>
            </w:pPr>
            <w:r w:rsidRPr="00B50E65">
              <w:rPr>
                <w:sz w:val="18"/>
              </w:rPr>
              <w:t>2,32</w:t>
            </w:r>
          </w:p>
        </w:tc>
      </w:tr>
      <w:tr w:rsidR="00B50E65" w:rsidRPr="00B50E65" w14:paraId="07BEB86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37F7DE5" w14:textId="77777777" w:rsidR="00121CAA" w:rsidRPr="00B50E65" w:rsidRDefault="00121CAA" w:rsidP="00F17EF2">
            <w:pPr>
              <w:jc w:val="center"/>
              <w:rPr>
                <w:u w:color="000000"/>
              </w:rPr>
            </w:pPr>
            <w:r w:rsidRPr="00B50E65">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0D8B1E"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9EB7F7"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04762A"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D3617A1"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F354464" w14:textId="77777777" w:rsidR="00121CAA" w:rsidRPr="00B50E65" w:rsidRDefault="00121CAA" w:rsidP="00F17EF2">
            <w:pPr>
              <w:jc w:val="right"/>
              <w:rPr>
                <w:u w:color="000000"/>
              </w:rPr>
            </w:pPr>
            <w:r w:rsidRPr="00B50E65">
              <w:rPr>
                <w:sz w:val="18"/>
              </w:rPr>
              <w:t>1 560 605,19</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98DA66A" w14:textId="77777777" w:rsidR="00121CAA" w:rsidRPr="00B50E65" w:rsidRDefault="00121CAA" w:rsidP="00F17EF2">
            <w:pPr>
              <w:jc w:val="right"/>
              <w:rPr>
                <w:u w:color="000000"/>
              </w:rPr>
            </w:pPr>
            <w:r w:rsidRPr="00B50E65">
              <w:rPr>
                <w:sz w:val="18"/>
              </w:rPr>
              <w:t>38 944,42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61489" w14:textId="77777777" w:rsidR="00121CAA" w:rsidRPr="00B50E65" w:rsidRDefault="00121CAA" w:rsidP="00F17EF2">
            <w:pPr>
              <w:jc w:val="center"/>
              <w:rPr>
                <w:u w:color="000000"/>
              </w:rPr>
            </w:pPr>
            <w:r w:rsidRPr="00B50E65">
              <w:rPr>
                <w:sz w:val="18"/>
              </w:rPr>
              <w:t>2,50</w:t>
            </w:r>
          </w:p>
        </w:tc>
      </w:tr>
      <w:tr w:rsidR="00B50E65" w:rsidRPr="00B50E65" w14:paraId="107BF8A5"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AB5A309" w14:textId="77777777" w:rsidR="00121CAA" w:rsidRPr="00B50E65" w:rsidRDefault="00121CAA" w:rsidP="00F17EF2">
            <w:pPr>
              <w:jc w:val="center"/>
              <w:rPr>
                <w:u w:color="000000"/>
              </w:rPr>
            </w:pPr>
            <w:r w:rsidRPr="00B50E65">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3C52A7"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3BCE52"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671114" w14:textId="77777777" w:rsidR="00121CAA" w:rsidRPr="00B50E65" w:rsidRDefault="00121CAA" w:rsidP="00F17EF2">
            <w:pPr>
              <w:jc w:val="center"/>
              <w:rPr>
                <w:u w:color="000000"/>
              </w:rPr>
            </w:pPr>
            <w:r w:rsidRPr="00B50E65">
              <w:rPr>
                <w:sz w:val="18"/>
              </w:rPr>
              <w:t>6057</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0071EAE"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C30E10F" w14:textId="77777777" w:rsidR="00121CAA" w:rsidRPr="00B50E65" w:rsidRDefault="00121CAA" w:rsidP="00F17EF2">
            <w:pPr>
              <w:jc w:val="right"/>
              <w:rPr>
                <w:u w:color="000000"/>
              </w:rPr>
            </w:pPr>
            <w:r w:rsidRPr="00B50E65">
              <w:rPr>
                <w:sz w:val="18"/>
              </w:rPr>
              <w:t>64 533,00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A36F336"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1D34B6" w14:textId="77777777" w:rsidR="00121CAA" w:rsidRPr="00B50E65" w:rsidRDefault="00121CAA" w:rsidP="00F17EF2">
            <w:pPr>
              <w:jc w:val="center"/>
              <w:rPr>
                <w:u w:color="000000"/>
              </w:rPr>
            </w:pPr>
            <w:r w:rsidRPr="00B50E65">
              <w:rPr>
                <w:sz w:val="18"/>
              </w:rPr>
              <w:t>0,00</w:t>
            </w:r>
          </w:p>
        </w:tc>
      </w:tr>
      <w:tr w:rsidR="00B50E65" w:rsidRPr="00B50E65" w14:paraId="5CD09FF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EFE9333" w14:textId="77777777" w:rsidR="00121CAA" w:rsidRPr="00B50E65" w:rsidRDefault="00121CAA" w:rsidP="00F17EF2">
            <w:pPr>
              <w:jc w:val="center"/>
              <w:rPr>
                <w:u w:color="000000"/>
              </w:rPr>
            </w:pPr>
            <w:r w:rsidRPr="00B50E65">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6213C0"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9C68EB"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71D3BF" w14:textId="77777777" w:rsidR="00121CAA" w:rsidRPr="00B50E65" w:rsidRDefault="00121CAA" w:rsidP="00F17EF2">
            <w:pPr>
              <w:jc w:val="center"/>
              <w:rPr>
                <w:u w:color="000000"/>
              </w:rPr>
            </w:pPr>
            <w:r w:rsidRPr="00B50E65">
              <w:rPr>
                <w:sz w:val="18"/>
              </w:rPr>
              <w:t>6059</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0D4E7BB"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CAC441" w14:textId="77777777" w:rsidR="00121CAA" w:rsidRPr="00B50E65" w:rsidRDefault="00121CAA" w:rsidP="00F17EF2">
            <w:pPr>
              <w:jc w:val="right"/>
              <w:rPr>
                <w:u w:color="000000"/>
              </w:rPr>
            </w:pPr>
            <w:r w:rsidRPr="00B50E65">
              <w:rPr>
                <w:sz w:val="18"/>
              </w:rPr>
              <w:t>56 563,57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7D7CADA"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8DF3D9" w14:textId="77777777" w:rsidR="00121CAA" w:rsidRPr="00B50E65" w:rsidRDefault="00121CAA" w:rsidP="00F17EF2">
            <w:pPr>
              <w:jc w:val="center"/>
              <w:rPr>
                <w:u w:color="000000"/>
              </w:rPr>
            </w:pPr>
            <w:r w:rsidRPr="00B50E65">
              <w:rPr>
                <w:sz w:val="18"/>
              </w:rPr>
              <w:t>0,00</w:t>
            </w:r>
          </w:p>
        </w:tc>
      </w:tr>
      <w:tr w:rsidR="00B50E65" w:rsidRPr="00B50E65" w14:paraId="6880A59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A9612FC" w14:textId="77777777" w:rsidR="00121CAA" w:rsidRPr="00B50E65" w:rsidRDefault="00121CAA" w:rsidP="00F17EF2">
            <w:pPr>
              <w:jc w:val="center"/>
              <w:rPr>
                <w:u w:color="000000"/>
              </w:rPr>
            </w:pPr>
            <w:r w:rsidRPr="00B50E65">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632D3A" w14:textId="77777777" w:rsidR="00121CAA" w:rsidRPr="00B50E65" w:rsidRDefault="00121CAA" w:rsidP="00F17EF2">
            <w:pPr>
              <w:jc w:val="center"/>
              <w:rPr>
                <w:u w:color="000000"/>
              </w:rPr>
            </w:pPr>
            <w:r w:rsidRPr="00B50E65">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CB088D"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13D414"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CBBC859" w14:textId="77777777" w:rsidR="00121CAA" w:rsidRPr="00B50E65" w:rsidRDefault="00121CAA" w:rsidP="00F17EF2">
            <w:pPr>
              <w:jc w:val="left"/>
              <w:rPr>
                <w:u w:color="000000"/>
              </w:rPr>
            </w:pPr>
            <w:r w:rsidRPr="00B50E65">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01EA4D" w14:textId="77777777" w:rsidR="00121CAA" w:rsidRPr="00B50E65" w:rsidRDefault="00121CAA" w:rsidP="00F17EF2">
            <w:pPr>
              <w:jc w:val="right"/>
              <w:rPr>
                <w:u w:color="000000"/>
              </w:rPr>
            </w:pPr>
            <w:r w:rsidRPr="00B50E65">
              <w:rPr>
                <w:sz w:val="18"/>
              </w:rPr>
              <w:t>300 000,00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86825B"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3DCF7" w14:textId="77777777" w:rsidR="00121CAA" w:rsidRPr="00B50E65" w:rsidRDefault="00121CAA" w:rsidP="00F17EF2">
            <w:pPr>
              <w:jc w:val="center"/>
              <w:rPr>
                <w:u w:color="000000"/>
              </w:rPr>
            </w:pPr>
            <w:r w:rsidRPr="00B50E65">
              <w:rPr>
                <w:sz w:val="18"/>
              </w:rPr>
              <w:t>0,00</w:t>
            </w:r>
          </w:p>
        </w:tc>
      </w:tr>
      <w:tr w:rsidR="00B50E65" w:rsidRPr="00B50E65" w14:paraId="697985DD"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A5DF5CA" w14:textId="77777777" w:rsidR="00121CAA" w:rsidRPr="00B50E65" w:rsidRDefault="00121CAA" w:rsidP="00F17EF2">
            <w:pPr>
              <w:jc w:val="center"/>
              <w:rPr>
                <w:u w:color="000000"/>
              </w:rPr>
            </w:pPr>
            <w:r w:rsidRPr="00B50E65">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AB0EFC"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6ADA20" w14:textId="77777777" w:rsidR="00121CAA" w:rsidRPr="00B50E65" w:rsidRDefault="00121CAA" w:rsidP="00F17EF2">
            <w:pPr>
              <w:jc w:val="center"/>
              <w:rPr>
                <w:u w:color="000000"/>
              </w:rPr>
            </w:pPr>
            <w:r w:rsidRPr="00B50E65">
              <w:rPr>
                <w:sz w:val="18"/>
              </w:rPr>
              <w:t>75412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3ECBC8"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41C5615" w14:textId="77777777" w:rsidR="00121CAA" w:rsidRPr="00B50E65" w:rsidRDefault="00121CAA" w:rsidP="00F17EF2">
            <w:pPr>
              <w:jc w:val="left"/>
              <w:rPr>
                <w:u w:color="000000"/>
              </w:rPr>
            </w:pPr>
            <w:r w:rsidRPr="00B50E65">
              <w:rPr>
                <w:sz w:val="18"/>
              </w:rPr>
              <w:t>Ochotnicze straże pożarne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E1F0D5D" w14:textId="77777777" w:rsidR="00121CAA" w:rsidRPr="00B50E65" w:rsidRDefault="00121CAA" w:rsidP="00F17EF2">
            <w:pPr>
              <w:jc w:val="right"/>
              <w:rPr>
                <w:u w:color="000000"/>
              </w:rPr>
            </w:pPr>
            <w:r w:rsidRPr="00B50E65">
              <w:rPr>
                <w:sz w:val="18"/>
              </w:rPr>
              <w:t>300 000,00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85097AB"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73783" w14:textId="77777777" w:rsidR="00121CAA" w:rsidRPr="00B50E65" w:rsidRDefault="00121CAA" w:rsidP="00F17EF2">
            <w:pPr>
              <w:jc w:val="center"/>
              <w:rPr>
                <w:u w:color="000000"/>
              </w:rPr>
            </w:pPr>
            <w:r w:rsidRPr="00B50E65">
              <w:rPr>
                <w:sz w:val="18"/>
              </w:rPr>
              <w:t>0,00</w:t>
            </w:r>
          </w:p>
        </w:tc>
      </w:tr>
      <w:tr w:rsidR="00B50E65" w:rsidRPr="00B50E65" w14:paraId="09EBC27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61150FD" w14:textId="77777777" w:rsidR="00121CAA" w:rsidRPr="00B50E65" w:rsidRDefault="00121CAA" w:rsidP="00F17EF2">
            <w:pPr>
              <w:jc w:val="center"/>
              <w:rPr>
                <w:u w:color="000000"/>
              </w:rPr>
            </w:pPr>
            <w:r w:rsidRPr="00B50E65">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5CF4B9"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250598"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546E63"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31BA175"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60DE902" w14:textId="77777777" w:rsidR="00121CAA" w:rsidRPr="00B50E65" w:rsidRDefault="00121CAA" w:rsidP="00F17EF2">
            <w:pPr>
              <w:jc w:val="right"/>
              <w:rPr>
                <w:u w:color="000000"/>
              </w:rPr>
            </w:pPr>
            <w:r w:rsidRPr="00B50E65">
              <w:rPr>
                <w:sz w:val="18"/>
              </w:rPr>
              <w:t>300 000,00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EB0D3F5"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03CDE" w14:textId="77777777" w:rsidR="00121CAA" w:rsidRPr="00B50E65" w:rsidRDefault="00121CAA" w:rsidP="00F17EF2">
            <w:pPr>
              <w:jc w:val="center"/>
              <w:rPr>
                <w:u w:color="000000"/>
              </w:rPr>
            </w:pPr>
            <w:r w:rsidRPr="00B50E65">
              <w:rPr>
                <w:sz w:val="18"/>
              </w:rPr>
              <w:t>0,00</w:t>
            </w:r>
          </w:p>
        </w:tc>
      </w:tr>
      <w:tr w:rsidR="00B50E65" w:rsidRPr="00B50E65" w14:paraId="132C85D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4909425" w14:textId="77777777" w:rsidR="00121CAA" w:rsidRPr="00B50E65" w:rsidRDefault="00121CAA" w:rsidP="00F17EF2">
            <w:pPr>
              <w:jc w:val="center"/>
              <w:rPr>
                <w:u w:color="000000"/>
              </w:rPr>
            </w:pPr>
            <w:r w:rsidRPr="00B50E65">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901068" w14:textId="77777777" w:rsidR="00121CAA" w:rsidRPr="00B50E65" w:rsidRDefault="00121CAA" w:rsidP="00F17EF2">
            <w:pPr>
              <w:jc w:val="center"/>
              <w:rPr>
                <w:u w:color="000000"/>
              </w:rPr>
            </w:pPr>
            <w:r w:rsidRPr="00B50E65">
              <w:rPr>
                <w:sz w:val="18"/>
              </w:rPr>
              <w:t>851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D22BC4"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E5CAB5"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59E46B0" w14:textId="77777777" w:rsidR="00121CAA" w:rsidRPr="00B50E65" w:rsidRDefault="00121CAA" w:rsidP="00F17EF2">
            <w:pPr>
              <w:jc w:val="left"/>
              <w:rPr>
                <w:u w:color="000000"/>
              </w:rPr>
            </w:pPr>
            <w:r w:rsidRPr="00B50E65">
              <w:rPr>
                <w:sz w:val="18"/>
              </w:rPr>
              <w:t>Ochrona zdrowia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40AABFA" w14:textId="77777777" w:rsidR="00121CAA" w:rsidRPr="00B50E65" w:rsidRDefault="00121CAA" w:rsidP="00F17EF2">
            <w:pPr>
              <w:jc w:val="right"/>
              <w:rPr>
                <w:u w:color="000000"/>
              </w:rPr>
            </w:pPr>
            <w:r w:rsidRPr="00B50E65">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87447B9" w14:textId="77777777" w:rsidR="00121CAA" w:rsidRPr="00B50E65" w:rsidRDefault="00121CAA" w:rsidP="00F17EF2">
            <w:pPr>
              <w:jc w:val="right"/>
              <w:rPr>
                <w:u w:color="000000"/>
              </w:rPr>
            </w:pPr>
            <w:r w:rsidRPr="00B50E65">
              <w:rPr>
                <w:sz w:val="18"/>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F05D00" w14:textId="77777777" w:rsidR="00121CAA" w:rsidRPr="00B50E65" w:rsidRDefault="00121CAA" w:rsidP="00F17EF2">
            <w:pPr>
              <w:jc w:val="center"/>
              <w:rPr>
                <w:u w:color="000000"/>
              </w:rPr>
            </w:pPr>
            <w:r w:rsidRPr="00B50E65">
              <w:rPr>
                <w:sz w:val="18"/>
              </w:rPr>
              <w:t>100,00</w:t>
            </w:r>
          </w:p>
        </w:tc>
      </w:tr>
      <w:tr w:rsidR="00B50E65" w:rsidRPr="00B50E65" w14:paraId="55D063AC"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E1775D4" w14:textId="77777777" w:rsidR="00121CAA" w:rsidRPr="00B50E65" w:rsidRDefault="00121CAA" w:rsidP="00F17EF2">
            <w:pPr>
              <w:jc w:val="center"/>
              <w:rPr>
                <w:u w:color="000000"/>
              </w:rPr>
            </w:pPr>
            <w:r w:rsidRPr="00B50E65">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100EFF"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1C2354" w14:textId="77777777" w:rsidR="00121CAA" w:rsidRPr="00B50E65" w:rsidRDefault="00121CAA" w:rsidP="00F17EF2">
            <w:pPr>
              <w:jc w:val="center"/>
              <w:rPr>
                <w:u w:color="000000"/>
              </w:rPr>
            </w:pPr>
            <w:r w:rsidRPr="00B50E65">
              <w:rPr>
                <w:sz w:val="18"/>
              </w:rPr>
              <w:t>85111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842D6D"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CF7542" w14:textId="77777777" w:rsidR="00121CAA" w:rsidRPr="00B50E65" w:rsidRDefault="00121CAA" w:rsidP="00F17EF2">
            <w:pPr>
              <w:jc w:val="left"/>
              <w:rPr>
                <w:u w:color="000000"/>
              </w:rPr>
            </w:pPr>
            <w:r w:rsidRPr="00B50E65">
              <w:rPr>
                <w:sz w:val="18"/>
              </w:rPr>
              <w:t>Szpitale ogólne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CD22378" w14:textId="77777777" w:rsidR="00121CAA" w:rsidRPr="00B50E65" w:rsidRDefault="00121CAA" w:rsidP="00F17EF2">
            <w:pPr>
              <w:jc w:val="right"/>
              <w:rPr>
                <w:u w:color="000000"/>
              </w:rPr>
            </w:pPr>
            <w:r w:rsidRPr="00B50E65">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4A778CE" w14:textId="77777777" w:rsidR="00121CAA" w:rsidRPr="00B50E65" w:rsidRDefault="00121CAA" w:rsidP="00F17EF2">
            <w:pPr>
              <w:jc w:val="right"/>
              <w:rPr>
                <w:u w:color="000000"/>
              </w:rPr>
            </w:pPr>
            <w:r w:rsidRPr="00B50E65">
              <w:rPr>
                <w:sz w:val="18"/>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231E0" w14:textId="77777777" w:rsidR="00121CAA" w:rsidRPr="00B50E65" w:rsidRDefault="00121CAA" w:rsidP="00F17EF2">
            <w:pPr>
              <w:jc w:val="center"/>
              <w:rPr>
                <w:u w:color="000000"/>
              </w:rPr>
            </w:pPr>
            <w:r w:rsidRPr="00B50E65">
              <w:rPr>
                <w:sz w:val="18"/>
              </w:rPr>
              <w:t>100,00</w:t>
            </w:r>
          </w:p>
        </w:tc>
      </w:tr>
      <w:tr w:rsidR="00B50E65" w:rsidRPr="00B50E65" w14:paraId="3BAC6CD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68C9CB8" w14:textId="77777777" w:rsidR="00121CAA" w:rsidRPr="00B50E65" w:rsidRDefault="00121CAA" w:rsidP="00F17EF2">
            <w:pPr>
              <w:jc w:val="center"/>
              <w:rPr>
                <w:u w:color="000000"/>
              </w:rPr>
            </w:pPr>
            <w:r w:rsidRPr="00B50E65">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651383"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AA6C2A"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0496D2" w14:textId="77777777" w:rsidR="00121CAA" w:rsidRPr="00B50E65" w:rsidRDefault="00121CAA" w:rsidP="00F17EF2">
            <w:pPr>
              <w:jc w:val="center"/>
              <w:rPr>
                <w:u w:color="000000"/>
              </w:rPr>
            </w:pPr>
            <w:r w:rsidRPr="00B50E65">
              <w:rPr>
                <w:sz w:val="18"/>
              </w:rPr>
              <w:t>6220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31AD106" w14:textId="77777777" w:rsidR="00121CAA" w:rsidRPr="00B50E65" w:rsidRDefault="00121CAA" w:rsidP="00F17EF2">
            <w:pPr>
              <w:jc w:val="left"/>
              <w:rPr>
                <w:u w:color="000000"/>
              </w:rPr>
            </w:pPr>
            <w:r w:rsidRPr="00B50E65">
              <w:rPr>
                <w:sz w:val="18"/>
              </w:rPr>
              <w:t>Dotacje celowe z budżetu na finansowanie lub dofinansowanie kosztów realizacji inwestycji i zakupów inwestycyjnych innych jednostek sektora finansów publicznych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6D1D21B" w14:textId="77777777" w:rsidR="00121CAA" w:rsidRPr="00B50E65" w:rsidRDefault="00121CAA" w:rsidP="00F17EF2">
            <w:pPr>
              <w:jc w:val="right"/>
              <w:rPr>
                <w:u w:color="000000"/>
              </w:rPr>
            </w:pPr>
            <w:r w:rsidRPr="00B50E65">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A764AA0" w14:textId="77777777" w:rsidR="00121CAA" w:rsidRPr="00B50E65" w:rsidRDefault="00121CAA" w:rsidP="00F17EF2">
            <w:pPr>
              <w:jc w:val="right"/>
              <w:rPr>
                <w:u w:color="000000"/>
              </w:rPr>
            </w:pPr>
            <w:r w:rsidRPr="00B50E65">
              <w:rPr>
                <w:sz w:val="18"/>
              </w:rPr>
              <w:t>7 000,00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9966B" w14:textId="77777777" w:rsidR="00121CAA" w:rsidRPr="00B50E65" w:rsidRDefault="00121CAA" w:rsidP="00F17EF2">
            <w:pPr>
              <w:jc w:val="center"/>
              <w:rPr>
                <w:u w:color="000000"/>
              </w:rPr>
            </w:pPr>
            <w:r w:rsidRPr="00B50E65">
              <w:rPr>
                <w:sz w:val="18"/>
              </w:rPr>
              <w:t>100,00</w:t>
            </w:r>
          </w:p>
        </w:tc>
      </w:tr>
      <w:tr w:rsidR="00B50E65" w:rsidRPr="00B50E65" w14:paraId="0A6E193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0D8A2D6" w14:textId="77777777" w:rsidR="00121CAA" w:rsidRPr="00B50E65" w:rsidRDefault="00121CAA" w:rsidP="00F17EF2">
            <w:pPr>
              <w:jc w:val="center"/>
              <w:rPr>
                <w:u w:color="000000"/>
              </w:rPr>
            </w:pPr>
            <w:r w:rsidRPr="00B50E65">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EBDC0F" w14:textId="77777777" w:rsidR="00121CAA" w:rsidRPr="00B50E65" w:rsidRDefault="00121CAA" w:rsidP="00F17EF2">
            <w:pPr>
              <w:jc w:val="center"/>
              <w:rPr>
                <w:u w:color="000000"/>
              </w:rPr>
            </w:pPr>
            <w:r w:rsidRPr="00B50E65">
              <w:rPr>
                <w:sz w:val="18"/>
              </w:rPr>
              <w:t>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661002"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680C735"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673C15" w14:textId="77777777" w:rsidR="00121CAA" w:rsidRPr="00B50E65" w:rsidRDefault="00121CAA" w:rsidP="00F17EF2">
            <w:pPr>
              <w:jc w:val="left"/>
              <w:rPr>
                <w:u w:color="000000"/>
              </w:rPr>
            </w:pPr>
            <w:r w:rsidRPr="00B50E65">
              <w:rPr>
                <w:sz w:val="18"/>
              </w:rPr>
              <w:t>Gospodarka komunalna i ochrona środowiska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478D536" w14:textId="77777777" w:rsidR="00121CAA" w:rsidRPr="00B50E65" w:rsidRDefault="00121CAA" w:rsidP="00F17EF2">
            <w:pPr>
              <w:jc w:val="right"/>
              <w:rPr>
                <w:u w:color="000000"/>
              </w:rPr>
            </w:pPr>
            <w:r w:rsidRPr="00B50E65">
              <w:rPr>
                <w:sz w:val="18"/>
              </w:rPr>
              <w:t>911 600,00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A983B86" w14:textId="77777777" w:rsidR="00121CAA" w:rsidRPr="00B50E65" w:rsidRDefault="00121CAA" w:rsidP="00F17EF2">
            <w:pPr>
              <w:jc w:val="right"/>
              <w:rPr>
                <w:u w:color="000000"/>
              </w:rPr>
            </w:pPr>
            <w:r w:rsidRPr="00B50E65">
              <w:rPr>
                <w:sz w:val="18"/>
              </w:rPr>
              <w:t>326 226,60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308BC0" w14:textId="77777777" w:rsidR="00121CAA" w:rsidRPr="00B50E65" w:rsidRDefault="00121CAA" w:rsidP="00F17EF2">
            <w:pPr>
              <w:jc w:val="center"/>
              <w:rPr>
                <w:u w:color="000000"/>
              </w:rPr>
            </w:pPr>
            <w:r w:rsidRPr="00B50E65">
              <w:rPr>
                <w:sz w:val="18"/>
              </w:rPr>
              <w:t>35,79</w:t>
            </w:r>
          </w:p>
        </w:tc>
      </w:tr>
      <w:tr w:rsidR="00B50E65" w:rsidRPr="00B50E65" w14:paraId="7999418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CC961D7" w14:textId="77777777" w:rsidR="00121CAA" w:rsidRPr="00B50E65" w:rsidRDefault="00121CAA" w:rsidP="00F17EF2">
            <w:pPr>
              <w:jc w:val="center"/>
              <w:rPr>
                <w:u w:color="000000"/>
              </w:rPr>
            </w:pPr>
            <w:r w:rsidRPr="00B50E65">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BB444F"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F383DF3" w14:textId="77777777" w:rsidR="00121CAA" w:rsidRPr="00B50E65" w:rsidRDefault="00121CAA" w:rsidP="00F17EF2">
            <w:pPr>
              <w:jc w:val="center"/>
              <w:rPr>
                <w:u w:color="000000"/>
              </w:rPr>
            </w:pPr>
            <w:r w:rsidRPr="00B50E65">
              <w:rPr>
                <w:sz w:val="18"/>
              </w:rPr>
              <w:t>90001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AD7668"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8A4599C" w14:textId="77777777" w:rsidR="00121CAA" w:rsidRPr="00B50E65" w:rsidRDefault="00121CAA" w:rsidP="00F17EF2">
            <w:pPr>
              <w:jc w:val="left"/>
              <w:rPr>
                <w:u w:color="000000"/>
              </w:rPr>
            </w:pPr>
            <w:r w:rsidRPr="00B50E65">
              <w:rPr>
                <w:sz w:val="18"/>
              </w:rPr>
              <w:t>Gospodarka ściekowa i ochrona wód</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40E89BE" w14:textId="77777777" w:rsidR="00121CAA" w:rsidRPr="00B50E65" w:rsidRDefault="00121CAA" w:rsidP="00F17EF2">
            <w:pPr>
              <w:jc w:val="right"/>
              <w:rPr>
                <w:u w:color="000000"/>
              </w:rPr>
            </w:pPr>
            <w:r w:rsidRPr="00B50E65">
              <w:rPr>
                <w:sz w:val="18"/>
              </w:rPr>
              <w:t>804 600,00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C71037" w14:textId="77777777" w:rsidR="00121CAA" w:rsidRPr="00B50E65" w:rsidRDefault="00121CAA" w:rsidP="00F17EF2">
            <w:pPr>
              <w:jc w:val="right"/>
              <w:rPr>
                <w:u w:color="000000"/>
              </w:rPr>
            </w:pPr>
            <w:r w:rsidRPr="00B50E65">
              <w:rPr>
                <w:sz w:val="18"/>
              </w:rPr>
              <w:t>326 226,60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61825" w14:textId="77777777" w:rsidR="00121CAA" w:rsidRPr="00B50E65" w:rsidRDefault="00121CAA" w:rsidP="00F17EF2">
            <w:pPr>
              <w:jc w:val="center"/>
              <w:rPr>
                <w:u w:color="000000"/>
              </w:rPr>
            </w:pPr>
            <w:r w:rsidRPr="00B50E65">
              <w:rPr>
                <w:sz w:val="18"/>
              </w:rPr>
              <w:t>40,55</w:t>
            </w:r>
          </w:p>
        </w:tc>
      </w:tr>
      <w:tr w:rsidR="00B50E65" w:rsidRPr="00B50E65" w14:paraId="3DA49A1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7746650" w14:textId="77777777" w:rsidR="00121CAA" w:rsidRPr="00B50E65" w:rsidRDefault="00121CAA" w:rsidP="00F17EF2">
            <w:pPr>
              <w:jc w:val="center"/>
              <w:rPr>
                <w:u w:color="000000"/>
              </w:rPr>
            </w:pPr>
            <w:r w:rsidRPr="00B50E65">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85C56F"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F3F9E9"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C7172C"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BD096F3"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C3BE04E" w14:textId="77777777" w:rsidR="00121CAA" w:rsidRPr="00B50E65" w:rsidRDefault="00121CAA" w:rsidP="00F17EF2">
            <w:pPr>
              <w:jc w:val="right"/>
              <w:rPr>
                <w:u w:color="000000"/>
              </w:rPr>
            </w:pPr>
            <w:r w:rsidRPr="00B50E65">
              <w:rPr>
                <w:sz w:val="18"/>
              </w:rPr>
              <w:t>472 500,00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18DA96" w14:textId="77777777" w:rsidR="00121CAA" w:rsidRPr="00B50E65" w:rsidRDefault="00121CAA" w:rsidP="00F17EF2">
            <w:pPr>
              <w:jc w:val="right"/>
              <w:rPr>
                <w:u w:color="000000"/>
              </w:rPr>
            </w:pPr>
            <w:r w:rsidRPr="00B50E65">
              <w:rPr>
                <w:sz w:val="18"/>
              </w:rPr>
              <w:t>55 605,60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86ACEC" w14:textId="77777777" w:rsidR="00121CAA" w:rsidRPr="00B50E65" w:rsidRDefault="00121CAA" w:rsidP="00F17EF2">
            <w:pPr>
              <w:jc w:val="center"/>
              <w:rPr>
                <w:u w:color="000000"/>
              </w:rPr>
            </w:pPr>
            <w:r w:rsidRPr="00B50E65">
              <w:rPr>
                <w:sz w:val="18"/>
              </w:rPr>
              <w:t>11,77</w:t>
            </w:r>
          </w:p>
        </w:tc>
      </w:tr>
      <w:tr w:rsidR="00B50E65" w:rsidRPr="00B50E65" w14:paraId="113589E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EB88C0B" w14:textId="77777777" w:rsidR="00121CAA" w:rsidRPr="00B50E65" w:rsidRDefault="00121CAA" w:rsidP="00F17EF2">
            <w:pPr>
              <w:jc w:val="center"/>
              <w:rPr>
                <w:u w:color="000000"/>
              </w:rPr>
            </w:pPr>
            <w:r w:rsidRPr="00B50E65">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E16F78"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7E109B"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4FE51F" w14:textId="77777777" w:rsidR="00121CAA" w:rsidRPr="00B50E65" w:rsidRDefault="00121CAA" w:rsidP="00F17EF2">
            <w:pPr>
              <w:jc w:val="center"/>
              <w:rPr>
                <w:u w:color="000000"/>
              </w:rPr>
            </w:pPr>
            <w:r w:rsidRPr="00B50E65">
              <w:rPr>
                <w:sz w:val="18"/>
              </w:rPr>
              <w:t>6210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15B5CD" w14:textId="77777777" w:rsidR="00121CAA" w:rsidRPr="00B50E65" w:rsidRDefault="00121CAA" w:rsidP="00F17EF2">
            <w:pPr>
              <w:jc w:val="left"/>
              <w:rPr>
                <w:u w:color="000000"/>
              </w:rPr>
            </w:pPr>
            <w:r w:rsidRPr="00B50E65">
              <w:rPr>
                <w:sz w:val="18"/>
              </w:rPr>
              <w:t>Dotacje celowe z budżetu na finansowanie lub dofinansowanie kosztów realizacji inwestycji i zakupów inwestycyjnych samorządowych zakładów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EC1D5C" w14:textId="77777777" w:rsidR="00121CAA" w:rsidRPr="00B50E65" w:rsidRDefault="00121CAA" w:rsidP="00F17EF2">
            <w:pPr>
              <w:jc w:val="right"/>
              <w:rPr>
                <w:u w:color="000000"/>
              </w:rPr>
            </w:pPr>
            <w:r w:rsidRPr="00B50E65">
              <w:rPr>
                <w:sz w:val="18"/>
              </w:rPr>
              <w:t>332 100,00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62F52D9" w14:textId="77777777" w:rsidR="00121CAA" w:rsidRPr="00B50E65" w:rsidRDefault="00121CAA" w:rsidP="00F17EF2">
            <w:pPr>
              <w:jc w:val="right"/>
              <w:rPr>
                <w:u w:color="000000"/>
              </w:rPr>
            </w:pPr>
            <w:r w:rsidRPr="00B50E65">
              <w:rPr>
                <w:sz w:val="18"/>
              </w:rPr>
              <w:t>270 621,00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8A358F" w14:textId="77777777" w:rsidR="00121CAA" w:rsidRPr="00B50E65" w:rsidRDefault="00121CAA" w:rsidP="00F17EF2">
            <w:pPr>
              <w:jc w:val="center"/>
              <w:rPr>
                <w:u w:color="000000"/>
              </w:rPr>
            </w:pPr>
            <w:r w:rsidRPr="00B50E65">
              <w:rPr>
                <w:sz w:val="18"/>
              </w:rPr>
              <w:t>81,49</w:t>
            </w:r>
          </w:p>
        </w:tc>
      </w:tr>
      <w:tr w:rsidR="00B50E65" w:rsidRPr="00B50E65" w14:paraId="6A890A9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DF89D1D" w14:textId="77777777" w:rsidR="00121CAA" w:rsidRPr="00B50E65" w:rsidRDefault="00121CAA" w:rsidP="00F17EF2">
            <w:pPr>
              <w:jc w:val="center"/>
              <w:rPr>
                <w:u w:color="000000"/>
              </w:rPr>
            </w:pPr>
            <w:r w:rsidRPr="00B50E65">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B049D6"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0D6A96" w14:textId="77777777" w:rsidR="00121CAA" w:rsidRPr="00B50E65" w:rsidRDefault="00121CAA" w:rsidP="00F17EF2">
            <w:pPr>
              <w:jc w:val="center"/>
              <w:rPr>
                <w:u w:color="000000"/>
              </w:rPr>
            </w:pPr>
            <w:r w:rsidRPr="00B50E65">
              <w:rPr>
                <w:sz w:val="18"/>
              </w:rPr>
              <w:t>90015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BEE027"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DA9DB9D" w14:textId="77777777" w:rsidR="00121CAA" w:rsidRPr="00B50E65" w:rsidRDefault="00121CAA" w:rsidP="00F17EF2">
            <w:pPr>
              <w:jc w:val="left"/>
              <w:rPr>
                <w:u w:color="000000"/>
              </w:rPr>
            </w:pPr>
            <w:r w:rsidRPr="00B50E65">
              <w:rPr>
                <w:sz w:val="18"/>
              </w:rPr>
              <w:t>Oświetlenie ulic, placów i dróg</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85AC64B"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75DDD2"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BB26E" w14:textId="77777777" w:rsidR="00121CAA" w:rsidRPr="00B50E65" w:rsidRDefault="00121CAA" w:rsidP="00F17EF2">
            <w:pPr>
              <w:jc w:val="center"/>
              <w:rPr>
                <w:u w:color="000000"/>
              </w:rPr>
            </w:pPr>
            <w:r w:rsidRPr="00B50E65">
              <w:rPr>
                <w:sz w:val="18"/>
              </w:rPr>
              <w:t>0,00</w:t>
            </w:r>
          </w:p>
        </w:tc>
      </w:tr>
      <w:tr w:rsidR="00B50E65" w:rsidRPr="00B50E65" w14:paraId="25F93E8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6681A86" w14:textId="77777777" w:rsidR="00121CAA" w:rsidRPr="00B50E65" w:rsidRDefault="00121CAA" w:rsidP="00F17EF2">
            <w:pPr>
              <w:jc w:val="center"/>
              <w:rPr>
                <w:u w:color="000000"/>
              </w:rPr>
            </w:pPr>
            <w:r w:rsidRPr="00B50E65">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CE4E17"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967FCE"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B1C534"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E70B52"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3AA21CD" w14:textId="77777777" w:rsidR="00121CAA" w:rsidRPr="00B50E65" w:rsidRDefault="00121CAA" w:rsidP="00F17EF2">
            <w:pPr>
              <w:jc w:val="right"/>
              <w:rPr>
                <w:u w:color="000000"/>
              </w:rPr>
            </w:pPr>
            <w:r w:rsidRPr="00B50E65">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0DFAD96"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30D7C" w14:textId="77777777" w:rsidR="00121CAA" w:rsidRPr="00B50E65" w:rsidRDefault="00121CAA" w:rsidP="00F17EF2">
            <w:pPr>
              <w:jc w:val="center"/>
              <w:rPr>
                <w:u w:color="000000"/>
              </w:rPr>
            </w:pPr>
            <w:r w:rsidRPr="00B50E65">
              <w:rPr>
                <w:sz w:val="18"/>
              </w:rPr>
              <w:t>0,00</w:t>
            </w:r>
          </w:p>
        </w:tc>
      </w:tr>
      <w:tr w:rsidR="00B50E65" w:rsidRPr="00B50E65" w14:paraId="3A1EB3E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5E01A27" w14:textId="77777777" w:rsidR="00121CAA" w:rsidRPr="00B50E65" w:rsidRDefault="00121CAA" w:rsidP="00F17EF2">
            <w:pPr>
              <w:jc w:val="center"/>
              <w:rPr>
                <w:u w:color="000000"/>
              </w:rPr>
            </w:pPr>
            <w:r w:rsidRPr="00B50E65">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583FF4"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9A622A" w14:textId="77777777" w:rsidR="00121CAA" w:rsidRPr="00B50E65" w:rsidRDefault="00121CAA" w:rsidP="00F17EF2">
            <w:pPr>
              <w:jc w:val="center"/>
              <w:rPr>
                <w:u w:color="000000"/>
              </w:rPr>
            </w:pPr>
            <w:r w:rsidRPr="00B50E65">
              <w:rPr>
                <w:sz w:val="18"/>
              </w:rPr>
              <w:t>90019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B495A9"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CDE5B46" w14:textId="77777777" w:rsidR="00121CAA" w:rsidRPr="00B50E65" w:rsidRDefault="00121CAA" w:rsidP="00F17EF2">
            <w:pPr>
              <w:jc w:val="left"/>
              <w:rPr>
                <w:u w:color="000000"/>
              </w:rPr>
            </w:pPr>
            <w:r w:rsidRPr="00B50E65">
              <w:rPr>
                <w:sz w:val="18"/>
              </w:rPr>
              <w:t>Wpływy i wydatki związane z gromadzeniem środków z opłat i kar za korzystanie ze środowiska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9604EF7" w14:textId="77777777" w:rsidR="00121CAA" w:rsidRPr="00B50E65" w:rsidRDefault="00121CAA" w:rsidP="00F17EF2">
            <w:pPr>
              <w:jc w:val="right"/>
              <w:rPr>
                <w:u w:color="000000"/>
              </w:rPr>
            </w:pPr>
            <w:r w:rsidRPr="00B50E65">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EC23EF6"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6260D" w14:textId="77777777" w:rsidR="00121CAA" w:rsidRPr="00B50E65" w:rsidRDefault="00121CAA" w:rsidP="00F17EF2">
            <w:pPr>
              <w:jc w:val="center"/>
              <w:rPr>
                <w:u w:color="000000"/>
              </w:rPr>
            </w:pPr>
            <w:r w:rsidRPr="00B50E65">
              <w:rPr>
                <w:sz w:val="18"/>
              </w:rPr>
              <w:t>0,00</w:t>
            </w:r>
          </w:p>
        </w:tc>
      </w:tr>
      <w:tr w:rsidR="00B50E65" w:rsidRPr="00B50E65" w14:paraId="4B962BA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6E7EC59" w14:textId="77777777" w:rsidR="00121CAA" w:rsidRPr="00B50E65" w:rsidRDefault="00121CAA" w:rsidP="00F17EF2">
            <w:pPr>
              <w:jc w:val="center"/>
              <w:rPr>
                <w:u w:color="000000"/>
              </w:rPr>
            </w:pPr>
            <w:r w:rsidRPr="00B50E65">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62E6DA"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F3F0ED6"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29192F" w14:textId="77777777" w:rsidR="00121CAA" w:rsidRPr="00B50E65" w:rsidRDefault="00121CAA" w:rsidP="00F17EF2">
            <w:pPr>
              <w:jc w:val="center"/>
              <w:rPr>
                <w:u w:color="000000"/>
              </w:rPr>
            </w:pPr>
            <w:r w:rsidRPr="00B50E65">
              <w:rPr>
                <w:sz w:val="18"/>
              </w:rPr>
              <w:t>6230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0B7FA10" w14:textId="77777777" w:rsidR="00121CAA" w:rsidRPr="00B50E65" w:rsidRDefault="00121CAA" w:rsidP="00F17EF2">
            <w:pPr>
              <w:jc w:val="left"/>
              <w:rPr>
                <w:u w:color="000000"/>
              </w:rPr>
            </w:pPr>
            <w:r w:rsidRPr="00B50E65">
              <w:rPr>
                <w:sz w:val="18"/>
              </w:rPr>
              <w:t>Dotacje celowe z budżetu na finansowanie lub dofinansowanie kosztów realizacji inwestycji i zakupów inwestycyjnych jednostek nie zaliczanych do sektora finansów publicznych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D01176D" w14:textId="77777777" w:rsidR="00121CAA" w:rsidRPr="00B50E65" w:rsidRDefault="00121CAA" w:rsidP="00F17EF2">
            <w:pPr>
              <w:jc w:val="right"/>
              <w:rPr>
                <w:u w:color="000000"/>
              </w:rPr>
            </w:pPr>
            <w:r w:rsidRPr="00B50E65">
              <w:rPr>
                <w:sz w:val="18"/>
              </w:rPr>
              <w:t>7 000,00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DEC5B61"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A8D93" w14:textId="77777777" w:rsidR="00121CAA" w:rsidRPr="00B50E65" w:rsidRDefault="00121CAA" w:rsidP="00F17EF2">
            <w:pPr>
              <w:jc w:val="center"/>
              <w:rPr>
                <w:u w:color="000000"/>
              </w:rPr>
            </w:pPr>
            <w:r w:rsidRPr="00B50E65">
              <w:rPr>
                <w:sz w:val="18"/>
              </w:rPr>
              <w:t>0,00</w:t>
            </w:r>
          </w:p>
        </w:tc>
      </w:tr>
      <w:tr w:rsidR="00B50E65" w:rsidRPr="00B50E65" w14:paraId="6E02795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B147044" w14:textId="77777777" w:rsidR="00121CAA" w:rsidRPr="00B50E65" w:rsidRDefault="00121CAA" w:rsidP="00F17EF2">
            <w:pPr>
              <w:jc w:val="center"/>
              <w:rPr>
                <w:u w:color="000000"/>
              </w:rPr>
            </w:pPr>
            <w:r w:rsidRPr="00B50E65">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23C40F" w14:textId="77777777" w:rsidR="00121CAA" w:rsidRPr="00B50E65" w:rsidRDefault="00121CAA" w:rsidP="00F17EF2">
            <w:pPr>
              <w:jc w:val="center"/>
              <w:rPr>
                <w:u w:color="000000"/>
              </w:rPr>
            </w:pPr>
            <w:r w:rsidRPr="00B50E65">
              <w:rPr>
                <w:sz w:val="18"/>
              </w:rPr>
              <w:t>926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2547BF"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3E2B1F"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A094211" w14:textId="77777777" w:rsidR="00121CAA" w:rsidRPr="00B50E65" w:rsidRDefault="00121CAA" w:rsidP="00F17EF2">
            <w:pPr>
              <w:jc w:val="left"/>
              <w:rPr>
                <w:u w:color="000000"/>
              </w:rPr>
            </w:pPr>
            <w:r w:rsidRPr="00B50E65">
              <w:rPr>
                <w:sz w:val="18"/>
              </w:rPr>
              <w:t>Kultura fizyczna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385F1D" w14:textId="77777777" w:rsidR="00121CAA" w:rsidRPr="00B50E65" w:rsidRDefault="00121CAA" w:rsidP="00F17EF2">
            <w:pPr>
              <w:jc w:val="right"/>
              <w:rPr>
                <w:u w:color="000000"/>
              </w:rPr>
            </w:pPr>
            <w:r w:rsidRPr="00B50E65">
              <w:rPr>
                <w:sz w:val="18"/>
              </w:rPr>
              <w:t>1 932 000,00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A5CCAD" w14:textId="77777777" w:rsidR="00121CAA" w:rsidRPr="00B50E65" w:rsidRDefault="00121CAA" w:rsidP="00F17EF2">
            <w:pPr>
              <w:jc w:val="right"/>
              <w:rPr>
                <w:u w:color="000000"/>
              </w:rPr>
            </w:pPr>
            <w:r w:rsidRPr="00B50E65">
              <w:rPr>
                <w:sz w:val="18"/>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9ED54" w14:textId="77777777" w:rsidR="00121CAA" w:rsidRPr="00B50E65" w:rsidRDefault="00121CAA" w:rsidP="00F17EF2">
            <w:pPr>
              <w:jc w:val="center"/>
              <w:rPr>
                <w:u w:color="000000"/>
              </w:rPr>
            </w:pPr>
            <w:r w:rsidRPr="00B50E65">
              <w:rPr>
                <w:sz w:val="18"/>
              </w:rPr>
              <w:t>11,62</w:t>
            </w:r>
          </w:p>
        </w:tc>
      </w:tr>
      <w:tr w:rsidR="00B50E65" w:rsidRPr="00B50E65" w14:paraId="166D206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FF51567" w14:textId="77777777" w:rsidR="00121CAA" w:rsidRPr="00B50E65" w:rsidRDefault="00121CAA" w:rsidP="00F17EF2">
            <w:pPr>
              <w:jc w:val="center"/>
              <w:rPr>
                <w:u w:color="000000"/>
              </w:rPr>
            </w:pPr>
            <w:r w:rsidRPr="00B50E65">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430FB9"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BEF710" w14:textId="77777777" w:rsidR="00121CAA" w:rsidRPr="00B50E65" w:rsidRDefault="00121CAA" w:rsidP="00F17EF2">
            <w:pPr>
              <w:jc w:val="center"/>
              <w:rPr>
                <w:u w:color="000000"/>
              </w:rPr>
            </w:pPr>
            <w:r w:rsidRPr="00B50E65">
              <w:rPr>
                <w:sz w:val="18"/>
              </w:rPr>
              <w:t>92601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18E5E5"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2386E29" w14:textId="77777777" w:rsidR="00121CAA" w:rsidRPr="00B50E65" w:rsidRDefault="00121CAA" w:rsidP="00F17EF2">
            <w:pPr>
              <w:jc w:val="left"/>
              <w:rPr>
                <w:u w:color="000000"/>
              </w:rPr>
            </w:pPr>
            <w:r w:rsidRPr="00B50E65">
              <w:rPr>
                <w:sz w:val="18"/>
              </w:rPr>
              <w:t>Obiekty sportowe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9E71147" w14:textId="77777777" w:rsidR="00121CAA" w:rsidRPr="00B50E65" w:rsidRDefault="00121CAA" w:rsidP="00F17EF2">
            <w:pPr>
              <w:jc w:val="right"/>
              <w:rPr>
                <w:u w:color="000000"/>
              </w:rPr>
            </w:pPr>
            <w:r w:rsidRPr="00B50E65">
              <w:rPr>
                <w:sz w:val="18"/>
              </w:rPr>
              <w:t>20 000,00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08ED0B2"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E918E6" w14:textId="77777777" w:rsidR="00121CAA" w:rsidRPr="00B50E65" w:rsidRDefault="00121CAA" w:rsidP="00F17EF2">
            <w:pPr>
              <w:jc w:val="center"/>
              <w:rPr>
                <w:u w:color="000000"/>
              </w:rPr>
            </w:pPr>
            <w:r w:rsidRPr="00B50E65">
              <w:rPr>
                <w:sz w:val="18"/>
              </w:rPr>
              <w:t>0,00</w:t>
            </w:r>
          </w:p>
        </w:tc>
      </w:tr>
      <w:tr w:rsidR="00B50E65" w:rsidRPr="00B50E65" w14:paraId="76807BD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380B1CF" w14:textId="77777777" w:rsidR="00121CAA" w:rsidRPr="00B50E65" w:rsidRDefault="00121CAA" w:rsidP="00F17EF2">
            <w:pPr>
              <w:jc w:val="center"/>
              <w:rPr>
                <w:u w:color="000000"/>
              </w:rPr>
            </w:pPr>
            <w:r w:rsidRPr="00B50E65">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323A5A"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F554C1"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EC14396"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4A924D"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2DB98C0" w14:textId="77777777" w:rsidR="00121CAA" w:rsidRPr="00B50E65" w:rsidRDefault="00121CAA" w:rsidP="00F17EF2">
            <w:pPr>
              <w:jc w:val="right"/>
              <w:rPr>
                <w:u w:color="000000"/>
              </w:rPr>
            </w:pPr>
            <w:r w:rsidRPr="00B50E65">
              <w:rPr>
                <w:sz w:val="18"/>
              </w:rPr>
              <w:t>20 000,00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7FAC22" w14:textId="77777777" w:rsidR="00121CAA" w:rsidRPr="00B50E65" w:rsidRDefault="00121CAA" w:rsidP="00F17EF2">
            <w:pPr>
              <w:jc w:val="right"/>
              <w:rPr>
                <w:u w:color="000000"/>
              </w:rPr>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B5889" w14:textId="77777777" w:rsidR="00121CAA" w:rsidRPr="00B50E65" w:rsidRDefault="00121CAA" w:rsidP="00F17EF2">
            <w:pPr>
              <w:jc w:val="center"/>
              <w:rPr>
                <w:u w:color="000000"/>
              </w:rPr>
            </w:pPr>
            <w:r w:rsidRPr="00B50E65">
              <w:rPr>
                <w:sz w:val="18"/>
              </w:rPr>
              <w:t>0,00</w:t>
            </w:r>
          </w:p>
        </w:tc>
      </w:tr>
      <w:tr w:rsidR="00B50E65" w:rsidRPr="00B50E65" w14:paraId="5FC33F6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A1C2C3E" w14:textId="77777777" w:rsidR="00121CAA" w:rsidRPr="00B50E65" w:rsidRDefault="00121CAA" w:rsidP="00F17EF2">
            <w:pPr>
              <w:jc w:val="center"/>
              <w:rPr>
                <w:u w:color="000000"/>
              </w:rPr>
            </w:pPr>
            <w:r w:rsidRPr="00B50E65">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DA1C77"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82E82E" w14:textId="77777777" w:rsidR="00121CAA" w:rsidRPr="00B50E65" w:rsidRDefault="00121CAA" w:rsidP="00F17EF2">
            <w:pPr>
              <w:jc w:val="center"/>
              <w:rPr>
                <w:u w:color="000000"/>
              </w:rPr>
            </w:pPr>
            <w:r w:rsidRPr="00B50E65">
              <w:rPr>
                <w:sz w:val="18"/>
              </w:rPr>
              <w:t>92695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121C94" w14:textId="77777777" w:rsidR="00121CAA" w:rsidRPr="00B50E65" w:rsidRDefault="00121CAA" w:rsidP="00F17EF2">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9DF3AF3" w14:textId="77777777" w:rsidR="00121CAA" w:rsidRPr="00B50E65" w:rsidRDefault="00121CAA" w:rsidP="00F17EF2">
            <w:pPr>
              <w:jc w:val="left"/>
              <w:rPr>
                <w:u w:color="000000"/>
              </w:rPr>
            </w:pPr>
            <w:r w:rsidRPr="00B50E65">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3E5464F" w14:textId="77777777" w:rsidR="00121CAA" w:rsidRPr="00B50E65" w:rsidRDefault="00121CAA" w:rsidP="00F17EF2">
            <w:pPr>
              <w:jc w:val="right"/>
              <w:rPr>
                <w:u w:color="000000"/>
              </w:rPr>
            </w:pPr>
            <w:r w:rsidRPr="00B50E65">
              <w:rPr>
                <w:sz w:val="18"/>
              </w:rPr>
              <w:t>1 912 000,00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DC709DC" w14:textId="77777777" w:rsidR="00121CAA" w:rsidRPr="00B50E65" w:rsidRDefault="00121CAA" w:rsidP="00F17EF2">
            <w:pPr>
              <w:jc w:val="right"/>
              <w:rPr>
                <w:u w:color="000000"/>
              </w:rPr>
            </w:pPr>
            <w:r w:rsidRPr="00B50E65">
              <w:rPr>
                <w:sz w:val="18"/>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20980" w14:textId="77777777" w:rsidR="00121CAA" w:rsidRPr="00B50E65" w:rsidRDefault="00121CAA" w:rsidP="00F17EF2">
            <w:pPr>
              <w:jc w:val="center"/>
              <w:rPr>
                <w:u w:color="000000"/>
              </w:rPr>
            </w:pPr>
            <w:r w:rsidRPr="00B50E65">
              <w:rPr>
                <w:sz w:val="18"/>
              </w:rPr>
              <w:t>11,75</w:t>
            </w:r>
          </w:p>
        </w:tc>
      </w:tr>
      <w:tr w:rsidR="00B50E65" w:rsidRPr="00B50E65" w14:paraId="0AC41F7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0642C55" w14:textId="77777777" w:rsidR="00121CAA" w:rsidRPr="00B50E65" w:rsidRDefault="00121CAA" w:rsidP="00F17EF2">
            <w:pPr>
              <w:jc w:val="center"/>
              <w:rPr>
                <w:u w:color="000000"/>
              </w:rPr>
            </w:pPr>
            <w:r w:rsidRPr="00B50E65">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059184" w14:textId="77777777" w:rsidR="00121CAA" w:rsidRPr="00B50E65" w:rsidRDefault="00121CAA" w:rsidP="00F17EF2">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AC7096" w14:textId="77777777" w:rsidR="00121CAA" w:rsidRPr="00B50E65" w:rsidRDefault="00121CAA" w:rsidP="00F17EF2">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67F93F" w14:textId="77777777" w:rsidR="00121CAA" w:rsidRPr="00B50E65" w:rsidRDefault="00121CAA" w:rsidP="00F17EF2">
            <w:pPr>
              <w:jc w:val="center"/>
              <w:rPr>
                <w:u w:color="000000"/>
              </w:rPr>
            </w:pPr>
            <w:r w:rsidRPr="00B50E65">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D195B0" w14:textId="77777777" w:rsidR="00121CAA" w:rsidRPr="00B50E65" w:rsidRDefault="00121CAA" w:rsidP="00F17EF2">
            <w:pPr>
              <w:jc w:val="left"/>
              <w:rPr>
                <w:u w:color="000000"/>
              </w:rPr>
            </w:pPr>
            <w:r w:rsidRPr="00B50E65">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6687CCC" w14:textId="77777777" w:rsidR="00121CAA" w:rsidRPr="00B50E65" w:rsidRDefault="00121CAA" w:rsidP="00F17EF2">
            <w:pPr>
              <w:jc w:val="right"/>
              <w:rPr>
                <w:u w:color="000000"/>
              </w:rPr>
            </w:pPr>
            <w:r w:rsidRPr="00B50E65">
              <w:rPr>
                <w:sz w:val="18"/>
              </w:rPr>
              <w:t>1 912 000,00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885B54" w14:textId="77777777" w:rsidR="00121CAA" w:rsidRPr="00B50E65" w:rsidRDefault="00121CAA" w:rsidP="00F17EF2">
            <w:pPr>
              <w:jc w:val="right"/>
              <w:rPr>
                <w:u w:color="000000"/>
              </w:rPr>
            </w:pPr>
            <w:r w:rsidRPr="00B50E65">
              <w:rPr>
                <w:sz w:val="18"/>
              </w:rPr>
              <w:t>224 575,18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4685A" w14:textId="77777777" w:rsidR="00121CAA" w:rsidRPr="00B50E65" w:rsidRDefault="00121CAA" w:rsidP="00F17EF2">
            <w:pPr>
              <w:jc w:val="center"/>
              <w:rPr>
                <w:u w:color="000000"/>
              </w:rPr>
            </w:pPr>
            <w:r w:rsidRPr="00B50E65">
              <w:rPr>
                <w:sz w:val="18"/>
              </w:rPr>
              <w:t>11,75</w:t>
            </w:r>
          </w:p>
        </w:tc>
      </w:tr>
      <w:tr w:rsidR="00EF0E5F" w:rsidRPr="00B50E65" w14:paraId="4A41F8B7" w14:textId="77777777" w:rsidTr="00F17EF2">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20F6BDE4" w14:textId="77777777" w:rsidR="00121CAA" w:rsidRPr="00B50E65" w:rsidRDefault="00121CAA" w:rsidP="00F17EF2">
            <w:pPr>
              <w:jc w:val="right"/>
              <w:rPr>
                <w:u w:color="000000"/>
              </w:rPr>
            </w:pPr>
            <w:r w:rsidRPr="00B50E65">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4DFA221" w14:textId="77777777" w:rsidR="00121CAA" w:rsidRPr="00B50E65" w:rsidRDefault="00121CAA" w:rsidP="00F17EF2">
            <w:pPr>
              <w:jc w:val="right"/>
              <w:rPr>
                <w:u w:color="000000"/>
              </w:rPr>
            </w:pPr>
            <w:r w:rsidRPr="00B50E65">
              <w:rPr>
                <w:b/>
                <w:sz w:val="18"/>
              </w:rPr>
              <w:t>19 052 358,77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5B9EB7" w14:textId="77777777" w:rsidR="00121CAA" w:rsidRPr="00B50E65" w:rsidRDefault="00121CAA" w:rsidP="00F17EF2">
            <w:pPr>
              <w:jc w:val="right"/>
              <w:rPr>
                <w:u w:color="000000"/>
              </w:rPr>
            </w:pPr>
            <w:r w:rsidRPr="00B50E65">
              <w:rPr>
                <w:b/>
                <w:sz w:val="18"/>
              </w:rPr>
              <w:t>683 345,23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473FA" w14:textId="77777777" w:rsidR="00121CAA" w:rsidRPr="00B50E65" w:rsidRDefault="00121CAA" w:rsidP="00F17EF2">
            <w:pPr>
              <w:jc w:val="center"/>
              <w:rPr>
                <w:u w:color="000000"/>
              </w:rPr>
            </w:pPr>
            <w:r w:rsidRPr="00B50E65">
              <w:rPr>
                <w:b/>
                <w:sz w:val="18"/>
              </w:rPr>
              <w:t>3,59</w:t>
            </w:r>
          </w:p>
        </w:tc>
      </w:tr>
    </w:tbl>
    <w:p w14:paraId="023025EB" w14:textId="77777777" w:rsidR="00A77B3E" w:rsidRPr="00B50E65" w:rsidRDefault="00A77B3E">
      <w:pPr>
        <w:rPr>
          <w:u w:color="000000"/>
        </w:rPr>
      </w:pPr>
    </w:p>
    <w:p w14:paraId="143E8378" w14:textId="6F895288" w:rsidR="00121CAA" w:rsidRPr="00B50E65" w:rsidRDefault="00121CAA">
      <w:pPr>
        <w:rPr>
          <w:u w:color="000000"/>
        </w:rPr>
        <w:sectPr w:rsidR="00121CAA" w:rsidRPr="00B50E65" w:rsidSect="00850FC6">
          <w:footerReference w:type="default" r:id="rId14"/>
          <w:endnotePr>
            <w:numFmt w:val="decimal"/>
          </w:endnotePr>
          <w:pgSz w:w="16838" w:h="11906" w:orient="landscape"/>
          <w:pgMar w:top="992" w:right="1021" w:bottom="992" w:left="1021" w:header="709" w:footer="709" w:gutter="0"/>
          <w:pgNumType w:start="144"/>
          <w:cols w:space="708"/>
          <w:docGrid w:linePitch="360"/>
        </w:sectPr>
      </w:pPr>
    </w:p>
    <w:p w14:paraId="59422EE9" w14:textId="563125DD" w:rsidR="00FB1147" w:rsidRPr="00B50E65" w:rsidRDefault="00FB1147" w:rsidP="00800E82">
      <w:pPr>
        <w:jc w:val="center"/>
        <w:rPr>
          <w:b/>
          <w:u w:color="000000"/>
        </w:rPr>
      </w:pPr>
      <w:r w:rsidRPr="00B50E65">
        <w:rPr>
          <w:b/>
          <w:u w:color="000000"/>
        </w:rPr>
        <w:t xml:space="preserve">Realizacja zadań zleconych z zakresu administracji rządowej i innych zadań  zleconych ustawami                 za </w:t>
      </w:r>
      <w:r w:rsidR="00344317" w:rsidRPr="00B50E65">
        <w:rPr>
          <w:b/>
          <w:u w:color="000000"/>
        </w:rPr>
        <w:t xml:space="preserve">I półrocze </w:t>
      </w:r>
      <w:r w:rsidRPr="00B50E65">
        <w:rPr>
          <w:b/>
          <w:u w:color="000000"/>
        </w:rPr>
        <w:t>202</w:t>
      </w:r>
      <w:r w:rsidR="00344317" w:rsidRPr="00B50E65">
        <w:rPr>
          <w:b/>
          <w:u w:color="000000"/>
        </w:rPr>
        <w:t>1</w:t>
      </w:r>
      <w:r w:rsidRPr="00B50E65">
        <w:rPr>
          <w:b/>
          <w:u w:color="000000"/>
        </w:rPr>
        <w:t xml:space="preserve"> r</w:t>
      </w:r>
    </w:p>
    <w:p w14:paraId="236843C2" w14:textId="77777777" w:rsidR="002D0B36" w:rsidRPr="00B50E65" w:rsidRDefault="002D0B36" w:rsidP="002D0B36">
      <w:pPr>
        <w:keepNext/>
        <w:spacing w:before="120" w:after="120" w:line="360" w:lineRule="auto"/>
        <w:ind w:left="4728"/>
        <w:jc w:val="left"/>
      </w:pPr>
    </w:p>
    <w:p w14:paraId="71FC2378" w14:textId="77777777" w:rsidR="002D0B36" w:rsidRPr="00B50E65" w:rsidRDefault="002D0B36" w:rsidP="002D0B36">
      <w:pPr>
        <w:keepNext/>
        <w:spacing w:after="480"/>
        <w:jc w:val="center"/>
      </w:pPr>
      <w:r w:rsidRPr="00B50E65">
        <w:rPr>
          <w:b/>
        </w:rPr>
        <w:t>Dochody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726"/>
        <w:gridCol w:w="947"/>
        <w:gridCol w:w="593"/>
        <w:gridCol w:w="3610"/>
        <w:gridCol w:w="1279"/>
        <w:gridCol w:w="1445"/>
        <w:gridCol w:w="711"/>
      </w:tblGrid>
      <w:tr w:rsidR="00B50E65" w:rsidRPr="00B50E65" w14:paraId="4E216904" w14:textId="77777777" w:rsidTr="004D73D4">
        <w:tc>
          <w:tcPr>
            <w:tcW w:w="10138" w:type="dxa"/>
            <w:gridSpan w:val="8"/>
            <w:tcBorders>
              <w:top w:val="nil"/>
              <w:left w:val="nil"/>
              <w:bottom w:val="nil"/>
              <w:right w:val="nil"/>
            </w:tcBorders>
            <w:tcMar>
              <w:top w:w="100" w:type="dxa"/>
            </w:tcMar>
          </w:tcPr>
          <w:p w14:paraId="70E9A30F" w14:textId="77777777" w:rsidR="002D0B36" w:rsidRPr="00B50E65" w:rsidRDefault="002D0B36" w:rsidP="00F17EF2">
            <w:pPr>
              <w:jc w:val="right"/>
            </w:pPr>
            <w:r w:rsidRPr="00B50E65">
              <w:rPr>
                <w:sz w:val="18"/>
              </w:rPr>
              <w:t>w złotych</w:t>
            </w:r>
          </w:p>
        </w:tc>
      </w:tr>
      <w:tr w:rsidR="00B50E65" w:rsidRPr="00B50E65" w14:paraId="15BB43B3"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72C68DF3" w14:textId="77777777" w:rsidR="002D0B36" w:rsidRPr="00B50E65" w:rsidRDefault="002D0B36" w:rsidP="00F17EF2">
            <w:pPr>
              <w:jc w:val="center"/>
            </w:pPr>
            <w:r w:rsidRPr="00B50E65">
              <w:rPr>
                <w:b/>
                <w:sz w:val="18"/>
              </w:rPr>
              <w:t>Lp.</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64098C4" w14:textId="77777777" w:rsidR="002D0B36" w:rsidRPr="00B50E65" w:rsidRDefault="002D0B36" w:rsidP="00F17EF2">
            <w:pPr>
              <w:jc w:val="center"/>
            </w:pPr>
            <w:r w:rsidRPr="00B50E65">
              <w:rPr>
                <w:b/>
                <w:sz w:val="18"/>
              </w:rPr>
              <w:t>Dział</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73169DA" w14:textId="77777777" w:rsidR="002D0B36" w:rsidRPr="00B50E65" w:rsidRDefault="002D0B36" w:rsidP="00F17EF2">
            <w:pPr>
              <w:jc w:val="center"/>
            </w:pPr>
            <w:r w:rsidRPr="00B50E65">
              <w:rPr>
                <w:b/>
                <w:sz w:val="18"/>
              </w:rPr>
              <w:t>Rozdział</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DB69114" w14:textId="77777777" w:rsidR="002D0B36" w:rsidRPr="00B50E65" w:rsidRDefault="002D0B36" w:rsidP="00F17EF2">
            <w:pPr>
              <w:jc w:val="center"/>
            </w:pPr>
            <w:r w:rsidRPr="00B50E65">
              <w:rPr>
                <w:b/>
                <w:sz w:val="18"/>
              </w:rPr>
              <w:t>§</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5FE8B801" w14:textId="77777777" w:rsidR="002D0B36" w:rsidRPr="00B50E65" w:rsidRDefault="002D0B36" w:rsidP="00F17EF2">
            <w:pPr>
              <w:jc w:val="center"/>
            </w:pPr>
            <w:r w:rsidRPr="00B50E65">
              <w:rPr>
                <w:b/>
                <w:sz w:val="18"/>
              </w:rPr>
              <w:t>Nazwa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DE7F56C" w14:textId="77777777" w:rsidR="002D0B36" w:rsidRPr="00B50E65" w:rsidRDefault="002D0B36" w:rsidP="00F17EF2">
            <w:pPr>
              <w:jc w:val="center"/>
            </w:pPr>
            <w:r w:rsidRPr="00B50E65">
              <w:rPr>
                <w:b/>
                <w:sz w:val="18"/>
              </w:rPr>
              <w:t>Plan</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46BF2220" w14:textId="77777777" w:rsidR="002D0B36" w:rsidRPr="00B50E65" w:rsidRDefault="002D0B36" w:rsidP="00F17EF2">
            <w:pPr>
              <w:jc w:val="center"/>
            </w:pPr>
            <w:r w:rsidRPr="00B50E65">
              <w:rPr>
                <w:b/>
                <w:sz w:val="18"/>
              </w:rPr>
              <w:t>wykonanie</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D8D0310" w14:textId="77777777" w:rsidR="002D0B36" w:rsidRPr="00B50E65" w:rsidRDefault="002D0B36" w:rsidP="00F17EF2">
            <w:pPr>
              <w:jc w:val="center"/>
            </w:pPr>
            <w:r w:rsidRPr="00B50E65">
              <w:rPr>
                <w:b/>
                <w:sz w:val="18"/>
              </w:rPr>
              <w:t>% wyk.</w:t>
            </w:r>
          </w:p>
        </w:tc>
      </w:tr>
      <w:tr w:rsidR="00B50E65" w:rsidRPr="00B50E65" w14:paraId="63540136"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C20D70F" w14:textId="77777777" w:rsidR="002D0B36" w:rsidRPr="00B50E65" w:rsidRDefault="002D0B36" w:rsidP="00F17EF2">
            <w:pPr>
              <w:jc w:val="center"/>
            </w:pPr>
            <w:r w:rsidRPr="00B50E65">
              <w:rPr>
                <w:sz w:val="16"/>
              </w:rPr>
              <w:t>1</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2E73AA9" w14:textId="77777777" w:rsidR="002D0B36" w:rsidRPr="00B50E65" w:rsidRDefault="002D0B36" w:rsidP="00F17EF2">
            <w:pPr>
              <w:jc w:val="center"/>
            </w:pPr>
            <w:r w:rsidRPr="00B50E65">
              <w:rPr>
                <w:sz w:val="16"/>
              </w:rPr>
              <w:t>2</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BC22191" w14:textId="77777777" w:rsidR="002D0B36" w:rsidRPr="00B50E65" w:rsidRDefault="002D0B36" w:rsidP="00F17EF2">
            <w:pPr>
              <w:jc w:val="center"/>
            </w:pPr>
            <w:r w:rsidRPr="00B50E65">
              <w:rPr>
                <w:sz w:val="16"/>
              </w:rPr>
              <w:t>3</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018E65B0" w14:textId="77777777" w:rsidR="002D0B36" w:rsidRPr="00B50E65" w:rsidRDefault="002D0B36" w:rsidP="00F17EF2">
            <w:pPr>
              <w:jc w:val="center"/>
            </w:pPr>
            <w:r w:rsidRPr="00B50E65">
              <w:rPr>
                <w:sz w:val="16"/>
              </w:rPr>
              <w:t>4</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4EDFB248" w14:textId="77777777" w:rsidR="002D0B36" w:rsidRPr="00B50E65" w:rsidRDefault="002D0B36" w:rsidP="00F17EF2">
            <w:pPr>
              <w:jc w:val="center"/>
            </w:pPr>
            <w:r w:rsidRPr="00B50E65">
              <w:rPr>
                <w:sz w:val="16"/>
              </w:rPr>
              <w:t>5</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6C7477A" w14:textId="77777777" w:rsidR="002D0B36" w:rsidRPr="00B50E65" w:rsidRDefault="002D0B36" w:rsidP="00F17EF2">
            <w:pPr>
              <w:jc w:val="center"/>
            </w:pPr>
            <w:r w:rsidRPr="00B50E65">
              <w:rPr>
                <w:sz w:val="16"/>
              </w:rPr>
              <w:t>6</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60DF806" w14:textId="77777777" w:rsidR="002D0B36" w:rsidRPr="00B50E65" w:rsidRDefault="002D0B36" w:rsidP="00F17EF2">
            <w:pPr>
              <w:jc w:val="center"/>
            </w:pPr>
            <w:r w:rsidRPr="00B50E65">
              <w:rPr>
                <w:sz w:val="16"/>
              </w:rPr>
              <w:t>7</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70F0DCD0" w14:textId="77777777" w:rsidR="002D0B36" w:rsidRPr="00B50E65" w:rsidRDefault="002D0B36" w:rsidP="00F17EF2">
            <w:pPr>
              <w:jc w:val="center"/>
            </w:pPr>
            <w:r w:rsidRPr="00B50E65">
              <w:rPr>
                <w:sz w:val="16"/>
              </w:rPr>
              <w:t>8</w:t>
            </w:r>
          </w:p>
        </w:tc>
      </w:tr>
      <w:tr w:rsidR="00B50E65" w:rsidRPr="00B50E65" w14:paraId="7C8D83CE"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8BF52F4" w14:textId="77777777" w:rsidR="002D0B36" w:rsidRPr="00B50E65" w:rsidRDefault="002D0B36" w:rsidP="00F17EF2">
            <w:pPr>
              <w:jc w:val="center"/>
            </w:pPr>
            <w:r w:rsidRPr="00B50E65">
              <w:rPr>
                <w:sz w:val="18"/>
              </w:rPr>
              <w:t>1</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EDE286A" w14:textId="77777777" w:rsidR="002D0B36" w:rsidRPr="00B50E65" w:rsidRDefault="002D0B36" w:rsidP="00F17EF2">
            <w:pPr>
              <w:jc w:val="center"/>
            </w:pPr>
            <w:r w:rsidRPr="00B50E65">
              <w:rPr>
                <w:sz w:val="18"/>
              </w:rPr>
              <w:t>010</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BC1592D"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0386F80E"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BE6E95B" w14:textId="77777777" w:rsidR="002D0B36" w:rsidRPr="00B50E65" w:rsidRDefault="002D0B36" w:rsidP="00F17EF2">
            <w:pPr>
              <w:jc w:val="left"/>
            </w:pPr>
            <w:r w:rsidRPr="00B50E65">
              <w:rPr>
                <w:sz w:val="18"/>
              </w:rPr>
              <w:t>Rolnictwo i łowiectwo</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149331B6" w14:textId="77777777" w:rsidR="002D0B36" w:rsidRPr="00B50E65" w:rsidRDefault="002D0B36" w:rsidP="00F17EF2">
            <w:pPr>
              <w:jc w:val="right"/>
            </w:pPr>
            <w:r w:rsidRPr="00B50E65">
              <w:rPr>
                <w:sz w:val="18"/>
              </w:rPr>
              <w:t>94 658,57</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6DE6CB16" w14:textId="77777777" w:rsidR="002D0B36" w:rsidRPr="00B50E65" w:rsidRDefault="002D0B36" w:rsidP="00F17EF2">
            <w:pPr>
              <w:jc w:val="right"/>
            </w:pPr>
            <w:r w:rsidRPr="00B50E65">
              <w:rPr>
                <w:sz w:val="18"/>
              </w:rPr>
              <w:t>94 658,57</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4A09FF21" w14:textId="77777777" w:rsidR="002D0B36" w:rsidRPr="00B50E65" w:rsidRDefault="002D0B36" w:rsidP="00F17EF2">
            <w:pPr>
              <w:jc w:val="center"/>
            </w:pPr>
            <w:r w:rsidRPr="00B50E65">
              <w:rPr>
                <w:sz w:val="18"/>
              </w:rPr>
              <w:t>100,00</w:t>
            </w:r>
          </w:p>
        </w:tc>
      </w:tr>
      <w:tr w:rsidR="00B50E65" w:rsidRPr="00B50E65" w14:paraId="7503775E"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5C06687A" w14:textId="77777777" w:rsidR="002D0B36" w:rsidRPr="00B50E65" w:rsidRDefault="002D0B36" w:rsidP="00F17EF2">
            <w:pPr>
              <w:jc w:val="center"/>
            </w:pPr>
            <w:r w:rsidRPr="00B50E65">
              <w:rPr>
                <w:sz w:val="18"/>
              </w:rPr>
              <w:t>2</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CE2E6DC"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7BF7E42" w14:textId="77777777" w:rsidR="002D0B36" w:rsidRPr="00B50E65" w:rsidRDefault="002D0B36" w:rsidP="00F17EF2">
            <w:pPr>
              <w:jc w:val="center"/>
            </w:pPr>
            <w:r w:rsidRPr="00B50E65">
              <w:rPr>
                <w:sz w:val="18"/>
              </w:rPr>
              <w:t>01095</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85B7906"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83ECD38" w14:textId="77777777" w:rsidR="002D0B36" w:rsidRPr="00B50E65" w:rsidRDefault="002D0B36" w:rsidP="00F17EF2">
            <w:pPr>
              <w:jc w:val="left"/>
            </w:pPr>
            <w:r w:rsidRPr="00B50E65">
              <w:rPr>
                <w:sz w:val="18"/>
              </w:rPr>
              <w:t>Pozostała działalność</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C53C8DE" w14:textId="77777777" w:rsidR="002D0B36" w:rsidRPr="00B50E65" w:rsidRDefault="002D0B36" w:rsidP="00F17EF2">
            <w:pPr>
              <w:jc w:val="right"/>
            </w:pPr>
            <w:r w:rsidRPr="00B50E65">
              <w:rPr>
                <w:sz w:val="18"/>
              </w:rPr>
              <w:t>94 658,57</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454DB93A" w14:textId="77777777" w:rsidR="002D0B36" w:rsidRPr="00B50E65" w:rsidRDefault="002D0B36" w:rsidP="00F17EF2">
            <w:pPr>
              <w:jc w:val="right"/>
            </w:pPr>
            <w:r w:rsidRPr="00B50E65">
              <w:rPr>
                <w:sz w:val="18"/>
              </w:rPr>
              <w:t>94 658,57</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51C7B1F9" w14:textId="77777777" w:rsidR="002D0B36" w:rsidRPr="00B50E65" w:rsidRDefault="002D0B36" w:rsidP="00F17EF2">
            <w:pPr>
              <w:jc w:val="center"/>
            </w:pPr>
            <w:r w:rsidRPr="00B50E65">
              <w:rPr>
                <w:sz w:val="18"/>
              </w:rPr>
              <w:t>100,00</w:t>
            </w:r>
          </w:p>
        </w:tc>
      </w:tr>
      <w:tr w:rsidR="00B50E65" w:rsidRPr="00B50E65" w14:paraId="53D9EDED"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1075027" w14:textId="77777777" w:rsidR="002D0B36" w:rsidRPr="00B50E65" w:rsidRDefault="002D0B36" w:rsidP="00F17EF2">
            <w:pPr>
              <w:jc w:val="center"/>
            </w:pPr>
            <w:r w:rsidRPr="00B50E65">
              <w:rPr>
                <w:sz w:val="18"/>
              </w:rPr>
              <w:t>3</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309ABD83"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B652029"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18F8901"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A87C979"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6490630" w14:textId="77777777" w:rsidR="002D0B36" w:rsidRPr="00B50E65" w:rsidRDefault="002D0B36" w:rsidP="00F17EF2">
            <w:pPr>
              <w:jc w:val="right"/>
            </w:pPr>
            <w:r w:rsidRPr="00B50E65">
              <w:rPr>
                <w:sz w:val="18"/>
              </w:rPr>
              <w:t>94 658,57</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6A7F5A78" w14:textId="77777777" w:rsidR="002D0B36" w:rsidRPr="00B50E65" w:rsidRDefault="002D0B36" w:rsidP="00F17EF2">
            <w:pPr>
              <w:jc w:val="right"/>
            </w:pPr>
            <w:r w:rsidRPr="00B50E65">
              <w:rPr>
                <w:sz w:val="18"/>
              </w:rPr>
              <w:t>94 658,57</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32BE9153" w14:textId="77777777" w:rsidR="002D0B36" w:rsidRPr="00B50E65" w:rsidRDefault="002D0B36" w:rsidP="00F17EF2">
            <w:pPr>
              <w:jc w:val="center"/>
            </w:pPr>
            <w:r w:rsidRPr="00B50E65">
              <w:rPr>
                <w:sz w:val="18"/>
              </w:rPr>
              <w:t>100,00</w:t>
            </w:r>
          </w:p>
        </w:tc>
      </w:tr>
      <w:tr w:rsidR="00B50E65" w:rsidRPr="00B50E65" w14:paraId="00B9302F"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6A896F97" w14:textId="77777777" w:rsidR="002D0B36" w:rsidRPr="00B50E65" w:rsidRDefault="002D0B36" w:rsidP="00F17EF2">
            <w:pPr>
              <w:jc w:val="center"/>
            </w:pPr>
            <w:r w:rsidRPr="00B50E65">
              <w:rPr>
                <w:sz w:val="18"/>
              </w:rPr>
              <w:t>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358AF389" w14:textId="77777777" w:rsidR="002D0B36" w:rsidRPr="00B50E65" w:rsidRDefault="002D0B36" w:rsidP="00F17EF2">
            <w:pPr>
              <w:jc w:val="center"/>
            </w:pPr>
            <w:r w:rsidRPr="00B50E65">
              <w:rPr>
                <w:sz w:val="18"/>
              </w:rPr>
              <w:t>750</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EAD960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54615A6A"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5D6867A" w14:textId="77777777" w:rsidR="002D0B36" w:rsidRPr="00B50E65" w:rsidRDefault="002D0B36" w:rsidP="00F17EF2">
            <w:pPr>
              <w:jc w:val="left"/>
            </w:pPr>
            <w:r w:rsidRPr="00B50E65">
              <w:rPr>
                <w:sz w:val="18"/>
              </w:rPr>
              <w:t>Administracja publiczna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01F1B45D" w14:textId="77777777" w:rsidR="002D0B36" w:rsidRPr="00B50E65" w:rsidRDefault="002D0B36" w:rsidP="00F17EF2">
            <w:pPr>
              <w:jc w:val="right"/>
            </w:pPr>
            <w:r w:rsidRPr="00B50E65">
              <w:rPr>
                <w:sz w:val="18"/>
              </w:rPr>
              <w:t>88 361,00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30A1168C" w14:textId="77777777" w:rsidR="002D0B36" w:rsidRPr="00B50E65" w:rsidRDefault="002D0B36" w:rsidP="00F17EF2">
            <w:pPr>
              <w:jc w:val="right"/>
            </w:pPr>
            <w:r w:rsidRPr="00B50E65">
              <w:rPr>
                <w:sz w:val="18"/>
              </w:rPr>
              <w:t>44 371,00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EEACCA2" w14:textId="77777777" w:rsidR="002D0B36" w:rsidRPr="00B50E65" w:rsidRDefault="002D0B36" w:rsidP="00F17EF2">
            <w:pPr>
              <w:jc w:val="center"/>
            </w:pPr>
            <w:r w:rsidRPr="00B50E65">
              <w:rPr>
                <w:sz w:val="18"/>
              </w:rPr>
              <w:t>50,22</w:t>
            </w:r>
          </w:p>
        </w:tc>
      </w:tr>
      <w:tr w:rsidR="00B50E65" w:rsidRPr="00B50E65" w14:paraId="3EA51373"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5B7A1992" w14:textId="77777777" w:rsidR="002D0B36" w:rsidRPr="00B50E65" w:rsidRDefault="002D0B36" w:rsidP="00F17EF2">
            <w:pPr>
              <w:jc w:val="center"/>
            </w:pPr>
            <w:r w:rsidRPr="00B50E65">
              <w:rPr>
                <w:sz w:val="18"/>
              </w:rPr>
              <w:t>5</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633CD1B"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C506CA9" w14:textId="77777777" w:rsidR="002D0B36" w:rsidRPr="00B50E65" w:rsidRDefault="002D0B36" w:rsidP="00F17EF2">
            <w:pPr>
              <w:jc w:val="center"/>
            </w:pPr>
            <w:r w:rsidRPr="00B50E65">
              <w:rPr>
                <w:sz w:val="18"/>
              </w:rPr>
              <w:t>75011</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4655FF1"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01E8481" w14:textId="77777777" w:rsidR="002D0B36" w:rsidRPr="00B50E65" w:rsidRDefault="002D0B36" w:rsidP="00F17EF2">
            <w:pPr>
              <w:jc w:val="left"/>
            </w:pPr>
            <w:r w:rsidRPr="00B50E65">
              <w:rPr>
                <w:sz w:val="18"/>
              </w:rPr>
              <w:t>Urzędy wojewódzkie</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5DCE2EB0" w14:textId="77777777" w:rsidR="002D0B36" w:rsidRPr="00B50E65" w:rsidRDefault="002D0B36" w:rsidP="00F17EF2">
            <w:pPr>
              <w:jc w:val="right"/>
            </w:pPr>
            <w:r w:rsidRPr="00B50E65">
              <w:rPr>
                <w:sz w:val="18"/>
              </w:rPr>
              <w:t>88 261,00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49E21072" w14:textId="77777777" w:rsidR="002D0B36" w:rsidRPr="00B50E65" w:rsidRDefault="002D0B36" w:rsidP="00F17EF2">
            <w:pPr>
              <w:jc w:val="right"/>
            </w:pPr>
            <w:r w:rsidRPr="00B50E65">
              <w:rPr>
                <w:sz w:val="18"/>
              </w:rPr>
              <w:t>44 371,00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009DBE95" w14:textId="77777777" w:rsidR="002D0B36" w:rsidRPr="00B50E65" w:rsidRDefault="002D0B36" w:rsidP="00F17EF2">
            <w:pPr>
              <w:jc w:val="center"/>
            </w:pPr>
            <w:r w:rsidRPr="00B50E65">
              <w:rPr>
                <w:sz w:val="18"/>
              </w:rPr>
              <w:t>50,27</w:t>
            </w:r>
          </w:p>
        </w:tc>
      </w:tr>
      <w:tr w:rsidR="00B50E65" w:rsidRPr="00B50E65" w14:paraId="684E3648"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5DE7FAE5" w14:textId="77777777" w:rsidR="002D0B36" w:rsidRPr="00B50E65" w:rsidRDefault="002D0B36" w:rsidP="00F17EF2">
            <w:pPr>
              <w:jc w:val="center"/>
            </w:pPr>
            <w:r w:rsidRPr="00B50E65">
              <w:rPr>
                <w:sz w:val="18"/>
              </w:rPr>
              <w:t>6</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790F983"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7FC0D3A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2384AF4C"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445B361"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0FF4FA0" w14:textId="77777777" w:rsidR="002D0B36" w:rsidRPr="00B50E65" w:rsidRDefault="002D0B36" w:rsidP="00F17EF2">
            <w:pPr>
              <w:jc w:val="right"/>
            </w:pPr>
            <w:r w:rsidRPr="00B50E65">
              <w:rPr>
                <w:sz w:val="18"/>
              </w:rPr>
              <w:t>88 261,00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0D9EA098" w14:textId="77777777" w:rsidR="002D0B36" w:rsidRPr="00B50E65" w:rsidRDefault="002D0B36" w:rsidP="00F17EF2">
            <w:pPr>
              <w:jc w:val="right"/>
            </w:pPr>
            <w:r w:rsidRPr="00B50E65">
              <w:rPr>
                <w:sz w:val="18"/>
              </w:rPr>
              <w:t>44 371,00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19839740" w14:textId="77777777" w:rsidR="002D0B36" w:rsidRPr="00B50E65" w:rsidRDefault="002D0B36" w:rsidP="00F17EF2">
            <w:pPr>
              <w:jc w:val="center"/>
            </w:pPr>
            <w:r w:rsidRPr="00B50E65">
              <w:rPr>
                <w:sz w:val="18"/>
              </w:rPr>
              <w:t>50,27</w:t>
            </w:r>
          </w:p>
        </w:tc>
      </w:tr>
      <w:tr w:rsidR="00B50E65" w:rsidRPr="00B50E65" w14:paraId="4F3CC595"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1B8565AA" w14:textId="77777777" w:rsidR="002D0B36" w:rsidRPr="00B50E65" w:rsidRDefault="002D0B36" w:rsidP="00F17EF2">
            <w:pPr>
              <w:jc w:val="center"/>
            </w:pPr>
            <w:r w:rsidRPr="00B50E65">
              <w:rPr>
                <w:sz w:val="18"/>
              </w:rPr>
              <w:t>7</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6799E7BF"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65C850C" w14:textId="77777777" w:rsidR="002D0B36" w:rsidRPr="00B50E65" w:rsidRDefault="002D0B36" w:rsidP="00F17EF2">
            <w:pPr>
              <w:jc w:val="center"/>
            </w:pPr>
            <w:r w:rsidRPr="00B50E65">
              <w:rPr>
                <w:sz w:val="18"/>
              </w:rPr>
              <w:t>75045</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668DE18"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01D3C86" w14:textId="77777777" w:rsidR="002D0B36" w:rsidRPr="00B50E65" w:rsidRDefault="002D0B36" w:rsidP="00F17EF2">
            <w:pPr>
              <w:jc w:val="left"/>
            </w:pPr>
            <w:r w:rsidRPr="00B50E65">
              <w:rPr>
                <w:sz w:val="18"/>
              </w:rPr>
              <w:t>Kwalifikacja wojskowa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6CA7B99E" w14:textId="77777777" w:rsidR="002D0B36" w:rsidRPr="00B50E65" w:rsidRDefault="002D0B36" w:rsidP="00F17EF2">
            <w:pPr>
              <w:jc w:val="right"/>
            </w:pPr>
            <w:r w:rsidRPr="00B50E65">
              <w:rPr>
                <w:sz w:val="18"/>
              </w:rPr>
              <w:t>100,00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988D389" w14:textId="77777777" w:rsidR="002D0B36" w:rsidRPr="00B50E65" w:rsidRDefault="002D0B36" w:rsidP="00F17EF2">
            <w:pPr>
              <w:jc w:val="right"/>
            </w:pPr>
            <w:r w:rsidRPr="00B50E65">
              <w:rPr>
                <w:sz w:val="18"/>
              </w:rPr>
              <w:t>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112839C4" w14:textId="77777777" w:rsidR="002D0B36" w:rsidRPr="00B50E65" w:rsidRDefault="002D0B36" w:rsidP="00F17EF2">
            <w:pPr>
              <w:jc w:val="center"/>
            </w:pPr>
            <w:r w:rsidRPr="00B50E65">
              <w:rPr>
                <w:sz w:val="18"/>
              </w:rPr>
              <w:t>0,00</w:t>
            </w:r>
          </w:p>
        </w:tc>
      </w:tr>
      <w:tr w:rsidR="00B50E65" w:rsidRPr="00B50E65" w14:paraId="1E4AC754"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6974B380" w14:textId="77777777" w:rsidR="002D0B36" w:rsidRPr="00B50E65" w:rsidRDefault="002D0B36" w:rsidP="00F17EF2">
            <w:pPr>
              <w:jc w:val="center"/>
            </w:pPr>
            <w:r w:rsidRPr="00B50E65">
              <w:rPr>
                <w:sz w:val="18"/>
              </w:rPr>
              <w:t>8</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3D17358E"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E6E4C52"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2872C76C"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565947B6"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A20E3EA" w14:textId="77777777" w:rsidR="002D0B36" w:rsidRPr="00B50E65" w:rsidRDefault="002D0B36" w:rsidP="00F17EF2">
            <w:pPr>
              <w:jc w:val="right"/>
            </w:pPr>
            <w:r w:rsidRPr="00B50E65">
              <w:rPr>
                <w:sz w:val="18"/>
              </w:rPr>
              <w:t>100,00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1AD456D6" w14:textId="77777777" w:rsidR="002D0B36" w:rsidRPr="00B50E65" w:rsidRDefault="002D0B36" w:rsidP="00F17EF2">
            <w:pPr>
              <w:jc w:val="right"/>
            </w:pPr>
            <w:r w:rsidRPr="00B50E65">
              <w:rPr>
                <w:sz w:val="18"/>
              </w:rPr>
              <w:t>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5F140683" w14:textId="77777777" w:rsidR="002D0B36" w:rsidRPr="00B50E65" w:rsidRDefault="002D0B36" w:rsidP="00F17EF2">
            <w:pPr>
              <w:jc w:val="center"/>
            </w:pPr>
            <w:r w:rsidRPr="00B50E65">
              <w:rPr>
                <w:sz w:val="18"/>
              </w:rPr>
              <w:t>0,00</w:t>
            </w:r>
          </w:p>
        </w:tc>
      </w:tr>
      <w:tr w:rsidR="00B50E65" w:rsidRPr="00B50E65" w14:paraId="0C466148"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35CD9F08" w14:textId="77777777" w:rsidR="002D0B36" w:rsidRPr="00B50E65" w:rsidRDefault="002D0B36" w:rsidP="00F17EF2">
            <w:pPr>
              <w:jc w:val="center"/>
            </w:pPr>
            <w:r w:rsidRPr="00B50E65">
              <w:rPr>
                <w:sz w:val="18"/>
              </w:rPr>
              <w:t>9</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C5AD49E" w14:textId="77777777" w:rsidR="002D0B36" w:rsidRPr="00B50E65" w:rsidRDefault="002D0B36" w:rsidP="00F17EF2">
            <w:pPr>
              <w:jc w:val="center"/>
            </w:pPr>
            <w:r w:rsidRPr="00B50E65">
              <w:rPr>
                <w:sz w:val="18"/>
              </w:rPr>
              <w:t>751</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39B7BA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6EE38FBB"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2B0DDF83" w14:textId="77777777" w:rsidR="002D0B36" w:rsidRPr="00B50E65" w:rsidRDefault="002D0B36" w:rsidP="00F17EF2">
            <w:pPr>
              <w:jc w:val="left"/>
            </w:pPr>
            <w:r w:rsidRPr="00B50E65">
              <w:rPr>
                <w:sz w:val="18"/>
              </w:rPr>
              <w:t>Urzędy naczelnych organów władzy państwowej, kontroli i ochrony prawa oraz sądownictwa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E4471B1" w14:textId="77777777" w:rsidR="002D0B36" w:rsidRPr="00B50E65" w:rsidRDefault="002D0B36" w:rsidP="00F17EF2">
            <w:pPr>
              <w:jc w:val="right"/>
            </w:pPr>
            <w:r w:rsidRPr="00B50E65">
              <w:rPr>
                <w:sz w:val="18"/>
              </w:rPr>
              <w:t>2 731,00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32CA699F" w14:textId="77777777" w:rsidR="002D0B36" w:rsidRPr="00B50E65" w:rsidRDefault="002D0B36" w:rsidP="00F17EF2">
            <w:pPr>
              <w:jc w:val="right"/>
            </w:pPr>
            <w:r w:rsidRPr="00B50E65">
              <w:rPr>
                <w:sz w:val="18"/>
              </w:rPr>
              <w:t>1 363,00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1A42B5D5" w14:textId="77777777" w:rsidR="002D0B36" w:rsidRPr="00B50E65" w:rsidRDefault="002D0B36" w:rsidP="00F17EF2">
            <w:pPr>
              <w:jc w:val="center"/>
            </w:pPr>
            <w:r w:rsidRPr="00B50E65">
              <w:rPr>
                <w:sz w:val="18"/>
              </w:rPr>
              <w:t>49,91</w:t>
            </w:r>
          </w:p>
        </w:tc>
      </w:tr>
      <w:tr w:rsidR="00B50E65" w:rsidRPr="00B50E65" w14:paraId="370093EC"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030EC3C7" w14:textId="77777777" w:rsidR="002D0B36" w:rsidRPr="00B50E65" w:rsidRDefault="002D0B36" w:rsidP="00F17EF2">
            <w:pPr>
              <w:jc w:val="center"/>
            </w:pPr>
            <w:r w:rsidRPr="00B50E65">
              <w:rPr>
                <w:sz w:val="18"/>
              </w:rPr>
              <w:t>10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68795ABE"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29B26BC" w14:textId="77777777" w:rsidR="002D0B36" w:rsidRPr="00B50E65" w:rsidRDefault="002D0B36" w:rsidP="00F17EF2">
            <w:pPr>
              <w:jc w:val="center"/>
            </w:pPr>
            <w:r w:rsidRPr="00B50E65">
              <w:rPr>
                <w:sz w:val="18"/>
              </w:rPr>
              <w:t>75101</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6529C081"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0DCAF646" w14:textId="77777777" w:rsidR="002D0B36" w:rsidRPr="00B50E65" w:rsidRDefault="002D0B36" w:rsidP="00F17EF2">
            <w:pPr>
              <w:jc w:val="left"/>
            </w:pPr>
            <w:r w:rsidRPr="00B50E65">
              <w:rPr>
                <w:sz w:val="18"/>
              </w:rPr>
              <w:t>Urzędy naczelnych organów władzy państwowej, kontroli i ochrony prawa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E569400" w14:textId="77777777" w:rsidR="002D0B36" w:rsidRPr="00B50E65" w:rsidRDefault="002D0B36" w:rsidP="00F17EF2">
            <w:pPr>
              <w:jc w:val="right"/>
            </w:pPr>
            <w:r w:rsidRPr="00B50E65">
              <w:rPr>
                <w:sz w:val="18"/>
              </w:rPr>
              <w:t>2 731,00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1A78A329" w14:textId="77777777" w:rsidR="002D0B36" w:rsidRPr="00B50E65" w:rsidRDefault="002D0B36" w:rsidP="00F17EF2">
            <w:pPr>
              <w:jc w:val="right"/>
            </w:pPr>
            <w:r w:rsidRPr="00B50E65">
              <w:rPr>
                <w:sz w:val="18"/>
              </w:rPr>
              <w:t>1 363,00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1182999" w14:textId="77777777" w:rsidR="002D0B36" w:rsidRPr="00B50E65" w:rsidRDefault="002D0B36" w:rsidP="00F17EF2">
            <w:pPr>
              <w:jc w:val="center"/>
            </w:pPr>
            <w:r w:rsidRPr="00B50E65">
              <w:rPr>
                <w:sz w:val="18"/>
              </w:rPr>
              <w:t>49,91</w:t>
            </w:r>
          </w:p>
        </w:tc>
      </w:tr>
      <w:tr w:rsidR="00B50E65" w:rsidRPr="00B50E65" w14:paraId="67B475F3"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C378733" w14:textId="77777777" w:rsidR="002D0B36" w:rsidRPr="00B50E65" w:rsidRDefault="002D0B36" w:rsidP="00F17EF2">
            <w:pPr>
              <w:jc w:val="center"/>
            </w:pPr>
            <w:r w:rsidRPr="00B50E65">
              <w:rPr>
                <w:sz w:val="18"/>
              </w:rPr>
              <w:t>11</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694A676C"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666E876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94D6D35"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A636E95"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03962C4A" w14:textId="77777777" w:rsidR="002D0B36" w:rsidRPr="00B50E65" w:rsidRDefault="002D0B36" w:rsidP="00F17EF2">
            <w:pPr>
              <w:jc w:val="right"/>
            </w:pPr>
            <w:r w:rsidRPr="00B50E65">
              <w:rPr>
                <w:sz w:val="18"/>
              </w:rPr>
              <w:t>2 731,00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332DC469" w14:textId="77777777" w:rsidR="002D0B36" w:rsidRPr="00B50E65" w:rsidRDefault="002D0B36" w:rsidP="00F17EF2">
            <w:pPr>
              <w:jc w:val="right"/>
            </w:pPr>
            <w:r w:rsidRPr="00B50E65">
              <w:rPr>
                <w:sz w:val="18"/>
              </w:rPr>
              <w:t>1 363,00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7DD4CC74" w14:textId="77777777" w:rsidR="002D0B36" w:rsidRPr="00B50E65" w:rsidRDefault="002D0B36" w:rsidP="00F17EF2">
            <w:pPr>
              <w:jc w:val="center"/>
            </w:pPr>
            <w:r w:rsidRPr="00B50E65">
              <w:rPr>
                <w:sz w:val="18"/>
              </w:rPr>
              <w:t>49,91</w:t>
            </w:r>
          </w:p>
        </w:tc>
      </w:tr>
      <w:tr w:rsidR="00B50E65" w:rsidRPr="00B50E65" w14:paraId="08CC8A22"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111DD634" w14:textId="77777777" w:rsidR="002D0B36" w:rsidRPr="00B50E65" w:rsidRDefault="002D0B36" w:rsidP="00F17EF2">
            <w:pPr>
              <w:jc w:val="center"/>
            </w:pPr>
            <w:r w:rsidRPr="00B50E65">
              <w:rPr>
                <w:sz w:val="18"/>
              </w:rPr>
              <w:t>12</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0AF4416" w14:textId="77777777" w:rsidR="002D0B36" w:rsidRPr="00B50E65" w:rsidRDefault="002D0B36" w:rsidP="00F17EF2">
            <w:pPr>
              <w:jc w:val="center"/>
            </w:pPr>
            <w:r w:rsidRPr="00B50E65">
              <w:rPr>
                <w:sz w:val="18"/>
              </w:rPr>
              <w:t>754</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ED3C681"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D72F36B"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DF11E51" w14:textId="77777777" w:rsidR="002D0B36" w:rsidRPr="00B50E65" w:rsidRDefault="002D0B36" w:rsidP="00F17EF2">
            <w:pPr>
              <w:jc w:val="left"/>
            </w:pPr>
            <w:r w:rsidRPr="00B50E65">
              <w:rPr>
                <w:sz w:val="18"/>
              </w:rPr>
              <w:t>Bezpieczeństwo publiczne i ochrona przeciwpożarowa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26251073" w14:textId="77777777" w:rsidR="002D0B36" w:rsidRPr="00B50E65" w:rsidRDefault="002D0B36" w:rsidP="00F17EF2">
            <w:pPr>
              <w:jc w:val="right"/>
            </w:pPr>
            <w:r w:rsidRPr="00B50E65">
              <w:rPr>
                <w:sz w:val="18"/>
              </w:rPr>
              <w:t>3 349,00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6F4CB8A" w14:textId="77777777" w:rsidR="002D0B36" w:rsidRPr="00B50E65" w:rsidRDefault="002D0B36" w:rsidP="00F17EF2">
            <w:pPr>
              <w:jc w:val="right"/>
            </w:pPr>
            <w:r w:rsidRPr="00B50E65">
              <w:rPr>
                <w:sz w:val="18"/>
              </w:rPr>
              <w:t>1 293,00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8315D14" w14:textId="77777777" w:rsidR="002D0B36" w:rsidRPr="00B50E65" w:rsidRDefault="002D0B36" w:rsidP="00F17EF2">
            <w:pPr>
              <w:jc w:val="center"/>
            </w:pPr>
            <w:r w:rsidRPr="00B50E65">
              <w:rPr>
                <w:sz w:val="18"/>
              </w:rPr>
              <w:t>38,61</w:t>
            </w:r>
          </w:p>
        </w:tc>
      </w:tr>
      <w:tr w:rsidR="00B50E65" w:rsidRPr="00B50E65" w14:paraId="35F2EBBB"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9DBE0DE" w14:textId="77777777" w:rsidR="002D0B36" w:rsidRPr="00B50E65" w:rsidRDefault="002D0B36" w:rsidP="00F17EF2">
            <w:pPr>
              <w:jc w:val="center"/>
            </w:pPr>
            <w:r w:rsidRPr="00B50E65">
              <w:rPr>
                <w:sz w:val="18"/>
              </w:rPr>
              <w:t>13</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34E660F"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1AE3D3F" w14:textId="77777777" w:rsidR="002D0B36" w:rsidRPr="00B50E65" w:rsidRDefault="002D0B36" w:rsidP="00F17EF2">
            <w:pPr>
              <w:jc w:val="center"/>
            </w:pPr>
            <w:r w:rsidRPr="00B50E65">
              <w:rPr>
                <w:sz w:val="18"/>
              </w:rPr>
              <w:t>75414</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4704DAA"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536039F0" w14:textId="77777777" w:rsidR="002D0B36" w:rsidRPr="00B50E65" w:rsidRDefault="002D0B36" w:rsidP="00F17EF2">
            <w:pPr>
              <w:jc w:val="left"/>
            </w:pPr>
            <w:r w:rsidRPr="00B50E65">
              <w:rPr>
                <w:sz w:val="18"/>
              </w:rPr>
              <w:t>Obrona cywilna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2D9B9B75" w14:textId="77777777" w:rsidR="002D0B36" w:rsidRPr="00B50E65" w:rsidRDefault="002D0B36" w:rsidP="00F17EF2">
            <w:pPr>
              <w:jc w:val="right"/>
            </w:pPr>
            <w:r w:rsidRPr="00B50E65">
              <w:rPr>
                <w:sz w:val="18"/>
              </w:rPr>
              <w:t>3 349,00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45A7A73A" w14:textId="77777777" w:rsidR="002D0B36" w:rsidRPr="00B50E65" w:rsidRDefault="002D0B36" w:rsidP="00F17EF2">
            <w:pPr>
              <w:jc w:val="right"/>
            </w:pPr>
            <w:r w:rsidRPr="00B50E65">
              <w:rPr>
                <w:sz w:val="18"/>
              </w:rPr>
              <w:t>1 293,00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4BC74019" w14:textId="77777777" w:rsidR="002D0B36" w:rsidRPr="00B50E65" w:rsidRDefault="002D0B36" w:rsidP="00F17EF2">
            <w:pPr>
              <w:jc w:val="center"/>
            </w:pPr>
            <w:r w:rsidRPr="00B50E65">
              <w:rPr>
                <w:sz w:val="18"/>
              </w:rPr>
              <w:t>38,61</w:t>
            </w:r>
          </w:p>
        </w:tc>
      </w:tr>
      <w:tr w:rsidR="00B50E65" w:rsidRPr="00B50E65" w14:paraId="6E23DB3C"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34A26F2" w14:textId="77777777" w:rsidR="002D0B36" w:rsidRPr="00B50E65" w:rsidRDefault="002D0B36" w:rsidP="00F17EF2">
            <w:pPr>
              <w:jc w:val="center"/>
            </w:pPr>
            <w:r w:rsidRPr="00B50E65">
              <w:rPr>
                <w:sz w:val="18"/>
              </w:rPr>
              <w:t>14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0EC4ECBB"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3BA7B1B"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141184FE"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F27B101"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0BE5E10" w14:textId="77777777" w:rsidR="002D0B36" w:rsidRPr="00B50E65" w:rsidRDefault="002D0B36" w:rsidP="00F17EF2">
            <w:pPr>
              <w:jc w:val="right"/>
            </w:pPr>
            <w:r w:rsidRPr="00B50E65">
              <w:rPr>
                <w:sz w:val="18"/>
              </w:rPr>
              <w:t>3 349,00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122B5878" w14:textId="77777777" w:rsidR="002D0B36" w:rsidRPr="00B50E65" w:rsidRDefault="002D0B36" w:rsidP="00F17EF2">
            <w:pPr>
              <w:jc w:val="right"/>
            </w:pPr>
            <w:r w:rsidRPr="00B50E65">
              <w:rPr>
                <w:sz w:val="18"/>
              </w:rPr>
              <w:t>1 293,00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3EDA01A" w14:textId="77777777" w:rsidR="002D0B36" w:rsidRPr="00B50E65" w:rsidRDefault="002D0B36" w:rsidP="00F17EF2">
            <w:pPr>
              <w:jc w:val="center"/>
            </w:pPr>
            <w:r w:rsidRPr="00B50E65">
              <w:rPr>
                <w:sz w:val="18"/>
              </w:rPr>
              <w:t>38,61</w:t>
            </w:r>
          </w:p>
        </w:tc>
      </w:tr>
      <w:tr w:rsidR="00B50E65" w:rsidRPr="00B50E65" w14:paraId="001CA216"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709E8C2C" w14:textId="77777777" w:rsidR="002D0B36" w:rsidRPr="00B50E65" w:rsidRDefault="002D0B36" w:rsidP="00F17EF2">
            <w:pPr>
              <w:jc w:val="center"/>
            </w:pPr>
            <w:r w:rsidRPr="00B50E65">
              <w:rPr>
                <w:sz w:val="18"/>
              </w:rPr>
              <w:t>15</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0D746C19" w14:textId="77777777" w:rsidR="002D0B36" w:rsidRPr="00B50E65" w:rsidRDefault="002D0B36" w:rsidP="00F17EF2">
            <w:pPr>
              <w:jc w:val="center"/>
            </w:pPr>
            <w:r w:rsidRPr="00B50E65">
              <w:rPr>
                <w:sz w:val="18"/>
              </w:rPr>
              <w:t>852</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4663B52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A296A3D"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21DD9488" w14:textId="77777777" w:rsidR="002D0B36" w:rsidRPr="00B50E65" w:rsidRDefault="002D0B36" w:rsidP="00F17EF2">
            <w:pPr>
              <w:jc w:val="left"/>
            </w:pPr>
            <w:r w:rsidRPr="00B50E65">
              <w:rPr>
                <w:sz w:val="18"/>
              </w:rPr>
              <w:t>Pomoc społeczna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C97EE50" w14:textId="77777777" w:rsidR="002D0B36" w:rsidRPr="00B50E65" w:rsidRDefault="002D0B36" w:rsidP="00F17EF2">
            <w:pPr>
              <w:jc w:val="right"/>
            </w:pPr>
            <w:r w:rsidRPr="00B50E65">
              <w:rPr>
                <w:sz w:val="18"/>
              </w:rPr>
              <w:t>672 693,46</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B9E42C8" w14:textId="77777777" w:rsidR="002D0B36" w:rsidRPr="00B50E65" w:rsidRDefault="002D0B36" w:rsidP="00F17EF2">
            <w:pPr>
              <w:jc w:val="right"/>
            </w:pPr>
            <w:r w:rsidRPr="00B50E65">
              <w:rPr>
                <w:sz w:val="18"/>
              </w:rPr>
              <w:t>560 457,51</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0174FD0E" w14:textId="77777777" w:rsidR="002D0B36" w:rsidRPr="00B50E65" w:rsidRDefault="002D0B36" w:rsidP="00F17EF2">
            <w:pPr>
              <w:jc w:val="center"/>
            </w:pPr>
            <w:r w:rsidRPr="00B50E65">
              <w:rPr>
                <w:sz w:val="18"/>
              </w:rPr>
              <w:t>83,32</w:t>
            </w:r>
          </w:p>
        </w:tc>
      </w:tr>
      <w:tr w:rsidR="00B50E65" w:rsidRPr="00B50E65" w14:paraId="1087769C"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6582C89C" w14:textId="77777777" w:rsidR="002D0B36" w:rsidRPr="00B50E65" w:rsidRDefault="002D0B36" w:rsidP="00F17EF2">
            <w:pPr>
              <w:jc w:val="center"/>
            </w:pPr>
            <w:r w:rsidRPr="00B50E65">
              <w:rPr>
                <w:sz w:val="18"/>
              </w:rPr>
              <w:t>16</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6556EADD"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527CFAB9" w14:textId="77777777" w:rsidR="002D0B36" w:rsidRPr="00B50E65" w:rsidRDefault="002D0B36" w:rsidP="00F17EF2">
            <w:pPr>
              <w:jc w:val="center"/>
            </w:pPr>
            <w:r w:rsidRPr="00B50E65">
              <w:rPr>
                <w:sz w:val="18"/>
              </w:rPr>
              <w:t>85215</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1FAB6E44"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0EB1DF21" w14:textId="77777777" w:rsidR="002D0B36" w:rsidRPr="00B50E65" w:rsidRDefault="002D0B36" w:rsidP="00F17EF2">
            <w:pPr>
              <w:jc w:val="left"/>
            </w:pPr>
            <w:r w:rsidRPr="00B50E65">
              <w:rPr>
                <w:sz w:val="18"/>
              </w:rPr>
              <w:t>Dodatki mieszkaniowe</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58C99FD9" w14:textId="77777777" w:rsidR="002D0B36" w:rsidRPr="00B50E65" w:rsidRDefault="002D0B36" w:rsidP="00F17EF2">
            <w:pPr>
              <w:jc w:val="right"/>
            </w:pPr>
            <w:r w:rsidRPr="00B50E65">
              <w:rPr>
                <w:sz w:val="18"/>
              </w:rPr>
              <w:t>332,46</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4A061DC6" w14:textId="77777777" w:rsidR="002D0B36" w:rsidRPr="00B50E65" w:rsidRDefault="002D0B36" w:rsidP="00F17EF2">
            <w:pPr>
              <w:jc w:val="right"/>
            </w:pPr>
            <w:r w:rsidRPr="00B50E65">
              <w:rPr>
                <w:sz w:val="18"/>
              </w:rPr>
              <w:t>332,46</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67B11BE1" w14:textId="77777777" w:rsidR="002D0B36" w:rsidRPr="00B50E65" w:rsidRDefault="002D0B36" w:rsidP="00F17EF2">
            <w:pPr>
              <w:jc w:val="center"/>
            </w:pPr>
            <w:r w:rsidRPr="00B50E65">
              <w:rPr>
                <w:sz w:val="18"/>
              </w:rPr>
              <w:t>100,00</w:t>
            </w:r>
          </w:p>
        </w:tc>
      </w:tr>
      <w:tr w:rsidR="00B50E65" w:rsidRPr="00B50E65" w14:paraId="479F9A9A"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37DDF96B" w14:textId="77777777" w:rsidR="002D0B36" w:rsidRPr="00B50E65" w:rsidRDefault="002D0B36" w:rsidP="00F17EF2">
            <w:pPr>
              <w:jc w:val="center"/>
            </w:pPr>
            <w:r w:rsidRPr="00B50E65">
              <w:rPr>
                <w:sz w:val="18"/>
              </w:rPr>
              <w:t>17</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9B640EE"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FE5DA1B"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6FED0A02"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3A5E483"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E3C641C" w14:textId="77777777" w:rsidR="002D0B36" w:rsidRPr="00B50E65" w:rsidRDefault="002D0B36" w:rsidP="00F17EF2">
            <w:pPr>
              <w:jc w:val="right"/>
            </w:pPr>
            <w:r w:rsidRPr="00B50E65">
              <w:rPr>
                <w:sz w:val="18"/>
              </w:rPr>
              <w:t>332,46</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2DD95D04" w14:textId="77777777" w:rsidR="002D0B36" w:rsidRPr="00B50E65" w:rsidRDefault="002D0B36" w:rsidP="00F17EF2">
            <w:pPr>
              <w:jc w:val="right"/>
            </w:pPr>
            <w:r w:rsidRPr="00B50E65">
              <w:rPr>
                <w:sz w:val="18"/>
              </w:rPr>
              <w:t>332,46</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06D229F0" w14:textId="77777777" w:rsidR="002D0B36" w:rsidRPr="00B50E65" w:rsidRDefault="002D0B36" w:rsidP="00F17EF2">
            <w:pPr>
              <w:jc w:val="center"/>
            </w:pPr>
            <w:r w:rsidRPr="00B50E65">
              <w:rPr>
                <w:sz w:val="18"/>
              </w:rPr>
              <w:t>100,00</w:t>
            </w:r>
          </w:p>
        </w:tc>
      </w:tr>
      <w:tr w:rsidR="00B50E65" w:rsidRPr="00B50E65" w14:paraId="0BC371FD"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50FAEB8C" w14:textId="77777777" w:rsidR="002D0B36" w:rsidRPr="00B50E65" w:rsidRDefault="002D0B36" w:rsidP="00F17EF2">
            <w:pPr>
              <w:jc w:val="center"/>
            </w:pPr>
            <w:r w:rsidRPr="00B50E65">
              <w:rPr>
                <w:sz w:val="18"/>
              </w:rPr>
              <w:t>18</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52B3F63"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72B9787" w14:textId="77777777" w:rsidR="002D0B36" w:rsidRPr="00B50E65" w:rsidRDefault="002D0B36" w:rsidP="00F17EF2">
            <w:pPr>
              <w:jc w:val="center"/>
            </w:pPr>
            <w:r w:rsidRPr="00B50E65">
              <w:rPr>
                <w:sz w:val="18"/>
              </w:rPr>
              <w:t>85219</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4E60D25C"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372F5BA" w14:textId="77777777" w:rsidR="002D0B36" w:rsidRPr="00B50E65" w:rsidRDefault="002D0B36" w:rsidP="00F17EF2">
            <w:pPr>
              <w:jc w:val="left"/>
            </w:pPr>
            <w:r w:rsidRPr="00B50E65">
              <w:rPr>
                <w:sz w:val="18"/>
              </w:rPr>
              <w:t>Ośrodki pomocy społecznej</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1C49C666" w14:textId="77777777" w:rsidR="002D0B36" w:rsidRPr="00B50E65" w:rsidRDefault="002D0B36" w:rsidP="00F17EF2">
            <w:pPr>
              <w:jc w:val="right"/>
            </w:pPr>
            <w:r w:rsidRPr="00B50E65">
              <w:rPr>
                <w:sz w:val="18"/>
              </w:rPr>
              <w:t>40 101,00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54D0B33" w14:textId="77777777" w:rsidR="002D0B36" w:rsidRPr="00B50E65" w:rsidRDefault="002D0B36" w:rsidP="00F17EF2">
            <w:pPr>
              <w:jc w:val="right"/>
            </w:pPr>
            <w:r w:rsidRPr="00B50E65">
              <w:rPr>
                <w:sz w:val="18"/>
              </w:rPr>
              <w:t>19 405,00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07B37CB2" w14:textId="77777777" w:rsidR="002D0B36" w:rsidRPr="00B50E65" w:rsidRDefault="002D0B36" w:rsidP="00F17EF2">
            <w:pPr>
              <w:jc w:val="center"/>
            </w:pPr>
            <w:r w:rsidRPr="00B50E65">
              <w:rPr>
                <w:sz w:val="18"/>
              </w:rPr>
              <w:t>48,39</w:t>
            </w:r>
          </w:p>
        </w:tc>
      </w:tr>
      <w:tr w:rsidR="00B50E65" w:rsidRPr="00B50E65" w14:paraId="148D191A"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63F8A8A9" w14:textId="77777777" w:rsidR="002D0B36" w:rsidRPr="00B50E65" w:rsidRDefault="002D0B36" w:rsidP="00F17EF2">
            <w:pPr>
              <w:jc w:val="center"/>
            </w:pPr>
            <w:r w:rsidRPr="00B50E65">
              <w:rPr>
                <w:sz w:val="18"/>
              </w:rPr>
              <w:t>19</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56B4C9C"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066E81F"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56E3B2DE"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851E508"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8CC63CE" w14:textId="77777777" w:rsidR="002D0B36" w:rsidRPr="00B50E65" w:rsidRDefault="002D0B36" w:rsidP="00F17EF2">
            <w:pPr>
              <w:jc w:val="right"/>
            </w:pPr>
            <w:r w:rsidRPr="00B50E65">
              <w:rPr>
                <w:sz w:val="18"/>
              </w:rPr>
              <w:t>40 101,00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41DD86F" w14:textId="77777777" w:rsidR="002D0B36" w:rsidRPr="00B50E65" w:rsidRDefault="002D0B36" w:rsidP="00F17EF2">
            <w:pPr>
              <w:jc w:val="right"/>
            </w:pPr>
            <w:r w:rsidRPr="00B50E65">
              <w:rPr>
                <w:sz w:val="18"/>
              </w:rPr>
              <w:t>19 405,00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18050B3E" w14:textId="77777777" w:rsidR="002D0B36" w:rsidRPr="00B50E65" w:rsidRDefault="002D0B36" w:rsidP="00F17EF2">
            <w:pPr>
              <w:jc w:val="center"/>
            </w:pPr>
            <w:r w:rsidRPr="00B50E65">
              <w:rPr>
                <w:sz w:val="18"/>
              </w:rPr>
              <w:t>48,39</w:t>
            </w:r>
          </w:p>
        </w:tc>
      </w:tr>
      <w:tr w:rsidR="00B50E65" w:rsidRPr="00B50E65" w14:paraId="04BBFDFF"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0408AA2E" w14:textId="77777777" w:rsidR="002D0B36" w:rsidRPr="00B50E65" w:rsidRDefault="002D0B36" w:rsidP="00F17EF2">
            <w:pPr>
              <w:jc w:val="center"/>
            </w:pPr>
            <w:r w:rsidRPr="00B50E65">
              <w:rPr>
                <w:sz w:val="18"/>
              </w:rPr>
              <w:t>20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B754EDF"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E5FA8A3" w14:textId="77777777" w:rsidR="002D0B36" w:rsidRPr="00B50E65" w:rsidRDefault="002D0B36" w:rsidP="00F17EF2">
            <w:pPr>
              <w:jc w:val="center"/>
            </w:pPr>
            <w:r w:rsidRPr="00B50E65">
              <w:rPr>
                <w:sz w:val="18"/>
              </w:rPr>
              <w:t>85228</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6D55711"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17A2FEB" w14:textId="77777777" w:rsidR="002D0B36" w:rsidRPr="00B50E65" w:rsidRDefault="002D0B36" w:rsidP="00F17EF2">
            <w:pPr>
              <w:jc w:val="left"/>
            </w:pPr>
            <w:r w:rsidRPr="00B50E65">
              <w:rPr>
                <w:sz w:val="18"/>
              </w:rPr>
              <w:t>Usługi opiekuńcze i specjalistyczne usługi opiekuńcze</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78D373D" w14:textId="77777777" w:rsidR="002D0B36" w:rsidRPr="00B50E65" w:rsidRDefault="002D0B36" w:rsidP="00F17EF2">
            <w:pPr>
              <w:jc w:val="right"/>
            </w:pPr>
            <w:r w:rsidRPr="00B50E65">
              <w:rPr>
                <w:sz w:val="18"/>
              </w:rPr>
              <w:t>23 160,00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F8D1C83" w14:textId="77777777" w:rsidR="002D0B36" w:rsidRPr="00B50E65" w:rsidRDefault="002D0B36" w:rsidP="00F17EF2">
            <w:pPr>
              <w:jc w:val="right"/>
            </w:pPr>
            <w:r w:rsidRPr="00B50E65">
              <w:rPr>
                <w:sz w:val="18"/>
              </w:rPr>
              <w:t>6 825,00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638BC972" w14:textId="77777777" w:rsidR="002D0B36" w:rsidRPr="00B50E65" w:rsidRDefault="002D0B36" w:rsidP="00F17EF2">
            <w:pPr>
              <w:jc w:val="center"/>
            </w:pPr>
            <w:r w:rsidRPr="00B50E65">
              <w:rPr>
                <w:sz w:val="18"/>
              </w:rPr>
              <w:t>29,47</w:t>
            </w:r>
          </w:p>
        </w:tc>
      </w:tr>
      <w:tr w:rsidR="00B50E65" w:rsidRPr="00B50E65" w14:paraId="75140637"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3B0BE279" w14:textId="77777777" w:rsidR="002D0B36" w:rsidRPr="00B50E65" w:rsidRDefault="002D0B36" w:rsidP="00F17EF2">
            <w:pPr>
              <w:jc w:val="center"/>
            </w:pPr>
            <w:r w:rsidRPr="00B50E65">
              <w:rPr>
                <w:sz w:val="18"/>
              </w:rPr>
              <w:t>21</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1FC16B2"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4EFF833B"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B5A3CBC"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0FD8CB05"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0AF146AD" w14:textId="77777777" w:rsidR="002D0B36" w:rsidRPr="00B50E65" w:rsidRDefault="002D0B36" w:rsidP="00F17EF2">
            <w:pPr>
              <w:jc w:val="right"/>
            </w:pPr>
            <w:r w:rsidRPr="00B50E65">
              <w:rPr>
                <w:sz w:val="18"/>
              </w:rPr>
              <w:t>23 160,00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653115BD" w14:textId="77777777" w:rsidR="002D0B36" w:rsidRPr="00B50E65" w:rsidRDefault="002D0B36" w:rsidP="00F17EF2">
            <w:pPr>
              <w:jc w:val="right"/>
            </w:pPr>
            <w:r w:rsidRPr="00B50E65">
              <w:rPr>
                <w:sz w:val="18"/>
              </w:rPr>
              <w:t>6 825,00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71BEB06" w14:textId="77777777" w:rsidR="002D0B36" w:rsidRPr="00B50E65" w:rsidRDefault="002D0B36" w:rsidP="00F17EF2">
            <w:pPr>
              <w:jc w:val="center"/>
            </w:pPr>
            <w:r w:rsidRPr="00B50E65">
              <w:rPr>
                <w:sz w:val="18"/>
              </w:rPr>
              <w:t>29,47</w:t>
            </w:r>
          </w:p>
        </w:tc>
      </w:tr>
      <w:tr w:rsidR="00B50E65" w:rsidRPr="00B50E65" w14:paraId="6F377D6B"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1C3F5F4C" w14:textId="77777777" w:rsidR="002D0B36" w:rsidRPr="00B50E65" w:rsidRDefault="002D0B36" w:rsidP="00F17EF2">
            <w:pPr>
              <w:jc w:val="center"/>
            </w:pPr>
            <w:r w:rsidRPr="00B50E65">
              <w:rPr>
                <w:sz w:val="18"/>
              </w:rPr>
              <w:t>22</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637AF11"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6143EB73" w14:textId="77777777" w:rsidR="002D0B36" w:rsidRPr="00B50E65" w:rsidRDefault="002D0B36" w:rsidP="00F17EF2">
            <w:pPr>
              <w:jc w:val="center"/>
            </w:pPr>
            <w:r w:rsidRPr="00B50E65">
              <w:rPr>
                <w:sz w:val="18"/>
              </w:rPr>
              <w:t>85231</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05AC9789"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493E26CE" w14:textId="77777777" w:rsidR="002D0B36" w:rsidRPr="00B50E65" w:rsidRDefault="002D0B36" w:rsidP="00F17EF2">
            <w:pPr>
              <w:jc w:val="left"/>
            </w:pPr>
            <w:r w:rsidRPr="00B50E65">
              <w:rPr>
                <w:sz w:val="18"/>
              </w:rPr>
              <w:t>Pomoc dla cudzoziemców</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706383FA" w14:textId="77777777" w:rsidR="002D0B36" w:rsidRPr="00B50E65" w:rsidRDefault="002D0B36" w:rsidP="00F17EF2">
            <w:pPr>
              <w:jc w:val="right"/>
            </w:pPr>
            <w:r w:rsidRPr="00B50E65">
              <w:rPr>
                <w:sz w:val="18"/>
              </w:rPr>
              <w:t>10 000,00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34CAF12D" w14:textId="77777777" w:rsidR="002D0B36" w:rsidRPr="00B50E65" w:rsidRDefault="002D0B36" w:rsidP="00F17EF2">
            <w:pPr>
              <w:jc w:val="right"/>
            </w:pPr>
            <w:r w:rsidRPr="00B50E65">
              <w:rPr>
                <w:sz w:val="18"/>
              </w:rPr>
              <w:t>5 000,00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68931FCA" w14:textId="77777777" w:rsidR="002D0B36" w:rsidRPr="00B50E65" w:rsidRDefault="002D0B36" w:rsidP="00F17EF2">
            <w:pPr>
              <w:jc w:val="center"/>
            </w:pPr>
            <w:r w:rsidRPr="00B50E65">
              <w:rPr>
                <w:sz w:val="18"/>
              </w:rPr>
              <w:t>50,00</w:t>
            </w:r>
          </w:p>
        </w:tc>
      </w:tr>
      <w:tr w:rsidR="00B50E65" w:rsidRPr="00B50E65" w14:paraId="1668C002"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3ED3676F" w14:textId="77777777" w:rsidR="002D0B36" w:rsidRPr="00B50E65" w:rsidRDefault="002D0B36" w:rsidP="00F17EF2">
            <w:pPr>
              <w:jc w:val="center"/>
            </w:pPr>
            <w:r w:rsidRPr="00B50E65">
              <w:rPr>
                <w:sz w:val="18"/>
              </w:rPr>
              <w:t>23</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F33E703"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5324831"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45083B12"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7CEEF03"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08B43F41" w14:textId="77777777" w:rsidR="002D0B36" w:rsidRPr="00B50E65" w:rsidRDefault="002D0B36" w:rsidP="00F17EF2">
            <w:pPr>
              <w:jc w:val="right"/>
            </w:pPr>
            <w:r w:rsidRPr="00B50E65">
              <w:rPr>
                <w:sz w:val="18"/>
              </w:rPr>
              <w:t>10 000,00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05EB4914" w14:textId="77777777" w:rsidR="002D0B36" w:rsidRPr="00B50E65" w:rsidRDefault="002D0B36" w:rsidP="00F17EF2">
            <w:pPr>
              <w:jc w:val="right"/>
            </w:pPr>
            <w:r w:rsidRPr="00B50E65">
              <w:rPr>
                <w:sz w:val="18"/>
              </w:rPr>
              <w:t>5 000,00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E5F3B0A" w14:textId="77777777" w:rsidR="002D0B36" w:rsidRPr="00B50E65" w:rsidRDefault="002D0B36" w:rsidP="00F17EF2">
            <w:pPr>
              <w:jc w:val="center"/>
            </w:pPr>
            <w:r w:rsidRPr="00B50E65">
              <w:rPr>
                <w:sz w:val="18"/>
              </w:rPr>
              <w:t>50,00</w:t>
            </w:r>
          </w:p>
        </w:tc>
      </w:tr>
      <w:tr w:rsidR="00B50E65" w:rsidRPr="00B50E65" w14:paraId="6B3DCE09"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B9ACA3E" w14:textId="77777777" w:rsidR="002D0B36" w:rsidRPr="00B50E65" w:rsidRDefault="002D0B36" w:rsidP="00F17EF2">
            <w:pPr>
              <w:jc w:val="center"/>
            </w:pPr>
            <w:r w:rsidRPr="00B50E65">
              <w:rPr>
                <w:sz w:val="18"/>
              </w:rPr>
              <w:t>24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0C4D8B3C"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5E3470E" w14:textId="77777777" w:rsidR="002D0B36" w:rsidRPr="00B50E65" w:rsidRDefault="002D0B36" w:rsidP="00F17EF2">
            <w:pPr>
              <w:jc w:val="center"/>
            </w:pPr>
            <w:r w:rsidRPr="00B50E65">
              <w:rPr>
                <w:sz w:val="18"/>
              </w:rPr>
              <w:t>85295</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4B2997C9"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15B0E099" w14:textId="77777777" w:rsidR="002D0B36" w:rsidRPr="00B50E65" w:rsidRDefault="002D0B36" w:rsidP="00F17EF2">
            <w:pPr>
              <w:jc w:val="left"/>
            </w:pPr>
            <w:r w:rsidRPr="00B50E65">
              <w:rPr>
                <w:sz w:val="18"/>
              </w:rPr>
              <w:t>Pozostała działalność</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DA51A9C" w14:textId="77777777" w:rsidR="002D0B36" w:rsidRPr="00B50E65" w:rsidRDefault="002D0B36" w:rsidP="00F17EF2">
            <w:pPr>
              <w:jc w:val="right"/>
            </w:pPr>
            <w:r w:rsidRPr="00B50E65">
              <w:rPr>
                <w:sz w:val="18"/>
              </w:rPr>
              <w:t>599 100,00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01FAA206" w14:textId="77777777" w:rsidR="002D0B36" w:rsidRPr="00B50E65" w:rsidRDefault="002D0B36" w:rsidP="00F17EF2">
            <w:pPr>
              <w:jc w:val="right"/>
            </w:pPr>
            <w:r w:rsidRPr="00B50E65">
              <w:rPr>
                <w:sz w:val="18"/>
              </w:rPr>
              <w:t>528 895,05</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0726815F" w14:textId="77777777" w:rsidR="002D0B36" w:rsidRPr="00B50E65" w:rsidRDefault="002D0B36" w:rsidP="00F17EF2">
            <w:pPr>
              <w:jc w:val="center"/>
            </w:pPr>
            <w:r w:rsidRPr="00B50E65">
              <w:rPr>
                <w:sz w:val="18"/>
              </w:rPr>
              <w:t>88,28</w:t>
            </w:r>
          </w:p>
        </w:tc>
      </w:tr>
      <w:tr w:rsidR="00B50E65" w:rsidRPr="00B50E65" w14:paraId="07EB963B"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3D162CC4" w14:textId="77777777" w:rsidR="002D0B36" w:rsidRPr="00B50E65" w:rsidRDefault="002D0B36" w:rsidP="00F17EF2">
            <w:pPr>
              <w:jc w:val="center"/>
            </w:pPr>
            <w:r w:rsidRPr="00B50E65">
              <w:rPr>
                <w:sz w:val="18"/>
              </w:rPr>
              <w:t>25</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16C02F5A"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65E5427F"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2734E1D2"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2C80D68"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3FB719A3" w14:textId="77777777" w:rsidR="002D0B36" w:rsidRPr="00B50E65" w:rsidRDefault="002D0B36" w:rsidP="00F17EF2">
            <w:pPr>
              <w:jc w:val="right"/>
            </w:pPr>
            <w:r w:rsidRPr="00B50E65">
              <w:rPr>
                <w:sz w:val="18"/>
              </w:rPr>
              <w:t>599 100,00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6E5F474C" w14:textId="77777777" w:rsidR="002D0B36" w:rsidRPr="00B50E65" w:rsidRDefault="002D0B36" w:rsidP="00F17EF2">
            <w:pPr>
              <w:jc w:val="right"/>
            </w:pPr>
            <w:r w:rsidRPr="00B50E65">
              <w:rPr>
                <w:sz w:val="18"/>
              </w:rPr>
              <w:t>528 895,05</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583F1A94" w14:textId="77777777" w:rsidR="002D0B36" w:rsidRPr="00B50E65" w:rsidRDefault="002D0B36" w:rsidP="00F17EF2">
            <w:pPr>
              <w:jc w:val="center"/>
            </w:pPr>
            <w:r w:rsidRPr="00B50E65">
              <w:rPr>
                <w:sz w:val="18"/>
              </w:rPr>
              <w:t>88,28</w:t>
            </w:r>
          </w:p>
        </w:tc>
      </w:tr>
      <w:tr w:rsidR="00B50E65" w:rsidRPr="00B50E65" w14:paraId="4A459B1F"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73EF0F93" w14:textId="77777777" w:rsidR="002D0B36" w:rsidRPr="00B50E65" w:rsidRDefault="002D0B36" w:rsidP="00F17EF2">
            <w:pPr>
              <w:jc w:val="center"/>
            </w:pPr>
            <w:r w:rsidRPr="00B50E65">
              <w:rPr>
                <w:sz w:val="18"/>
              </w:rPr>
              <w:t>26</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353578CF" w14:textId="77777777" w:rsidR="002D0B36" w:rsidRPr="00B50E65" w:rsidRDefault="002D0B36" w:rsidP="00F17EF2">
            <w:pPr>
              <w:jc w:val="center"/>
            </w:pPr>
            <w:r w:rsidRPr="00B50E65">
              <w:rPr>
                <w:sz w:val="18"/>
              </w:rPr>
              <w:t>855</w:t>
            </w:r>
          </w:p>
        </w:tc>
        <w:tc>
          <w:tcPr>
            <w:tcW w:w="966" w:type="dxa"/>
            <w:tcBorders>
              <w:top w:val="single" w:sz="2" w:space="0" w:color="auto"/>
              <w:left w:val="single" w:sz="2" w:space="0" w:color="auto"/>
              <w:bottom w:val="single" w:sz="2" w:space="0" w:color="auto"/>
              <w:right w:val="single" w:sz="2" w:space="0" w:color="auto"/>
            </w:tcBorders>
            <w:tcMar>
              <w:top w:w="100" w:type="dxa"/>
            </w:tcMar>
          </w:tcPr>
          <w:p w14:paraId="5F686128"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42643211"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18E19DA8" w14:textId="77777777" w:rsidR="002D0B36" w:rsidRPr="00B50E65" w:rsidRDefault="002D0B36" w:rsidP="00F17EF2">
            <w:pPr>
              <w:jc w:val="left"/>
            </w:pPr>
            <w:r w:rsidRPr="00B50E65">
              <w:rPr>
                <w:sz w:val="18"/>
              </w:rPr>
              <w:t>Rodzina</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2269E397" w14:textId="77777777" w:rsidR="002D0B36" w:rsidRPr="00B50E65" w:rsidRDefault="002D0B36" w:rsidP="00F17EF2">
            <w:pPr>
              <w:jc w:val="right"/>
            </w:pPr>
            <w:r w:rsidRPr="00B50E65">
              <w:rPr>
                <w:sz w:val="18"/>
              </w:rPr>
              <w:t>10 443 350,00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34CDC1D" w14:textId="77777777" w:rsidR="002D0B36" w:rsidRPr="00B50E65" w:rsidRDefault="002D0B36" w:rsidP="00F17EF2">
            <w:pPr>
              <w:jc w:val="right"/>
            </w:pPr>
            <w:r w:rsidRPr="00B50E65">
              <w:rPr>
                <w:sz w:val="18"/>
              </w:rPr>
              <w:t>8 242 100,13</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46A53095" w14:textId="77777777" w:rsidR="002D0B36" w:rsidRPr="00B50E65" w:rsidRDefault="002D0B36" w:rsidP="00F17EF2">
            <w:pPr>
              <w:jc w:val="center"/>
            </w:pPr>
            <w:r w:rsidRPr="00B50E65">
              <w:rPr>
                <w:sz w:val="18"/>
              </w:rPr>
              <w:t>78,92</w:t>
            </w:r>
          </w:p>
        </w:tc>
      </w:tr>
      <w:tr w:rsidR="00B50E65" w:rsidRPr="00B50E65" w14:paraId="608E0AD9"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6B5CC9AD" w14:textId="77777777" w:rsidR="002D0B36" w:rsidRPr="00B50E65" w:rsidRDefault="002D0B36" w:rsidP="00F17EF2">
            <w:pPr>
              <w:jc w:val="center"/>
            </w:pPr>
            <w:r w:rsidRPr="00B50E65">
              <w:rPr>
                <w:sz w:val="18"/>
              </w:rPr>
              <w:t>27</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61B1F4BF"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030729D1" w14:textId="77777777" w:rsidR="002D0B36" w:rsidRPr="00B50E65" w:rsidRDefault="002D0B36" w:rsidP="00F17EF2">
            <w:pPr>
              <w:jc w:val="center"/>
            </w:pPr>
            <w:r w:rsidRPr="00B50E65">
              <w:rPr>
                <w:sz w:val="18"/>
              </w:rPr>
              <w:t>85501</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44DBF604"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4579CF0C" w14:textId="77777777" w:rsidR="002D0B36" w:rsidRPr="00B50E65" w:rsidRDefault="002D0B36" w:rsidP="00F17EF2">
            <w:pPr>
              <w:jc w:val="left"/>
            </w:pPr>
            <w:r w:rsidRPr="00B50E65">
              <w:rPr>
                <w:sz w:val="18"/>
              </w:rPr>
              <w:t>Świadczenie wychowawcze</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6D08D6CC" w14:textId="77777777" w:rsidR="002D0B36" w:rsidRPr="00B50E65" w:rsidRDefault="002D0B36" w:rsidP="00F17EF2">
            <w:pPr>
              <w:jc w:val="right"/>
            </w:pPr>
            <w:r w:rsidRPr="00B50E65">
              <w:rPr>
                <w:sz w:val="18"/>
              </w:rPr>
              <w:t>5 375 000,00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07254F57" w14:textId="77777777" w:rsidR="002D0B36" w:rsidRPr="00B50E65" w:rsidRDefault="002D0B36" w:rsidP="00F17EF2">
            <w:pPr>
              <w:jc w:val="right"/>
            </w:pPr>
            <w:r w:rsidRPr="00B50E65">
              <w:rPr>
                <w:sz w:val="18"/>
              </w:rPr>
              <w:t>5 375 000,00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3D618091" w14:textId="77777777" w:rsidR="002D0B36" w:rsidRPr="00B50E65" w:rsidRDefault="002D0B36" w:rsidP="00F17EF2">
            <w:pPr>
              <w:jc w:val="center"/>
            </w:pPr>
            <w:r w:rsidRPr="00B50E65">
              <w:rPr>
                <w:sz w:val="18"/>
              </w:rPr>
              <w:t>100,00</w:t>
            </w:r>
          </w:p>
        </w:tc>
      </w:tr>
      <w:tr w:rsidR="00B50E65" w:rsidRPr="00B50E65" w14:paraId="49E30001"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4430E4F" w14:textId="77777777" w:rsidR="002D0B36" w:rsidRPr="00B50E65" w:rsidRDefault="002D0B36" w:rsidP="00F17EF2">
            <w:pPr>
              <w:jc w:val="center"/>
            </w:pPr>
            <w:r w:rsidRPr="00B50E65">
              <w:rPr>
                <w:sz w:val="18"/>
              </w:rPr>
              <w:t>28</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B88C09E"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8525806"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A07A3DC" w14:textId="77777777" w:rsidR="002D0B36" w:rsidRPr="00B50E65" w:rsidRDefault="002D0B36" w:rsidP="00F17EF2">
            <w:pPr>
              <w:jc w:val="center"/>
            </w:pPr>
            <w:r w:rsidRPr="00B50E65">
              <w:rPr>
                <w:sz w:val="18"/>
              </w:rPr>
              <w:t>2060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12262C48" w14:textId="77777777" w:rsidR="002D0B36" w:rsidRPr="00B50E65" w:rsidRDefault="002D0B36" w:rsidP="00F17EF2">
            <w:pPr>
              <w:jc w:val="left"/>
            </w:pPr>
            <w:r w:rsidRPr="00B50E65">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5D7D7549" w14:textId="77777777" w:rsidR="002D0B36" w:rsidRPr="00B50E65" w:rsidRDefault="002D0B36" w:rsidP="00F17EF2">
            <w:pPr>
              <w:jc w:val="right"/>
            </w:pPr>
            <w:r w:rsidRPr="00B50E65">
              <w:rPr>
                <w:sz w:val="18"/>
              </w:rPr>
              <w:t>5 375 000,00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31095507" w14:textId="77777777" w:rsidR="002D0B36" w:rsidRPr="00B50E65" w:rsidRDefault="002D0B36" w:rsidP="00F17EF2">
            <w:pPr>
              <w:jc w:val="right"/>
            </w:pPr>
            <w:r w:rsidRPr="00B50E65">
              <w:rPr>
                <w:sz w:val="18"/>
              </w:rPr>
              <w:t>5 375 000,00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4E0FA969" w14:textId="77777777" w:rsidR="002D0B36" w:rsidRPr="00B50E65" w:rsidRDefault="002D0B36" w:rsidP="00F17EF2">
            <w:pPr>
              <w:jc w:val="center"/>
            </w:pPr>
            <w:r w:rsidRPr="00B50E65">
              <w:rPr>
                <w:sz w:val="18"/>
              </w:rPr>
              <w:t>100,00</w:t>
            </w:r>
          </w:p>
        </w:tc>
      </w:tr>
      <w:tr w:rsidR="00B50E65" w:rsidRPr="00B50E65" w14:paraId="489852ED"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483FE8E" w14:textId="77777777" w:rsidR="002D0B36" w:rsidRPr="00B50E65" w:rsidRDefault="002D0B36" w:rsidP="00F17EF2">
            <w:pPr>
              <w:jc w:val="center"/>
            </w:pPr>
            <w:r w:rsidRPr="00B50E65">
              <w:rPr>
                <w:sz w:val="18"/>
              </w:rPr>
              <w:t>29</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6C95F68"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265E001C" w14:textId="77777777" w:rsidR="002D0B36" w:rsidRPr="00B50E65" w:rsidRDefault="002D0B36" w:rsidP="00F17EF2">
            <w:pPr>
              <w:jc w:val="center"/>
            </w:pPr>
            <w:r w:rsidRPr="00B50E65">
              <w:rPr>
                <w:sz w:val="18"/>
              </w:rPr>
              <w:t>85502</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7F36F83A"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7ADDC2E7" w14:textId="77777777" w:rsidR="002D0B36" w:rsidRPr="00B50E65" w:rsidRDefault="002D0B36" w:rsidP="00F17EF2">
            <w:pPr>
              <w:jc w:val="left"/>
            </w:pPr>
            <w:r w:rsidRPr="00B50E65">
              <w:rPr>
                <w:sz w:val="18"/>
              </w:rPr>
              <w:t xml:space="preserve">         Świadczenia rodzinne, świadczenie z funduszu alimentacyjnego oraz składki na ubezpieczenia emerytalne i rentowe z ubezpieczenia społecznego       </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288AFF3F" w14:textId="77777777" w:rsidR="002D0B36" w:rsidRPr="00B50E65" w:rsidRDefault="002D0B36" w:rsidP="00F17EF2">
            <w:pPr>
              <w:jc w:val="right"/>
            </w:pPr>
            <w:r w:rsidRPr="00B50E65">
              <w:rPr>
                <w:sz w:val="18"/>
              </w:rPr>
              <w:t>5 016 500,00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76ED9F1" w14:textId="77777777" w:rsidR="002D0B36" w:rsidRPr="00B50E65" w:rsidRDefault="002D0B36" w:rsidP="00F17EF2">
            <w:pPr>
              <w:jc w:val="right"/>
            </w:pPr>
            <w:r w:rsidRPr="00B50E65">
              <w:rPr>
                <w:sz w:val="18"/>
              </w:rPr>
              <w:t>2 832 371,13</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72ABEC62" w14:textId="77777777" w:rsidR="002D0B36" w:rsidRPr="00B50E65" w:rsidRDefault="002D0B36" w:rsidP="00F17EF2">
            <w:pPr>
              <w:jc w:val="center"/>
            </w:pPr>
            <w:r w:rsidRPr="00B50E65">
              <w:rPr>
                <w:sz w:val="18"/>
              </w:rPr>
              <w:t>56,46</w:t>
            </w:r>
          </w:p>
        </w:tc>
      </w:tr>
      <w:tr w:rsidR="00B50E65" w:rsidRPr="00B50E65" w14:paraId="1239E019"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16B23A86" w14:textId="77777777" w:rsidR="002D0B36" w:rsidRPr="00B50E65" w:rsidRDefault="002D0B36" w:rsidP="00F17EF2">
            <w:pPr>
              <w:jc w:val="center"/>
            </w:pPr>
            <w:r w:rsidRPr="00B50E65">
              <w:rPr>
                <w:sz w:val="18"/>
              </w:rPr>
              <w:t>30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E7BD3C9"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7F78AD31"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53993593"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7A91D26"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6DCFFEFD" w14:textId="77777777" w:rsidR="002D0B36" w:rsidRPr="00B50E65" w:rsidRDefault="002D0B36" w:rsidP="00F17EF2">
            <w:pPr>
              <w:jc w:val="right"/>
            </w:pPr>
            <w:r w:rsidRPr="00B50E65">
              <w:rPr>
                <w:sz w:val="18"/>
              </w:rPr>
              <w:t>5 016 500,00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F7614FD" w14:textId="77777777" w:rsidR="002D0B36" w:rsidRPr="00B50E65" w:rsidRDefault="002D0B36" w:rsidP="00F17EF2">
            <w:pPr>
              <w:jc w:val="right"/>
            </w:pPr>
            <w:r w:rsidRPr="00B50E65">
              <w:rPr>
                <w:sz w:val="18"/>
              </w:rPr>
              <w:t>2 832 371,13</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50100919" w14:textId="77777777" w:rsidR="002D0B36" w:rsidRPr="00B50E65" w:rsidRDefault="002D0B36" w:rsidP="00F17EF2">
            <w:pPr>
              <w:jc w:val="center"/>
            </w:pPr>
            <w:r w:rsidRPr="00B50E65">
              <w:rPr>
                <w:sz w:val="18"/>
              </w:rPr>
              <w:t>56,46</w:t>
            </w:r>
          </w:p>
        </w:tc>
      </w:tr>
      <w:tr w:rsidR="00B50E65" w:rsidRPr="00B50E65" w14:paraId="062DFAB3"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5156D4A8" w14:textId="77777777" w:rsidR="002D0B36" w:rsidRPr="00B50E65" w:rsidRDefault="002D0B36" w:rsidP="00F17EF2">
            <w:pPr>
              <w:jc w:val="center"/>
            </w:pPr>
            <w:r w:rsidRPr="00B50E65">
              <w:rPr>
                <w:sz w:val="18"/>
              </w:rPr>
              <w:t>31</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0B290601"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3FD80717" w14:textId="77777777" w:rsidR="002D0B36" w:rsidRPr="00B50E65" w:rsidRDefault="002D0B36" w:rsidP="00F17EF2">
            <w:pPr>
              <w:jc w:val="center"/>
            </w:pPr>
            <w:r w:rsidRPr="00B50E65">
              <w:rPr>
                <w:sz w:val="18"/>
              </w:rPr>
              <w:t>85503</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5D94D612"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1E54CC7" w14:textId="77777777" w:rsidR="002D0B36" w:rsidRPr="00B50E65" w:rsidRDefault="002D0B36" w:rsidP="00F17EF2">
            <w:pPr>
              <w:jc w:val="left"/>
            </w:pPr>
            <w:r w:rsidRPr="00B50E65">
              <w:rPr>
                <w:sz w:val="18"/>
              </w:rPr>
              <w:t>Karta Dużej Rodziny</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4BF38C6" w14:textId="77777777" w:rsidR="002D0B36" w:rsidRPr="00B50E65" w:rsidRDefault="002D0B36" w:rsidP="00F17EF2">
            <w:pPr>
              <w:jc w:val="right"/>
            </w:pPr>
            <w:r w:rsidRPr="00B50E65">
              <w:rPr>
                <w:sz w:val="18"/>
              </w:rPr>
              <w:t>350,00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76F1CC88" w14:textId="77777777" w:rsidR="002D0B36" w:rsidRPr="00B50E65" w:rsidRDefault="002D0B36" w:rsidP="00F17EF2">
            <w:pPr>
              <w:jc w:val="right"/>
            </w:pPr>
            <w:r w:rsidRPr="00B50E65">
              <w:rPr>
                <w:sz w:val="18"/>
              </w:rPr>
              <w:t>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35407DFC" w14:textId="77777777" w:rsidR="002D0B36" w:rsidRPr="00B50E65" w:rsidRDefault="002D0B36" w:rsidP="00F17EF2">
            <w:pPr>
              <w:jc w:val="center"/>
            </w:pPr>
            <w:r w:rsidRPr="00B50E65">
              <w:rPr>
                <w:sz w:val="18"/>
              </w:rPr>
              <w:t>0,00</w:t>
            </w:r>
          </w:p>
        </w:tc>
      </w:tr>
      <w:tr w:rsidR="00B50E65" w:rsidRPr="00B50E65" w14:paraId="4E8B4142"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2CF769D0" w14:textId="77777777" w:rsidR="002D0B36" w:rsidRPr="00B50E65" w:rsidRDefault="002D0B36" w:rsidP="00F17EF2">
            <w:pPr>
              <w:jc w:val="center"/>
            </w:pPr>
            <w:r w:rsidRPr="00B50E65">
              <w:rPr>
                <w:sz w:val="18"/>
              </w:rPr>
              <w:t>32</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AA320AA"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4F28D3E7"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6C561CF5"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3EA1CD41"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604BFFF7" w14:textId="77777777" w:rsidR="002D0B36" w:rsidRPr="00B50E65" w:rsidRDefault="002D0B36" w:rsidP="00F17EF2">
            <w:pPr>
              <w:jc w:val="right"/>
            </w:pPr>
            <w:r w:rsidRPr="00B50E65">
              <w:rPr>
                <w:sz w:val="18"/>
              </w:rPr>
              <w:t>350,00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5EA7A043" w14:textId="77777777" w:rsidR="002D0B36" w:rsidRPr="00B50E65" w:rsidRDefault="002D0B36" w:rsidP="00F17EF2">
            <w:pPr>
              <w:jc w:val="right"/>
            </w:pPr>
            <w:r w:rsidRPr="00B50E65">
              <w:rPr>
                <w:sz w:val="18"/>
              </w:rPr>
              <w:t>0,00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5FBC1C01" w14:textId="77777777" w:rsidR="002D0B36" w:rsidRPr="00B50E65" w:rsidRDefault="002D0B36" w:rsidP="00F17EF2">
            <w:pPr>
              <w:jc w:val="center"/>
            </w:pPr>
            <w:r w:rsidRPr="00B50E65">
              <w:rPr>
                <w:sz w:val="18"/>
              </w:rPr>
              <w:t>0,00</w:t>
            </w:r>
          </w:p>
        </w:tc>
      </w:tr>
      <w:tr w:rsidR="00B50E65" w:rsidRPr="00B50E65" w14:paraId="29FC02B3"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F535439" w14:textId="77777777" w:rsidR="002D0B36" w:rsidRPr="00B50E65" w:rsidRDefault="002D0B36" w:rsidP="00F17EF2">
            <w:pPr>
              <w:jc w:val="center"/>
            </w:pPr>
            <w:r w:rsidRPr="00B50E65">
              <w:rPr>
                <w:sz w:val="18"/>
              </w:rPr>
              <w:t>33</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AD2E0FA"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170DC199" w14:textId="77777777" w:rsidR="002D0B36" w:rsidRPr="00B50E65" w:rsidRDefault="002D0B36" w:rsidP="00F17EF2">
            <w:pPr>
              <w:jc w:val="center"/>
            </w:pPr>
            <w:r w:rsidRPr="00B50E65">
              <w:rPr>
                <w:sz w:val="18"/>
              </w:rPr>
              <w:t>85513</w:t>
            </w:r>
          </w:p>
        </w:tc>
        <w:tc>
          <w:tcPr>
            <w:tcW w:w="603" w:type="dxa"/>
            <w:tcBorders>
              <w:top w:val="single" w:sz="2" w:space="0" w:color="auto"/>
              <w:left w:val="single" w:sz="2" w:space="0" w:color="auto"/>
              <w:bottom w:val="single" w:sz="2" w:space="0" w:color="auto"/>
              <w:right w:val="single" w:sz="2" w:space="0" w:color="auto"/>
            </w:tcBorders>
            <w:tcMar>
              <w:top w:w="100" w:type="dxa"/>
            </w:tcMar>
          </w:tcPr>
          <w:p w14:paraId="05C8B7D8" w14:textId="77777777" w:rsidR="002D0B36" w:rsidRPr="00B50E65" w:rsidRDefault="002D0B36" w:rsidP="00F17EF2">
            <w:pPr>
              <w:jc w:val="center"/>
            </w:pP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004181DC" w14:textId="77777777" w:rsidR="002D0B36" w:rsidRPr="00B50E65" w:rsidRDefault="002D0B36" w:rsidP="00F17EF2">
            <w:pPr>
              <w:jc w:val="left"/>
            </w:pPr>
            <w:r w:rsidRPr="00B50E65">
              <w:rPr>
                <w:sz w:val="18"/>
              </w:rPr>
              <w:t>Składki na ubezpieczenie zdrowotne opłacane za osoby pobierające niektóre świadczenia rodzinne oraz za osoby pobierające zasiłki dla opiekunów</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6C1F84B9" w14:textId="77777777" w:rsidR="002D0B36" w:rsidRPr="00B50E65" w:rsidRDefault="002D0B36" w:rsidP="00F17EF2">
            <w:pPr>
              <w:jc w:val="right"/>
            </w:pPr>
            <w:r w:rsidRPr="00B50E65">
              <w:rPr>
                <w:sz w:val="18"/>
              </w:rPr>
              <w:t>51 500,00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1033A911" w14:textId="77777777" w:rsidR="002D0B36" w:rsidRPr="00B50E65" w:rsidRDefault="002D0B36" w:rsidP="00F17EF2">
            <w:pPr>
              <w:jc w:val="right"/>
            </w:pPr>
            <w:r w:rsidRPr="00B50E65">
              <w:rPr>
                <w:sz w:val="18"/>
              </w:rPr>
              <w:t>34 729,00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8E9BCC8" w14:textId="77777777" w:rsidR="002D0B36" w:rsidRPr="00B50E65" w:rsidRDefault="002D0B36" w:rsidP="00F17EF2">
            <w:pPr>
              <w:jc w:val="center"/>
            </w:pPr>
            <w:r w:rsidRPr="00B50E65">
              <w:rPr>
                <w:sz w:val="18"/>
              </w:rPr>
              <w:t>67,43</w:t>
            </w:r>
          </w:p>
        </w:tc>
      </w:tr>
      <w:tr w:rsidR="00B50E65" w:rsidRPr="00B50E65" w14:paraId="3B0D2018" w14:textId="77777777" w:rsidTr="004D73D4">
        <w:tc>
          <w:tcPr>
            <w:tcW w:w="620" w:type="dxa"/>
            <w:tcBorders>
              <w:top w:val="single" w:sz="2" w:space="0" w:color="auto"/>
              <w:left w:val="single" w:sz="2" w:space="0" w:color="auto"/>
              <w:bottom w:val="single" w:sz="2" w:space="0" w:color="auto"/>
              <w:right w:val="single" w:sz="2" w:space="0" w:color="auto"/>
            </w:tcBorders>
            <w:tcMar>
              <w:top w:w="100" w:type="dxa"/>
            </w:tcMar>
          </w:tcPr>
          <w:p w14:paraId="44004FCA" w14:textId="77777777" w:rsidR="002D0B36" w:rsidRPr="00B50E65" w:rsidRDefault="002D0B36" w:rsidP="00F17EF2">
            <w:pPr>
              <w:jc w:val="center"/>
            </w:pPr>
            <w:r w:rsidRPr="00B50E65">
              <w:rPr>
                <w:sz w:val="18"/>
              </w:rPr>
              <w:t>34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B01CC27" w14:textId="77777777" w:rsidR="002D0B36" w:rsidRPr="00B50E65" w:rsidRDefault="002D0B36" w:rsidP="00F17EF2">
            <w:pPr>
              <w:jc w:val="center"/>
            </w:pPr>
          </w:p>
        </w:tc>
        <w:tc>
          <w:tcPr>
            <w:tcW w:w="966" w:type="dxa"/>
            <w:tcBorders>
              <w:top w:val="single" w:sz="2" w:space="0" w:color="auto"/>
              <w:left w:val="single" w:sz="2" w:space="0" w:color="auto"/>
              <w:bottom w:val="single" w:sz="2" w:space="0" w:color="auto"/>
              <w:right w:val="single" w:sz="2" w:space="0" w:color="auto"/>
            </w:tcBorders>
            <w:tcMar>
              <w:top w:w="100" w:type="dxa"/>
            </w:tcMar>
          </w:tcPr>
          <w:p w14:paraId="6F01D0DA" w14:textId="77777777" w:rsidR="002D0B36" w:rsidRPr="00B50E65" w:rsidRDefault="002D0B36" w:rsidP="00F17EF2">
            <w:pPr>
              <w:jc w:val="center"/>
            </w:pPr>
          </w:p>
        </w:tc>
        <w:tc>
          <w:tcPr>
            <w:tcW w:w="603" w:type="dxa"/>
            <w:tcBorders>
              <w:top w:val="single" w:sz="2" w:space="0" w:color="auto"/>
              <w:left w:val="single" w:sz="2" w:space="0" w:color="auto"/>
              <w:bottom w:val="single" w:sz="2" w:space="0" w:color="auto"/>
              <w:right w:val="single" w:sz="2" w:space="0" w:color="auto"/>
            </w:tcBorders>
            <w:tcMar>
              <w:top w:w="100" w:type="dxa"/>
            </w:tcMar>
          </w:tcPr>
          <w:p w14:paraId="33B62F7C" w14:textId="77777777" w:rsidR="002D0B36" w:rsidRPr="00B50E65" w:rsidRDefault="002D0B36" w:rsidP="00F17EF2">
            <w:pPr>
              <w:jc w:val="center"/>
            </w:pPr>
            <w:r w:rsidRPr="00B50E65">
              <w:rPr>
                <w:sz w:val="18"/>
              </w:rPr>
              <w:t>2010</w:t>
            </w:r>
          </w:p>
        </w:tc>
        <w:tc>
          <w:tcPr>
            <w:tcW w:w="3701" w:type="dxa"/>
            <w:tcBorders>
              <w:top w:val="single" w:sz="2" w:space="0" w:color="auto"/>
              <w:left w:val="single" w:sz="2" w:space="0" w:color="auto"/>
              <w:bottom w:val="single" w:sz="2" w:space="0" w:color="auto"/>
              <w:right w:val="single" w:sz="2" w:space="0" w:color="auto"/>
            </w:tcBorders>
            <w:tcMar>
              <w:top w:w="100" w:type="dxa"/>
            </w:tcMar>
          </w:tcPr>
          <w:p w14:paraId="6F487E49" w14:textId="77777777" w:rsidR="002D0B36" w:rsidRPr="00B50E65" w:rsidRDefault="002D0B36" w:rsidP="00F17EF2">
            <w:pPr>
              <w:jc w:val="left"/>
            </w:pPr>
            <w:r w:rsidRPr="00B50E65">
              <w:rPr>
                <w:sz w:val="18"/>
              </w:rPr>
              <w:t>Dotacje celowe otrzymane z budżetu państwa na realizację zadań bieżących z zakresu administracji rządowej oraz innych zadań zleconych gminie (związkom gmin, związkom powiatowo-gminnym) ustawami</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B21B958" w14:textId="77777777" w:rsidR="002D0B36" w:rsidRPr="00B50E65" w:rsidRDefault="002D0B36" w:rsidP="00F17EF2">
            <w:pPr>
              <w:jc w:val="right"/>
            </w:pPr>
            <w:r w:rsidRPr="00B50E65">
              <w:rPr>
                <w:sz w:val="18"/>
              </w:rPr>
              <w:t>51 500,00</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67D04480" w14:textId="77777777" w:rsidR="002D0B36" w:rsidRPr="00B50E65" w:rsidRDefault="002D0B36" w:rsidP="00F17EF2">
            <w:pPr>
              <w:jc w:val="right"/>
            </w:pPr>
            <w:r w:rsidRPr="00B50E65">
              <w:rPr>
                <w:sz w:val="18"/>
              </w:rPr>
              <w:t>34 729,00</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3BE0D30B" w14:textId="77777777" w:rsidR="002D0B36" w:rsidRPr="00B50E65" w:rsidRDefault="002D0B36" w:rsidP="00F17EF2">
            <w:pPr>
              <w:jc w:val="center"/>
            </w:pPr>
            <w:r w:rsidRPr="00B50E65">
              <w:rPr>
                <w:sz w:val="18"/>
              </w:rPr>
              <w:t>67,43</w:t>
            </w:r>
          </w:p>
        </w:tc>
      </w:tr>
      <w:tr w:rsidR="00B50E65" w:rsidRPr="00B50E65" w14:paraId="7A4657C1" w14:textId="77777777" w:rsidTr="004D73D4">
        <w:tc>
          <w:tcPr>
            <w:tcW w:w="6629" w:type="dxa"/>
            <w:gridSpan w:val="5"/>
            <w:tcBorders>
              <w:top w:val="single" w:sz="2" w:space="0" w:color="auto"/>
              <w:left w:val="single" w:sz="2" w:space="0" w:color="auto"/>
              <w:bottom w:val="single" w:sz="2" w:space="0" w:color="auto"/>
              <w:right w:val="single" w:sz="2" w:space="0" w:color="auto"/>
            </w:tcBorders>
            <w:tcMar>
              <w:top w:w="100" w:type="dxa"/>
            </w:tcMar>
          </w:tcPr>
          <w:p w14:paraId="0194FD0F" w14:textId="77777777" w:rsidR="002D0B36" w:rsidRPr="00B50E65" w:rsidRDefault="002D0B36" w:rsidP="00F17EF2">
            <w:pPr>
              <w:jc w:val="right"/>
            </w:pPr>
            <w:r w:rsidRPr="00B50E65">
              <w:rPr>
                <w:b/>
                <w:sz w:val="18"/>
              </w:rPr>
              <w:t>Ogółem</w:t>
            </w:r>
          </w:p>
        </w:tc>
        <w:tc>
          <w:tcPr>
            <w:tcW w:w="1307" w:type="dxa"/>
            <w:tcBorders>
              <w:top w:val="single" w:sz="2" w:space="0" w:color="auto"/>
              <w:left w:val="single" w:sz="2" w:space="0" w:color="auto"/>
              <w:bottom w:val="single" w:sz="2" w:space="0" w:color="auto"/>
              <w:right w:val="single" w:sz="2" w:space="0" w:color="auto"/>
            </w:tcBorders>
            <w:tcMar>
              <w:top w:w="100" w:type="dxa"/>
            </w:tcMar>
          </w:tcPr>
          <w:p w14:paraId="4BBCCEBD" w14:textId="77777777" w:rsidR="002D0B36" w:rsidRPr="00B50E65" w:rsidRDefault="002D0B36" w:rsidP="00F17EF2">
            <w:pPr>
              <w:jc w:val="right"/>
            </w:pPr>
            <w:r w:rsidRPr="00B50E65">
              <w:rPr>
                <w:b/>
                <w:sz w:val="18"/>
              </w:rPr>
              <w:t>11 305 143,03</w:t>
            </w:r>
          </w:p>
        </w:tc>
        <w:tc>
          <w:tcPr>
            <w:tcW w:w="1478" w:type="dxa"/>
            <w:tcBorders>
              <w:top w:val="single" w:sz="2" w:space="0" w:color="auto"/>
              <w:left w:val="single" w:sz="2" w:space="0" w:color="auto"/>
              <w:bottom w:val="single" w:sz="2" w:space="0" w:color="auto"/>
              <w:right w:val="single" w:sz="2" w:space="0" w:color="auto"/>
            </w:tcBorders>
            <w:tcMar>
              <w:top w:w="100" w:type="dxa"/>
            </w:tcMar>
          </w:tcPr>
          <w:p w14:paraId="2553FB89" w14:textId="77777777" w:rsidR="002D0B36" w:rsidRPr="00B50E65" w:rsidRDefault="002D0B36" w:rsidP="00F17EF2">
            <w:pPr>
              <w:jc w:val="right"/>
            </w:pPr>
            <w:r w:rsidRPr="00B50E65">
              <w:rPr>
                <w:b/>
                <w:sz w:val="18"/>
              </w:rPr>
              <w:t>8 944 243,21</w:t>
            </w:r>
          </w:p>
        </w:tc>
        <w:tc>
          <w:tcPr>
            <w:tcW w:w="724" w:type="dxa"/>
            <w:tcBorders>
              <w:top w:val="single" w:sz="2" w:space="0" w:color="auto"/>
              <w:left w:val="single" w:sz="2" w:space="0" w:color="auto"/>
              <w:bottom w:val="single" w:sz="2" w:space="0" w:color="auto"/>
              <w:right w:val="single" w:sz="2" w:space="0" w:color="auto"/>
            </w:tcBorders>
            <w:tcMar>
              <w:top w:w="100" w:type="dxa"/>
            </w:tcMar>
          </w:tcPr>
          <w:p w14:paraId="21E571AA" w14:textId="77777777" w:rsidR="002D0B36" w:rsidRPr="00B50E65" w:rsidRDefault="002D0B36" w:rsidP="00F17EF2">
            <w:pPr>
              <w:jc w:val="center"/>
            </w:pPr>
            <w:r w:rsidRPr="00B50E65">
              <w:rPr>
                <w:b/>
                <w:sz w:val="18"/>
              </w:rPr>
              <w:t>79,12</w:t>
            </w:r>
          </w:p>
        </w:tc>
      </w:tr>
    </w:tbl>
    <w:p w14:paraId="1167F337" w14:textId="77777777" w:rsidR="002D0B36" w:rsidRPr="00B50E65" w:rsidRDefault="002D0B36" w:rsidP="002D0B36">
      <w:pPr>
        <w:keepNext/>
        <w:spacing w:after="480"/>
        <w:jc w:val="center"/>
      </w:pPr>
      <w:r w:rsidRPr="00B50E65">
        <w:rPr>
          <w:b/>
        </w:rPr>
        <w:t>Wydatki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25"/>
        <w:gridCol w:w="946"/>
        <w:gridCol w:w="593"/>
        <w:gridCol w:w="3314"/>
        <w:gridCol w:w="1579"/>
        <w:gridCol w:w="1446"/>
        <w:gridCol w:w="711"/>
      </w:tblGrid>
      <w:tr w:rsidR="00B50E65" w:rsidRPr="00B50E65" w14:paraId="4322F693" w14:textId="77777777" w:rsidTr="00F17EF2">
        <w:tc>
          <w:tcPr>
            <w:tcW w:w="10080" w:type="dxa"/>
            <w:gridSpan w:val="8"/>
            <w:tcBorders>
              <w:top w:val="nil"/>
              <w:left w:val="nil"/>
              <w:bottom w:val="nil"/>
              <w:right w:val="nil"/>
            </w:tcBorders>
            <w:tcMar>
              <w:top w:w="100" w:type="dxa"/>
            </w:tcMar>
          </w:tcPr>
          <w:p w14:paraId="5BEA35E8" w14:textId="77777777" w:rsidR="002D0B36" w:rsidRPr="00B50E65" w:rsidRDefault="002D0B36" w:rsidP="00F17EF2">
            <w:pPr>
              <w:jc w:val="right"/>
            </w:pPr>
            <w:r w:rsidRPr="00B50E65">
              <w:rPr>
                <w:sz w:val="18"/>
              </w:rPr>
              <w:t>w złotych</w:t>
            </w:r>
          </w:p>
        </w:tc>
      </w:tr>
      <w:tr w:rsidR="00B50E65" w:rsidRPr="00B50E65" w14:paraId="5A3DFFE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F5A3175" w14:textId="77777777" w:rsidR="002D0B36" w:rsidRPr="00B50E65" w:rsidRDefault="002D0B36" w:rsidP="00F17EF2">
            <w:pPr>
              <w:jc w:val="center"/>
            </w:pPr>
            <w:r w:rsidRPr="00B50E65">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2816FE" w14:textId="77777777" w:rsidR="002D0B36" w:rsidRPr="00B50E65" w:rsidRDefault="002D0B36" w:rsidP="00F17EF2">
            <w:pPr>
              <w:jc w:val="center"/>
            </w:pPr>
            <w:r w:rsidRPr="00B50E65">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06DEAC" w14:textId="77777777" w:rsidR="002D0B36" w:rsidRPr="00B50E65" w:rsidRDefault="002D0B36" w:rsidP="00F17EF2">
            <w:pPr>
              <w:jc w:val="center"/>
            </w:pPr>
            <w:r w:rsidRPr="00B50E65">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994280" w14:textId="77777777" w:rsidR="002D0B36" w:rsidRPr="00B50E65" w:rsidRDefault="002D0B36" w:rsidP="00F17EF2">
            <w:pPr>
              <w:jc w:val="center"/>
            </w:pPr>
            <w:r w:rsidRPr="00B50E65">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B99166C" w14:textId="77777777" w:rsidR="002D0B36" w:rsidRPr="00B50E65" w:rsidRDefault="002D0B36" w:rsidP="00F17EF2">
            <w:pPr>
              <w:jc w:val="center"/>
            </w:pPr>
            <w:r w:rsidRPr="00B50E65">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AFDF2B2" w14:textId="77777777" w:rsidR="002D0B36" w:rsidRPr="00B50E65" w:rsidRDefault="002D0B36" w:rsidP="00F17EF2">
            <w:pPr>
              <w:jc w:val="center"/>
            </w:pPr>
            <w:r w:rsidRPr="00B50E65">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5458C0" w14:textId="77777777" w:rsidR="002D0B36" w:rsidRPr="00B50E65" w:rsidRDefault="002D0B36" w:rsidP="00F17EF2">
            <w:pPr>
              <w:jc w:val="center"/>
            </w:pPr>
            <w:r w:rsidRPr="00B50E65">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D9F89" w14:textId="77777777" w:rsidR="002D0B36" w:rsidRPr="00B50E65" w:rsidRDefault="002D0B36" w:rsidP="00F17EF2">
            <w:pPr>
              <w:jc w:val="center"/>
            </w:pPr>
            <w:r w:rsidRPr="00B50E65">
              <w:rPr>
                <w:b/>
                <w:sz w:val="18"/>
              </w:rPr>
              <w:t>% wyk.</w:t>
            </w:r>
          </w:p>
        </w:tc>
      </w:tr>
      <w:tr w:rsidR="00B50E65" w:rsidRPr="00B50E65" w14:paraId="3377DDC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78EC5B7" w14:textId="77777777" w:rsidR="002D0B36" w:rsidRPr="00B50E65" w:rsidRDefault="002D0B36" w:rsidP="00F17EF2">
            <w:pPr>
              <w:jc w:val="center"/>
            </w:pPr>
            <w:r w:rsidRPr="00B50E65">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43C8EF" w14:textId="77777777" w:rsidR="002D0B36" w:rsidRPr="00B50E65" w:rsidRDefault="002D0B36" w:rsidP="00F17EF2">
            <w:pPr>
              <w:jc w:val="center"/>
            </w:pPr>
            <w:r w:rsidRPr="00B50E65">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804F4A" w14:textId="77777777" w:rsidR="002D0B36" w:rsidRPr="00B50E65" w:rsidRDefault="002D0B36" w:rsidP="00F17EF2">
            <w:pPr>
              <w:jc w:val="center"/>
            </w:pPr>
            <w:r w:rsidRPr="00B50E65">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6EBB40" w14:textId="77777777" w:rsidR="002D0B36" w:rsidRPr="00B50E65" w:rsidRDefault="002D0B36" w:rsidP="00F17EF2">
            <w:pPr>
              <w:jc w:val="center"/>
            </w:pPr>
            <w:r w:rsidRPr="00B50E65">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6125944" w14:textId="77777777" w:rsidR="002D0B36" w:rsidRPr="00B50E65" w:rsidRDefault="002D0B36" w:rsidP="00F17EF2">
            <w:pPr>
              <w:jc w:val="center"/>
            </w:pPr>
            <w:r w:rsidRPr="00B50E65">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8F78FCC" w14:textId="77777777" w:rsidR="002D0B36" w:rsidRPr="00B50E65" w:rsidRDefault="002D0B36" w:rsidP="00F17EF2">
            <w:pPr>
              <w:jc w:val="center"/>
            </w:pPr>
            <w:r w:rsidRPr="00B50E65">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C5455F6" w14:textId="77777777" w:rsidR="002D0B36" w:rsidRPr="00B50E65" w:rsidRDefault="002D0B36" w:rsidP="00F17EF2">
            <w:pPr>
              <w:jc w:val="center"/>
            </w:pPr>
            <w:r w:rsidRPr="00B50E65">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727179" w14:textId="77777777" w:rsidR="002D0B36" w:rsidRPr="00B50E65" w:rsidRDefault="002D0B36" w:rsidP="00F17EF2">
            <w:pPr>
              <w:jc w:val="center"/>
            </w:pPr>
            <w:r w:rsidRPr="00B50E65">
              <w:rPr>
                <w:sz w:val="16"/>
              </w:rPr>
              <w:t>8</w:t>
            </w:r>
          </w:p>
        </w:tc>
      </w:tr>
      <w:tr w:rsidR="00B50E65" w:rsidRPr="00B50E65" w14:paraId="13E3476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8845604" w14:textId="77777777" w:rsidR="002D0B36" w:rsidRPr="00B50E65" w:rsidRDefault="002D0B36" w:rsidP="00F17EF2">
            <w:pPr>
              <w:jc w:val="center"/>
            </w:pPr>
            <w:r w:rsidRPr="00B50E65">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E4A3CF" w14:textId="77777777" w:rsidR="002D0B36" w:rsidRPr="00B50E65" w:rsidRDefault="002D0B36" w:rsidP="00F17EF2">
            <w:pPr>
              <w:jc w:val="center"/>
            </w:pPr>
            <w:r w:rsidRPr="00B50E65">
              <w:rPr>
                <w:sz w:val="18"/>
              </w:rPr>
              <w:t>010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6CF33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BAAB71"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B4FE592" w14:textId="77777777" w:rsidR="002D0B36" w:rsidRPr="00B50E65" w:rsidRDefault="002D0B36" w:rsidP="00F17EF2">
            <w:pPr>
              <w:jc w:val="left"/>
            </w:pPr>
            <w:r w:rsidRPr="00B50E65">
              <w:rPr>
                <w:sz w:val="18"/>
              </w:rPr>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326CB82" w14:textId="77777777" w:rsidR="002D0B36" w:rsidRPr="00B50E65" w:rsidRDefault="002D0B36" w:rsidP="00F17EF2">
            <w:pPr>
              <w:jc w:val="right"/>
            </w:pPr>
            <w:r w:rsidRPr="00B50E65">
              <w:rPr>
                <w:sz w:val="18"/>
              </w:rPr>
              <w:t>94 658,57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25A2047" w14:textId="77777777" w:rsidR="002D0B36" w:rsidRPr="00B50E65" w:rsidRDefault="002D0B36" w:rsidP="00F17EF2">
            <w:pPr>
              <w:jc w:val="right"/>
            </w:pPr>
            <w:r w:rsidRPr="00B50E65">
              <w:rPr>
                <w:sz w:val="18"/>
              </w:rPr>
              <w:t>94 658,57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952CC5" w14:textId="77777777" w:rsidR="002D0B36" w:rsidRPr="00B50E65" w:rsidRDefault="002D0B36" w:rsidP="00F17EF2">
            <w:pPr>
              <w:jc w:val="center"/>
            </w:pPr>
            <w:r w:rsidRPr="00B50E65">
              <w:rPr>
                <w:sz w:val="18"/>
              </w:rPr>
              <w:t>100,00</w:t>
            </w:r>
          </w:p>
        </w:tc>
      </w:tr>
      <w:tr w:rsidR="00B50E65" w:rsidRPr="00B50E65" w14:paraId="1FA1738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136F8FC" w14:textId="77777777" w:rsidR="002D0B36" w:rsidRPr="00B50E65" w:rsidRDefault="002D0B36" w:rsidP="00F17EF2">
            <w:pPr>
              <w:jc w:val="center"/>
            </w:pPr>
            <w:r w:rsidRPr="00B50E65">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FAA8B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279E7F" w14:textId="77777777" w:rsidR="002D0B36" w:rsidRPr="00B50E65" w:rsidRDefault="002D0B36" w:rsidP="00F17EF2">
            <w:pPr>
              <w:jc w:val="center"/>
            </w:pPr>
            <w:r w:rsidRPr="00B50E65">
              <w:rPr>
                <w:sz w:val="18"/>
              </w:rPr>
              <w:t>01095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F82715"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002C44" w14:textId="77777777" w:rsidR="002D0B36" w:rsidRPr="00B50E65" w:rsidRDefault="002D0B36" w:rsidP="00F17EF2">
            <w:pPr>
              <w:jc w:val="left"/>
            </w:pPr>
            <w:r w:rsidRPr="00B50E65">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5AF0C29" w14:textId="77777777" w:rsidR="002D0B36" w:rsidRPr="00B50E65" w:rsidRDefault="002D0B36" w:rsidP="00F17EF2">
            <w:pPr>
              <w:jc w:val="right"/>
            </w:pPr>
            <w:r w:rsidRPr="00B50E65">
              <w:rPr>
                <w:sz w:val="18"/>
              </w:rPr>
              <w:t>94 658,57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726A78" w14:textId="77777777" w:rsidR="002D0B36" w:rsidRPr="00B50E65" w:rsidRDefault="002D0B36" w:rsidP="00F17EF2">
            <w:pPr>
              <w:jc w:val="right"/>
            </w:pPr>
            <w:r w:rsidRPr="00B50E65">
              <w:rPr>
                <w:sz w:val="18"/>
              </w:rPr>
              <w:t>94 658,57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B54D0" w14:textId="77777777" w:rsidR="002D0B36" w:rsidRPr="00B50E65" w:rsidRDefault="002D0B36" w:rsidP="00F17EF2">
            <w:pPr>
              <w:jc w:val="center"/>
            </w:pPr>
            <w:r w:rsidRPr="00B50E65">
              <w:rPr>
                <w:sz w:val="18"/>
              </w:rPr>
              <w:t>100,00</w:t>
            </w:r>
          </w:p>
        </w:tc>
      </w:tr>
      <w:tr w:rsidR="00B50E65" w:rsidRPr="00B50E65" w14:paraId="0D2C3085"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FD9ABDB" w14:textId="77777777" w:rsidR="002D0B36" w:rsidRPr="00B50E65" w:rsidRDefault="002D0B36" w:rsidP="00F17EF2">
            <w:pPr>
              <w:jc w:val="center"/>
            </w:pPr>
            <w:r w:rsidRPr="00B50E65">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A2B1A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86E767"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68450A"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2D7CC1"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17D614" w14:textId="77777777" w:rsidR="002D0B36" w:rsidRPr="00B50E65" w:rsidRDefault="002D0B36" w:rsidP="00F17EF2">
            <w:pPr>
              <w:jc w:val="right"/>
            </w:pPr>
            <w:r w:rsidRPr="00B50E65">
              <w:rPr>
                <w:sz w:val="18"/>
              </w:rPr>
              <w:t>1 856,05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E7C6833" w14:textId="77777777" w:rsidR="002D0B36" w:rsidRPr="00B50E65" w:rsidRDefault="002D0B36" w:rsidP="00F17EF2">
            <w:pPr>
              <w:jc w:val="right"/>
            </w:pPr>
            <w:r w:rsidRPr="00B50E65">
              <w:rPr>
                <w:sz w:val="18"/>
              </w:rPr>
              <w:t>1 856,05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64971" w14:textId="77777777" w:rsidR="002D0B36" w:rsidRPr="00B50E65" w:rsidRDefault="002D0B36" w:rsidP="00F17EF2">
            <w:pPr>
              <w:jc w:val="center"/>
            </w:pPr>
            <w:r w:rsidRPr="00B50E65">
              <w:rPr>
                <w:sz w:val="18"/>
              </w:rPr>
              <w:t>100,00</w:t>
            </w:r>
          </w:p>
        </w:tc>
      </w:tr>
      <w:tr w:rsidR="00B50E65" w:rsidRPr="00B50E65" w14:paraId="61DC369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34E2831" w14:textId="77777777" w:rsidR="002D0B36" w:rsidRPr="00B50E65" w:rsidRDefault="002D0B36" w:rsidP="00F17EF2">
            <w:pPr>
              <w:jc w:val="center"/>
            </w:pPr>
            <w:r w:rsidRPr="00B50E65">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68E3C1"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F611A6"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D0FB911" w14:textId="77777777" w:rsidR="002D0B36" w:rsidRPr="00B50E65" w:rsidRDefault="002D0B36" w:rsidP="00F17EF2">
            <w:pPr>
              <w:jc w:val="center"/>
            </w:pPr>
            <w:r w:rsidRPr="00B50E65">
              <w:rPr>
                <w:sz w:val="18"/>
              </w:rPr>
              <w:t>4430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3B77A5" w14:textId="77777777" w:rsidR="002D0B36" w:rsidRPr="00B50E65" w:rsidRDefault="002D0B36" w:rsidP="00F17EF2">
            <w:pPr>
              <w:jc w:val="left"/>
            </w:pPr>
            <w:r w:rsidRPr="00B50E65">
              <w:rPr>
                <w:sz w:val="18"/>
              </w:rPr>
              <w:t>Różne opłaty i składki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769F72B" w14:textId="77777777" w:rsidR="002D0B36" w:rsidRPr="00B50E65" w:rsidRDefault="002D0B36" w:rsidP="00F17EF2">
            <w:pPr>
              <w:jc w:val="right"/>
            </w:pPr>
            <w:r w:rsidRPr="00B50E65">
              <w:rPr>
                <w:sz w:val="18"/>
              </w:rPr>
              <w:t>92 802,52</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73BFAC6" w14:textId="77777777" w:rsidR="002D0B36" w:rsidRPr="00B50E65" w:rsidRDefault="002D0B36" w:rsidP="00F17EF2">
            <w:pPr>
              <w:jc w:val="right"/>
            </w:pPr>
            <w:r w:rsidRPr="00B50E65">
              <w:rPr>
                <w:sz w:val="18"/>
              </w:rPr>
              <w:t>92 802,52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042B7" w14:textId="77777777" w:rsidR="002D0B36" w:rsidRPr="00B50E65" w:rsidRDefault="002D0B36" w:rsidP="00F17EF2">
            <w:pPr>
              <w:jc w:val="center"/>
            </w:pPr>
            <w:r w:rsidRPr="00B50E65">
              <w:rPr>
                <w:sz w:val="18"/>
              </w:rPr>
              <w:t>100,00</w:t>
            </w:r>
          </w:p>
        </w:tc>
      </w:tr>
      <w:tr w:rsidR="00B50E65" w:rsidRPr="00B50E65" w14:paraId="29F12CBF"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826AC46" w14:textId="77777777" w:rsidR="002D0B36" w:rsidRPr="00B50E65" w:rsidRDefault="002D0B36" w:rsidP="00F17EF2">
            <w:pPr>
              <w:jc w:val="center"/>
            </w:pPr>
            <w:r w:rsidRPr="00B50E65">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ABD178" w14:textId="77777777" w:rsidR="002D0B36" w:rsidRPr="00B50E65" w:rsidRDefault="002D0B36" w:rsidP="00F17EF2">
            <w:pPr>
              <w:jc w:val="center"/>
            </w:pPr>
            <w:r w:rsidRPr="00B50E65">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08FD2D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9871AD"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B4DBF14" w14:textId="77777777" w:rsidR="002D0B36" w:rsidRPr="00B50E65" w:rsidRDefault="002D0B36" w:rsidP="00F17EF2">
            <w:pPr>
              <w:jc w:val="left"/>
            </w:pPr>
            <w:r w:rsidRPr="00B50E65">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0A867AC" w14:textId="77777777" w:rsidR="002D0B36" w:rsidRPr="00B50E65" w:rsidRDefault="002D0B36" w:rsidP="00F17EF2">
            <w:pPr>
              <w:jc w:val="right"/>
            </w:pPr>
            <w:r w:rsidRPr="00B50E65">
              <w:rPr>
                <w:sz w:val="18"/>
              </w:rPr>
              <w:t>88 361,00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9E2E65" w14:textId="77777777" w:rsidR="002D0B36" w:rsidRPr="00B50E65" w:rsidRDefault="002D0B36" w:rsidP="00F17EF2">
            <w:pPr>
              <w:jc w:val="right"/>
            </w:pPr>
            <w:r w:rsidRPr="00B50E65">
              <w:rPr>
                <w:sz w:val="18"/>
              </w:rPr>
              <w:t>33 307,80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668460" w14:textId="77777777" w:rsidR="002D0B36" w:rsidRPr="00B50E65" w:rsidRDefault="002D0B36" w:rsidP="00F17EF2">
            <w:pPr>
              <w:jc w:val="center"/>
            </w:pPr>
            <w:r w:rsidRPr="00B50E65">
              <w:rPr>
                <w:sz w:val="18"/>
              </w:rPr>
              <w:t>37,70</w:t>
            </w:r>
          </w:p>
        </w:tc>
      </w:tr>
      <w:tr w:rsidR="00B50E65" w:rsidRPr="00B50E65" w14:paraId="19D1B3B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44E5502" w14:textId="77777777" w:rsidR="002D0B36" w:rsidRPr="00B50E65" w:rsidRDefault="002D0B36" w:rsidP="00F17EF2">
            <w:pPr>
              <w:jc w:val="center"/>
            </w:pPr>
            <w:r w:rsidRPr="00B50E65">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1FFB5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FA8C6E" w14:textId="77777777" w:rsidR="002D0B36" w:rsidRPr="00B50E65" w:rsidRDefault="002D0B36" w:rsidP="00F17EF2">
            <w:pPr>
              <w:jc w:val="center"/>
            </w:pPr>
            <w:r w:rsidRPr="00B50E65">
              <w:rPr>
                <w:sz w:val="18"/>
              </w:rPr>
              <w:t>75011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EA1E9F"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7A57840" w14:textId="77777777" w:rsidR="002D0B36" w:rsidRPr="00B50E65" w:rsidRDefault="002D0B36" w:rsidP="00F17EF2">
            <w:pPr>
              <w:jc w:val="left"/>
            </w:pPr>
            <w:r w:rsidRPr="00B50E65">
              <w:rPr>
                <w:sz w:val="18"/>
              </w:rPr>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2031BD2" w14:textId="77777777" w:rsidR="002D0B36" w:rsidRPr="00B50E65" w:rsidRDefault="002D0B36" w:rsidP="00F17EF2">
            <w:pPr>
              <w:jc w:val="right"/>
            </w:pPr>
            <w:r w:rsidRPr="00B50E65">
              <w:rPr>
                <w:sz w:val="18"/>
              </w:rPr>
              <w:t>88 261,00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C4F28B2" w14:textId="77777777" w:rsidR="002D0B36" w:rsidRPr="00B50E65" w:rsidRDefault="002D0B36" w:rsidP="00F17EF2">
            <w:pPr>
              <w:jc w:val="right"/>
            </w:pPr>
            <w:r w:rsidRPr="00B50E65">
              <w:rPr>
                <w:sz w:val="18"/>
              </w:rPr>
              <w:t>33 307,80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D91399" w14:textId="77777777" w:rsidR="002D0B36" w:rsidRPr="00B50E65" w:rsidRDefault="002D0B36" w:rsidP="00F17EF2">
            <w:pPr>
              <w:jc w:val="center"/>
            </w:pPr>
            <w:r w:rsidRPr="00B50E65">
              <w:rPr>
                <w:sz w:val="18"/>
              </w:rPr>
              <w:t>37,74</w:t>
            </w:r>
          </w:p>
        </w:tc>
      </w:tr>
      <w:tr w:rsidR="00B50E65" w:rsidRPr="00B50E65" w14:paraId="16AA552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CE94DBA" w14:textId="77777777" w:rsidR="002D0B36" w:rsidRPr="00B50E65" w:rsidRDefault="002D0B36" w:rsidP="00F17EF2">
            <w:pPr>
              <w:jc w:val="center"/>
            </w:pPr>
            <w:r w:rsidRPr="00B50E65">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5799E9"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B8421B"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CCE412" w14:textId="77777777" w:rsidR="002D0B36" w:rsidRPr="00B50E65" w:rsidRDefault="002D0B36" w:rsidP="00F17EF2">
            <w:pPr>
              <w:jc w:val="center"/>
            </w:pPr>
            <w:r w:rsidRPr="00B50E65">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E564D59" w14:textId="77777777" w:rsidR="002D0B36" w:rsidRPr="00B50E65" w:rsidRDefault="002D0B36" w:rsidP="00F17EF2">
            <w:pPr>
              <w:jc w:val="left"/>
            </w:pPr>
            <w:r w:rsidRPr="00B50E65">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FE21BC2" w14:textId="77777777" w:rsidR="002D0B36" w:rsidRPr="00B50E65" w:rsidRDefault="002D0B36" w:rsidP="00F17EF2">
            <w:pPr>
              <w:jc w:val="right"/>
            </w:pPr>
            <w:r w:rsidRPr="00B50E65">
              <w:rPr>
                <w:sz w:val="18"/>
              </w:rPr>
              <w:t>73 827,00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04FC5CF" w14:textId="77777777" w:rsidR="002D0B36" w:rsidRPr="00B50E65" w:rsidRDefault="002D0B36" w:rsidP="00F17EF2">
            <w:pPr>
              <w:jc w:val="right"/>
            </w:pPr>
            <w:r w:rsidRPr="00B50E65">
              <w:rPr>
                <w:sz w:val="18"/>
              </w:rPr>
              <w:t>27 396,22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451FF" w14:textId="77777777" w:rsidR="002D0B36" w:rsidRPr="00B50E65" w:rsidRDefault="002D0B36" w:rsidP="00F17EF2">
            <w:pPr>
              <w:jc w:val="center"/>
            </w:pPr>
            <w:r w:rsidRPr="00B50E65">
              <w:rPr>
                <w:sz w:val="18"/>
              </w:rPr>
              <w:t>37,11</w:t>
            </w:r>
          </w:p>
        </w:tc>
      </w:tr>
      <w:tr w:rsidR="00B50E65" w:rsidRPr="00B50E65" w14:paraId="2AACBE4D"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F9216F0" w14:textId="77777777" w:rsidR="002D0B36" w:rsidRPr="00B50E65" w:rsidRDefault="002D0B36" w:rsidP="00F17EF2">
            <w:pPr>
              <w:jc w:val="center"/>
            </w:pPr>
            <w:r w:rsidRPr="00B50E65">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86C9B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F4427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A603A2"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BE606C2"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9E476C" w14:textId="77777777" w:rsidR="002D0B36" w:rsidRPr="00B50E65" w:rsidRDefault="002D0B36" w:rsidP="00F17EF2">
            <w:pPr>
              <w:jc w:val="right"/>
            </w:pPr>
            <w:r w:rsidRPr="00B50E65">
              <w:rPr>
                <w:sz w:val="18"/>
              </w:rPr>
              <w:t>12 625,00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26E4DB" w14:textId="77777777" w:rsidR="002D0B36" w:rsidRPr="00B50E65" w:rsidRDefault="002D0B36" w:rsidP="00F17EF2">
            <w:pPr>
              <w:jc w:val="right"/>
            </w:pPr>
            <w:r w:rsidRPr="00B50E65">
              <w:rPr>
                <w:sz w:val="18"/>
              </w:rPr>
              <w:t>5 170,75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6919A" w14:textId="77777777" w:rsidR="002D0B36" w:rsidRPr="00B50E65" w:rsidRDefault="002D0B36" w:rsidP="00F17EF2">
            <w:pPr>
              <w:jc w:val="center"/>
            </w:pPr>
            <w:r w:rsidRPr="00B50E65">
              <w:rPr>
                <w:sz w:val="18"/>
              </w:rPr>
              <w:t>40,96</w:t>
            </w:r>
          </w:p>
        </w:tc>
      </w:tr>
      <w:tr w:rsidR="00B50E65" w:rsidRPr="00B50E65" w14:paraId="51EF440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00D6564" w14:textId="77777777" w:rsidR="002D0B36" w:rsidRPr="00B50E65" w:rsidRDefault="002D0B36" w:rsidP="00F17EF2">
            <w:pPr>
              <w:jc w:val="center"/>
            </w:pPr>
            <w:r w:rsidRPr="00B50E65">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F789DD"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F70C9A4"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F450B3"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BC8BEBD"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F4A3F17" w14:textId="77777777" w:rsidR="002D0B36" w:rsidRPr="00B50E65" w:rsidRDefault="002D0B36" w:rsidP="00F17EF2">
            <w:pPr>
              <w:jc w:val="right"/>
            </w:pPr>
            <w:r w:rsidRPr="00B50E65">
              <w:rPr>
                <w:sz w:val="18"/>
              </w:rPr>
              <w:t>1 809,00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E631485" w14:textId="77777777" w:rsidR="002D0B36" w:rsidRPr="00B50E65" w:rsidRDefault="002D0B36" w:rsidP="00F17EF2">
            <w:pPr>
              <w:jc w:val="right"/>
            </w:pPr>
            <w:r w:rsidRPr="00B50E65">
              <w:rPr>
                <w:sz w:val="18"/>
              </w:rPr>
              <w:t>740,83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1710E1" w14:textId="77777777" w:rsidR="002D0B36" w:rsidRPr="00B50E65" w:rsidRDefault="002D0B36" w:rsidP="00F17EF2">
            <w:pPr>
              <w:jc w:val="center"/>
            </w:pPr>
            <w:r w:rsidRPr="00B50E65">
              <w:rPr>
                <w:sz w:val="18"/>
              </w:rPr>
              <w:t>40,95</w:t>
            </w:r>
          </w:p>
        </w:tc>
      </w:tr>
      <w:tr w:rsidR="00B50E65" w:rsidRPr="00B50E65" w14:paraId="644A9085"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312AF64" w14:textId="77777777" w:rsidR="002D0B36" w:rsidRPr="00B50E65" w:rsidRDefault="002D0B36" w:rsidP="00F17EF2">
            <w:pPr>
              <w:jc w:val="center"/>
            </w:pPr>
            <w:r w:rsidRPr="00B50E65">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DF7527"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9E539A" w14:textId="77777777" w:rsidR="002D0B36" w:rsidRPr="00B50E65" w:rsidRDefault="002D0B36" w:rsidP="00F17EF2">
            <w:pPr>
              <w:jc w:val="center"/>
            </w:pPr>
            <w:r w:rsidRPr="00B50E65">
              <w:rPr>
                <w:sz w:val="18"/>
              </w:rPr>
              <w:t>75045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FA0D23"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CD701E1" w14:textId="77777777" w:rsidR="002D0B36" w:rsidRPr="00B50E65" w:rsidRDefault="002D0B36" w:rsidP="00F17EF2">
            <w:pPr>
              <w:jc w:val="left"/>
            </w:pPr>
            <w:r w:rsidRPr="00B50E65">
              <w:rPr>
                <w:sz w:val="18"/>
              </w:rPr>
              <w:t>Kwalifikacja wojskowa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F7012D7" w14:textId="77777777" w:rsidR="002D0B36" w:rsidRPr="00B50E65" w:rsidRDefault="002D0B36" w:rsidP="00F17EF2">
            <w:pPr>
              <w:jc w:val="right"/>
            </w:pPr>
            <w:r w:rsidRPr="00B50E65">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98FB6EB"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93607" w14:textId="77777777" w:rsidR="002D0B36" w:rsidRPr="00B50E65" w:rsidRDefault="002D0B36" w:rsidP="00F17EF2">
            <w:pPr>
              <w:jc w:val="center"/>
            </w:pPr>
            <w:r w:rsidRPr="00B50E65">
              <w:rPr>
                <w:sz w:val="18"/>
              </w:rPr>
              <w:t>0,00</w:t>
            </w:r>
          </w:p>
        </w:tc>
      </w:tr>
      <w:tr w:rsidR="00B50E65" w:rsidRPr="00B50E65" w14:paraId="61E88D9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B972053" w14:textId="77777777" w:rsidR="002D0B36" w:rsidRPr="00B50E65" w:rsidRDefault="002D0B36" w:rsidP="00F17EF2">
            <w:pPr>
              <w:jc w:val="center"/>
            </w:pPr>
            <w:r w:rsidRPr="00B50E65">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BFDA1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1F225D"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761A7C"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CE2D294"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4B52ED7" w14:textId="77777777" w:rsidR="002D0B36" w:rsidRPr="00B50E65" w:rsidRDefault="002D0B36" w:rsidP="00F17EF2">
            <w:pPr>
              <w:jc w:val="right"/>
            </w:pPr>
            <w:r w:rsidRPr="00B50E65">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5D2B4FC"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6214F" w14:textId="77777777" w:rsidR="002D0B36" w:rsidRPr="00B50E65" w:rsidRDefault="002D0B36" w:rsidP="00F17EF2">
            <w:pPr>
              <w:jc w:val="center"/>
            </w:pPr>
            <w:r w:rsidRPr="00B50E65">
              <w:rPr>
                <w:sz w:val="18"/>
              </w:rPr>
              <w:t>0,00</w:t>
            </w:r>
          </w:p>
        </w:tc>
      </w:tr>
      <w:tr w:rsidR="00B50E65" w:rsidRPr="00B50E65" w14:paraId="4E70BE8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18DCFE6" w14:textId="77777777" w:rsidR="002D0B36" w:rsidRPr="00B50E65" w:rsidRDefault="002D0B36" w:rsidP="00F17EF2">
            <w:pPr>
              <w:jc w:val="center"/>
            </w:pPr>
            <w:r w:rsidRPr="00B50E65">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6D7ACE" w14:textId="77777777" w:rsidR="002D0B36" w:rsidRPr="00B50E65" w:rsidRDefault="002D0B36" w:rsidP="00F17EF2">
            <w:pPr>
              <w:jc w:val="center"/>
            </w:pPr>
            <w:r w:rsidRPr="00B50E65">
              <w:rPr>
                <w:sz w:val="18"/>
              </w:rPr>
              <w:t>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B0CF8EC"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B61F2C"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4D69F9E" w14:textId="77777777" w:rsidR="002D0B36" w:rsidRPr="00B50E65" w:rsidRDefault="002D0B36" w:rsidP="00F17EF2">
            <w:pPr>
              <w:jc w:val="left"/>
            </w:pPr>
            <w:r w:rsidRPr="00B50E65">
              <w:rPr>
                <w:sz w:val="18"/>
              </w:rPr>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8B658ED" w14:textId="77777777" w:rsidR="002D0B36" w:rsidRPr="00B50E65" w:rsidRDefault="002D0B36" w:rsidP="00F17EF2">
            <w:pPr>
              <w:jc w:val="right"/>
            </w:pPr>
            <w:r w:rsidRPr="00B50E65">
              <w:rPr>
                <w:sz w:val="18"/>
              </w:rPr>
              <w:t>2 731,00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67E3E7C" w14:textId="77777777" w:rsidR="002D0B36" w:rsidRPr="00B50E65" w:rsidRDefault="002D0B36" w:rsidP="00F17EF2">
            <w:pPr>
              <w:jc w:val="right"/>
            </w:pPr>
            <w:r w:rsidRPr="00B50E65">
              <w:rPr>
                <w:sz w:val="18"/>
              </w:rPr>
              <w:t>820,99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FF256" w14:textId="77777777" w:rsidR="002D0B36" w:rsidRPr="00B50E65" w:rsidRDefault="002D0B36" w:rsidP="00F17EF2">
            <w:pPr>
              <w:jc w:val="center"/>
            </w:pPr>
            <w:r w:rsidRPr="00B50E65">
              <w:rPr>
                <w:sz w:val="18"/>
              </w:rPr>
              <w:t>30,06</w:t>
            </w:r>
          </w:p>
        </w:tc>
      </w:tr>
      <w:tr w:rsidR="00B50E65" w:rsidRPr="00B50E65" w14:paraId="291EA5A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64A59D2" w14:textId="77777777" w:rsidR="002D0B36" w:rsidRPr="00B50E65" w:rsidRDefault="002D0B36" w:rsidP="00F17EF2">
            <w:pPr>
              <w:jc w:val="center"/>
            </w:pPr>
            <w:r w:rsidRPr="00B50E65">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64B523"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85F67B" w14:textId="77777777" w:rsidR="002D0B36" w:rsidRPr="00B50E65" w:rsidRDefault="002D0B36" w:rsidP="00F17EF2">
            <w:pPr>
              <w:jc w:val="center"/>
            </w:pPr>
            <w:r w:rsidRPr="00B50E65">
              <w:rPr>
                <w:sz w:val="18"/>
              </w:rPr>
              <w:t>75101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4D7C69"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0AABD09" w14:textId="77777777" w:rsidR="002D0B36" w:rsidRPr="00B50E65" w:rsidRDefault="002D0B36" w:rsidP="00F17EF2">
            <w:pPr>
              <w:jc w:val="left"/>
            </w:pPr>
            <w:r w:rsidRPr="00B50E65">
              <w:rPr>
                <w:sz w:val="18"/>
              </w:rPr>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122C388" w14:textId="77777777" w:rsidR="002D0B36" w:rsidRPr="00B50E65" w:rsidRDefault="002D0B36" w:rsidP="00F17EF2">
            <w:pPr>
              <w:jc w:val="right"/>
            </w:pPr>
            <w:r w:rsidRPr="00B50E65">
              <w:rPr>
                <w:sz w:val="18"/>
              </w:rPr>
              <w:t>2 731,00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B41A43" w14:textId="77777777" w:rsidR="002D0B36" w:rsidRPr="00B50E65" w:rsidRDefault="002D0B36" w:rsidP="00F17EF2">
            <w:pPr>
              <w:jc w:val="right"/>
            </w:pPr>
            <w:r w:rsidRPr="00B50E65">
              <w:rPr>
                <w:sz w:val="18"/>
              </w:rPr>
              <w:t>820,99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05EB9" w14:textId="77777777" w:rsidR="002D0B36" w:rsidRPr="00B50E65" w:rsidRDefault="002D0B36" w:rsidP="00F17EF2">
            <w:pPr>
              <w:jc w:val="center"/>
            </w:pPr>
            <w:r w:rsidRPr="00B50E65">
              <w:rPr>
                <w:sz w:val="18"/>
              </w:rPr>
              <w:t>30,06</w:t>
            </w:r>
          </w:p>
        </w:tc>
      </w:tr>
      <w:tr w:rsidR="00B50E65" w:rsidRPr="00B50E65" w14:paraId="2121F06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7C55488" w14:textId="77777777" w:rsidR="002D0B36" w:rsidRPr="00B50E65" w:rsidRDefault="002D0B36" w:rsidP="00F17EF2">
            <w:pPr>
              <w:jc w:val="center"/>
            </w:pPr>
            <w:r w:rsidRPr="00B50E65">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48919E"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3071451"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A350ED"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1646459"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36A726A" w14:textId="77777777" w:rsidR="002D0B36" w:rsidRPr="00B50E65" w:rsidRDefault="002D0B36" w:rsidP="00F17EF2">
            <w:pPr>
              <w:jc w:val="right"/>
            </w:pPr>
            <w:r w:rsidRPr="00B50E65">
              <w:rPr>
                <w:sz w:val="18"/>
              </w:rPr>
              <w:t>390,63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5B41C4F" w14:textId="77777777" w:rsidR="002D0B36" w:rsidRPr="00B50E65" w:rsidRDefault="002D0B36" w:rsidP="00F17EF2">
            <w:pPr>
              <w:jc w:val="right"/>
            </w:pPr>
            <w:r w:rsidRPr="00B50E65">
              <w:rPr>
                <w:sz w:val="18"/>
              </w:rPr>
              <w:t>119,67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AEC755" w14:textId="77777777" w:rsidR="002D0B36" w:rsidRPr="00B50E65" w:rsidRDefault="002D0B36" w:rsidP="00F17EF2">
            <w:pPr>
              <w:jc w:val="center"/>
            </w:pPr>
            <w:r w:rsidRPr="00B50E65">
              <w:rPr>
                <w:sz w:val="18"/>
              </w:rPr>
              <w:t>30,64</w:t>
            </w:r>
          </w:p>
        </w:tc>
      </w:tr>
      <w:tr w:rsidR="00B50E65" w:rsidRPr="00B50E65" w14:paraId="5125C29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E10882B" w14:textId="77777777" w:rsidR="002D0B36" w:rsidRPr="00B50E65" w:rsidRDefault="002D0B36" w:rsidP="00F17EF2">
            <w:pPr>
              <w:jc w:val="center"/>
            </w:pPr>
            <w:r w:rsidRPr="00B50E65">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44B0E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43CBF0"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F3823E"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CD84602"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02B17E" w14:textId="77777777" w:rsidR="002D0B36" w:rsidRPr="00B50E65" w:rsidRDefault="002D0B36" w:rsidP="00F17EF2">
            <w:pPr>
              <w:jc w:val="right"/>
            </w:pPr>
            <w:r w:rsidRPr="00B50E65">
              <w:rPr>
                <w:sz w:val="18"/>
              </w:rPr>
              <w:t>55,97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25FDE81" w14:textId="77777777" w:rsidR="002D0B36" w:rsidRPr="00B50E65" w:rsidRDefault="002D0B36" w:rsidP="00F17EF2">
            <w:pPr>
              <w:jc w:val="right"/>
            </w:pPr>
            <w:r w:rsidRPr="00B50E65">
              <w:rPr>
                <w:sz w:val="18"/>
              </w:rPr>
              <w:t>1,50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7C963" w14:textId="77777777" w:rsidR="002D0B36" w:rsidRPr="00B50E65" w:rsidRDefault="002D0B36" w:rsidP="00F17EF2">
            <w:pPr>
              <w:jc w:val="center"/>
            </w:pPr>
            <w:r w:rsidRPr="00B50E65">
              <w:rPr>
                <w:sz w:val="18"/>
              </w:rPr>
              <w:t>2,68</w:t>
            </w:r>
          </w:p>
        </w:tc>
      </w:tr>
      <w:tr w:rsidR="00B50E65" w:rsidRPr="00B50E65" w14:paraId="3AD7BC1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0A6FCB7" w14:textId="77777777" w:rsidR="002D0B36" w:rsidRPr="00B50E65" w:rsidRDefault="002D0B36" w:rsidP="00F17EF2">
            <w:pPr>
              <w:jc w:val="center"/>
            </w:pPr>
            <w:r w:rsidRPr="00B50E65">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39B48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CE58EE"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3698C6" w14:textId="77777777" w:rsidR="002D0B36" w:rsidRPr="00B50E65" w:rsidRDefault="002D0B36" w:rsidP="00F17EF2">
            <w:pPr>
              <w:jc w:val="center"/>
            </w:pPr>
            <w:r w:rsidRPr="00B50E65">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98FB693" w14:textId="77777777" w:rsidR="002D0B36" w:rsidRPr="00B50E65" w:rsidRDefault="002D0B36" w:rsidP="00F17EF2">
            <w:pPr>
              <w:jc w:val="left"/>
            </w:pPr>
            <w:r w:rsidRPr="00B50E65">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95C0CA7" w14:textId="77777777" w:rsidR="002D0B36" w:rsidRPr="00B50E65" w:rsidRDefault="002D0B36" w:rsidP="00F17EF2">
            <w:pPr>
              <w:jc w:val="right"/>
            </w:pPr>
            <w:r w:rsidRPr="00B50E65">
              <w:rPr>
                <w:sz w:val="18"/>
              </w:rPr>
              <w:t>2 284,40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5E480B" w14:textId="77777777" w:rsidR="002D0B36" w:rsidRPr="00B50E65" w:rsidRDefault="002D0B36" w:rsidP="00F17EF2">
            <w:pPr>
              <w:jc w:val="right"/>
            </w:pPr>
            <w:r w:rsidRPr="00B50E65">
              <w:rPr>
                <w:sz w:val="18"/>
              </w:rPr>
              <w:t>699,82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FEC4FC" w14:textId="77777777" w:rsidR="002D0B36" w:rsidRPr="00B50E65" w:rsidRDefault="002D0B36" w:rsidP="00F17EF2">
            <w:pPr>
              <w:jc w:val="center"/>
            </w:pPr>
            <w:r w:rsidRPr="00B50E65">
              <w:rPr>
                <w:sz w:val="18"/>
              </w:rPr>
              <w:t>30,63</w:t>
            </w:r>
          </w:p>
        </w:tc>
      </w:tr>
      <w:tr w:rsidR="00B50E65" w:rsidRPr="00B50E65" w14:paraId="5EB44CD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158395F" w14:textId="77777777" w:rsidR="002D0B36" w:rsidRPr="00B50E65" w:rsidRDefault="002D0B36" w:rsidP="00F17EF2">
            <w:pPr>
              <w:jc w:val="center"/>
            </w:pPr>
            <w:r w:rsidRPr="00B50E65">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9D91A8" w14:textId="77777777" w:rsidR="002D0B36" w:rsidRPr="00B50E65" w:rsidRDefault="002D0B36" w:rsidP="00F17EF2">
            <w:pPr>
              <w:jc w:val="center"/>
            </w:pPr>
            <w:r w:rsidRPr="00B50E65">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E9B0F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36343A"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97E8460" w14:textId="77777777" w:rsidR="002D0B36" w:rsidRPr="00B50E65" w:rsidRDefault="002D0B36" w:rsidP="00F17EF2">
            <w:pPr>
              <w:jc w:val="left"/>
            </w:pPr>
            <w:r w:rsidRPr="00B50E65">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5A93D3B" w14:textId="77777777" w:rsidR="002D0B36" w:rsidRPr="00B50E65" w:rsidRDefault="002D0B36" w:rsidP="00F17EF2">
            <w:pPr>
              <w:jc w:val="right"/>
            </w:pPr>
            <w:r w:rsidRPr="00B50E65">
              <w:rPr>
                <w:sz w:val="18"/>
              </w:rPr>
              <w:t>3 349,00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89EB8B4" w14:textId="77777777" w:rsidR="002D0B36" w:rsidRPr="00B50E65" w:rsidRDefault="002D0B36" w:rsidP="00F17EF2">
            <w:pPr>
              <w:jc w:val="right"/>
            </w:pPr>
            <w:r w:rsidRPr="00B50E65">
              <w:rPr>
                <w:sz w:val="18"/>
              </w:rPr>
              <w:t>951,50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0BB0B" w14:textId="77777777" w:rsidR="002D0B36" w:rsidRPr="00B50E65" w:rsidRDefault="002D0B36" w:rsidP="00F17EF2">
            <w:pPr>
              <w:jc w:val="center"/>
            </w:pPr>
            <w:r w:rsidRPr="00B50E65">
              <w:rPr>
                <w:sz w:val="18"/>
              </w:rPr>
              <w:t>28,41</w:t>
            </w:r>
          </w:p>
        </w:tc>
      </w:tr>
      <w:tr w:rsidR="00B50E65" w:rsidRPr="00B50E65" w14:paraId="7FECE35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5F3D421" w14:textId="77777777" w:rsidR="002D0B36" w:rsidRPr="00B50E65" w:rsidRDefault="002D0B36" w:rsidP="00F17EF2">
            <w:pPr>
              <w:jc w:val="center"/>
            </w:pPr>
            <w:r w:rsidRPr="00B50E65">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1DC68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5659BA" w14:textId="77777777" w:rsidR="002D0B36" w:rsidRPr="00B50E65" w:rsidRDefault="002D0B36" w:rsidP="00F17EF2">
            <w:pPr>
              <w:jc w:val="center"/>
            </w:pPr>
            <w:r w:rsidRPr="00B50E65">
              <w:rPr>
                <w:sz w:val="18"/>
              </w:rPr>
              <w:t>75414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EBCF3E3"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1E51199" w14:textId="77777777" w:rsidR="002D0B36" w:rsidRPr="00B50E65" w:rsidRDefault="002D0B36" w:rsidP="00F17EF2">
            <w:pPr>
              <w:jc w:val="left"/>
            </w:pPr>
            <w:r w:rsidRPr="00B50E65">
              <w:rPr>
                <w:sz w:val="18"/>
              </w:rPr>
              <w:t>Obrona cywilna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E0F505" w14:textId="77777777" w:rsidR="002D0B36" w:rsidRPr="00B50E65" w:rsidRDefault="002D0B36" w:rsidP="00F17EF2">
            <w:pPr>
              <w:jc w:val="right"/>
            </w:pPr>
            <w:r w:rsidRPr="00B50E65">
              <w:rPr>
                <w:sz w:val="18"/>
              </w:rPr>
              <w:t>3 349,00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024A3DF" w14:textId="77777777" w:rsidR="002D0B36" w:rsidRPr="00B50E65" w:rsidRDefault="002D0B36" w:rsidP="00F17EF2">
            <w:pPr>
              <w:jc w:val="right"/>
            </w:pPr>
            <w:r w:rsidRPr="00B50E65">
              <w:rPr>
                <w:sz w:val="18"/>
              </w:rPr>
              <w:t>951,50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F80CB" w14:textId="77777777" w:rsidR="002D0B36" w:rsidRPr="00B50E65" w:rsidRDefault="002D0B36" w:rsidP="00F17EF2">
            <w:pPr>
              <w:jc w:val="center"/>
            </w:pPr>
            <w:r w:rsidRPr="00B50E65">
              <w:rPr>
                <w:sz w:val="18"/>
              </w:rPr>
              <w:t>28,41</w:t>
            </w:r>
          </w:p>
        </w:tc>
      </w:tr>
      <w:tr w:rsidR="00B50E65" w:rsidRPr="00B50E65" w14:paraId="45B62A7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DDA09D2" w14:textId="77777777" w:rsidR="002D0B36" w:rsidRPr="00B50E65" w:rsidRDefault="002D0B36" w:rsidP="00F17EF2">
            <w:pPr>
              <w:jc w:val="center"/>
            </w:pPr>
            <w:r w:rsidRPr="00B50E65">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B7A45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2787E6"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955FB1" w14:textId="77777777" w:rsidR="002D0B36" w:rsidRPr="00B50E65" w:rsidRDefault="002D0B36" w:rsidP="00F17EF2">
            <w:pPr>
              <w:jc w:val="center"/>
            </w:pPr>
            <w:r w:rsidRPr="00B50E65">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84DAAC" w14:textId="77777777" w:rsidR="002D0B36" w:rsidRPr="00B50E65" w:rsidRDefault="002D0B36" w:rsidP="00F17EF2">
            <w:pPr>
              <w:jc w:val="left"/>
            </w:pPr>
            <w:r w:rsidRPr="00B50E65">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C5DC5C" w14:textId="77777777" w:rsidR="002D0B36" w:rsidRPr="00B50E65" w:rsidRDefault="002D0B36" w:rsidP="00F17EF2">
            <w:pPr>
              <w:jc w:val="right"/>
            </w:pPr>
            <w:r w:rsidRPr="00B50E65">
              <w:rPr>
                <w:sz w:val="18"/>
              </w:rPr>
              <w:t>2 801,34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A3BA7E" w14:textId="77777777" w:rsidR="002D0B36" w:rsidRPr="00B50E65" w:rsidRDefault="002D0B36" w:rsidP="00F17EF2">
            <w:pPr>
              <w:jc w:val="right"/>
            </w:pPr>
            <w:r w:rsidRPr="00B50E65">
              <w:rPr>
                <w:sz w:val="18"/>
              </w:rPr>
              <w:t>795,90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66464" w14:textId="77777777" w:rsidR="002D0B36" w:rsidRPr="00B50E65" w:rsidRDefault="002D0B36" w:rsidP="00F17EF2">
            <w:pPr>
              <w:jc w:val="center"/>
            </w:pPr>
            <w:r w:rsidRPr="00B50E65">
              <w:rPr>
                <w:sz w:val="18"/>
              </w:rPr>
              <w:t>28,41</w:t>
            </w:r>
          </w:p>
        </w:tc>
      </w:tr>
      <w:tr w:rsidR="00B50E65" w:rsidRPr="00B50E65" w14:paraId="6EB765B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88804C6" w14:textId="77777777" w:rsidR="002D0B36" w:rsidRPr="00B50E65" w:rsidRDefault="002D0B36" w:rsidP="00F17EF2">
            <w:pPr>
              <w:jc w:val="center"/>
            </w:pPr>
            <w:r w:rsidRPr="00B50E65">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2C0F33"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4FE75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6A4626"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120854"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8D66745" w14:textId="77777777" w:rsidR="002D0B36" w:rsidRPr="00B50E65" w:rsidRDefault="002D0B36" w:rsidP="00F17EF2">
            <w:pPr>
              <w:jc w:val="right"/>
            </w:pPr>
            <w:r w:rsidRPr="00B50E65">
              <w:rPr>
                <w:sz w:val="18"/>
              </w:rPr>
              <w:t>479,03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44472FE" w14:textId="77777777" w:rsidR="002D0B36" w:rsidRPr="00B50E65" w:rsidRDefault="002D0B36" w:rsidP="00F17EF2">
            <w:pPr>
              <w:jc w:val="right"/>
            </w:pPr>
            <w:r w:rsidRPr="00B50E65">
              <w:rPr>
                <w:sz w:val="18"/>
              </w:rPr>
              <w:t>136,10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C6B92" w14:textId="77777777" w:rsidR="002D0B36" w:rsidRPr="00B50E65" w:rsidRDefault="002D0B36" w:rsidP="00F17EF2">
            <w:pPr>
              <w:jc w:val="center"/>
            </w:pPr>
            <w:r w:rsidRPr="00B50E65">
              <w:rPr>
                <w:sz w:val="18"/>
              </w:rPr>
              <w:t>28,41</w:t>
            </w:r>
          </w:p>
        </w:tc>
      </w:tr>
      <w:tr w:rsidR="00B50E65" w:rsidRPr="00B50E65" w14:paraId="09672AD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CC6786D" w14:textId="77777777" w:rsidR="002D0B36" w:rsidRPr="00B50E65" w:rsidRDefault="002D0B36" w:rsidP="00F17EF2">
            <w:pPr>
              <w:jc w:val="center"/>
            </w:pPr>
            <w:r w:rsidRPr="00B50E65">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06A32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AEA3F4"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D4A0BA"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26FEA7"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304028B" w14:textId="77777777" w:rsidR="002D0B36" w:rsidRPr="00B50E65" w:rsidRDefault="002D0B36" w:rsidP="00F17EF2">
            <w:pPr>
              <w:jc w:val="right"/>
            </w:pPr>
            <w:r w:rsidRPr="00B50E65">
              <w:rPr>
                <w:sz w:val="18"/>
              </w:rPr>
              <w:t>68,63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BE258FA" w14:textId="77777777" w:rsidR="002D0B36" w:rsidRPr="00B50E65" w:rsidRDefault="002D0B36" w:rsidP="00F17EF2">
            <w:pPr>
              <w:jc w:val="right"/>
            </w:pPr>
            <w:r w:rsidRPr="00B50E65">
              <w:rPr>
                <w:sz w:val="18"/>
              </w:rPr>
              <w:t>19,50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C376E" w14:textId="77777777" w:rsidR="002D0B36" w:rsidRPr="00B50E65" w:rsidRDefault="002D0B36" w:rsidP="00F17EF2">
            <w:pPr>
              <w:jc w:val="center"/>
            </w:pPr>
            <w:r w:rsidRPr="00B50E65">
              <w:rPr>
                <w:sz w:val="18"/>
              </w:rPr>
              <w:t>28,41</w:t>
            </w:r>
          </w:p>
        </w:tc>
      </w:tr>
      <w:tr w:rsidR="00B50E65" w:rsidRPr="00B50E65" w14:paraId="5417DBF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5E23BB6" w14:textId="77777777" w:rsidR="002D0B36" w:rsidRPr="00B50E65" w:rsidRDefault="002D0B36" w:rsidP="00F17EF2">
            <w:pPr>
              <w:jc w:val="center"/>
            </w:pPr>
            <w:r w:rsidRPr="00B50E65">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19A043" w14:textId="77777777" w:rsidR="002D0B36" w:rsidRPr="00B50E65" w:rsidRDefault="002D0B36" w:rsidP="00F17EF2">
            <w:pPr>
              <w:jc w:val="center"/>
            </w:pPr>
            <w:r w:rsidRPr="00B50E65">
              <w:rPr>
                <w:sz w:val="18"/>
              </w:rPr>
              <w:t>852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2620CD"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C538FA"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727CD3A" w14:textId="77777777" w:rsidR="002D0B36" w:rsidRPr="00B50E65" w:rsidRDefault="002D0B36" w:rsidP="00F17EF2">
            <w:pPr>
              <w:jc w:val="left"/>
            </w:pPr>
            <w:r w:rsidRPr="00B50E65">
              <w:rPr>
                <w:sz w:val="18"/>
              </w:rPr>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CF8EE08" w14:textId="77777777" w:rsidR="002D0B36" w:rsidRPr="00B50E65" w:rsidRDefault="002D0B36" w:rsidP="00F17EF2">
            <w:pPr>
              <w:jc w:val="right"/>
            </w:pPr>
            <w:r w:rsidRPr="00B50E65">
              <w:rPr>
                <w:sz w:val="18"/>
              </w:rPr>
              <w:t>672 693,46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4D07915" w14:textId="77777777" w:rsidR="002D0B36" w:rsidRPr="00B50E65" w:rsidRDefault="002D0B36" w:rsidP="00F17EF2">
            <w:pPr>
              <w:jc w:val="right"/>
            </w:pPr>
            <w:r w:rsidRPr="00B50E65">
              <w:rPr>
                <w:sz w:val="18"/>
              </w:rPr>
              <w:t>521 920,33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C1DBBE" w14:textId="77777777" w:rsidR="002D0B36" w:rsidRPr="00B50E65" w:rsidRDefault="002D0B36" w:rsidP="00F17EF2">
            <w:pPr>
              <w:jc w:val="center"/>
            </w:pPr>
            <w:r w:rsidRPr="00B50E65">
              <w:rPr>
                <w:sz w:val="18"/>
              </w:rPr>
              <w:t>77,59</w:t>
            </w:r>
          </w:p>
        </w:tc>
      </w:tr>
      <w:tr w:rsidR="00B50E65" w:rsidRPr="00B50E65" w14:paraId="2A4DBC0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25D972D" w14:textId="77777777" w:rsidR="002D0B36" w:rsidRPr="00B50E65" w:rsidRDefault="002D0B36" w:rsidP="00F17EF2">
            <w:pPr>
              <w:jc w:val="center"/>
            </w:pPr>
            <w:r w:rsidRPr="00B50E65">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7D5F08"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B38CE6" w14:textId="77777777" w:rsidR="002D0B36" w:rsidRPr="00B50E65" w:rsidRDefault="002D0B36" w:rsidP="00F17EF2">
            <w:pPr>
              <w:jc w:val="center"/>
            </w:pPr>
            <w:r w:rsidRPr="00B50E65">
              <w:rPr>
                <w:sz w:val="18"/>
              </w:rPr>
              <w:t>85215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A3128F9"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FDB4FF" w14:textId="77777777" w:rsidR="002D0B36" w:rsidRPr="00B50E65" w:rsidRDefault="002D0B36" w:rsidP="00F17EF2">
            <w:pPr>
              <w:jc w:val="left"/>
            </w:pPr>
            <w:r w:rsidRPr="00B50E65">
              <w:rPr>
                <w:sz w:val="18"/>
              </w:rPr>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155AA0" w14:textId="77777777" w:rsidR="002D0B36" w:rsidRPr="00B50E65" w:rsidRDefault="002D0B36" w:rsidP="00F17EF2">
            <w:pPr>
              <w:jc w:val="right"/>
            </w:pPr>
            <w:r w:rsidRPr="00B50E65">
              <w:rPr>
                <w:sz w:val="18"/>
              </w:rPr>
              <w:t>332,46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8428A9C" w14:textId="77777777" w:rsidR="002D0B36" w:rsidRPr="00B50E65" w:rsidRDefault="002D0B36" w:rsidP="00F17EF2">
            <w:pPr>
              <w:jc w:val="right"/>
            </w:pPr>
            <w:r w:rsidRPr="00B50E65">
              <w:rPr>
                <w:sz w:val="18"/>
              </w:rPr>
              <w:t>99,34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CC5E62" w14:textId="77777777" w:rsidR="002D0B36" w:rsidRPr="00B50E65" w:rsidRDefault="002D0B36" w:rsidP="00F17EF2">
            <w:pPr>
              <w:jc w:val="center"/>
            </w:pPr>
            <w:r w:rsidRPr="00B50E65">
              <w:rPr>
                <w:sz w:val="18"/>
              </w:rPr>
              <w:t>29,88</w:t>
            </w:r>
          </w:p>
        </w:tc>
      </w:tr>
      <w:tr w:rsidR="00B50E65" w:rsidRPr="00B50E65" w14:paraId="25F531BD"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3333E00" w14:textId="77777777" w:rsidR="002D0B36" w:rsidRPr="00B50E65" w:rsidRDefault="002D0B36" w:rsidP="00F17EF2">
            <w:pPr>
              <w:jc w:val="center"/>
            </w:pPr>
            <w:r w:rsidRPr="00B50E65">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DE373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F992DF"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846DF3"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7ABD5A"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1BED068" w14:textId="77777777" w:rsidR="002D0B36" w:rsidRPr="00B50E65" w:rsidRDefault="002D0B36" w:rsidP="00F17EF2">
            <w:pPr>
              <w:jc w:val="right"/>
            </w:pPr>
            <w:r w:rsidRPr="00B50E65">
              <w:rPr>
                <w:sz w:val="18"/>
              </w:rPr>
              <w:t>325,81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04DEDCA" w14:textId="77777777" w:rsidR="002D0B36" w:rsidRPr="00B50E65" w:rsidRDefault="002D0B36" w:rsidP="00F17EF2">
            <w:pPr>
              <w:jc w:val="right"/>
            </w:pPr>
            <w:r w:rsidRPr="00B50E65">
              <w:rPr>
                <w:sz w:val="18"/>
              </w:rPr>
              <w:t>97,39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82737" w14:textId="77777777" w:rsidR="002D0B36" w:rsidRPr="00B50E65" w:rsidRDefault="002D0B36" w:rsidP="00F17EF2">
            <w:pPr>
              <w:jc w:val="center"/>
            </w:pPr>
            <w:r w:rsidRPr="00B50E65">
              <w:rPr>
                <w:sz w:val="18"/>
              </w:rPr>
              <w:t>29,89</w:t>
            </w:r>
          </w:p>
        </w:tc>
      </w:tr>
      <w:tr w:rsidR="00B50E65" w:rsidRPr="00B50E65" w14:paraId="255088D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A81E172" w14:textId="77777777" w:rsidR="002D0B36" w:rsidRPr="00B50E65" w:rsidRDefault="002D0B36" w:rsidP="00F17EF2">
            <w:pPr>
              <w:jc w:val="center"/>
            </w:pPr>
            <w:r w:rsidRPr="00B50E65">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B2BEAF"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4A2B7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728A03"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02572C0"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7B00B8A" w14:textId="77777777" w:rsidR="002D0B36" w:rsidRPr="00B50E65" w:rsidRDefault="002D0B36" w:rsidP="00F17EF2">
            <w:pPr>
              <w:jc w:val="right"/>
            </w:pPr>
            <w:r w:rsidRPr="00B50E65">
              <w:rPr>
                <w:sz w:val="18"/>
              </w:rPr>
              <w:t>6,65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7B7742A" w14:textId="77777777" w:rsidR="002D0B36" w:rsidRPr="00B50E65" w:rsidRDefault="002D0B36" w:rsidP="00F17EF2">
            <w:pPr>
              <w:jc w:val="right"/>
            </w:pPr>
            <w:r w:rsidRPr="00B50E65">
              <w:rPr>
                <w:sz w:val="18"/>
              </w:rPr>
              <w:t>1,95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05097" w14:textId="77777777" w:rsidR="002D0B36" w:rsidRPr="00B50E65" w:rsidRDefault="002D0B36" w:rsidP="00F17EF2">
            <w:pPr>
              <w:jc w:val="center"/>
            </w:pPr>
            <w:r w:rsidRPr="00B50E65">
              <w:rPr>
                <w:sz w:val="18"/>
              </w:rPr>
              <w:t>29,32</w:t>
            </w:r>
          </w:p>
        </w:tc>
      </w:tr>
      <w:tr w:rsidR="00B50E65" w:rsidRPr="00B50E65" w14:paraId="557AC5B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D9DC392" w14:textId="77777777" w:rsidR="002D0B36" w:rsidRPr="00B50E65" w:rsidRDefault="002D0B36" w:rsidP="00F17EF2">
            <w:pPr>
              <w:jc w:val="center"/>
            </w:pPr>
            <w:r w:rsidRPr="00B50E65">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64855D"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5D2C02" w14:textId="77777777" w:rsidR="002D0B36" w:rsidRPr="00B50E65" w:rsidRDefault="002D0B36" w:rsidP="00F17EF2">
            <w:pPr>
              <w:jc w:val="center"/>
            </w:pPr>
            <w:r w:rsidRPr="00B50E65">
              <w:rPr>
                <w:sz w:val="18"/>
              </w:rPr>
              <w:t>85219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6E1FCB"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3C68B21" w14:textId="77777777" w:rsidR="002D0B36" w:rsidRPr="00B50E65" w:rsidRDefault="002D0B36" w:rsidP="00F17EF2">
            <w:pPr>
              <w:jc w:val="left"/>
            </w:pPr>
            <w:r w:rsidRPr="00B50E65">
              <w:rPr>
                <w:sz w:val="18"/>
              </w:rPr>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2D46FC5" w14:textId="77777777" w:rsidR="002D0B36" w:rsidRPr="00B50E65" w:rsidRDefault="002D0B36" w:rsidP="00F17EF2">
            <w:pPr>
              <w:jc w:val="right"/>
            </w:pPr>
            <w:r w:rsidRPr="00B50E65">
              <w:rPr>
                <w:sz w:val="18"/>
              </w:rPr>
              <w:t>40 101,00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AD098EE" w14:textId="77777777" w:rsidR="002D0B36" w:rsidRPr="00B50E65" w:rsidRDefault="002D0B36" w:rsidP="00F17EF2">
            <w:pPr>
              <w:jc w:val="right"/>
            </w:pPr>
            <w:r w:rsidRPr="00B50E65">
              <w:rPr>
                <w:sz w:val="18"/>
              </w:rPr>
              <w:t>18 995,81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7BD6D" w14:textId="77777777" w:rsidR="002D0B36" w:rsidRPr="00B50E65" w:rsidRDefault="002D0B36" w:rsidP="00F17EF2">
            <w:pPr>
              <w:jc w:val="center"/>
            </w:pPr>
            <w:r w:rsidRPr="00B50E65">
              <w:rPr>
                <w:sz w:val="18"/>
              </w:rPr>
              <w:t>47,37</w:t>
            </w:r>
          </w:p>
        </w:tc>
      </w:tr>
      <w:tr w:rsidR="00B50E65" w:rsidRPr="00B50E65" w14:paraId="67C6D482"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1FF72B0" w14:textId="77777777" w:rsidR="002D0B36" w:rsidRPr="00B50E65" w:rsidRDefault="002D0B36" w:rsidP="00F17EF2">
            <w:pPr>
              <w:jc w:val="center"/>
            </w:pPr>
            <w:r w:rsidRPr="00B50E65">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DFC42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74A318"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A1BFE3"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F4B3E16"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4998491" w14:textId="77777777" w:rsidR="002D0B36" w:rsidRPr="00B50E65" w:rsidRDefault="002D0B36" w:rsidP="00F17EF2">
            <w:pPr>
              <w:jc w:val="right"/>
            </w:pPr>
            <w:r w:rsidRPr="00B50E65">
              <w:rPr>
                <w:sz w:val="18"/>
              </w:rPr>
              <w:t>40 101,00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07F9FD2" w14:textId="77777777" w:rsidR="002D0B36" w:rsidRPr="00B50E65" w:rsidRDefault="002D0B36" w:rsidP="00F17EF2">
            <w:pPr>
              <w:jc w:val="right"/>
            </w:pPr>
            <w:r w:rsidRPr="00B50E65">
              <w:rPr>
                <w:sz w:val="18"/>
              </w:rPr>
              <w:t>18 995,81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2F967" w14:textId="77777777" w:rsidR="002D0B36" w:rsidRPr="00B50E65" w:rsidRDefault="002D0B36" w:rsidP="00F17EF2">
            <w:pPr>
              <w:jc w:val="center"/>
            </w:pPr>
            <w:r w:rsidRPr="00B50E65">
              <w:rPr>
                <w:sz w:val="18"/>
              </w:rPr>
              <w:t>47,37</w:t>
            </w:r>
          </w:p>
        </w:tc>
      </w:tr>
      <w:tr w:rsidR="00B50E65" w:rsidRPr="00B50E65" w14:paraId="6203780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1D3753D" w14:textId="77777777" w:rsidR="002D0B36" w:rsidRPr="00B50E65" w:rsidRDefault="002D0B36" w:rsidP="00F17EF2">
            <w:pPr>
              <w:jc w:val="center"/>
            </w:pPr>
            <w:r w:rsidRPr="00B50E65">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458239"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DA18F1C" w14:textId="77777777" w:rsidR="002D0B36" w:rsidRPr="00B50E65" w:rsidRDefault="002D0B36" w:rsidP="00F17EF2">
            <w:pPr>
              <w:jc w:val="center"/>
            </w:pPr>
            <w:r w:rsidRPr="00B50E65">
              <w:rPr>
                <w:sz w:val="18"/>
              </w:rPr>
              <w:t>85228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FC0D2D"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922F51" w14:textId="77777777" w:rsidR="002D0B36" w:rsidRPr="00B50E65" w:rsidRDefault="002D0B36" w:rsidP="00F17EF2">
            <w:pPr>
              <w:jc w:val="left"/>
            </w:pPr>
            <w:r w:rsidRPr="00B50E65">
              <w:rPr>
                <w:sz w:val="18"/>
              </w:rPr>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42E2A92" w14:textId="77777777" w:rsidR="002D0B36" w:rsidRPr="00B50E65" w:rsidRDefault="002D0B36" w:rsidP="00F17EF2">
            <w:pPr>
              <w:jc w:val="right"/>
            </w:pPr>
            <w:r w:rsidRPr="00B50E65">
              <w:rPr>
                <w:sz w:val="18"/>
              </w:rPr>
              <w:t>23 160,00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A23C521" w14:textId="77777777" w:rsidR="002D0B36" w:rsidRPr="00B50E65" w:rsidRDefault="002D0B36" w:rsidP="00F17EF2">
            <w:pPr>
              <w:jc w:val="right"/>
            </w:pPr>
            <w:r w:rsidRPr="00B50E65">
              <w:rPr>
                <w:sz w:val="18"/>
              </w:rPr>
              <w:t>6 706,79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4E75A1" w14:textId="77777777" w:rsidR="002D0B36" w:rsidRPr="00B50E65" w:rsidRDefault="002D0B36" w:rsidP="00F17EF2">
            <w:pPr>
              <w:jc w:val="center"/>
            </w:pPr>
            <w:r w:rsidRPr="00B50E65">
              <w:rPr>
                <w:sz w:val="18"/>
              </w:rPr>
              <w:t>28,96</w:t>
            </w:r>
          </w:p>
        </w:tc>
      </w:tr>
      <w:tr w:rsidR="00B50E65" w:rsidRPr="00B50E65" w14:paraId="7783FF0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A209CE1" w14:textId="77777777" w:rsidR="002D0B36" w:rsidRPr="00B50E65" w:rsidRDefault="002D0B36" w:rsidP="00F17EF2">
            <w:pPr>
              <w:jc w:val="center"/>
            </w:pPr>
            <w:r w:rsidRPr="00B50E65">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2F32A4"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B67B51"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A5C60A"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EAB51F6"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D742C85" w14:textId="77777777" w:rsidR="002D0B36" w:rsidRPr="00B50E65" w:rsidRDefault="002D0B36" w:rsidP="00F17EF2">
            <w:pPr>
              <w:jc w:val="right"/>
            </w:pPr>
            <w:r w:rsidRPr="00B50E65">
              <w:rPr>
                <w:sz w:val="18"/>
              </w:rPr>
              <w:t>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CDCE893" w14:textId="77777777" w:rsidR="002D0B36" w:rsidRPr="00B50E65" w:rsidRDefault="002D0B36" w:rsidP="00F17EF2">
            <w:pPr>
              <w:jc w:val="right"/>
            </w:pPr>
            <w:r w:rsidRPr="00B50E65">
              <w:rPr>
                <w:sz w:val="18"/>
              </w:rPr>
              <w:t>580,09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3056D" w14:textId="77777777" w:rsidR="002D0B36" w:rsidRPr="00B50E65" w:rsidRDefault="002D0B36" w:rsidP="00F17EF2">
            <w:pPr>
              <w:jc w:val="center"/>
            </w:pPr>
            <w:r w:rsidRPr="00B50E65">
              <w:rPr>
                <w:sz w:val="18"/>
              </w:rPr>
              <w:t>19,34</w:t>
            </w:r>
          </w:p>
        </w:tc>
      </w:tr>
      <w:tr w:rsidR="00B50E65" w:rsidRPr="00B50E65" w14:paraId="6531111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DDAFCD2" w14:textId="77777777" w:rsidR="002D0B36" w:rsidRPr="00B50E65" w:rsidRDefault="002D0B36" w:rsidP="00F17EF2">
            <w:pPr>
              <w:jc w:val="center"/>
            </w:pPr>
            <w:r w:rsidRPr="00B50E65">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21B8F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C1A9CF"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59C282B"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BDB56A"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2E57B66" w14:textId="77777777" w:rsidR="002D0B36" w:rsidRPr="00B50E65" w:rsidRDefault="002D0B36" w:rsidP="00F17EF2">
            <w:pPr>
              <w:jc w:val="right"/>
            </w:pPr>
            <w:r w:rsidRPr="00B50E65">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8BBD45E"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EEB98" w14:textId="77777777" w:rsidR="002D0B36" w:rsidRPr="00B50E65" w:rsidRDefault="002D0B36" w:rsidP="00F17EF2">
            <w:pPr>
              <w:jc w:val="center"/>
            </w:pPr>
            <w:r w:rsidRPr="00B50E65">
              <w:rPr>
                <w:sz w:val="18"/>
              </w:rPr>
              <w:t>0,00</w:t>
            </w:r>
          </w:p>
        </w:tc>
      </w:tr>
      <w:tr w:rsidR="00B50E65" w:rsidRPr="00B50E65" w14:paraId="5DE273C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66893C4" w14:textId="77777777" w:rsidR="002D0B36" w:rsidRPr="00B50E65" w:rsidRDefault="002D0B36" w:rsidP="00F17EF2">
            <w:pPr>
              <w:jc w:val="center"/>
            </w:pPr>
            <w:r w:rsidRPr="00B50E65">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F990D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3611EC"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5A5CB5" w14:textId="77777777" w:rsidR="002D0B36" w:rsidRPr="00B50E65" w:rsidRDefault="002D0B36" w:rsidP="00F17EF2">
            <w:pPr>
              <w:jc w:val="center"/>
            </w:pPr>
            <w:r w:rsidRPr="00B50E65">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3A35AA8" w14:textId="77777777" w:rsidR="002D0B36" w:rsidRPr="00B50E65" w:rsidRDefault="002D0B36" w:rsidP="00F17EF2">
            <w:pPr>
              <w:jc w:val="left"/>
            </w:pPr>
            <w:r w:rsidRPr="00B50E65">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D99CC5" w14:textId="77777777" w:rsidR="002D0B36" w:rsidRPr="00B50E65" w:rsidRDefault="002D0B36" w:rsidP="00F17EF2">
            <w:pPr>
              <w:jc w:val="right"/>
            </w:pPr>
            <w:r w:rsidRPr="00B50E65">
              <w:rPr>
                <w:sz w:val="18"/>
              </w:rPr>
              <w:t>19 230,00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360252E" w14:textId="77777777" w:rsidR="002D0B36" w:rsidRPr="00B50E65" w:rsidRDefault="002D0B36" w:rsidP="00F17EF2">
            <w:pPr>
              <w:jc w:val="right"/>
            </w:pPr>
            <w:r w:rsidRPr="00B50E65">
              <w:rPr>
                <w:sz w:val="18"/>
              </w:rPr>
              <w:t>6 126,70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F3A0A" w14:textId="77777777" w:rsidR="002D0B36" w:rsidRPr="00B50E65" w:rsidRDefault="002D0B36" w:rsidP="00F17EF2">
            <w:pPr>
              <w:jc w:val="center"/>
            </w:pPr>
            <w:r w:rsidRPr="00B50E65">
              <w:rPr>
                <w:sz w:val="18"/>
              </w:rPr>
              <w:t>31,86</w:t>
            </w:r>
          </w:p>
        </w:tc>
      </w:tr>
      <w:tr w:rsidR="00B50E65" w:rsidRPr="00B50E65" w14:paraId="2BC02F6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380E446" w14:textId="77777777" w:rsidR="002D0B36" w:rsidRPr="00B50E65" w:rsidRDefault="002D0B36" w:rsidP="00F17EF2">
            <w:pPr>
              <w:jc w:val="center"/>
            </w:pPr>
            <w:r w:rsidRPr="00B50E65">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C22DBF"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61A37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2C91D71" w14:textId="77777777" w:rsidR="002D0B36" w:rsidRPr="00B50E65" w:rsidRDefault="002D0B36" w:rsidP="00F17EF2">
            <w:pPr>
              <w:jc w:val="center"/>
            </w:pPr>
            <w:r w:rsidRPr="00B50E65">
              <w:rPr>
                <w:sz w:val="18"/>
              </w:rPr>
              <w:t>4710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87B52A4" w14:textId="77777777" w:rsidR="002D0B36" w:rsidRPr="00B50E65" w:rsidRDefault="002D0B36" w:rsidP="00F17EF2">
            <w:pPr>
              <w:jc w:val="left"/>
            </w:pPr>
            <w:r w:rsidRPr="00B50E65">
              <w:rPr>
                <w:sz w:val="18"/>
              </w:rPr>
              <w:t>Wpłaty na PPK finansowane przez podmiot zatrudniający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E1E2834" w14:textId="77777777" w:rsidR="002D0B36" w:rsidRPr="00B50E65" w:rsidRDefault="002D0B36" w:rsidP="00F17EF2">
            <w:pPr>
              <w:jc w:val="right"/>
            </w:pPr>
            <w:r w:rsidRPr="00B50E65">
              <w:rPr>
                <w:sz w:val="18"/>
              </w:rPr>
              <w:t>430,00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5F94FCD"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71729" w14:textId="77777777" w:rsidR="002D0B36" w:rsidRPr="00B50E65" w:rsidRDefault="002D0B36" w:rsidP="00F17EF2">
            <w:pPr>
              <w:jc w:val="center"/>
            </w:pPr>
            <w:r w:rsidRPr="00B50E65">
              <w:rPr>
                <w:sz w:val="18"/>
              </w:rPr>
              <w:t>0,00</w:t>
            </w:r>
          </w:p>
        </w:tc>
      </w:tr>
      <w:tr w:rsidR="00B50E65" w:rsidRPr="00B50E65" w14:paraId="6F557702"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6E73C0B" w14:textId="77777777" w:rsidR="002D0B36" w:rsidRPr="00B50E65" w:rsidRDefault="002D0B36" w:rsidP="00F17EF2">
            <w:pPr>
              <w:jc w:val="center"/>
            </w:pPr>
            <w:r w:rsidRPr="00B50E65">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F71942"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90D9B5" w14:textId="77777777" w:rsidR="002D0B36" w:rsidRPr="00B50E65" w:rsidRDefault="002D0B36" w:rsidP="00F17EF2">
            <w:pPr>
              <w:jc w:val="center"/>
            </w:pPr>
            <w:r w:rsidRPr="00B50E65">
              <w:rPr>
                <w:sz w:val="18"/>
              </w:rPr>
              <w:t>85231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FCE1C6"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6E4DDC" w14:textId="77777777" w:rsidR="002D0B36" w:rsidRPr="00B50E65" w:rsidRDefault="002D0B36" w:rsidP="00F17EF2">
            <w:pPr>
              <w:jc w:val="left"/>
            </w:pPr>
            <w:r w:rsidRPr="00B50E65">
              <w:rPr>
                <w:sz w:val="18"/>
              </w:rPr>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ADBE18" w14:textId="77777777" w:rsidR="002D0B36" w:rsidRPr="00B50E65" w:rsidRDefault="002D0B36" w:rsidP="00F17EF2">
            <w:pPr>
              <w:jc w:val="right"/>
            </w:pPr>
            <w:r w:rsidRPr="00B50E65">
              <w:rPr>
                <w:sz w:val="18"/>
              </w:rPr>
              <w:t>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62A25F" w14:textId="77777777" w:rsidR="002D0B36" w:rsidRPr="00B50E65" w:rsidRDefault="002D0B36" w:rsidP="00F17EF2">
            <w:pPr>
              <w:jc w:val="right"/>
            </w:pPr>
            <w:r w:rsidRPr="00B50E65">
              <w:rPr>
                <w:sz w:val="18"/>
              </w:rPr>
              <w:t>3 785,00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FBCF87" w14:textId="77777777" w:rsidR="002D0B36" w:rsidRPr="00B50E65" w:rsidRDefault="002D0B36" w:rsidP="00F17EF2">
            <w:pPr>
              <w:jc w:val="center"/>
            </w:pPr>
            <w:r w:rsidRPr="00B50E65">
              <w:rPr>
                <w:sz w:val="18"/>
              </w:rPr>
              <w:t>37,85</w:t>
            </w:r>
          </w:p>
        </w:tc>
      </w:tr>
      <w:tr w:rsidR="00B50E65" w:rsidRPr="00B50E65" w14:paraId="65C3B1F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CC3896E" w14:textId="77777777" w:rsidR="002D0B36" w:rsidRPr="00B50E65" w:rsidRDefault="002D0B36" w:rsidP="00F17EF2">
            <w:pPr>
              <w:jc w:val="center"/>
            </w:pPr>
            <w:r w:rsidRPr="00B50E65">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7C049F"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CA226E"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978132"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4442D96"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695A5D7" w14:textId="77777777" w:rsidR="002D0B36" w:rsidRPr="00B50E65" w:rsidRDefault="002D0B36" w:rsidP="00F17EF2">
            <w:pPr>
              <w:jc w:val="right"/>
            </w:pPr>
            <w:r w:rsidRPr="00B50E65">
              <w:rPr>
                <w:sz w:val="18"/>
              </w:rPr>
              <w:t>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607F47C" w14:textId="77777777" w:rsidR="002D0B36" w:rsidRPr="00B50E65" w:rsidRDefault="002D0B36" w:rsidP="00F17EF2">
            <w:pPr>
              <w:jc w:val="right"/>
            </w:pPr>
            <w:r w:rsidRPr="00B50E65">
              <w:rPr>
                <w:sz w:val="18"/>
              </w:rPr>
              <w:t>3 785,00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B088C" w14:textId="77777777" w:rsidR="002D0B36" w:rsidRPr="00B50E65" w:rsidRDefault="002D0B36" w:rsidP="00F17EF2">
            <w:pPr>
              <w:jc w:val="center"/>
            </w:pPr>
            <w:r w:rsidRPr="00B50E65">
              <w:rPr>
                <w:sz w:val="18"/>
              </w:rPr>
              <w:t>37,85</w:t>
            </w:r>
          </w:p>
        </w:tc>
      </w:tr>
      <w:tr w:rsidR="00B50E65" w:rsidRPr="00B50E65" w14:paraId="54518AB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F8FE332" w14:textId="77777777" w:rsidR="002D0B36" w:rsidRPr="00B50E65" w:rsidRDefault="002D0B36" w:rsidP="00F17EF2">
            <w:pPr>
              <w:jc w:val="center"/>
            </w:pPr>
            <w:r w:rsidRPr="00B50E65">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0BB60D"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53F61A" w14:textId="77777777" w:rsidR="002D0B36" w:rsidRPr="00B50E65" w:rsidRDefault="002D0B36" w:rsidP="00F17EF2">
            <w:pPr>
              <w:jc w:val="center"/>
            </w:pPr>
            <w:r w:rsidRPr="00B50E65">
              <w:rPr>
                <w:sz w:val="18"/>
              </w:rPr>
              <w:t>85295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151424"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5B29AF9" w14:textId="77777777" w:rsidR="002D0B36" w:rsidRPr="00B50E65" w:rsidRDefault="002D0B36" w:rsidP="00F17EF2">
            <w:pPr>
              <w:jc w:val="left"/>
            </w:pPr>
            <w:r w:rsidRPr="00B50E65">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FEFF987" w14:textId="77777777" w:rsidR="002D0B36" w:rsidRPr="00B50E65" w:rsidRDefault="002D0B36" w:rsidP="00F17EF2">
            <w:pPr>
              <w:jc w:val="right"/>
            </w:pPr>
            <w:r w:rsidRPr="00B50E65">
              <w:rPr>
                <w:sz w:val="18"/>
              </w:rPr>
              <w:t>599 100,00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4449D4A" w14:textId="77777777" w:rsidR="002D0B36" w:rsidRPr="00B50E65" w:rsidRDefault="002D0B36" w:rsidP="00F17EF2">
            <w:pPr>
              <w:jc w:val="right"/>
            </w:pPr>
            <w:r w:rsidRPr="00B50E65">
              <w:rPr>
                <w:sz w:val="18"/>
              </w:rPr>
              <w:t>492 333,39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52F36E" w14:textId="77777777" w:rsidR="002D0B36" w:rsidRPr="00B50E65" w:rsidRDefault="002D0B36" w:rsidP="00F17EF2">
            <w:pPr>
              <w:jc w:val="center"/>
            </w:pPr>
            <w:r w:rsidRPr="00B50E65">
              <w:rPr>
                <w:sz w:val="18"/>
              </w:rPr>
              <w:t>82,18</w:t>
            </w:r>
          </w:p>
        </w:tc>
      </w:tr>
      <w:tr w:rsidR="00B50E65" w:rsidRPr="00B50E65" w14:paraId="57BC387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7447550" w14:textId="77777777" w:rsidR="002D0B36" w:rsidRPr="00B50E65" w:rsidRDefault="002D0B36" w:rsidP="00F17EF2">
            <w:pPr>
              <w:jc w:val="center"/>
            </w:pPr>
            <w:r w:rsidRPr="00B50E65">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55532E"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64F2BC"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C10D35"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4248E48"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9734CCE" w14:textId="77777777" w:rsidR="002D0B36" w:rsidRPr="00B50E65" w:rsidRDefault="002D0B36" w:rsidP="00F17EF2">
            <w:pPr>
              <w:jc w:val="right"/>
            </w:pPr>
            <w:r w:rsidRPr="00B50E65">
              <w:rPr>
                <w:sz w:val="18"/>
              </w:rPr>
              <w:t>587 353,00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7563CD8" w14:textId="77777777" w:rsidR="002D0B36" w:rsidRPr="00B50E65" w:rsidRDefault="002D0B36" w:rsidP="00F17EF2">
            <w:pPr>
              <w:jc w:val="right"/>
            </w:pPr>
            <w:r w:rsidRPr="00B50E65">
              <w:rPr>
                <w:sz w:val="18"/>
              </w:rPr>
              <w:t>487 204,60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692BA5" w14:textId="77777777" w:rsidR="002D0B36" w:rsidRPr="00B50E65" w:rsidRDefault="002D0B36" w:rsidP="00F17EF2">
            <w:pPr>
              <w:jc w:val="center"/>
            </w:pPr>
            <w:r w:rsidRPr="00B50E65">
              <w:rPr>
                <w:sz w:val="18"/>
              </w:rPr>
              <w:t>82,95</w:t>
            </w:r>
          </w:p>
        </w:tc>
      </w:tr>
      <w:tr w:rsidR="00B50E65" w:rsidRPr="00B50E65" w14:paraId="3369649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ACF6A7F" w14:textId="77777777" w:rsidR="002D0B36" w:rsidRPr="00B50E65" w:rsidRDefault="002D0B36" w:rsidP="00F17EF2">
            <w:pPr>
              <w:jc w:val="center"/>
            </w:pPr>
            <w:r w:rsidRPr="00B50E65">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358399"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0648FE"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2B0BE4" w14:textId="77777777" w:rsidR="002D0B36" w:rsidRPr="00B50E65" w:rsidRDefault="002D0B36" w:rsidP="00F17EF2">
            <w:pPr>
              <w:jc w:val="center"/>
            </w:pPr>
            <w:r w:rsidRPr="00B50E65">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4741EF2" w14:textId="77777777" w:rsidR="002D0B36" w:rsidRPr="00B50E65" w:rsidRDefault="002D0B36" w:rsidP="00F17EF2">
            <w:pPr>
              <w:jc w:val="left"/>
            </w:pPr>
            <w:r w:rsidRPr="00B50E65">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D3D9CA" w14:textId="77777777" w:rsidR="002D0B36" w:rsidRPr="00B50E65" w:rsidRDefault="002D0B36" w:rsidP="00F17EF2">
            <w:pPr>
              <w:jc w:val="right"/>
            </w:pPr>
            <w:r w:rsidRPr="00B50E65">
              <w:rPr>
                <w:sz w:val="18"/>
              </w:rPr>
              <w:t>4 697,00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B571D35" w14:textId="77777777" w:rsidR="002D0B36" w:rsidRPr="00B50E65" w:rsidRDefault="002D0B36" w:rsidP="00F17EF2">
            <w:pPr>
              <w:jc w:val="right"/>
            </w:pPr>
            <w:r w:rsidRPr="00B50E65">
              <w:rPr>
                <w:sz w:val="18"/>
              </w:rPr>
              <w:t>1 420,27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0859CA" w14:textId="77777777" w:rsidR="002D0B36" w:rsidRPr="00B50E65" w:rsidRDefault="002D0B36" w:rsidP="00F17EF2">
            <w:pPr>
              <w:jc w:val="center"/>
            </w:pPr>
            <w:r w:rsidRPr="00B50E65">
              <w:rPr>
                <w:sz w:val="18"/>
              </w:rPr>
              <w:t>30,24</w:t>
            </w:r>
          </w:p>
        </w:tc>
      </w:tr>
      <w:tr w:rsidR="00B50E65" w:rsidRPr="00B50E65" w14:paraId="06A0ABE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D43BB68" w14:textId="77777777" w:rsidR="002D0B36" w:rsidRPr="00B50E65" w:rsidRDefault="002D0B36" w:rsidP="00F17EF2">
            <w:pPr>
              <w:jc w:val="center"/>
            </w:pPr>
            <w:r w:rsidRPr="00B50E65">
              <w:rPr>
                <w:sz w:val="18"/>
              </w:rPr>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796F7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B68E55"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7F4C1E"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397CA7A"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3F9146" w14:textId="77777777" w:rsidR="002D0B36" w:rsidRPr="00B50E65" w:rsidRDefault="002D0B36" w:rsidP="00F17EF2">
            <w:pPr>
              <w:jc w:val="right"/>
            </w:pPr>
            <w:r w:rsidRPr="00B50E65">
              <w:rPr>
                <w:sz w:val="18"/>
              </w:rPr>
              <w:t>804,00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EB4F3EF" w14:textId="77777777" w:rsidR="002D0B36" w:rsidRPr="00B50E65" w:rsidRDefault="002D0B36" w:rsidP="00F17EF2">
            <w:pPr>
              <w:jc w:val="right"/>
            </w:pPr>
            <w:r w:rsidRPr="00B50E65">
              <w:rPr>
                <w:sz w:val="18"/>
              </w:rPr>
              <w:t>242,88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EF8EF" w14:textId="77777777" w:rsidR="002D0B36" w:rsidRPr="00B50E65" w:rsidRDefault="002D0B36" w:rsidP="00F17EF2">
            <w:pPr>
              <w:jc w:val="center"/>
            </w:pPr>
            <w:r w:rsidRPr="00B50E65">
              <w:rPr>
                <w:sz w:val="18"/>
              </w:rPr>
              <w:t>30,21</w:t>
            </w:r>
          </w:p>
        </w:tc>
      </w:tr>
      <w:tr w:rsidR="00B50E65" w:rsidRPr="00B50E65" w14:paraId="069621A5"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CEEECBE" w14:textId="77777777" w:rsidR="002D0B36" w:rsidRPr="00B50E65" w:rsidRDefault="002D0B36" w:rsidP="00F17EF2">
            <w:pPr>
              <w:jc w:val="center"/>
            </w:pPr>
            <w:r w:rsidRPr="00B50E65">
              <w:rPr>
                <w:sz w:val="18"/>
              </w:rPr>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FD279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E49B48"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25E14F"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F4190D5"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15DFC0A" w14:textId="77777777" w:rsidR="002D0B36" w:rsidRPr="00B50E65" w:rsidRDefault="002D0B36" w:rsidP="00F17EF2">
            <w:pPr>
              <w:jc w:val="right"/>
            </w:pPr>
            <w:r w:rsidRPr="00B50E65">
              <w:rPr>
                <w:sz w:val="18"/>
              </w:rPr>
              <w:t>116,00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9B0277" w14:textId="77777777" w:rsidR="002D0B36" w:rsidRPr="00B50E65" w:rsidRDefault="002D0B36" w:rsidP="00F17EF2">
            <w:pPr>
              <w:jc w:val="right"/>
            </w:pPr>
            <w:r w:rsidRPr="00B50E65">
              <w:rPr>
                <w:sz w:val="18"/>
              </w:rPr>
              <w:t>34,80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BA9294" w14:textId="77777777" w:rsidR="002D0B36" w:rsidRPr="00B50E65" w:rsidRDefault="002D0B36" w:rsidP="00F17EF2">
            <w:pPr>
              <w:jc w:val="center"/>
            </w:pPr>
            <w:r w:rsidRPr="00B50E65">
              <w:rPr>
                <w:sz w:val="18"/>
              </w:rPr>
              <w:t>30,00</w:t>
            </w:r>
          </w:p>
        </w:tc>
      </w:tr>
      <w:tr w:rsidR="00B50E65" w:rsidRPr="00B50E65" w14:paraId="0E28191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8955D61" w14:textId="77777777" w:rsidR="002D0B36" w:rsidRPr="00B50E65" w:rsidRDefault="002D0B36" w:rsidP="00F17EF2">
            <w:pPr>
              <w:jc w:val="center"/>
            </w:pPr>
            <w:r w:rsidRPr="00B50E65">
              <w:rPr>
                <w:sz w:val="18"/>
              </w:rPr>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2C330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AF20E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8E6468" w14:textId="77777777" w:rsidR="002D0B36" w:rsidRPr="00B50E65" w:rsidRDefault="002D0B36" w:rsidP="00F17EF2">
            <w:pPr>
              <w:jc w:val="center"/>
            </w:pPr>
            <w:r w:rsidRPr="00B50E65">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9AEDADA" w14:textId="77777777" w:rsidR="002D0B36" w:rsidRPr="00B50E65" w:rsidRDefault="002D0B36" w:rsidP="00F17EF2">
            <w:pPr>
              <w:jc w:val="left"/>
            </w:pPr>
            <w:r w:rsidRPr="00B50E65">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40E946C" w14:textId="77777777" w:rsidR="002D0B36" w:rsidRPr="00B50E65" w:rsidRDefault="002D0B36" w:rsidP="00F17EF2">
            <w:pPr>
              <w:jc w:val="right"/>
            </w:pPr>
            <w:r w:rsidRPr="00B50E65">
              <w:rPr>
                <w:sz w:val="18"/>
              </w:rPr>
              <w:t>1 860,00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60A1B1" w14:textId="77777777" w:rsidR="002D0B36" w:rsidRPr="00B50E65" w:rsidRDefault="002D0B36" w:rsidP="00F17EF2">
            <w:pPr>
              <w:jc w:val="right"/>
            </w:pPr>
            <w:r w:rsidRPr="00B50E65">
              <w:rPr>
                <w:sz w:val="18"/>
              </w:rPr>
              <w:t>1 129,14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7CE75" w14:textId="77777777" w:rsidR="002D0B36" w:rsidRPr="00B50E65" w:rsidRDefault="002D0B36" w:rsidP="00F17EF2">
            <w:pPr>
              <w:jc w:val="center"/>
            </w:pPr>
            <w:r w:rsidRPr="00B50E65">
              <w:rPr>
                <w:sz w:val="18"/>
              </w:rPr>
              <w:t>60,71</w:t>
            </w:r>
          </w:p>
        </w:tc>
      </w:tr>
      <w:tr w:rsidR="00B50E65" w:rsidRPr="00B50E65" w14:paraId="55F6058C"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357AF92" w14:textId="77777777" w:rsidR="002D0B36" w:rsidRPr="00B50E65" w:rsidRDefault="002D0B36" w:rsidP="00F17EF2">
            <w:pPr>
              <w:jc w:val="center"/>
            </w:pPr>
            <w:r w:rsidRPr="00B50E65">
              <w:rPr>
                <w:sz w:val="18"/>
              </w:rPr>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F7459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A3470C4"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D6E5AD"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35C27D"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473086F" w14:textId="77777777" w:rsidR="002D0B36" w:rsidRPr="00B50E65" w:rsidRDefault="002D0B36" w:rsidP="00F17EF2">
            <w:pPr>
              <w:jc w:val="right"/>
            </w:pPr>
            <w:r w:rsidRPr="00B50E65">
              <w:rPr>
                <w:sz w:val="18"/>
              </w:rPr>
              <w:t>3 800,00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C1747B0" w14:textId="77777777" w:rsidR="002D0B36" w:rsidRPr="00B50E65" w:rsidRDefault="002D0B36" w:rsidP="00F17EF2">
            <w:pPr>
              <w:jc w:val="right"/>
            </w:pPr>
            <w:r w:rsidRPr="00B50E65">
              <w:rPr>
                <w:sz w:val="18"/>
              </w:rPr>
              <w:t>1 832,70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62213" w14:textId="77777777" w:rsidR="002D0B36" w:rsidRPr="00B50E65" w:rsidRDefault="002D0B36" w:rsidP="00F17EF2">
            <w:pPr>
              <w:jc w:val="center"/>
            </w:pPr>
            <w:r w:rsidRPr="00B50E65">
              <w:rPr>
                <w:sz w:val="18"/>
              </w:rPr>
              <w:t>48,23</w:t>
            </w:r>
          </w:p>
        </w:tc>
      </w:tr>
      <w:tr w:rsidR="00B50E65" w:rsidRPr="00B50E65" w14:paraId="3510AFE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A3FB31C" w14:textId="77777777" w:rsidR="002D0B36" w:rsidRPr="00B50E65" w:rsidRDefault="002D0B36" w:rsidP="00F17EF2">
            <w:pPr>
              <w:jc w:val="center"/>
            </w:pPr>
            <w:r w:rsidRPr="00B50E65">
              <w:rPr>
                <w:sz w:val="18"/>
              </w:rPr>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C71E8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EBD7D8"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7C46465" w14:textId="77777777" w:rsidR="002D0B36" w:rsidRPr="00B50E65" w:rsidRDefault="002D0B36" w:rsidP="00F17EF2">
            <w:pPr>
              <w:jc w:val="center"/>
            </w:pPr>
            <w:r w:rsidRPr="00B50E65">
              <w:rPr>
                <w:sz w:val="18"/>
              </w:rPr>
              <w:t>4700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44C31E2" w14:textId="77777777" w:rsidR="002D0B36" w:rsidRPr="00B50E65" w:rsidRDefault="002D0B36" w:rsidP="00F17EF2">
            <w:pPr>
              <w:jc w:val="left"/>
            </w:pPr>
            <w:r w:rsidRPr="00B50E65">
              <w:rPr>
                <w:sz w:val="18"/>
              </w:rPr>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A2297F9" w14:textId="77777777" w:rsidR="002D0B36" w:rsidRPr="00B50E65" w:rsidRDefault="002D0B36" w:rsidP="00F17EF2">
            <w:pPr>
              <w:jc w:val="right"/>
            </w:pPr>
            <w:r w:rsidRPr="00B50E65">
              <w:rPr>
                <w:sz w:val="18"/>
              </w:rPr>
              <w:t>470,00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2D025F" w14:textId="77777777" w:rsidR="002D0B36" w:rsidRPr="00B50E65" w:rsidRDefault="002D0B36" w:rsidP="00F17EF2">
            <w:pPr>
              <w:jc w:val="right"/>
            </w:pPr>
            <w:r w:rsidRPr="00B50E65">
              <w:rPr>
                <w:sz w:val="18"/>
              </w:rPr>
              <w:t>469,00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C0EB53" w14:textId="77777777" w:rsidR="002D0B36" w:rsidRPr="00B50E65" w:rsidRDefault="002D0B36" w:rsidP="00F17EF2">
            <w:pPr>
              <w:jc w:val="center"/>
            </w:pPr>
            <w:r w:rsidRPr="00B50E65">
              <w:rPr>
                <w:sz w:val="18"/>
              </w:rPr>
              <w:t>99,79</w:t>
            </w:r>
          </w:p>
        </w:tc>
      </w:tr>
      <w:tr w:rsidR="00B50E65" w:rsidRPr="00B50E65" w14:paraId="7497C4E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C385E0C" w14:textId="77777777" w:rsidR="002D0B36" w:rsidRPr="00B50E65" w:rsidRDefault="002D0B36" w:rsidP="00F17EF2">
            <w:pPr>
              <w:jc w:val="center"/>
            </w:pPr>
            <w:r w:rsidRPr="00B50E65">
              <w:rPr>
                <w:sz w:val="18"/>
              </w:rPr>
              <w:t>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7CD03E" w14:textId="77777777" w:rsidR="002D0B36" w:rsidRPr="00B50E65" w:rsidRDefault="002D0B36" w:rsidP="00F17EF2">
            <w:pPr>
              <w:jc w:val="center"/>
            </w:pPr>
            <w:r w:rsidRPr="00B50E65">
              <w:rPr>
                <w:sz w:val="18"/>
              </w:rPr>
              <w:t>855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4DCB37"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79DE02"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946FB8C" w14:textId="77777777" w:rsidR="002D0B36" w:rsidRPr="00B50E65" w:rsidRDefault="002D0B36" w:rsidP="00F17EF2">
            <w:pPr>
              <w:jc w:val="left"/>
            </w:pPr>
            <w:r w:rsidRPr="00B50E65">
              <w:rPr>
                <w:sz w:val="18"/>
              </w:rPr>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32CF769" w14:textId="77777777" w:rsidR="002D0B36" w:rsidRPr="00B50E65" w:rsidRDefault="002D0B36" w:rsidP="00F17EF2">
            <w:pPr>
              <w:jc w:val="right"/>
            </w:pPr>
            <w:r w:rsidRPr="00B50E65">
              <w:rPr>
                <w:sz w:val="18"/>
              </w:rPr>
              <w:t>10 443 350,00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F1C50E8" w14:textId="77777777" w:rsidR="002D0B36" w:rsidRPr="00B50E65" w:rsidRDefault="002D0B36" w:rsidP="00F17EF2">
            <w:pPr>
              <w:jc w:val="right"/>
            </w:pPr>
            <w:r w:rsidRPr="00B50E65">
              <w:rPr>
                <w:sz w:val="18"/>
              </w:rPr>
              <w:t>8 122 841,23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8C558" w14:textId="77777777" w:rsidR="002D0B36" w:rsidRPr="00B50E65" w:rsidRDefault="002D0B36" w:rsidP="00F17EF2">
            <w:pPr>
              <w:jc w:val="center"/>
            </w:pPr>
            <w:r w:rsidRPr="00B50E65">
              <w:rPr>
                <w:sz w:val="18"/>
              </w:rPr>
              <w:t>77,78</w:t>
            </w:r>
          </w:p>
        </w:tc>
      </w:tr>
      <w:tr w:rsidR="00B50E65" w:rsidRPr="00B50E65" w14:paraId="58A34CB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D6A4043" w14:textId="77777777" w:rsidR="002D0B36" w:rsidRPr="00B50E65" w:rsidRDefault="002D0B36" w:rsidP="00F17EF2">
            <w:pPr>
              <w:jc w:val="center"/>
            </w:pPr>
            <w:r w:rsidRPr="00B50E65">
              <w:rPr>
                <w:sz w:val="18"/>
              </w:rPr>
              <w:t>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3042E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835570" w14:textId="77777777" w:rsidR="002D0B36" w:rsidRPr="00B50E65" w:rsidRDefault="002D0B36" w:rsidP="00F17EF2">
            <w:pPr>
              <w:jc w:val="center"/>
            </w:pPr>
            <w:r w:rsidRPr="00B50E65">
              <w:rPr>
                <w:sz w:val="18"/>
              </w:rPr>
              <w:t>85501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71621B"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3CD9D65" w14:textId="77777777" w:rsidR="002D0B36" w:rsidRPr="00B50E65" w:rsidRDefault="002D0B36" w:rsidP="00F17EF2">
            <w:pPr>
              <w:jc w:val="left"/>
            </w:pPr>
            <w:r w:rsidRPr="00B50E65">
              <w:rPr>
                <w:sz w:val="18"/>
              </w:rPr>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21C01A3" w14:textId="77777777" w:rsidR="002D0B36" w:rsidRPr="00B50E65" w:rsidRDefault="002D0B36" w:rsidP="00F17EF2">
            <w:pPr>
              <w:jc w:val="right"/>
            </w:pPr>
            <w:r w:rsidRPr="00B50E65">
              <w:rPr>
                <w:sz w:val="18"/>
              </w:rPr>
              <w:t>5 375 000,00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7778ACD" w14:textId="77777777" w:rsidR="002D0B36" w:rsidRPr="00B50E65" w:rsidRDefault="002D0B36" w:rsidP="00F17EF2">
            <w:pPr>
              <w:jc w:val="right"/>
            </w:pPr>
            <w:r w:rsidRPr="00B50E65">
              <w:rPr>
                <w:sz w:val="18"/>
              </w:rPr>
              <w:t>5 348 581,11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4CA58" w14:textId="77777777" w:rsidR="002D0B36" w:rsidRPr="00B50E65" w:rsidRDefault="002D0B36" w:rsidP="00F17EF2">
            <w:pPr>
              <w:jc w:val="center"/>
            </w:pPr>
            <w:r w:rsidRPr="00B50E65">
              <w:rPr>
                <w:sz w:val="18"/>
              </w:rPr>
              <w:t>99,51</w:t>
            </w:r>
          </w:p>
        </w:tc>
      </w:tr>
      <w:tr w:rsidR="00B50E65" w:rsidRPr="00B50E65" w14:paraId="70C1677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BC2CB8B" w14:textId="77777777" w:rsidR="002D0B36" w:rsidRPr="00B50E65" w:rsidRDefault="002D0B36" w:rsidP="00F17EF2">
            <w:pPr>
              <w:jc w:val="center"/>
            </w:pPr>
            <w:r w:rsidRPr="00B50E65">
              <w:rPr>
                <w:sz w:val="18"/>
              </w:rPr>
              <w:t>45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075CC7"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7F0A7E"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C2798F"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7BE5177"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B483F5D" w14:textId="77777777" w:rsidR="002D0B36" w:rsidRPr="00B50E65" w:rsidRDefault="002D0B36" w:rsidP="00F17EF2">
            <w:pPr>
              <w:jc w:val="right"/>
            </w:pPr>
            <w:r w:rsidRPr="00B50E65">
              <w:rPr>
                <w:sz w:val="18"/>
              </w:rPr>
              <w:t>5 357 263,00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B3934C" w14:textId="77777777" w:rsidR="002D0B36" w:rsidRPr="00B50E65" w:rsidRDefault="002D0B36" w:rsidP="00F17EF2">
            <w:pPr>
              <w:jc w:val="right"/>
            </w:pPr>
            <w:r w:rsidRPr="00B50E65">
              <w:rPr>
                <w:sz w:val="18"/>
              </w:rPr>
              <w:t>5 330 931,17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6B383" w14:textId="77777777" w:rsidR="002D0B36" w:rsidRPr="00B50E65" w:rsidRDefault="002D0B36" w:rsidP="00F17EF2">
            <w:pPr>
              <w:jc w:val="center"/>
            </w:pPr>
            <w:r w:rsidRPr="00B50E65">
              <w:rPr>
                <w:sz w:val="18"/>
              </w:rPr>
              <w:t>99,51</w:t>
            </w:r>
          </w:p>
        </w:tc>
      </w:tr>
      <w:tr w:rsidR="00B50E65" w:rsidRPr="00B50E65" w14:paraId="364E231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6AAB631" w14:textId="77777777" w:rsidR="002D0B36" w:rsidRPr="00B50E65" w:rsidRDefault="002D0B36" w:rsidP="00F17EF2">
            <w:pPr>
              <w:jc w:val="center"/>
            </w:pPr>
            <w:r w:rsidRPr="00B50E65">
              <w:rPr>
                <w:sz w:val="18"/>
              </w:rPr>
              <w:t>46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1C42C1"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D39AE7F"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E80371" w14:textId="77777777" w:rsidR="002D0B36" w:rsidRPr="00B50E65" w:rsidRDefault="002D0B36" w:rsidP="00F17EF2">
            <w:pPr>
              <w:jc w:val="center"/>
            </w:pPr>
            <w:r w:rsidRPr="00B50E65">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7D906EE" w14:textId="77777777" w:rsidR="002D0B36" w:rsidRPr="00B50E65" w:rsidRDefault="002D0B36" w:rsidP="00F17EF2">
            <w:pPr>
              <w:jc w:val="left"/>
            </w:pPr>
            <w:r w:rsidRPr="00B50E65">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EB9C1F" w14:textId="77777777" w:rsidR="002D0B36" w:rsidRPr="00B50E65" w:rsidRDefault="002D0B36" w:rsidP="00F17EF2">
            <w:pPr>
              <w:jc w:val="right"/>
            </w:pPr>
            <w:r w:rsidRPr="00B50E65">
              <w:rPr>
                <w:sz w:val="18"/>
              </w:rPr>
              <w:t>9 064,34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8D12BED" w14:textId="77777777" w:rsidR="002D0B36" w:rsidRPr="00B50E65" w:rsidRDefault="002D0B36" w:rsidP="00F17EF2">
            <w:pPr>
              <w:jc w:val="right"/>
            </w:pPr>
            <w:r w:rsidRPr="00B50E65">
              <w:rPr>
                <w:sz w:val="18"/>
              </w:rPr>
              <w:t>9 046,73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EF4B1" w14:textId="77777777" w:rsidR="002D0B36" w:rsidRPr="00B50E65" w:rsidRDefault="002D0B36" w:rsidP="00F17EF2">
            <w:pPr>
              <w:jc w:val="center"/>
            </w:pPr>
            <w:r w:rsidRPr="00B50E65">
              <w:rPr>
                <w:sz w:val="18"/>
              </w:rPr>
              <w:t>99,81</w:t>
            </w:r>
          </w:p>
        </w:tc>
      </w:tr>
      <w:tr w:rsidR="00B50E65" w:rsidRPr="00B50E65" w14:paraId="51A1362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EA4D556" w14:textId="77777777" w:rsidR="002D0B36" w:rsidRPr="00B50E65" w:rsidRDefault="002D0B36" w:rsidP="00F17EF2">
            <w:pPr>
              <w:jc w:val="center"/>
            </w:pPr>
            <w:r w:rsidRPr="00B50E65">
              <w:rPr>
                <w:sz w:val="18"/>
              </w:rPr>
              <w:t>47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9935FC"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4B8D43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B15F3B" w14:textId="77777777" w:rsidR="002D0B36" w:rsidRPr="00B50E65" w:rsidRDefault="002D0B36" w:rsidP="00F17EF2">
            <w:pPr>
              <w:jc w:val="center"/>
            </w:pPr>
            <w:r w:rsidRPr="00B50E65">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C9EFE7A" w14:textId="77777777" w:rsidR="002D0B36" w:rsidRPr="00B50E65" w:rsidRDefault="002D0B36" w:rsidP="00F17EF2">
            <w:pPr>
              <w:jc w:val="left"/>
            </w:pPr>
            <w:r w:rsidRPr="00B50E65">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A954FF6" w14:textId="77777777" w:rsidR="002D0B36" w:rsidRPr="00B50E65" w:rsidRDefault="002D0B36" w:rsidP="00F17EF2">
            <w:pPr>
              <w:jc w:val="right"/>
            </w:pPr>
            <w:r w:rsidRPr="00B50E65">
              <w:rPr>
                <w:sz w:val="18"/>
              </w:rPr>
              <w:t>4 386,41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295F55" w14:textId="77777777" w:rsidR="002D0B36" w:rsidRPr="00B50E65" w:rsidRDefault="002D0B36" w:rsidP="00F17EF2">
            <w:pPr>
              <w:jc w:val="right"/>
            </w:pPr>
            <w:r w:rsidRPr="00B50E65">
              <w:rPr>
                <w:sz w:val="18"/>
              </w:rPr>
              <w:t>4 386,41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B1BAB" w14:textId="77777777" w:rsidR="002D0B36" w:rsidRPr="00B50E65" w:rsidRDefault="002D0B36" w:rsidP="00F17EF2">
            <w:pPr>
              <w:jc w:val="center"/>
            </w:pPr>
            <w:r w:rsidRPr="00B50E65">
              <w:rPr>
                <w:sz w:val="18"/>
              </w:rPr>
              <w:t>100,00</w:t>
            </w:r>
          </w:p>
        </w:tc>
      </w:tr>
      <w:tr w:rsidR="00B50E65" w:rsidRPr="00B50E65" w14:paraId="22513D1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0A75780" w14:textId="77777777" w:rsidR="002D0B36" w:rsidRPr="00B50E65" w:rsidRDefault="002D0B36" w:rsidP="00F17EF2">
            <w:pPr>
              <w:jc w:val="center"/>
            </w:pPr>
            <w:r w:rsidRPr="00B50E65">
              <w:rPr>
                <w:sz w:val="18"/>
              </w:rPr>
              <w:t>48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D4A178"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43358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68AFEA"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2318F3A"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50A17F" w14:textId="77777777" w:rsidR="002D0B36" w:rsidRPr="00B50E65" w:rsidRDefault="002D0B36" w:rsidP="00F17EF2">
            <w:pPr>
              <w:jc w:val="right"/>
            </w:pPr>
            <w:r w:rsidRPr="00B50E65">
              <w:rPr>
                <w:sz w:val="18"/>
              </w:rPr>
              <w:t>2 259,66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A50880A" w14:textId="77777777" w:rsidR="002D0B36" w:rsidRPr="00B50E65" w:rsidRDefault="002D0B36" w:rsidP="00F17EF2">
            <w:pPr>
              <w:jc w:val="right"/>
            </w:pPr>
            <w:r w:rsidRPr="00B50E65">
              <w:rPr>
                <w:sz w:val="18"/>
              </w:rPr>
              <w:t>2 256,65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7FA7B3" w14:textId="77777777" w:rsidR="002D0B36" w:rsidRPr="00B50E65" w:rsidRDefault="002D0B36" w:rsidP="00F17EF2">
            <w:pPr>
              <w:jc w:val="center"/>
            </w:pPr>
            <w:r w:rsidRPr="00B50E65">
              <w:rPr>
                <w:sz w:val="18"/>
              </w:rPr>
              <w:t>99,87</w:t>
            </w:r>
          </w:p>
        </w:tc>
      </w:tr>
      <w:tr w:rsidR="00B50E65" w:rsidRPr="00B50E65" w14:paraId="0C37730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1A27F7E" w14:textId="77777777" w:rsidR="002D0B36" w:rsidRPr="00B50E65" w:rsidRDefault="002D0B36" w:rsidP="00F17EF2">
            <w:pPr>
              <w:jc w:val="center"/>
            </w:pPr>
            <w:r w:rsidRPr="00B50E65">
              <w:rPr>
                <w:sz w:val="18"/>
              </w:rPr>
              <w:t>49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01C53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F78A8C"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8B0648"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7CE7CC"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D56FAC" w14:textId="77777777" w:rsidR="002D0B36" w:rsidRPr="00B50E65" w:rsidRDefault="002D0B36" w:rsidP="00F17EF2">
            <w:pPr>
              <w:jc w:val="right"/>
            </w:pPr>
            <w:r w:rsidRPr="00B50E65">
              <w:rPr>
                <w:sz w:val="18"/>
              </w:rPr>
              <w:t>323,76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82A0F59" w14:textId="77777777" w:rsidR="002D0B36" w:rsidRPr="00B50E65" w:rsidRDefault="002D0B36" w:rsidP="00F17EF2">
            <w:pPr>
              <w:jc w:val="right"/>
            </w:pPr>
            <w:r w:rsidRPr="00B50E65">
              <w:rPr>
                <w:sz w:val="18"/>
              </w:rPr>
              <w:t>323,32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B9889" w14:textId="77777777" w:rsidR="002D0B36" w:rsidRPr="00B50E65" w:rsidRDefault="002D0B36" w:rsidP="00F17EF2">
            <w:pPr>
              <w:jc w:val="center"/>
            </w:pPr>
            <w:r w:rsidRPr="00B50E65">
              <w:rPr>
                <w:sz w:val="18"/>
              </w:rPr>
              <w:t>99,86</w:t>
            </w:r>
          </w:p>
        </w:tc>
      </w:tr>
      <w:tr w:rsidR="00B50E65" w:rsidRPr="00B50E65" w14:paraId="10009D0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64469F2" w14:textId="77777777" w:rsidR="002D0B36" w:rsidRPr="00B50E65" w:rsidRDefault="002D0B36" w:rsidP="00F17EF2">
            <w:pPr>
              <w:jc w:val="center"/>
            </w:pPr>
            <w:r w:rsidRPr="00B50E65">
              <w:rPr>
                <w:sz w:val="18"/>
              </w:rPr>
              <w:t>50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A14EAB"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53C33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753806" w14:textId="77777777" w:rsidR="002D0B36" w:rsidRPr="00B50E65" w:rsidRDefault="002D0B36" w:rsidP="00F17EF2">
            <w:pPr>
              <w:jc w:val="center"/>
            </w:pPr>
            <w:r w:rsidRPr="00B50E65">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F3219C" w14:textId="77777777" w:rsidR="002D0B36" w:rsidRPr="00B50E65" w:rsidRDefault="002D0B36" w:rsidP="00F17EF2">
            <w:pPr>
              <w:jc w:val="left"/>
            </w:pPr>
            <w:r w:rsidRPr="00B50E65">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D5D38F0" w14:textId="77777777" w:rsidR="002D0B36" w:rsidRPr="00B50E65" w:rsidRDefault="002D0B36" w:rsidP="00F17EF2">
            <w:pPr>
              <w:jc w:val="right"/>
            </w:pPr>
            <w:r w:rsidRPr="00B50E65">
              <w:rPr>
                <w:sz w:val="18"/>
              </w:rPr>
              <w:t>250,98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5E0BCE" w14:textId="77777777" w:rsidR="002D0B36" w:rsidRPr="00B50E65" w:rsidRDefault="002D0B36" w:rsidP="00F17EF2">
            <w:pPr>
              <w:jc w:val="right"/>
            </w:pPr>
            <w:r w:rsidRPr="00B50E65">
              <w:rPr>
                <w:sz w:val="18"/>
              </w:rPr>
              <w:t>250,98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F7B5A7" w14:textId="77777777" w:rsidR="002D0B36" w:rsidRPr="00B50E65" w:rsidRDefault="002D0B36" w:rsidP="00F17EF2">
            <w:pPr>
              <w:jc w:val="center"/>
            </w:pPr>
            <w:r w:rsidRPr="00B50E65">
              <w:rPr>
                <w:sz w:val="18"/>
              </w:rPr>
              <w:t>100,00</w:t>
            </w:r>
          </w:p>
        </w:tc>
      </w:tr>
      <w:tr w:rsidR="00B50E65" w:rsidRPr="00B50E65" w14:paraId="4D86B0E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29451A9" w14:textId="77777777" w:rsidR="002D0B36" w:rsidRPr="00B50E65" w:rsidRDefault="002D0B36" w:rsidP="00F17EF2">
            <w:pPr>
              <w:jc w:val="center"/>
            </w:pPr>
            <w:r w:rsidRPr="00B50E65">
              <w:rPr>
                <w:sz w:val="18"/>
              </w:rPr>
              <w:t>51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0D8482"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A126FB"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56114B3"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863BC43"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53A611C" w14:textId="77777777" w:rsidR="002D0B36" w:rsidRPr="00B50E65" w:rsidRDefault="002D0B36" w:rsidP="00F17EF2">
            <w:pPr>
              <w:jc w:val="right"/>
            </w:pPr>
            <w:r w:rsidRPr="00B50E65">
              <w:rPr>
                <w:sz w:val="18"/>
              </w:rPr>
              <w:t>450,00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AC31EF" w14:textId="77777777" w:rsidR="002D0B36" w:rsidRPr="00B50E65" w:rsidRDefault="002D0B36" w:rsidP="00F17EF2">
            <w:pPr>
              <w:jc w:val="right"/>
            </w:pPr>
            <w:r w:rsidRPr="00B50E65">
              <w:rPr>
                <w:sz w:val="18"/>
              </w:rPr>
              <w:t>450,00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47199" w14:textId="77777777" w:rsidR="002D0B36" w:rsidRPr="00B50E65" w:rsidRDefault="002D0B36" w:rsidP="00F17EF2">
            <w:pPr>
              <w:jc w:val="center"/>
            </w:pPr>
            <w:r w:rsidRPr="00B50E65">
              <w:rPr>
                <w:sz w:val="18"/>
              </w:rPr>
              <w:t>100,00</w:t>
            </w:r>
          </w:p>
        </w:tc>
      </w:tr>
      <w:tr w:rsidR="00B50E65" w:rsidRPr="00B50E65" w14:paraId="2FBF941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33D8235" w14:textId="77777777" w:rsidR="002D0B36" w:rsidRPr="00B50E65" w:rsidRDefault="002D0B36" w:rsidP="00F17EF2">
            <w:pPr>
              <w:jc w:val="center"/>
            </w:pPr>
            <w:r w:rsidRPr="00B50E65">
              <w:rPr>
                <w:sz w:val="18"/>
              </w:rPr>
              <w:t>52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B9018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7B4199"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9069F7" w14:textId="77777777" w:rsidR="002D0B36" w:rsidRPr="00B50E65" w:rsidRDefault="002D0B36" w:rsidP="00F17EF2">
            <w:pPr>
              <w:jc w:val="center"/>
            </w:pPr>
            <w:r w:rsidRPr="00B50E65">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73E0B56" w14:textId="77777777" w:rsidR="002D0B36" w:rsidRPr="00B50E65" w:rsidRDefault="002D0B36" w:rsidP="00F17EF2">
            <w:pPr>
              <w:jc w:val="left"/>
            </w:pPr>
            <w:r w:rsidRPr="00B50E65">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245BD94" w14:textId="77777777" w:rsidR="002D0B36" w:rsidRPr="00B50E65" w:rsidRDefault="002D0B36" w:rsidP="00F17EF2">
            <w:pPr>
              <w:jc w:val="right"/>
            </w:pPr>
            <w:r w:rsidRPr="00B50E65">
              <w:rPr>
                <w:sz w:val="18"/>
              </w:rPr>
              <w:t>242,95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886C0B7" w14:textId="77777777" w:rsidR="002D0B36" w:rsidRPr="00B50E65" w:rsidRDefault="002D0B36" w:rsidP="00F17EF2">
            <w:pPr>
              <w:jc w:val="right"/>
            </w:pPr>
            <w:r w:rsidRPr="00B50E65">
              <w:rPr>
                <w:sz w:val="18"/>
              </w:rPr>
              <w:t>242,95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C002D" w14:textId="77777777" w:rsidR="002D0B36" w:rsidRPr="00B50E65" w:rsidRDefault="002D0B36" w:rsidP="00F17EF2">
            <w:pPr>
              <w:jc w:val="center"/>
            </w:pPr>
            <w:r w:rsidRPr="00B50E65">
              <w:rPr>
                <w:sz w:val="18"/>
              </w:rPr>
              <w:t>100,00</w:t>
            </w:r>
          </w:p>
        </w:tc>
      </w:tr>
      <w:tr w:rsidR="00B50E65" w:rsidRPr="00B50E65" w14:paraId="6ADF35F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3A02238" w14:textId="77777777" w:rsidR="002D0B36" w:rsidRPr="00B50E65" w:rsidRDefault="002D0B36" w:rsidP="00F17EF2">
            <w:pPr>
              <w:jc w:val="center"/>
            </w:pPr>
            <w:r w:rsidRPr="00B50E65">
              <w:rPr>
                <w:sz w:val="18"/>
              </w:rPr>
              <w:t>53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4DBA94"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FB796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6C9897" w14:textId="77777777" w:rsidR="002D0B36" w:rsidRPr="00B50E65" w:rsidRDefault="002D0B36" w:rsidP="00F17EF2">
            <w:pPr>
              <w:jc w:val="center"/>
            </w:pPr>
            <w:r w:rsidRPr="00B50E65">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26B996" w14:textId="77777777" w:rsidR="002D0B36" w:rsidRPr="00B50E65" w:rsidRDefault="002D0B36" w:rsidP="00F17EF2">
            <w:pPr>
              <w:jc w:val="left"/>
            </w:pPr>
            <w:r w:rsidRPr="00B50E65">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AA9C70" w14:textId="77777777" w:rsidR="002D0B36" w:rsidRPr="00B50E65" w:rsidRDefault="002D0B36" w:rsidP="00F17EF2">
            <w:pPr>
              <w:jc w:val="right"/>
            </w:pPr>
            <w:r w:rsidRPr="00B50E65">
              <w:rPr>
                <w:sz w:val="18"/>
              </w:rPr>
              <w:t>692,90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C405293" w14:textId="77777777" w:rsidR="002D0B36" w:rsidRPr="00B50E65" w:rsidRDefault="002D0B36" w:rsidP="00F17EF2">
            <w:pPr>
              <w:jc w:val="right"/>
            </w:pPr>
            <w:r w:rsidRPr="00B50E65">
              <w:rPr>
                <w:sz w:val="18"/>
              </w:rPr>
              <w:t>692,90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C9BBC" w14:textId="77777777" w:rsidR="002D0B36" w:rsidRPr="00B50E65" w:rsidRDefault="002D0B36" w:rsidP="00F17EF2">
            <w:pPr>
              <w:jc w:val="center"/>
            </w:pPr>
            <w:r w:rsidRPr="00B50E65">
              <w:rPr>
                <w:sz w:val="18"/>
              </w:rPr>
              <w:t>100,00</w:t>
            </w:r>
          </w:p>
        </w:tc>
      </w:tr>
      <w:tr w:rsidR="00B50E65" w:rsidRPr="00B50E65" w14:paraId="04B22CBC"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0262731" w14:textId="77777777" w:rsidR="002D0B36" w:rsidRPr="00B50E65" w:rsidRDefault="002D0B36" w:rsidP="00F17EF2">
            <w:pPr>
              <w:jc w:val="center"/>
            </w:pPr>
            <w:r w:rsidRPr="00B50E65">
              <w:rPr>
                <w:sz w:val="18"/>
              </w:rPr>
              <w:t>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BA29FE"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E9A8AC"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F8BF8D" w14:textId="77777777" w:rsidR="002D0B36" w:rsidRPr="00B50E65" w:rsidRDefault="002D0B36" w:rsidP="00F17EF2">
            <w:pPr>
              <w:jc w:val="center"/>
            </w:pPr>
            <w:r w:rsidRPr="00B50E65">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1D961BB" w14:textId="77777777" w:rsidR="002D0B36" w:rsidRPr="00B50E65" w:rsidRDefault="002D0B36" w:rsidP="00F17EF2">
            <w:pPr>
              <w:jc w:val="left"/>
            </w:pPr>
            <w:r w:rsidRPr="00B50E65">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B873726" w14:textId="77777777" w:rsidR="002D0B36" w:rsidRPr="00B50E65" w:rsidRDefault="002D0B36" w:rsidP="00F17EF2">
            <w:pPr>
              <w:jc w:val="right"/>
            </w:pPr>
            <w:r w:rsidRPr="00B50E65">
              <w:rPr>
                <w:sz w:val="18"/>
              </w:rPr>
              <w:t>66,00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5B7C27"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6CBB8" w14:textId="77777777" w:rsidR="002D0B36" w:rsidRPr="00B50E65" w:rsidRDefault="002D0B36" w:rsidP="00F17EF2">
            <w:pPr>
              <w:jc w:val="center"/>
            </w:pPr>
            <w:r w:rsidRPr="00B50E65">
              <w:rPr>
                <w:sz w:val="18"/>
              </w:rPr>
              <w:t>0,00</w:t>
            </w:r>
          </w:p>
        </w:tc>
      </w:tr>
      <w:tr w:rsidR="00B50E65" w:rsidRPr="00B50E65" w14:paraId="485BEE0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26AE870" w14:textId="77777777" w:rsidR="002D0B36" w:rsidRPr="00B50E65" w:rsidRDefault="002D0B36" w:rsidP="00F17EF2">
            <w:pPr>
              <w:jc w:val="center"/>
            </w:pPr>
            <w:r w:rsidRPr="00B50E65">
              <w:rPr>
                <w:sz w:val="18"/>
              </w:rPr>
              <w:t>55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63D6C0"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3230DC" w14:textId="77777777" w:rsidR="002D0B36" w:rsidRPr="00B50E65" w:rsidRDefault="002D0B36" w:rsidP="00F17EF2">
            <w:pPr>
              <w:jc w:val="center"/>
            </w:pPr>
            <w:r w:rsidRPr="00B50E65">
              <w:rPr>
                <w:sz w:val="18"/>
              </w:rPr>
              <w:t>85502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8928BC"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3EC92B6" w14:textId="77777777" w:rsidR="002D0B36" w:rsidRPr="00B50E65" w:rsidRDefault="002D0B36" w:rsidP="00F17EF2">
            <w:pPr>
              <w:jc w:val="left"/>
            </w:pPr>
            <w:r w:rsidRPr="00B50E65">
              <w:rPr>
                <w:sz w:val="18"/>
              </w:rPr>
              <w:t xml:space="preserve">         Świadczenia rodzinne, świadczenie z funduszu alimentacyjnego oraz składki na ubezpieczenia emerytalne i rentowe z ubezpieczenia społecznego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5C51580" w14:textId="77777777" w:rsidR="002D0B36" w:rsidRPr="00B50E65" w:rsidRDefault="002D0B36" w:rsidP="00F17EF2">
            <w:pPr>
              <w:jc w:val="right"/>
            </w:pPr>
            <w:r w:rsidRPr="00B50E65">
              <w:rPr>
                <w:sz w:val="18"/>
              </w:rPr>
              <w:t>5 016 500,00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4D6B0FC" w14:textId="77777777" w:rsidR="002D0B36" w:rsidRPr="00B50E65" w:rsidRDefault="002D0B36" w:rsidP="00F17EF2">
            <w:pPr>
              <w:jc w:val="right"/>
            </w:pPr>
            <w:r w:rsidRPr="00B50E65">
              <w:rPr>
                <w:sz w:val="18"/>
              </w:rPr>
              <w:t>2 742 885,06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07316" w14:textId="77777777" w:rsidR="002D0B36" w:rsidRPr="00B50E65" w:rsidRDefault="002D0B36" w:rsidP="00F17EF2">
            <w:pPr>
              <w:jc w:val="center"/>
            </w:pPr>
            <w:r w:rsidRPr="00B50E65">
              <w:rPr>
                <w:sz w:val="18"/>
              </w:rPr>
              <w:t>54,68</w:t>
            </w:r>
          </w:p>
        </w:tc>
      </w:tr>
      <w:tr w:rsidR="00B50E65" w:rsidRPr="00B50E65" w14:paraId="7270E36F"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09C776FC" w14:textId="77777777" w:rsidR="002D0B36" w:rsidRPr="00B50E65" w:rsidRDefault="002D0B36" w:rsidP="00F17EF2">
            <w:pPr>
              <w:jc w:val="center"/>
            </w:pPr>
            <w:r w:rsidRPr="00B50E65">
              <w:rPr>
                <w:sz w:val="18"/>
              </w:rPr>
              <w:t>56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2C5F5D"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534700"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D7D180" w14:textId="77777777" w:rsidR="002D0B36" w:rsidRPr="00B50E65" w:rsidRDefault="002D0B36" w:rsidP="00F17EF2">
            <w:pPr>
              <w:jc w:val="center"/>
            </w:pPr>
            <w:r w:rsidRPr="00B50E65">
              <w:rPr>
                <w:sz w:val="18"/>
              </w:rPr>
              <w:t>3020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08CD0C5" w14:textId="77777777" w:rsidR="002D0B36" w:rsidRPr="00B50E65" w:rsidRDefault="002D0B36" w:rsidP="00F17EF2">
            <w:pPr>
              <w:jc w:val="left"/>
            </w:pPr>
            <w:r w:rsidRPr="00B50E65">
              <w:rPr>
                <w:sz w:val="18"/>
              </w:rPr>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5321B63" w14:textId="77777777" w:rsidR="002D0B36" w:rsidRPr="00B50E65" w:rsidRDefault="002D0B36" w:rsidP="00F17EF2">
            <w:pPr>
              <w:jc w:val="right"/>
            </w:pPr>
            <w:r w:rsidRPr="00B50E65">
              <w:rPr>
                <w:sz w:val="18"/>
              </w:rPr>
              <w:t>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E518EB0"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BDB18" w14:textId="77777777" w:rsidR="002D0B36" w:rsidRPr="00B50E65" w:rsidRDefault="002D0B36" w:rsidP="00F17EF2">
            <w:pPr>
              <w:jc w:val="center"/>
            </w:pPr>
            <w:r w:rsidRPr="00B50E65">
              <w:rPr>
                <w:sz w:val="18"/>
              </w:rPr>
              <w:t>0,00</w:t>
            </w:r>
          </w:p>
        </w:tc>
      </w:tr>
      <w:tr w:rsidR="00B50E65" w:rsidRPr="00B50E65" w14:paraId="6AD7F8D1"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FD2109C" w14:textId="77777777" w:rsidR="002D0B36" w:rsidRPr="00B50E65" w:rsidRDefault="002D0B36" w:rsidP="00F17EF2">
            <w:pPr>
              <w:jc w:val="center"/>
            </w:pPr>
            <w:r w:rsidRPr="00B50E65">
              <w:rPr>
                <w:sz w:val="18"/>
              </w:rPr>
              <w:t>57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D4111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AA109F5"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07CAFA" w14:textId="77777777" w:rsidR="002D0B36" w:rsidRPr="00B50E65" w:rsidRDefault="002D0B36" w:rsidP="00F17EF2">
            <w:pPr>
              <w:jc w:val="center"/>
            </w:pPr>
            <w:r w:rsidRPr="00B50E65">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902C3E4" w14:textId="77777777" w:rsidR="002D0B36" w:rsidRPr="00B50E65" w:rsidRDefault="002D0B36" w:rsidP="00F17EF2">
            <w:pPr>
              <w:jc w:val="left"/>
            </w:pPr>
            <w:r w:rsidRPr="00B50E65">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A21F166" w14:textId="77777777" w:rsidR="002D0B36" w:rsidRPr="00B50E65" w:rsidRDefault="002D0B36" w:rsidP="00F17EF2">
            <w:pPr>
              <w:jc w:val="right"/>
            </w:pPr>
            <w:r w:rsidRPr="00B50E65">
              <w:rPr>
                <w:sz w:val="18"/>
              </w:rPr>
              <w:t>4 426 445,00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369B49" w14:textId="77777777" w:rsidR="002D0B36" w:rsidRPr="00B50E65" w:rsidRDefault="002D0B36" w:rsidP="00F17EF2">
            <w:pPr>
              <w:jc w:val="right"/>
            </w:pPr>
            <w:r w:rsidRPr="00B50E65">
              <w:rPr>
                <w:sz w:val="18"/>
              </w:rPr>
              <w:t>2 450 706,89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0396E" w14:textId="77777777" w:rsidR="002D0B36" w:rsidRPr="00B50E65" w:rsidRDefault="002D0B36" w:rsidP="00F17EF2">
            <w:pPr>
              <w:jc w:val="center"/>
            </w:pPr>
            <w:r w:rsidRPr="00B50E65">
              <w:rPr>
                <w:sz w:val="18"/>
              </w:rPr>
              <w:t>55,37</w:t>
            </w:r>
          </w:p>
        </w:tc>
      </w:tr>
      <w:tr w:rsidR="00B50E65" w:rsidRPr="00B50E65" w14:paraId="48B8BAAD"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A714B2E" w14:textId="77777777" w:rsidR="002D0B36" w:rsidRPr="00B50E65" w:rsidRDefault="002D0B36" w:rsidP="00F17EF2">
            <w:pPr>
              <w:jc w:val="center"/>
            </w:pPr>
            <w:r w:rsidRPr="00B50E65">
              <w:rPr>
                <w:sz w:val="18"/>
              </w:rPr>
              <w:t>58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5E1B38"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04728C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F36627" w14:textId="77777777" w:rsidR="002D0B36" w:rsidRPr="00B50E65" w:rsidRDefault="002D0B36" w:rsidP="00F17EF2">
            <w:pPr>
              <w:jc w:val="center"/>
            </w:pPr>
            <w:r w:rsidRPr="00B50E65">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8A2D18A" w14:textId="77777777" w:rsidR="002D0B36" w:rsidRPr="00B50E65" w:rsidRDefault="002D0B36" w:rsidP="00F17EF2">
            <w:pPr>
              <w:jc w:val="left"/>
            </w:pPr>
            <w:r w:rsidRPr="00B50E65">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94D8023" w14:textId="77777777" w:rsidR="002D0B36" w:rsidRPr="00B50E65" w:rsidRDefault="002D0B36" w:rsidP="00F17EF2">
            <w:pPr>
              <w:jc w:val="right"/>
            </w:pPr>
            <w:r w:rsidRPr="00B50E65">
              <w:rPr>
                <w:sz w:val="18"/>
              </w:rPr>
              <w:t>82 960,01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3992DC" w14:textId="77777777" w:rsidR="002D0B36" w:rsidRPr="00B50E65" w:rsidRDefault="002D0B36" w:rsidP="00F17EF2">
            <w:pPr>
              <w:jc w:val="right"/>
            </w:pPr>
            <w:r w:rsidRPr="00B50E65">
              <w:rPr>
                <w:sz w:val="18"/>
              </w:rPr>
              <w:t>50 497,40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3DB16" w14:textId="77777777" w:rsidR="002D0B36" w:rsidRPr="00B50E65" w:rsidRDefault="002D0B36" w:rsidP="00F17EF2">
            <w:pPr>
              <w:jc w:val="center"/>
            </w:pPr>
            <w:r w:rsidRPr="00B50E65">
              <w:rPr>
                <w:sz w:val="18"/>
              </w:rPr>
              <w:t>60,87</w:t>
            </w:r>
          </w:p>
        </w:tc>
      </w:tr>
      <w:tr w:rsidR="00B50E65" w:rsidRPr="00B50E65" w14:paraId="5E0768D2"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1DE56F6" w14:textId="77777777" w:rsidR="002D0B36" w:rsidRPr="00B50E65" w:rsidRDefault="002D0B36" w:rsidP="00F17EF2">
            <w:pPr>
              <w:jc w:val="center"/>
            </w:pPr>
            <w:r w:rsidRPr="00B50E65">
              <w:rPr>
                <w:sz w:val="18"/>
              </w:rPr>
              <w:t>59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BB0C95"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7DE9BA7"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062252" w14:textId="77777777" w:rsidR="002D0B36" w:rsidRPr="00B50E65" w:rsidRDefault="002D0B36" w:rsidP="00F17EF2">
            <w:pPr>
              <w:jc w:val="center"/>
            </w:pPr>
            <w:r w:rsidRPr="00B50E65">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05F76A9" w14:textId="77777777" w:rsidR="002D0B36" w:rsidRPr="00B50E65" w:rsidRDefault="002D0B36" w:rsidP="00F17EF2">
            <w:pPr>
              <w:jc w:val="left"/>
            </w:pPr>
            <w:r w:rsidRPr="00B50E65">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958072F" w14:textId="77777777" w:rsidR="002D0B36" w:rsidRPr="00B50E65" w:rsidRDefault="002D0B36" w:rsidP="00F17EF2">
            <w:pPr>
              <w:jc w:val="right"/>
            </w:pPr>
            <w:r w:rsidRPr="00B50E65">
              <w:rPr>
                <w:sz w:val="18"/>
              </w:rPr>
              <w:t>11 612,99</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1189574" w14:textId="77777777" w:rsidR="002D0B36" w:rsidRPr="00B50E65" w:rsidRDefault="002D0B36" w:rsidP="00F17EF2">
            <w:pPr>
              <w:jc w:val="right"/>
            </w:pPr>
            <w:r w:rsidRPr="00B50E65">
              <w:rPr>
                <w:sz w:val="18"/>
              </w:rPr>
              <w:t>11 612,99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A54E3" w14:textId="77777777" w:rsidR="002D0B36" w:rsidRPr="00B50E65" w:rsidRDefault="002D0B36" w:rsidP="00F17EF2">
            <w:pPr>
              <w:jc w:val="center"/>
            </w:pPr>
            <w:r w:rsidRPr="00B50E65">
              <w:rPr>
                <w:sz w:val="18"/>
              </w:rPr>
              <w:t>100,00</w:t>
            </w:r>
          </w:p>
        </w:tc>
      </w:tr>
      <w:tr w:rsidR="00B50E65" w:rsidRPr="00B50E65" w14:paraId="440A6508"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D4D30C1" w14:textId="77777777" w:rsidR="002D0B36" w:rsidRPr="00B50E65" w:rsidRDefault="002D0B36" w:rsidP="00F17EF2">
            <w:pPr>
              <w:jc w:val="center"/>
            </w:pPr>
            <w:r w:rsidRPr="00B50E65">
              <w:rPr>
                <w:sz w:val="18"/>
              </w:rPr>
              <w:t>60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544E9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5858C4"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52238E" w14:textId="77777777" w:rsidR="002D0B36" w:rsidRPr="00B50E65" w:rsidRDefault="002D0B36" w:rsidP="00F17EF2">
            <w:pPr>
              <w:jc w:val="center"/>
            </w:pPr>
            <w:r w:rsidRPr="00B50E65">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2ADBF3" w14:textId="77777777" w:rsidR="002D0B36" w:rsidRPr="00B50E65" w:rsidRDefault="002D0B36" w:rsidP="00F17EF2">
            <w:pPr>
              <w:jc w:val="left"/>
            </w:pPr>
            <w:r w:rsidRPr="00B50E65">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744B931" w14:textId="77777777" w:rsidR="002D0B36" w:rsidRPr="00B50E65" w:rsidRDefault="002D0B36" w:rsidP="00F17EF2">
            <w:pPr>
              <w:jc w:val="right"/>
            </w:pPr>
            <w:r w:rsidRPr="00B50E65">
              <w:rPr>
                <w:sz w:val="18"/>
              </w:rPr>
              <w:t>466 200,00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816452" w14:textId="77777777" w:rsidR="002D0B36" w:rsidRPr="00B50E65" w:rsidRDefault="002D0B36" w:rsidP="00F17EF2">
            <w:pPr>
              <w:jc w:val="right"/>
            </w:pPr>
            <w:r w:rsidRPr="00B50E65">
              <w:rPr>
                <w:sz w:val="18"/>
              </w:rPr>
              <w:t>220 148,69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F25743" w14:textId="77777777" w:rsidR="002D0B36" w:rsidRPr="00B50E65" w:rsidRDefault="002D0B36" w:rsidP="00F17EF2">
            <w:pPr>
              <w:jc w:val="center"/>
            </w:pPr>
            <w:r w:rsidRPr="00B50E65">
              <w:rPr>
                <w:sz w:val="18"/>
              </w:rPr>
              <w:t>47,22</w:t>
            </w:r>
          </w:p>
        </w:tc>
      </w:tr>
      <w:tr w:rsidR="00B50E65" w:rsidRPr="00B50E65" w14:paraId="0E135FCE"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DD2BD85" w14:textId="77777777" w:rsidR="002D0B36" w:rsidRPr="00B50E65" w:rsidRDefault="002D0B36" w:rsidP="00F17EF2">
            <w:pPr>
              <w:jc w:val="center"/>
            </w:pPr>
            <w:r w:rsidRPr="00B50E65">
              <w:rPr>
                <w:sz w:val="18"/>
              </w:rPr>
              <w:t>61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BD7A72"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0F4D2B"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E1037E0" w14:textId="77777777" w:rsidR="002D0B36" w:rsidRPr="00B50E65" w:rsidRDefault="002D0B36" w:rsidP="00F17EF2">
            <w:pPr>
              <w:jc w:val="center"/>
            </w:pPr>
            <w:r w:rsidRPr="00B50E65">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F3C4A43" w14:textId="77777777" w:rsidR="002D0B36" w:rsidRPr="00B50E65" w:rsidRDefault="002D0B36" w:rsidP="00F17EF2">
            <w:pPr>
              <w:jc w:val="left"/>
            </w:pPr>
            <w:r w:rsidRPr="00B50E65">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6F9EDE3" w14:textId="77777777" w:rsidR="002D0B36" w:rsidRPr="00B50E65" w:rsidRDefault="002D0B36" w:rsidP="00F17EF2">
            <w:pPr>
              <w:jc w:val="right"/>
            </w:pPr>
            <w:r w:rsidRPr="00B50E65">
              <w:rPr>
                <w:sz w:val="18"/>
              </w:rPr>
              <w:t>2 320,00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281FEA" w14:textId="77777777" w:rsidR="002D0B36" w:rsidRPr="00B50E65" w:rsidRDefault="002D0B36" w:rsidP="00F17EF2">
            <w:pPr>
              <w:jc w:val="right"/>
            </w:pPr>
            <w:r w:rsidRPr="00B50E65">
              <w:rPr>
                <w:sz w:val="18"/>
              </w:rPr>
              <w:t>1 521,69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D36FD" w14:textId="77777777" w:rsidR="002D0B36" w:rsidRPr="00B50E65" w:rsidRDefault="002D0B36" w:rsidP="00F17EF2">
            <w:pPr>
              <w:jc w:val="center"/>
            </w:pPr>
            <w:r w:rsidRPr="00B50E65">
              <w:rPr>
                <w:sz w:val="18"/>
              </w:rPr>
              <w:t>65,59</w:t>
            </w:r>
          </w:p>
        </w:tc>
      </w:tr>
      <w:tr w:rsidR="00B50E65" w:rsidRPr="00B50E65" w14:paraId="352D2296"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84F17C9" w14:textId="77777777" w:rsidR="002D0B36" w:rsidRPr="00B50E65" w:rsidRDefault="002D0B36" w:rsidP="00F17EF2">
            <w:pPr>
              <w:jc w:val="center"/>
            </w:pPr>
            <w:r w:rsidRPr="00B50E65">
              <w:rPr>
                <w:sz w:val="18"/>
              </w:rPr>
              <w:t>62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504B78"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6BFF1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6257CDA" w14:textId="77777777" w:rsidR="002D0B36" w:rsidRPr="00B50E65" w:rsidRDefault="002D0B36" w:rsidP="00F17EF2">
            <w:pPr>
              <w:jc w:val="center"/>
            </w:pPr>
            <w:r w:rsidRPr="00B50E65">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33A842" w14:textId="77777777" w:rsidR="002D0B36" w:rsidRPr="00B50E65" w:rsidRDefault="002D0B36" w:rsidP="00F17EF2">
            <w:pPr>
              <w:jc w:val="left"/>
            </w:pPr>
            <w:r w:rsidRPr="00B50E65">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3CAEFDA" w14:textId="77777777" w:rsidR="002D0B36" w:rsidRPr="00B50E65" w:rsidRDefault="002D0B36" w:rsidP="00F17EF2">
            <w:pPr>
              <w:jc w:val="right"/>
            </w:pPr>
            <w:r w:rsidRPr="00B50E65">
              <w:rPr>
                <w:sz w:val="18"/>
              </w:rPr>
              <w:t>6 823,00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604C0B" w14:textId="77777777" w:rsidR="002D0B36" w:rsidRPr="00B50E65" w:rsidRDefault="002D0B36" w:rsidP="00F17EF2">
            <w:pPr>
              <w:jc w:val="right"/>
            </w:pPr>
            <w:r w:rsidRPr="00B50E65">
              <w:rPr>
                <w:sz w:val="18"/>
              </w:rPr>
              <w:t>1 007,17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237A2" w14:textId="77777777" w:rsidR="002D0B36" w:rsidRPr="00B50E65" w:rsidRDefault="002D0B36" w:rsidP="00F17EF2">
            <w:pPr>
              <w:jc w:val="center"/>
            </w:pPr>
            <w:r w:rsidRPr="00B50E65">
              <w:rPr>
                <w:sz w:val="18"/>
              </w:rPr>
              <w:t>14,76</w:t>
            </w:r>
          </w:p>
        </w:tc>
      </w:tr>
      <w:tr w:rsidR="00B50E65" w:rsidRPr="00B50E65" w14:paraId="3A94D199"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F949B14" w14:textId="77777777" w:rsidR="002D0B36" w:rsidRPr="00B50E65" w:rsidRDefault="002D0B36" w:rsidP="00F17EF2">
            <w:pPr>
              <w:jc w:val="center"/>
            </w:pPr>
            <w:r w:rsidRPr="00B50E65">
              <w:rPr>
                <w:sz w:val="18"/>
              </w:rPr>
              <w:t>63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0E05C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00E0B6"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B98725" w14:textId="77777777" w:rsidR="002D0B36" w:rsidRPr="00B50E65" w:rsidRDefault="002D0B36" w:rsidP="00F17EF2">
            <w:pPr>
              <w:jc w:val="center"/>
            </w:pPr>
            <w:r w:rsidRPr="00B50E65">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0829F57" w14:textId="77777777" w:rsidR="002D0B36" w:rsidRPr="00B50E65" w:rsidRDefault="002D0B36" w:rsidP="00F17EF2">
            <w:pPr>
              <w:jc w:val="left"/>
            </w:pPr>
            <w:r w:rsidRPr="00B50E65">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277AB0" w14:textId="77777777" w:rsidR="002D0B36" w:rsidRPr="00B50E65" w:rsidRDefault="002D0B36" w:rsidP="00F17EF2">
            <w:pPr>
              <w:jc w:val="right"/>
            </w:pPr>
            <w:r w:rsidRPr="00B50E65">
              <w:rPr>
                <w:sz w:val="18"/>
              </w:rPr>
              <w:t>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B9A809D" w14:textId="77777777" w:rsidR="002D0B36" w:rsidRPr="00B50E65" w:rsidRDefault="002D0B36" w:rsidP="00F17EF2">
            <w:pPr>
              <w:jc w:val="right"/>
            </w:pPr>
            <w:r w:rsidRPr="00B50E65">
              <w:rPr>
                <w:sz w:val="18"/>
              </w:rPr>
              <w:t>1 353,91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4E1BD" w14:textId="77777777" w:rsidR="002D0B36" w:rsidRPr="00B50E65" w:rsidRDefault="002D0B36" w:rsidP="00F17EF2">
            <w:pPr>
              <w:jc w:val="center"/>
            </w:pPr>
            <w:r w:rsidRPr="00B50E65">
              <w:rPr>
                <w:sz w:val="18"/>
              </w:rPr>
              <w:t>45,13</w:t>
            </w:r>
          </w:p>
        </w:tc>
      </w:tr>
      <w:tr w:rsidR="00B50E65" w:rsidRPr="00B50E65" w14:paraId="233E0CD5"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A39AE6C" w14:textId="77777777" w:rsidR="002D0B36" w:rsidRPr="00B50E65" w:rsidRDefault="002D0B36" w:rsidP="00F17EF2">
            <w:pPr>
              <w:jc w:val="center"/>
            </w:pPr>
            <w:r w:rsidRPr="00B50E65">
              <w:rPr>
                <w:sz w:val="18"/>
              </w:rPr>
              <w:t>64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E56F41"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9E9DA9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72D13C" w14:textId="77777777" w:rsidR="002D0B36" w:rsidRPr="00B50E65" w:rsidRDefault="002D0B36" w:rsidP="00F17EF2">
            <w:pPr>
              <w:jc w:val="center"/>
            </w:pPr>
            <w:r w:rsidRPr="00B50E65">
              <w:rPr>
                <w:sz w:val="18"/>
              </w:rPr>
              <w:t>4270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ED19521" w14:textId="77777777" w:rsidR="002D0B36" w:rsidRPr="00B50E65" w:rsidRDefault="002D0B36" w:rsidP="00F17EF2">
            <w:pPr>
              <w:jc w:val="left"/>
            </w:pPr>
            <w:r w:rsidRPr="00B50E65">
              <w:rPr>
                <w:sz w:val="18"/>
              </w:rPr>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95304E1" w14:textId="77777777" w:rsidR="002D0B36" w:rsidRPr="00B50E65" w:rsidRDefault="002D0B36" w:rsidP="00F17EF2">
            <w:pPr>
              <w:jc w:val="right"/>
            </w:pPr>
            <w:r w:rsidRPr="00B50E65">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0EF092C"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FCA3B" w14:textId="77777777" w:rsidR="002D0B36" w:rsidRPr="00B50E65" w:rsidRDefault="002D0B36" w:rsidP="00F17EF2">
            <w:pPr>
              <w:jc w:val="center"/>
            </w:pPr>
            <w:r w:rsidRPr="00B50E65">
              <w:rPr>
                <w:sz w:val="18"/>
              </w:rPr>
              <w:t>0,00</w:t>
            </w:r>
          </w:p>
        </w:tc>
      </w:tr>
      <w:tr w:rsidR="00B50E65" w:rsidRPr="00B50E65" w14:paraId="11905CB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E7F013A" w14:textId="77777777" w:rsidR="002D0B36" w:rsidRPr="00B50E65" w:rsidRDefault="002D0B36" w:rsidP="00F17EF2">
            <w:pPr>
              <w:jc w:val="center"/>
            </w:pPr>
            <w:r w:rsidRPr="00B50E65">
              <w:rPr>
                <w:sz w:val="18"/>
              </w:rPr>
              <w:t>65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5ECA3E"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815A88"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7ADB1D" w14:textId="77777777" w:rsidR="002D0B36" w:rsidRPr="00B50E65" w:rsidRDefault="002D0B36" w:rsidP="00F17EF2">
            <w:pPr>
              <w:jc w:val="center"/>
            </w:pPr>
            <w:r w:rsidRPr="00B50E65">
              <w:rPr>
                <w:sz w:val="18"/>
              </w:rPr>
              <w:t>4280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134BADC" w14:textId="77777777" w:rsidR="002D0B36" w:rsidRPr="00B50E65" w:rsidRDefault="002D0B36" w:rsidP="00F17EF2">
            <w:pPr>
              <w:jc w:val="left"/>
            </w:pPr>
            <w:r w:rsidRPr="00B50E65">
              <w:rPr>
                <w:sz w:val="18"/>
              </w:rPr>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EF13CCB" w14:textId="77777777" w:rsidR="002D0B36" w:rsidRPr="00B50E65" w:rsidRDefault="002D0B36" w:rsidP="00F17EF2">
            <w:pPr>
              <w:jc w:val="right"/>
            </w:pPr>
            <w:r w:rsidRPr="00B50E65">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B644C4"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8C0FB" w14:textId="77777777" w:rsidR="002D0B36" w:rsidRPr="00B50E65" w:rsidRDefault="002D0B36" w:rsidP="00F17EF2">
            <w:pPr>
              <w:jc w:val="center"/>
            </w:pPr>
            <w:r w:rsidRPr="00B50E65">
              <w:rPr>
                <w:sz w:val="18"/>
              </w:rPr>
              <w:t>0,00</w:t>
            </w:r>
          </w:p>
        </w:tc>
      </w:tr>
      <w:tr w:rsidR="00B50E65" w:rsidRPr="00B50E65" w14:paraId="47F5943D"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A4191F3" w14:textId="77777777" w:rsidR="002D0B36" w:rsidRPr="00B50E65" w:rsidRDefault="002D0B36" w:rsidP="00F17EF2">
            <w:pPr>
              <w:jc w:val="center"/>
            </w:pPr>
            <w:r w:rsidRPr="00B50E65">
              <w:rPr>
                <w:sz w:val="18"/>
              </w:rPr>
              <w:t>66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88FD54"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26B687D"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946FAE" w14:textId="77777777" w:rsidR="002D0B36" w:rsidRPr="00B50E65" w:rsidRDefault="002D0B36" w:rsidP="00F17EF2">
            <w:pPr>
              <w:jc w:val="center"/>
            </w:pPr>
            <w:r w:rsidRPr="00B50E65">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28D521C" w14:textId="77777777" w:rsidR="002D0B36" w:rsidRPr="00B50E65" w:rsidRDefault="002D0B36" w:rsidP="00F17EF2">
            <w:pPr>
              <w:jc w:val="left"/>
            </w:pPr>
            <w:r w:rsidRPr="00B50E65">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93C53A" w14:textId="77777777" w:rsidR="002D0B36" w:rsidRPr="00B50E65" w:rsidRDefault="002D0B36" w:rsidP="00F17EF2">
            <w:pPr>
              <w:jc w:val="right"/>
            </w:pPr>
            <w:r w:rsidRPr="00B50E65">
              <w:rPr>
                <w:sz w:val="18"/>
              </w:rPr>
              <w:t>4 000,00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021FBB" w14:textId="77777777" w:rsidR="002D0B36" w:rsidRPr="00B50E65" w:rsidRDefault="002D0B36" w:rsidP="00F17EF2">
            <w:pPr>
              <w:jc w:val="right"/>
            </w:pPr>
            <w:r w:rsidRPr="00B50E65">
              <w:rPr>
                <w:sz w:val="18"/>
              </w:rPr>
              <w:t>1 896,25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824B8" w14:textId="77777777" w:rsidR="002D0B36" w:rsidRPr="00B50E65" w:rsidRDefault="002D0B36" w:rsidP="00F17EF2">
            <w:pPr>
              <w:jc w:val="center"/>
            </w:pPr>
            <w:r w:rsidRPr="00B50E65">
              <w:rPr>
                <w:sz w:val="18"/>
              </w:rPr>
              <w:t>47,41</w:t>
            </w:r>
          </w:p>
        </w:tc>
      </w:tr>
      <w:tr w:rsidR="00B50E65" w:rsidRPr="00B50E65" w14:paraId="5CEF372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344C97E" w14:textId="77777777" w:rsidR="002D0B36" w:rsidRPr="00B50E65" w:rsidRDefault="002D0B36" w:rsidP="00F17EF2">
            <w:pPr>
              <w:jc w:val="center"/>
            </w:pPr>
            <w:r w:rsidRPr="00B50E65">
              <w:rPr>
                <w:sz w:val="18"/>
              </w:rPr>
              <w:t>67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F2BEBD"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8C3BF1"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E459F4" w14:textId="77777777" w:rsidR="002D0B36" w:rsidRPr="00B50E65" w:rsidRDefault="002D0B36" w:rsidP="00F17EF2">
            <w:pPr>
              <w:jc w:val="center"/>
            </w:pPr>
            <w:r w:rsidRPr="00B50E65">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C5BB177" w14:textId="77777777" w:rsidR="002D0B36" w:rsidRPr="00B50E65" w:rsidRDefault="002D0B36" w:rsidP="00F17EF2">
            <w:pPr>
              <w:jc w:val="left"/>
            </w:pPr>
            <w:r w:rsidRPr="00B50E65">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4B41B8A" w14:textId="77777777" w:rsidR="002D0B36" w:rsidRPr="00B50E65" w:rsidRDefault="002D0B36" w:rsidP="00F17EF2">
            <w:pPr>
              <w:jc w:val="right"/>
            </w:pPr>
            <w:r w:rsidRPr="00B50E65">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C9159F7" w14:textId="77777777" w:rsidR="002D0B36" w:rsidRPr="00B50E65" w:rsidRDefault="002D0B36" w:rsidP="00F17EF2">
            <w:pPr>
              <w:jc w:val="right"/>
            </w:pPr>
            <w:r w:rsidRPr="00B50E65">
              <w:rPr>
                <w:sz w:val="18"/>
              </w:rPr>
              <w:t>340,07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55AF5" w14:textId="77777777" w:rsidR="002D0B36" w:rsidRPr="00B50E65" w:rsidRDefault="002D0B36" w:rsidP="00F17EF2">
            <w:pPr>
              <w:jc w:val="center"/>
            </w:pPr>
            <w:r w:rsidRPr="00B50E65">
              <w:rPr>
                <w:sz w:val="18"/>
              </w:rPr>
              <w:t>34,01</w:t>
            </w:r>
          </w:p>
        </w:tc>
      </w:tr>
      <w:tr w:rsidR="00B50E65" w:rsidRPr="00B50E65" w14:paraId="5DF99DFB"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6023BE50" w14:textId="77777777" w:rsidR="002D0B36" w:rsidRPr="00B50E65" w:rsidRDefault="002D0B36" w:rsidP="00F17EF2">
            <w:pPr>
              <w:jc w:val="center"/>
            </w:pPr>
            <w:r w:rsidRPr="00B50E65">
              <w:rPr>
                <w:sz w:val="18"/>
              </w:rPr>
              <w:t>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48F98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8996A30"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8B8B7B" w14:textId="77777777" w:rsidR="002D0B36" w:rsidRPr="00B50E65" w:rsidRDefault="002D0B36" w:rsidP="00F17EF2">
            <w:pPr>
              <w:jc w:val="center"/>
            </w:pPr>
            <w:r w:rsidRPr="00B50E65">
              <w:rPr>
                <w:sz w:val="18"/>
              </w:rPr>
              <w:t>4410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72B192" w14:textId="77777777" w:rsidR="002D0B36" w:rsidRPr="00B50E65" w:rsidRDefault="002D0B36" w:rsidP="00F17EF2">
            <w:pPr>
              <w:jc w:val="left"/>
            </w:pPr>
            <w:r w:rsidRPr="00B50E65">
              <w:rPr>
                <w:sz w:val="18"/>
              </w:rPr>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F12F73E" w14:textId="77777777" w:rsidR="002D0B36" w:rsidRPr="00B50E65" w:rsidRDefault="002D0B36" w:rsidP="00F17EF2">
            <w:pPr>
              <w:jc w:val="right"/>
            </w:pPr>
            <w:r w:rsidRPr="00B50E65">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5A3F120"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605CE" w14:textId="77777777" w:rsidR="002D0B36" w:rsidRPr="00B50E65" w:rsidRDefault="002D0B36" w:rsidP="00F17EF2">
            <w:pPr>
              <w:jc w:val="center"/>
            </w:pPr>
            <w:r w:rsidRPr="00B50E65">
              <w:rPr>
                <w:sz w:val="18"/>
              </w:rPr>
              <w:t>0,00</w:t>
            </w:r>
          </w:p>
        </w:tc>
      </w:tr>
      <w:tr w:rsidR="00B50E65" w:rsidRPr="00B50E65" w14:paraId="6191BAFC"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C2E8079" w14:textId="77777777" w:rsidR="002D0B36" w:rsidRPr="00B50E65" w:rsidRDefault="002D0B36" w:rsidP="00F17EF2">
            <w:pPr>
              <w:jc w:val="center"/>
            </w:pPr>
            <w:r w:rsidRPr="00B50E65">
              <w:rPr>
                <w:sz w:val="18"/>
              </w:rPr>
              <w:t>69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037714"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FBFAEE"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D64CF0" w14:textId="77777777" w:rsidR="002D0B36" w:rsidRPr="00B50E65" w:rsidRDefault="002D0B36" w:rsidP="00F17EF2">
            <w:pPr>
              <w:jc w:val="center"/>
            </w:pPr>
            <w:r w:rsidRPr="00B50E65">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35249CF" w14:textId="77777777" w:rsidR="002D0B36" w:rsidRPr="00B50E65" w:rsidRDefault="002D0B36" w:rsidP="00F17EF2">
            <w:pPr>
              <w:jc w:val="left"/>
            </w:pPr>
            <w:r w:rsidRPr="00B50E65">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6E673FF" w14:textId="77777777" w:rsidR="002D0B36" w:rsidRPr="00B50E65" w:rsidRDefault="002D0B36" w:rsidP="00F17EF2">
            <w:pPr>
              <w:jc w:val="right"/>
            </w:pPr>
            <w:r w:rsidRPr="00B50E65">
              <w:rPr>
                <w:sz w:val="18"/>
              </w:rPr>
              <w:t>4 989,00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FCE9C3" w14:textId="77777777" w:rsidR="002D0B36" w:rsidRPr="00B50E65" w:rsidRDefault="002D0B36" w:rsidP="00F17EF2">
            <w:pPr>
              <w:jc w:val="right"/>
            </w:pPr>
            <w:r w:rsidRPr="00B50E65">
              <w:rPr>
                <w:sz w:val="18"/>
              </w:rPr>
              <w:t>3 800,00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09570" w14:textId="77777777" w:rsidR="002D0B36" w:rsidRPr="00B50E65" w:rsidRDefault="002D0B36" w:rsidP="00F17EF2">
            <w:pPr>
              <w:jc w:val="center"/>
            </w:pPr>
            <w:r w:rsidRPr="00B50E65">
              <w:rPr>
                <w:sz w:val="18"/>
              </w:rPr>
              <w:t>76,17</w:t>
            </w:r>
          </w:p>
        </w:tc>
      </w:tr>
      <w:tr w:rsidR="00B50E65" w:rsidRPr="00B50E65" w14:paraId="125B6D37"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2EBF3276" w14:textId="77777777" w:rsidR="002D0B36" w:rsidRPr="00B50E65" w:rsidRDefault="002D0B36" w:rsidP="00F17EF2">
            <w:pPr>
              <w:jc w:val="center"/>
            </w:pPr>
            <w:r w:rsidRPr="00B50E65">
              <w:rPr>
                <w:sz w:val="18"/>
              </w:rPr>
              <w:t>70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FF9555"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10CE20"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6C058FF" w14:textId="77777777" w:rsidR="002D0B36" w:rsidRPr="00B50E65" w:rsidRDefault="002D0B36" w:rsidP="00F17EF2">
            <w:pPr>
              <w:jc w:val="center"/>
            </w:pPr>
            <w:r w:rsidRPr="00B50E65">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C231165" w14:textId="77777777" w:rsidR="002D0B36" w:rsidRPr="00B50E65" w:rsidRDefault="002D0B36" w:rsidP="00F17EF2">
            <w:pPr>
              <w:jc w:val="left"/>
            </w:pPr>
            <w:r w:rsidRPr="00B50E65">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85F129A" w14:textId="77777777" w:rsidR="002D0B36" w:rsidRPr="00B50E65" w:rsidRDefault="002D0B36" w:rsidP="00F17EF2">
            <w:pPr>
              <w:jc w:val="right"/>
            </w:pPr>
            <w:r w:rsidRPr="00B50E65">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2597FA7"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2FE1D" w14:textId="77777777" w:rsidR="002D0B36" w:rsidRPr="00B50E65" w:rsidRDefault="002D0B36" w:rsidP="00F17EF2">
            <w:pPr>
              <w:jc w:val="center"/>
            </w:pPr>
            <w:r w:rsidRPr="00B50E65">
              <w:rPr>
                <w:sz w:val="18"/>
              </w:rPr>
              <w:t>0,00</w:t>
            </w:r>
          </w:p>
        </w:tc>
      </w:tr>
      <w:tr w:rsidR="00B50E65" w:rsidRPr="00B50E65" w14:paraId="76B4C77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8797FD1" w14:textId="77777777" w:rsidR="002D0B36" w:rsidRPr="00B50E65" w:rsidRDefault="002D0B36" w:rsidP="00F17EF2">
            <w:pPr>
              <w:jc w:val="center"/>
            </w:pPr>
            <w:r w:rsidRPr="00B50E65">
              <w:rPr>
                <w:sz w:val="18"/>
              </w:rPr>
              <w:t>71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294E8A"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B6E743"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D2DB18" w14:textId="77777777" w:rsidR="002D0B36" w:rsidRPr="00B50E65" w:rsidRDefault="002D0B36" w:rsidP="00F17EF2">
            <w:pPr>
              <w:jc w:val="center"/>
            </w:pPr>
            <w:r w:rsidRPr="00B50E65">
              <w:rPr>
                <w:sz w:val="18"/>
              </w:rPr>
              <w:t>4610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62BF4F9" w14:textId="77777777" w:rsidR="002D0B36" w:rsidRPr="00B50E65" w:rsidRDefault="002D0B36" w:rsidP="00F17EF2">
            <w:pPr>
              <w:jc w:val="left"/>
            </w:pPr>
            <w:r w:rsidRPr="00B50E65">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F61B259" w14:textId="77777777" w:rsidR="002D0B36" w:rsidRPr="00B50E65" w:rsidRDefault="002D0B36" w:rsidP="00F17EF2">
            <w:pPr>
              <w:jc w:val="right"/>
            </w:pPr>
            <w:r w:rsidRPr="00B50E65">
              <w:rPr>
                <w:sz w:val="18"/>
              </w:rPr>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203DB85"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95953" w14:textId="77777777" w:rsidR="002D0B36" w:rsidRPr="00B50E65" w:rsidRDefault="002D0B36" w:rsidP="00F17EF2">
            <w:pPr>
              <w:jc w:val="center"/>
            </w:pPr>
            <w:r w:rsidRPr="00B50E65">
              <w:rPr>
                <w:sz w:val="18"/>
              </w:rPr>
              <w:t>0,00</w:t>
            </w:r>
          </w:p>
        </w:tc>
      </w:tr>
      <w:tr w:rsidR="00B50E65" w:rsidRPr="00B50E65" w14:paraId="0B3669E3"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0548230" w14:textId="77777777" w:rsidR="002D0B36" w:rsidRPr="00B50E65" w:rsidRDefault="002D0B36" w:rsidP="00F17EF2">
            <w:pPr>
              <w:jc w:val="center"/>
            </w:pPr>
            <w:r w:rsidRPr="00B50E65">
              <w:rPr>
                <w:sz w:val="18"/>
              </w:rPr>
              <w:t>72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3253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873DD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5B536A" w14:textId="77777777" w:rsidR="002D0B36" w:rsidRPr="00B50E65" w:rsidRDefault="002D0B36" w:rsidP="00F17EF2">
            <w:pPr>
              <w:jc w:val="center"/>
            </w:pPr>
            <w:r w:rsidRPr="00B50E65">
              <w:rPr>
                <w:sz w:val="18"/>
              </w:rPr>
              <w:t>4700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9BF734" w14:textId="77777777" w:rsidR="002D0B36" w:rsidRPr="00B50E65" w:rsidRDefault="002D0B36" w:rsidP="00F17EF2">
            <w:pPr>
              <w:jc w:val="left"/>
            </w:pPr>
            <w:r w:rsidRPr="00B50E65">
              <w:rPr>
                <w:sz w:val="18"/>
              </w:rPr>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675CBB" w14:textId="77777777" w:rsidR="002D0B36" w:rsidRPr="00B50E65" w:rsidRDefault="002D0B36" w:rsidP="00F17EF2">
            <w:pPr>
              <w:jc w:val="right"/>
            </w:pPr>
            <w:r w:rsidRPr="00B50E65">
              <w:rPr>
                <w:sz w:val="18"/>
              </w:rPr>
              <w:t>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5D5FC8"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03A39" w14:textId="77777777" w:rsidR="002D0B36" w:rsidRPr="00B50E65" w:rsidRDefault="002D0B36" w:rsidP="00F17EF2">
            <w:pPr>
              <w:jc w:val="center"/>
            </w:pPr>
            <w:r w:rsidRPr="00B50E65">
              <w:rPr>
                <w:sz w:val="18"/>
              </w:rPr>
              <w:t>0,00</w:t>
            </w:r>
          </w:p>
        </w:tc>
      </w:tr>
      <w:tr w:rsidR="00B50E65" w:rsidRPr="00B50E65" w14:paraId="7F035AB0"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4188E063" w14:textId="77777777" w:rsidR="002D0B36" w:rsidRPr="00B50E65" w:rsidRDefault="002D0B36" w:rsidP="00F17EF2">
            <w:pPr>
              <w:jc w:val="center"/>
            </w:pPr>
            <w:r w:rsidRPr="00B50E65">
              <w:rPr>
                <w:sz w:val="18"/>
              </w:rPr>
              <w:t>73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151546"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2DDFA11"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CF3DA3" w14:textId="77777777" w:rsidR="002D0B36" w:rsidRPr="00B50E65" w:rsidRDefault="002D0B36" w:rsidP="00F17EF2">
            <w:pPr>
              <w:jc w:val="center"/>
            </w:pPr>
            <w:r w:rsidRPr="00B50E65">
              <w:rPr>
                <w:sz w:val="18"/>
              </w:rPr>
              <w:t>4710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17C596E" w14:textId="77777777" w:rsidR="002D0B36" w:rsidRPr="00B50E65" w:rsidRDefault="002D0B36" w:rsidP="00F17EF2">
            <w:pPr>
              <w:jc w:val="left"/>
            </w:pPr>
            <w:r w:rsidRPr="00B50E65">
              <w:rPr>
                <w:sz w:val="18"/>
              </w:rPr>
              <w:t>Wpłaty na PPK finansowane przez podmiot zatrudniający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A7F81D0" w14:textId="77777777" w:rsidR="002D0B36" w:rsidRPr="00B50E65" w:rsidRDefault="002D0B36" w:rsidP="00F17EF2">
            <w:pPr>
              <w:jc w:val="right"/>
            </w:pPr>
            <w:r w:rsidRPr="00B50E65">
              <w:rPr>
                <w:sz w:val="18"/>
              </w:rPr>
              <w:t>1 050,00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8A3F2E3"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9BEA4" w14:textId="77777777" w:rsidR="002D0B36" w:rsidRPr="00B50E65" w:rsidRDefault="002D0B36" w:rsidP="00F17EF2">
            <w:pPr>
              <w:jc w:val="center"/>
            </w:pPr>
            <w:r w:rsidRPr="00B50E65">
              <w:rPr>
                <w:sz w:val="18"/>
              </w:rPr>
              <w:t>0,00</w:t>
            </w:r>
          </w:p>
        </w:tc>
      </w:tr>
      <w:tr w:rsidR="00B50E65" w:rsidRPr="00B50E65" w14:paraId="5EDE62D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3EBB0C39" w14:textId="77777777" w:rsidR="002D0B36" w:rsidRPr="00B50E65" w:rsidRDefault="002D0B36" w:rsidP="00F17EF2">
            <w:pPr>
              <w:jc w:val="center"/>
            </w:pPr>
            <w:r w:rsidRPr="00B50E65">
              <w:rPr>
                <w:sz w:val="18"/>
              </w:rPr>
              <w:t>74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D0AAF8"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83BB1C6" w14:textId="77777777" w:rsidR="002D0B36" w:rsidRPr="00B50E65" w:rsidRDefault="002D0B36" w:rsidP="00F17EF2">
            <w:pPr>
              <w:jc w:val="center"/>
            </w:pPr>
            <w:r w:rsidRPr="00B50E65">
              <w:rPr>
                <w:sz w:val="18"/>
              </w:rPr>
              <w:t>85503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1FF649"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63823F0" w14:textId="77777777" w:rsidR="002D0B36" w:rsidRPr="00B50E65" w:rsidRDefault="002D0B36" w:rsidP="00F17EF2">
            <w:pPr>
              <w:jc w:val="left"/>
            </w:pPr>
            <w:r w:rsidRPr="00B50E65">
              <w:rPr>
                <w:sz w:val="18"/>
              </w:rPr>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C78AB9" w14:textId="77777777" w:rsidR="002D0B36" w:rsidRPr="00B50E65" w:rsidRDefault="002D0B36" w:rsidP="00F17EF2">
            <w:pPr>
              <w:jc w:val="right"/>
            </w:pPr>
            <w:r w:rsidRPr="00B50E65">
              <w:rPr>
                <w:sz w:val="18"/>
              </w:rPr>
              <w:t>350,00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C21C18F"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B6995" w14:textId="77777777" w:rsidR="002D0B36" w:rsidRPr="00B50E65" w:rsidRDefault="002D0B36" w:rsidP="00F17EF2">
            <w:pPr>
              <w:jc w:val="center"/>
            </w:pPr>
            <w:r w:rsidRPr="00B50E65">
              <w:rPr>
                <w:sz w:val="18"/>
              </w:rPr>
              <w:t>0,00</w:t>
            </w:r>
          </w:p>
        </w:tc>
      </w:tr>
      <w:tr w:rsidR="00B50E65" w:rsidRPr="00B50E65" w14:paraId="369D6C8F"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14832A5A" w14:textId="77777777" w:rsidR="002D0B36" w:rsidRPr="00B50E65" w:rsidRDefault="002D0B36" w:rsidP="00F17EF2">
            <w:pPr>
              <w:jc w:val="center"/>
            </w:pPr>
            <w:r w:rsidRPr="00B50E65">
              <w:rPr>
                <w:sz w:val="18"/>
              </w:rPr>
              <w:t>75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FC7A6B"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F1056F"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6A2D65" w14:textId="77777777" w:rsidR="002D0B36" w:rsidRPr="00B50E65" w:rsidRDefault="002D0B36" w:rsidP="00F17EF2">
            <w:pPr>
              <w:jc w:val="center"/>
            </w:pPr>
            <w:r w:rsidRPr="00B50E65">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75C4CC4" w14:textId="77777777" w:rsidR="002D0B36" w:rsidRPr="00B50E65" w:rsidRDefault="002D0B36" w:rsidP="00F17EF2">
            <w:pPr>
              <w:jc w:val="left"/>
            </w:pPr>
            <w:r w:rsidRPr="00B50E65">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AF9C336" w14:textId="77777777" w:rsidR="002D0B36" w:rsidRPr="00B50E65" w:rsidRDefault="002D0B36" w:rsidP="00F17EF2">
            <w:pPr>
              <w:jc w:val="right"/>
            </w:pPr>
            <w:r w:rsidRPr="00B50E65">
              <w:rPr>
                <w:sz w:val="18"/>
              </w:rPr>
              <w:t>350,00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AC2B773" w14:textId="77777777" w:rsidR="002D0B36" w:rsidRPr="00B50E65" w:rsidRDefault="002D0B36" w:rsidP="00F17EF2">
            <w:pPr>
              <w:jc w:val="right"/>
            </w:pPr>
            <w:r w:rsidRPr="00B50E65">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047F89" w14:textId="77777777" w:rsidR="002D0B36" w:rsidRPr="00B50E65" w:rsidRDefault="002D0B36" w:rsidP="00F17EF2">
            <w:pPr>
              <w:jc w:val="center"/>
            </w:pPr>
            <w:r w:rsidRPr="00B50E65">
              <w:rPr>
                <w:sz w:val="18"/>
              </w:rPr>
              <w:t>0,00</w:t>
            </w:r>
          </w:p>
        </w:tc>
      </w:tr>
      <w:tr w:rsidR="00B50E65" w:rsidRPr="00B50E65" w14:paraId="5A1EFEFA"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505A6FDB" w14:textId="77777777" w:rsidR="002D0B36" w:rsidRPr="00B50E65" w:rsidRDefault="002D0B36" w:rsidP="00F17EF2">
            <w:pPr>
              <w:jc w:val="center"/>
            </w:pPr>
            <w:r w:rsidRPr="00B50E65">
              <w:rPr>
                <w:sz w:val="18"/>
              </w:rPr>
              <w:t>76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821075"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E218E" w14:textId="77777777" w:rsidR="002D0B36" w:rsidRPr="00B50E65" w:rsidRDefault="002D0B36" w:rsidP="00F17EF2">
            <w:pPr>
              <w:jc w:val="center"/>
            </w:pPr>
            <w:r w:rsidRPr="00B50E65">
              <w:rPr>
                <w:sz w:val="18"/>
              </w:rPr>
              <w:t>85513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1A489C" w14:textId="77777777" w:rsidR="002D0B36" w:rsidRPr="00B50E65" w:rsidRDefault="002D0B36" w:rsidP="00F17EF2">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60649D" w14:textId="77777777" w:rsidR="002D0B36" w:rsidRPr="00B50E65" w:rsidRDefault="002D0B36" w:rsidP="00F17EF2">
            <w:pPr>
              <w:jc w:val="left"/>
            </w:pPr>
            <w:r w:rsidRPr="00B50E65">
              <w:rPr>
                <w:sz w:val="18"/>
              </w:rPr>
              <w:t>Składki na ubezpieczenie zdrowotne opłacane za osoby pobierające niektóre świadczenia rodzinne oraz za osoby pobierające zasiłki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D0089A4" w14:textId="77777777" w:rsidR="002D0B36" w:rsidRPr="00B50E65" w:rsidRDefault="002D0B36" w:rsidP="00F17EF2">
            <w:pPr>
              <w:jc w:val="right"/>
            </w:pPr>
            <w:r w:rsidRPr="00B50E65">
              <w:rPr>
                <w:sz w:val="18"/>
              </w:rPr>
              <w:t>51 500,00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8AD31AA" w14:textId="77777777" w:rsidR="002D0B36" w:rsidRPr="00B50E65" w:rsidRDefault="002D0B36" w:rsidP="00F17EF2">
            <w:pPr>
              <w:jc w:val="right"/>
            </w:pPr>
            <w:r w:rsidRPr="00B50E65">
              <w:rPr>
                <w:sz w:val="18"/>
              </w:rPr>
              <w:t>31 375,06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5745D7" w14:textId="77777777" w:rsidR="002D0B36" w:rsidRPr="00B50E65" w:rsidRDefault="002D0B36" w:rsidP="00F17EF2">
            <w:pPr>
              <w:jc w:val="center"/>
            </w:pPr>
            <w:r w:rsidRPr="00B50E65">
              <w:rPr>
                <w:sz w:val="18"/>
              </w:rPr>
              <w:t>60,92</w:t>
            </w:r>
          </w:p>
        </w:tc>
      </w:tr>
      <w:tr w:rsidR="00B50E65" w:rsidRPr="00B50E65" w14:paraId="02ED7C44" w14:textId="77777777" w:rsidTr="00F17EF2">
        <w:tc>
          <w:tcPr>
            <w:tcW w:w="615" w:type="dxa"/>
            <w:tcBorders>
              <w:top w:val="single" w:sz="2" w:space="0" w:color="auto"/>
              <w:left w:val="single" w:sz="2" w:space="0" w:color="auto"/>
              <w:bottom w:val="single" w:sz="2" w:space="0" w:color="auto"/>
              <w:right w:val="single" w:sz="2" w:space="0" w:color="auto"/>
            </w:tcBorders>
            <w:tcMar>
              <w:top w:w="100" w:type="dxa"/>
            </w:tcMar>
          </w:tcPr>
          <w:p w14:paraId="7228ADA9" w14:textId="77777777" w:rsidR="002D0B36" w:rsidRPr="00B50E65" w:rsidRDefault="002D0B36" w:rsidP="00F17EF2">
            <w:pPr>
              <w:jc w:val="center"/>
            </w:pPr>
            <w:r w:rsidRPr="00B50E65">
              <w:rPr>
                <w:sz w:val="18"/>
              </w:rPr>
              <w:t>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9B1B5E" w14:textId="77777777" w:rsidR="002D0B36" w:rsidRPr="00B50E65" w:rsidRDefault="002D0B36" w:rsidP="00F17EF2">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759912" w14:textId="77777777" w:rsidR="002D0B36" w:rsidRPr="00B50E65" w:rsidRDefault="002D0B36" w:rsidP="00F17EF2">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7E4305" w14:textId="77777777" w:rsidR="002D0B36" w:rsidRPr="00B50E65" w:rsidRDefault="002D0B36" w:rsidP="00F17EF2">
            <w:pPr>
              <w:jc w:val="center"/>
            </w:pPr>
            <w:r w:rsidRPr="00B50E65">
              <w:rPr>
                <w:sz w:val="18"/>
              </w:rPr>
              <w:t>4130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ADDFDD9" w14:textId="77777777" w:rsidR="002D0B36" w:rsidRPr="00B50E65" w:rsidRDefault="002D0B36" w:rsidP="00F17EF2">
            <w:pPr>
              <w:jc w:val="left"/>
            </w:pPr>
            <w:r w:rsidRPr="00B50E65">
              <w:rPr>
                <w:sz w:val="18"/>
              </w:rPr>
              <w:t>Składki na ubezpieczenie zdrowotne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16017F2" w14:textId="77777777" w:rsidR="002D0B36" w:rsidRPr="00B50E65" w:rsidRDefault="002D0B36" w:rsidP="00F17EF2">
            <w:pPr>
              <w:jc w:val="right"/>
            </w:pPr>
            <w:r w:rsidRPr="00B50E65">
              <w:rPr>
                <w:sz w:val="18"/>
              </w:rPr>
              <w:t>51 500,00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E835589" w14:textId="77777777" w:rsidR="002D0B36" w:rsidRPr="00B50E65" w:rsidRDefault="002D0B36" w:rsidP="00F17EF2">
            <w:pPr>
              <w:jc w:val="right"/>
            </w:pPr>
            <w:r w:rsidRPr="00B50E65">
              <w:rPr>
                <w:sz w:val="18"/>
              </w:rPr>
              <w:t>31 375,06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55291" w14:textId="77777777" w:rsidR="002D0B36" w:rsidRPr="00B50E65" w:rsidRDefault="002D0B36" w:rsidP="00F17EF2">
            <w:pPr>
              <w:jc w:val="center"/>
            </w:pPr>
            <w:r w:rsidRPr="00B50E65">
              <w:rPr>
                <w:sz w:val="18"/>
              </w:rPr>
              <w:t>60,92</w:t>
            </w:r>
          </w:p>
        </w:tc>
      </w:tr>
      <w:tr w:rsidR="00B50E65" w:rsidRPr="00B50E65" w14:paraId="198D6D43" w14:textId="77777777" w:rsidTr="00F17EF2">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6BC4EC48" w14:textId="77777777" w:rsidR="002D0B36" w:rsidRPr="00B50E65" w:rsidRDefault="002D0B36" w:rsidP="00F17EF2">
            <w:pPr>
              <w:jc w:val="right"/>
            </w:pPr>
            <w:r w:rsidRPr="00B50E65">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CA96D1B" w14:textId="77777777" w:rsidR="002D0B36" w:rsidRPr="00B50E65" w:rsidRDefault="002D0B36" w:rsidP="00F17EF2">
            <w:pPr>
              <w:jc w:val="right"/>
            </w:pPr>
            <w:r w:rsidRPr="00B50E65">
              <w:rPr>
                <w:b/>
                <w:sz w:val="18"/>
              </w:rPr>
              <w:t>11 305 143,03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CBABC2" w14:textId="77777777" w:rsidR="002D0B36" w:rsidRPr="00B50E65" w:rsidRDefault="002D0B36" w:rsidP="00F17EF2">
            <w:pPr>
              <w:jc w:val="right"/>
            </w:pPr>
            <w:r w:rsidRPr="00B50E65">
              <w:rPr>
                <w:b/>
                <w:sz w:val="18"/>
              </w:rPr>
              <w:t>8 774 500,42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8EA33" w14:textId="77777777" w:rsidR="002D0B36" w:rsidRPr="00B50E65" w:rsidRDefault="002D0B36" w:rsidP="00F17EF2">
            <w:pPr>
              <w:jc w:val="center"/>
            </w:pPr>
            <w:r w:rsidRPr="00B50E65">
              <w:rPr>
                <w:b/>
                <w:sz w:val="18"/>
              </w:rPr>
              <w:t>77,62</w:t>
            </w:r>
          </w:p>
        </w:tc>
      </w:tr>
    </w:tbl>
    <w:p w14:paraId="61A568CC" w14:textId="77777777" w:rsidR="002D0B36" w:rsidRPr="002D0B36" w:rsidRDefault="002D0B36" w:rsidP="002D0B36">
      <w:pPr>
        <w:rPr>
          <w:color w:val="00B050"/>
        </w:rPr>
      </w:pPr>
    </w:p>
    <w:p w14:paraId="746DA64E" w14:textId="77777777" w:rsidR="00EA42F1" w:rsidRPr="002D0B36" w:rsidRDefault="00EA42F1">
      <w:pPr>
        <w:rPr>
          <w:color w:val="00B050"/>
          <w:u w:color="000000"/>
        </w:rPr>
      </w:pPr>
    </w:p>
    <w:p w14:paraId="2D91E30A" w14:textId="77777777" w:rsidR="00EA42F1" w:rsidRDefault="00EA42F1">
      <w:pPr>
        <w:rPr>
          <w:color w:val="000000"/>
          <w:u w:color="000000"/>
        </w:rPr>
      </w:pPr>
    </w:p>
    <w:p w14:paraId="50BFD544" w14:textId="77777777" w:rsidR="00EA42F1" w:rsidRDefault="00EA42F1">
      <w:pPr>
        <w:rPr>
          <w:color w:val="000000"/>
          <w:u w:color="000000"/>
        </w:rPr>
      </w:pPr>
    </w:p>
    <w:p w14:paraId="05A4081A" w14:textId="77777777" w:rsidR="00EA42F1" w:rsidRDefault="00EA42F1">
      <w:pPr>
        <w:rPr>
          <w:color w:val="000000"/>
          <w:u w:color="000000"/>
        </w:rPr>
        <w:sectPr w:rsidR="00EA42F1" w:rsidSect="00850FC6">
          <w:footerReference w:type="default" r:id="rId15"/>
          <w:endnotePr>
            <w:numFmt w:val="decimal"/>
          </w:endnotePr>
          <w:pgSz w:w="11906" w:h="16838"/>
          <w:pgMar w:top="1021" w:right="992" w:bottom="1021" w:left="992" w:header="709" w:footer="709" w:gutter="0"/>
          <w:pgNumType w:start="146"/>
          <w:cols w:space="708"/>
          <w:docGrid w:linePitch="360"/>
        </w:sectPr>
      </w:pPr>
    </w:p>
    <w:p w14:paraId="6E097C7E" w14:textId="4FE5C163" w:rsidR="00EA42F1" w:rsidRPr="00E4103E" w:rsidRDefault="00EA42F1" w:rsidP="00EA42F1">
      <w:pPr>
        <w:keepNext/>
        <w:spacing w:after="480"/>
        <w:jc w:val="center"/>
        <w:rPr>
          <w:u w:color="000000"/>
        </w:rPr>
      </w:pPr>
      <w:r w:rsidRPr="00E4103E">
        <w:rPr>
          <w:u w:color="000000"/>
        </w:rPr>
        <w:t xml:space="preserve">Realizacja dotacji udzielonych z budżetu gminy za </w:t>
      </w:r>
      <w:r w:rsidR="005C3D56">
        <w:rPr>
          <w:u w:color="000000"/>
        </w:rPr>
        <w:t xml:space="preserve">I półrocze </w:t>
      </w:r>
      <w:r w:rsidRPr="00E4103E">
        <w:rPr>
          <w:u w:color="000000"/>
        </w:rPr>
        <w:t>202</w:t>
      </w:r>
      <w:r w:rsidR="00C30E92">
        <w:rPr>
          <w:u w:color="000000"/>
        </w:rPr>
        <w:t>2</w:t>
      </w:r>
      <w:r w:rsidRPr="00E4103E">
        <w:rPr>
          <w:u w:color="000000"/>
        </w:rPr>
        <w:t>r.</w:t>
      </w:r>
    </w:p>
    <w:p w14:paraId="6A657B5A" w14:textId="649F4EF3" w:rsidR="00EA42F1" w:rsidRDefault="00EA42F1" w:rsidP="00F268F6">
      <w:pPr>
        <w:keepNext/>
        <w:jc w:val="left"/>
        <w:rPr>
          <w:color w:val="000000"/>
          <w:u w:color="000000"/>
        </w:rPr>
      </w:pPr>
      <w:r w:rsidRPr="00E4103E">
        <w:rPr>
          <w:u w:color="000000"/>
        </w:rPr>
        <w:t>Szczegółowe zestawienie dotacji, dla wszystkich jednostek przedstawiono poniżej:</w:t>
      </w:r>
    </w:p>
    <w:p w14:paraId="523A09E1" w14:textId="77777777" w:rsidR="00EA42F1" w:rsidRDefault="00EA42F1">
      <w:pPr>
        <w:rPr>
          <w:color w:val="000000"/>
          <w:szCs w:val="22"/>
          <w:u w:color="000000"/>
        </w:rPr>
      </w:pPr>
    </w:p>
    <w:tbl>
      <w:tblPr>
        <w:tblW w:w="14596" w:type="dxa"/>
        <w:tblInd w:w="93" w:type="dxa"/>
        <w:tblCellMar>
          <w:left w:w="70" w:type="dxa"/>
          <w:right w:w="70" w:type="dxa"/>
        </w:tblCellMar>
        <w:tblLook w:val="04A0" w:firstRow="1" w:lastRow="0" w:firstColumn="1" w:lastColumn="0" w:noHBand="0" w:noVBand="1"/>
      </w:tblPr>
      <w:tblGrid>
        <w:gridCol w:w="686"/>
        <w:gridCol w:w="1134"/>
        <w:gridCol w:w="5245"/>
        <w:gridCol w:w="1984"/>
        <w:gridCol w:w="1276"/>
        <w:gridCol w:w="1559"/>
        <w:gridCol w:w="1560"/>
        <w:gridCol w:w="992"/>
        <w:gridCol w:w="160"/>
      </w:tblGrid>
      <w:tr w:rsidR="00C30E92" w:rsidRPr="00C30E92" w14:paraId="1AF6F2B6" w14:textId="77777777" w:rsidTr="00C30E92">
        <w:trPr>
          <w:gridAfter w:val="1"/>
          <w:wAfter w:w="160" w:type="dxa"/>
          <w:trHeight w:val="330"/>
        </w:trPr>
        <w:tc>
          <w:tcPr>
            <w:tcW w:w="686" w:type="dxa"/>
            <w:vMerge w:val="restart"/>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0EE2F00A" w14:textId="27A544CE" w:rsidR="00C30E92" w:rsidRPr="00C30E92" w:rsidRDefault="00C30E92" w:rsidP="00C30E92">
            <w:pPr>
              <w:jc w:val="center"/>
              <w:rPr>
                <w:b/>
                <w:bCs/>
                <w:color w:val="000000"/>
                <w:sz w:val="16"/>
                <w:szCs w:val="16"/>
                <w:lang w:bidi="ar-SA"/>
              </w:rPr>
            </w:pPr>
            <w:r>
              <w:rPr>
                <w:b/>
                <w:bCs/>
                <w:color w:val="000000"/>
                <w:sz w:val="16"/>
                <w:szCs w:val="16"/>
                <w:lang w:bidi="ar-SA"/>
              </w:rPr>
              <w:t>Lp.</w:t>
            </w:r>
          </w:p>
        </w:tc>
        <w:tc>
          <w:tcPr>
            <w:tcW w:w="1134" w:type="dxa"/>
            <w:vMerge w:val="restart"/>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331F6907"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Rozdział</w:t>
            </w:r>
          </w:p>
        </w:tc>
        <w:tc>
          <w:tcPr>
            <w:tcW w:w="5245" w:type="dxa"/>
            <w:vMerge w:val="restart"/>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570D10A0"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Treść</w:t>
            </w:r>
          </w:p>
        </w:tc>
        <w:tc>
          <w:tcPr>
            <w:tcW w:w="4819" w:type="dxa"/>
            <w:gridSpan w:val="3"/>
            <w:tcBorders>
              <w:top w:val="double" w:sz="6" w:space="0" w:color="auto"/>
              <w:left w:val="nil"/>
              <w:bottom w:val="nil"/>
              <w:right w:val="nil"/>
            </w:tcBorders>
            <w:shd w:val="clear" w:color="auto" w:fill="BFBFBF" w:themeFill="background1" w:themeFillShade="BF"/>
            <w:vAlign w:val="center"/>
            <w:hideMark/>
          </w:tcPr>
          <w:p w14:paraId="2B43B739"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Kwota dotacji</w:t>
            </w:r>
          </w:p>
        </w:tc>
        <w:tc>
          <w:tcPr>
            <w:tcW w:w="2552" w:type="dxa"/>
            <w:gridSpan w:val="2"/>
            <w:vMerge w:val="restart"/>
            <w:tcBorders>
              <w:top w:val="double" w:sz="6" w:space="0" w:color="auto"/>
              <w:left w:val="double" w:sz="6" w:space="0" w:color="auto"/>
              <w:bottom w:val="double" w:sz="6" w:space="0" w:color="auto"/>
              <w:right w:val="double" w:sz="6" w:space="0" w:color="auto"/>
            </w:tcBorders>
            <w:shd w:val="clear" w:color="auto" w:fill="BFBFBF" w:themeFill="background1" w:themeFillShade="BF"/>
            <w:noWrap/>
            <w:vAlign w:val="bottom"/>
            <w:hideMark/>
          </w:tcPr>
          <w:p w14:paraId="5FD8CB2A"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 </w:t>
            </w:r>
          </w:p>
        </w:tc>
      </w:tr>
      <w:tr w:rsidR="00C30E92" w:rsidRPr="00C30E92" w14:paraId="035846A5" w14:textId="77777777" w:rsidTr="00C30E92">
        <w:trPr>
          <w:gridAfter w:val="1"/>
          <w:wAfter w:w="160" w:type="dxa"/>
          <w:trHeight w:val="330"/>
        </w:trPr>
        <w:tc>
          <w:tcPr>
            <w:tcW w:w="686"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0EC9EB8A" w14:textId="77777777" w:rsidR="00C30E92" w:rsidRPr="00C30E92" w:rsidRDefault="00C30E92" w:rsidP="00C30E92">
            <w:pPr>
              <w:jc w:val="left"/>
              <w:rPr>
                <w:b/>
                <w:bCs/>
                <w:color w:val="000000"/>
                <w:sz w:val="16"/>
                <w:szCs w:val="16"/>
                <w:lang w:bidi="ar-SA"/>
              </w:rPr>
            </w:pPr>
          </w:p>
        </w:tc>
        <w:tc>
          <w:tcPr>
            <w:tcW w:w="1134"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735DC22E" w14:textId="77777777" w:rsidR="00C30E92" w:rsidRPr="00C30E92" w:rsidRDefault="00C30E92" w:rsidP="00C30E92">
            <w:pPr>
              <w:jc w:val="left"/>
              <w:rPr>
                <w:b/>
                <w:bCs/>
                <w:color w:val="000000"/>
                <w:sz w:val="16"/>
                <w:szCs w:val="16"/>
                <w:lang w:bidi="ar-SA"/>
              </w:rPr>
            </w:pPr>
          </w:p>
        </w:tc>
        <w:tc>
          <w:tcPr>
            <w:tcW w:w="5245"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6EEF4FA0" w14:textId="77777777" w:rsidR="00C30E92" w:rsidRPr="00C30E92" w:rsidRDefault="00C30E92" w:rsidP="00C30E92">
            <w:pPr>
              <w:jc w:val="left"/>
              <w:rPr>
                <w:b/>
                <w:bCs/>
                <w:color w:val="000000"/>
                <w:sz w:val="16"/>
                <w:szCs w:val="16"/>
                <w:lang w:bidi="ar-SA"/>
              </w:rPr>
            </w:pPr>
          </w:p>
        </w:tc>
        <w:tc>
          <w:tcPr>
            <w:tcW w:w="4819" w:type="dxa"/>
            <w:gridSpan w:val="3"/>
            <w:tcBorders>
              <w:top w:val="nil"/>
              <w:left w:val="nil"/>
              <w:bottom w:val="double" w:sz="6" w:space="0" w:color="auto"/>
              <w:right w:val="nil"/>
            </w:tcBorders>
            <w:shd w:val="clear" w:color="auto" w:fill="BFBFBF" w:themeFill="background1" w:themeFillShade="BF"/>
            <w:vAlign w:val="center"/>
            <w:hideMark/>
          </w:tcPr>
          <w:p w14:paraId="6DCEA322"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 w zł/</w:t>
            </w:r>
          </w:p>
        </w:tc>
        <w:tc>
          <w:tcPr>
            <w:tcW w:w="2552" w:type="dxa"/>
            <w:gridSpan w:val="2"/>
            <w:vMerge/>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hideMark/>
          </w:tcPr>
          <w:p w14:paraId="2B5552DA" w14:textId="77777777" w:rsidR="00C30E92" w:rsidRPr="00C30E92" w:rsidRDefault="00C30E92" w:rsidP="00C30E92">
            <w:pPr>
              <w:jc w:val="left"/>
              <w:rPr>
                <w:rFonts w:ascii="Calibri" w:hAnsi="Calibri" w:cs="Calibri"/>
                <w:color w:val="000000"/>
                <w:szCs w:val="22"/>
                <w:lang w:bidi="ar-SA"/>
              </w:rPr>
            </w:pPr>
          </w:p>
        </w:tc>
      </w:tr>
      <w:tr w:rsidR="00C30E92" w:rsidRPr="00C30E92" w14:paraId="37388EFB" w14:textId="77777777" w:rsidTr="00C30E92">
        <w:trPr>
          <w:gridAfter w:val="1"/>
          <w:wAfter w:w="160" w:type="dxa"/>
          <w:trHeight w:val="330"/>
        </w:trPr>
        <w:tc>
          <w:tcPr>
            <w:tcW w:w="686"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6C9AEC6C" w14:textId="77777777" w:rsidR="00C30E92" w:rsidRPr="00C30E92" w:rsidRDefault="00C30E92" w:rsidP="00C30E92">
            <w:pPr>
              <w:jc w:val="left"/>
              <w:rPr>
                <w:b/>
                <w:bCs/>
                <w:color w:val="000000"/>
                <w:sz w:val="16"/>
                <w:szCs w:val="16"/>
                <w:lang w:bidi="ar-SA"/>
              </w:rPr>
            </w:pPr>
          </w:p>
        </w:tc>
        <w:tc>
          <w:tcPr>
            <w:tcW w:w="1134"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0E6CEC30" w14:textId="77777777" w:rsidR="00C30E92" w:rsidRPr="00C30E92" w:rsidRDefault="00C30E92" w:rsidP="00C30E92">
            <w:pPr>
              <w:jc w:val="left"/>
              <w:rPr>
                <w:b/>
                <w:bCs/>
                <w:color w:val="000000"/>
                <w:sz w:val="16"/>
                <w:szCs w:val="16"/>
                <w:lang w:bidi="ar-SA"/>
              </w:rPr>
            </w:pPr>
          </w:p>
        </w:tc>
        <w:tc>
          <w:tcPr>
            <w:tcW w:w="5245" w:type="dxa"/>
            <w:vMerge/>
            <w:tcBorders>
              <w:top w:val="double" w:sz="6" w:space="0" w:color="auto"/>
              <w:left w:val="double" w:sz="6" w:space="0" w:color="auto"/>
              <w:bottom w:val="double" w:sz="6" w:space="0" w:color="000000"/>
              <w:right w:val="double" w:sz="6" w:space="0" w:color="auto"/>
            </w:tcBorders>
            <w:shd w:val="clear" w:color="auto" w:fill="BFBFBF" w:themeFill="background1" w:themeFillShade="BF"/>
            <w:vAlign w:val="center"/>
            <w:hideMark/>
          </w:tcPr>
          <w:p w14:paraId="03ADB825" w14:textId="77777777" w:rsidR="00C30E92" w:rsidRPr="00C30E92" w:rsidRDefault="00C30E92" w:rsidP="00C30E92">
            <w:pPr>
              <w:jc w:val="left"/>
              <w:rPr>
                <w:b/>
                <w:bCs/>
                <w:color w:val="000000"/>
                <w:sz w:val="16"/>
                <w:szCs w:val="16"/>
                <w:lang w:bidi="ar-SA"/>
              </w:rPr>
            </w:pPr>
          </w:p>
        </w:tc>
        <w:tc>
          <w:tcPr>
            <w:tcW w:w="1984" w:type="dxa"/>
            <w:tcBorders>
              <w:top w:val="nil"/>
              <w:left w:val="nil"/>
              <w:bottom w:val="nil"/>
              <w:right w:val="double" w:sz="6" w:space="0" w:color="auto"/>
            </w:tcBorders>
            <w:shd w:val="clear" w:color="auto" w:fill="BFBFBF" w:themeFill="background1" w:themeFillShade="BF"/>
            <w:vAlign w:val="center"/>
            <w:hideMark/>
          </w:tcPr>
          <w:p w14:paraId="3A7E1A97"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 </w:t>
            </w:r>
          </w:p>
        </w:tc>
        <w:tc>
          <w:tcPr>
            <w:tcW w:w="1276" w:type="dxa"/>
            <w:tcBorders>
              <w:top w:val="nil"/>
              <w:left w:val="nil"/>
              <w:bottom w:val="nil"/>
              <w:right w:val="double" w:sz="6" w:space="0" w:color="auto"/>
            </w:tcBorders>
            <w:shd w:val="clear" w:color="auto" w:fill="BFBFBF" w:themeFill="background1" w:themeFillShade="BF"/>
            <w:vAlign w:val="center"/>
            <w:hideMark/>
          </w:tcPr>
          <w:p w14:paraId="12CEE0B6"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 </w:t>
            </w:r>
          </w:p>
        </w:tc>
        <w:tc>
          <w:tcPr>
            <w:tcW w:w="1559" w:type="dxa"/>
            <w:tcBorders>
              <w:top w:val="nil"/>
              <w:left w:val="nil"/>
              <w:bottom w:val="nil"/>
              <w:right w:val="nil"/>
            </w:tcBorders>
            <w:shd w:val="clear" w:color="auto" w:fill="BFBFBF" w:themeFill="background1" w:themeFillShade="BF"/>
            <w:vAlign w:val="center"/>
            <w:hideMark/>
          </w:tcPr>
          <w:p w14:paraId="258F4F08"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 </w:t>
            </w:r>
          </w:p>
        </w:tc>
        <w:tc>
          <w:tcPr>
            <w:tcW w:w="1560" w:type="dxa"/>
            <w:vMerge w:val="restart"/>
            <w:tcBorders>
              <w:top w:val="nil"/>
              <w:left w:val="double" w:sz="6" w:space="0" w:color="auto"/>
              <w:bottom w:val="double" w:sz="6" w:space="0" w:color="auto"/>
              <w:right w:val="double" w:sz="6" w:space="0" w:color="auto"/>
            </w:tcBorders>
            <w:shd w:val="clear" w:color="auto" w:fill="BFBFBF" w:themeFill="background1" w:themeFillShade="BF"/>
            <w:noWrap/>
            <w:vAlign w:val="bottom"/>
            <w:hideMark/>
          </w:tcPr>
          <w:p w14:paraId="05D7A021"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 xml:space="preserve">wykonanie </w:t>
            </w:r>
          </w:p>
        </w:tc>
        <w:tc>
          <w:tcPr>
            <w:tcW w:w="992" w:type="dxa"/>
            <w:vMerge w:val="restart"/>
            <w:tcBorders>
              <w:top w:val="nil"/>
              <w:left w:val="double" w:sz="6" w:space="0" w:color="auto"/>
              <w:bottom w:val="double" w:sz="6" w:space="0" w:color="auto"/>
              <w:right w:val="double" w:sz="6" w:space="0" w:color="auto"/>
            </w:tcBorders>
            <w:shd w:val="clear" w:color="auto" w:fill="BFBFBF" w:themeFill="background1" w:themeFillShade="BF"/>
            <w:noWrap/>
            <w:vAlign w:val="bottom"/>
            <w:hideMark/>
          </w:tcPr>
          <w:p w14:paraId="3C26CAA2"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w:t>
            </w:r>
          </w:p>
        </w:tc>
      </w:tr>
      <w:tr w:rsidR="00C30E92" w:rsidRPr="00C30E92" w14:paraId="3D11DB7A" w14:textId="77777777" w:rsidTr="00C30E92">
        <w:trPr>
          <w:gridAfter w:val="1"/>
          <w:wAfter w:w="160" w:type="dxa"/>
          <w:trHeight w:val="450"/>
        </w:trPr>
        <w:tc>
          <w:tcPr>
            <w:tcW w:w="686" w:type="dxa"/>
            <w:vMerge/>
            <w:tcBorders>
              <w:top w:val="double" w:sz="6" w:space="0" w:color="auto"/>
              <w:left w:val="double" w:sz="6" w:space="0" w:color="auto"/>
              <w:bottom w:val="double" w:sz="6" w:space="0" w:color="000000"/>
              <w:right w:val="double" w:sz="6" w:space="0" w:color="auto"/>
            </w:tcBorders>
            <w:vAlign w:val="center"/>
            <w:hideMark/>
          </w:tcPr>
          <w:p w14:paraId="0FD1FCC4" w14:textId="77777777" w:rsidR="00C30E92" w:rsidRPr="00C30E92" w:rsidRDefault="00C30E92" w:rsidP="00C30E92">
            <w:pPr>
              <w:jc w:val="left"/>
              <w:rPr>
                <w:b/>
                <w:bCs/>
                <w:color w:val="000000"/>
                <w:sz w:val="16"/>
                <w:szCs w:val="16"/>
                <w:lang w:bidi="ar-SA"/>
              </w:rPr>
            </w:pPr>
          </w:p>
        </w:tc>
        <w:tc>
          <w:tcPr>
            <w:tcW w:w="1134" w:type="dxa"/>
            <w:vMerge/>
            <w:tcBorders>
              <w:top w:val="double" w:sz="6" w:space="0" w:color="auto"/>
              <w:left w:val="double" w:sz="6" w:space="0" w:color="auto"/>
              <w:bottom w:val="double" w:sz="6" w:space="0" w:color="000000"/>
              <w:right w:val="double" w:sz="6" w:space="0" w:color="auto"/>
            </w:tcBorders>
            <w:vAlign w:val="center"/>
            <w:hideMark/>
          </w:tcPr>
          <w:p w14:paraId="05DAACEB" w14:textId="77777777" w:rsidR="00C30E92" w:rsidRPr="00C30E92" w:rsidRDefault="00C30E92" w:rsidP="00C30E92">
            <w:pPr>
              <w:jc w:val="left"/>
              <w:rPr>
                <w:b/>
                <w:bCs/>
                <w:color w:val="000000"/>
                <w:sz w:val="16"/>
                <w:szCs w:val="16"/>
                <w:lang w:bidi="ar-SA"/>
              </w:rPr>
            </w:pPr>
          </w:p>
        </w:tc>
        <w:tc>
          <w:tcPr>
            <w:tcW w:w="5245" w:type="dxa"/>
            <w:vMerge/>
            <w:tcBorders>
              <w:top w:val="double" w:sz="6" w:space="0" w:color="auto"/>
              <w:left w:val="double" w:sz="6" w:space="0" w:color="auto"/>
              <w:bottom w:val="double" w:sz="6" w:space="0" w:color="000000"/>
              <w:right w:val="double" w:sz="6" w:space="0" w:color="auto"/>
            </w:tcBorders>
            <w:vAlign w:val="center"/>
            <w:hideMark/>
          </w:tcPr>
          <w:p w14:paraId="31287250" w14:textId="77777777" w:rsidR="00C30E92" w:rsidRPr="00C30E92" w:rsidRDefault="00C30E92" w:rsidP="00C30E92">
            <w:pPr>
              <w:jc w:val="left"/>
              <w:rPr>
                <w:b/>
                <w:bCs/>
                <w:color w:val="000000"/>
                <w:sz w:val="16"/>
                <w:szCs w:val="16"/>
                <w:lang w:bidi="ar-SA"/>
              </w:rPr>
            </w:pPr>
          </w:p>
        </w:tc>
        <w:tc>
          <w:tcPr>
            <w:tcW w:w="1984" w:type="dxa"/>
            <w:tcBorders>
              <w:top w:val="nil"/>
              <w:left w:val="nil"/>
              <w:bottom w:val="double" w:sz="6" w:space="0" w:color="auto"/>
              <w:right w:val="double" w:sz="6" w:space="0" w:color="auto"/>
            </w:tcBorders>
            <w:shd w:val="clear" w:color="000000" w:fill="C0C0C0"/>
            <w:vAlign w:val="center"/>
            <w:hideMark/>
          </w:tcPr>
          <w:p w14:paraId="77B630B7"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podmiotowej</w:t>
            </w:r>
          </w:p>
        </w:tc>
        <w:tc>
          <w:tcPr>
            <w:tcW w:w="1276" w:type="dxa"/>
            <w:tcBorders>
              <w:top w:val="nil"/>
              <w:left w:val="nil"/>
              <w:bottom w:val="double" w:sz="6" w:space="0" w:color="auto"/>
              <w:right w:val="double" w:sz="6" w:space="0" w:color="auto"/>
            </w:tcBorders>
            <w:shd w:val="clear" w:color="000000" w:fill="C0C0C0"/>
            <w:vAlign w:val="center"/>
            <w:hideMark/>
          </w:tcPr>
          <w:p w14:paraId="2377CB87"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przedmiotowej</w:t>
            </w:r>
          </w:p>
        </w:tc>
        <w:tc>
          <w:tcPr>
            <w:tcW w:w="1559" w:type="dxa"/>
            <w:tcBorders>
              <w:top w:val="nil"/>
              <w:left w:val="nil"/>
              <w:bottom w:val="double" w:sz="6" w:space="0" w:color="auto"/>
              <w:right w:val="nil"/>
            </w:tcBorders>
            <w:shd w:val="clear" w:color="000000" w:fill="C0C0C0"/>
            <w:vAlign w:val="center"/>
            <w:hideMark/>
          </w:tcPr>
          <w:p w14:paraId="45C7B503"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celowej</w:t>
            </w:r>
          </w:p>
        </w:tc>
        <w:tc>
          <w:tcPr>
            <w:tcW w:w="1560" w:type="dxa"/>
            <w:vMerge/>
            <w:tcBorders>
              <w:top w:val="nil"/>
              <w:left w:val="double" w:sz="6" w:space="0" w:color="auto"/>
              <w:bottom w:val="double" w:sz="6" w:space="0" w:color="auto"/>
              <w:right w:val="double" w:sz="6" w:space="0" w:color="auto"/>
            </w:tcBorders>
            <w:vAlign w:val="center"/>
            <w:hideMark/>
          </w:tcPr>
          <w:p w14:paraId="19780C0F"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auto"/>
              <w:right w:val="double" w:sz="6" w:space="0" w:color="auto"/>
            </w:tcBorders>
            <w:vAlign w:val="center"/>
            <w:hideMark/>
          </w:tcPr>
          <w:p w14:paraId="2D73585E" w14:textId="77777777" w:rsidR="00C30E92" w:rsidRPr="00C30E92" w:rsidRDefault="00C30E92" w:rsidP="00C30E92">
            <w:pPr>
              <w:jc w:val="left"/>
              <w:rPr>
                <w:rFonts w:ascii="Calibri" w:hAnsi="Calibri" w:cs="Calibri"/>
                <w:color w:val="000000"/>
                <w:szCs w:val="22"/>
                <w:lang w:bidi="ar-SA"/>
              </w:rPr>
            </w:pPr>
          </w:p>
        </w:tc>
      </w:tr>
      <w:tr w:rsidR="00C30E92" w:rsidRPr="00C30E92" w14:paraId="0B429EDE" w14:textId="77777777" w:rsidTr="00C30E92">
        <w:trPr>
          <w:gridAfter w:val="1"/>
          <w:wAfter w:w="160" w:type="dxa"/>
          <w:trHeight w:val="3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711D9C2D" w14:textId="77777777" w:rsidR="00C30E92" w:rsidRPr="00C30E92" w:rsidRDefault="00C30E92" w:rsidP="00C30E92">
            <w:pPr>
              <w:jc w:val="center"/>
              <w:rPr>
                <w:color w:val="000000"/>
                <w:sz w:val="16"/>
                <w:szCs w:val="16"/>
                <w:lang w:bidi="ar-SA"/>
              </w:rPr>
            </w:pPr>
            <w:r w:rsidRPr="00C30E92">
              <w:rPr>
                <w:color w:val="000000"/>
                <w:sz w:val="16"/>
                <w:szCs w:val="16"/>
                <w:lang w:bidi="ar-SA"/>
              </w:rPr>
              <w:t>1</w:t>
            </w:r>
          </w:p>
        </w:tc>
        <w:tc>
          <w:tcPr>
            <w:tcW w:w="1134" w:type="dxa"/>
            <w:tcBorders>
              <w:top w:val="nil"/>
              <w:left w:val="nil"/>
              <w:bottom w:val="double" w:sz="6" w:space="0" w:color="auto"/>
              <w:right w:val="double" w:sz="6" w:space="0" w:color="auto"/>
            </w:tcBorders>
            <w:shd w:val="clear" w:color="auto" w:fill="auto"/>
            <w:vAlign w:val="center"/>
            <w:hideMark/>
          </w:tcPr>
          <w:p w14:paraId="17FD67C8" w14:textId="77777777" w:rsidR="00C30E92" w:rsidRPr="00C30E92" w:rsidRDefault="00C30E92" w:rsidP="00C30E92">
            <w:pPr>
              <w:jc w:val="center"/>
              <w:rPr>
                <w:color w:val="000000"/>
                <w:sz w:val="16"/>
                <w:szCs w:val="16"/>
                <w:lang w:bidi="ar-SA"/>
              </w:rPr>
            </w:pPr>
            <w:r w:rsidRPr="00C30E92">
              <w:rPr>
                <w:color w:val="000000"/>
                <w:sz w:val="16"/>
                <w:szCs w:val="16"/>
                <w:lang w:bidi="ar-SA"/>
              </w:rPr>
              <w:t>2</w:t>
            </w:r>
          </w:p>
        </w:tc>
        <w:tc>
          <w:tcPr>
            <w:tcW w:w="5245" w:type="dxa"/>
            <w:tcBorders>
              <w:top w:val="nil"/>
              <w:left w:val="nil"/>
              <w:bottom w:val="double" w:sz="6" w:space="0" w:color="auto"/>
              <w:right w:val="double" w:sz="6" w:space="0" w:color="auto"/>
            </w:tcBorders>
            <w:shd w:val="clear" w:color="auto" w:fill="auto"/>
            <w:vAlign w:val="center"/>
            <w:hideMark/>
          </w:tcPr>
          <w:p w14:paraId="6F8319D4" w14:textId="77777777" w:rsidR="00C30E92" w:rsidRPr="00C30E92" w:rsidRDefault="00C30E92" w:rsidP="00C30E92">
            <w:pPr>
              <w:jc w:val="center"/>
              <w:rPr>
                <w:color w:val="000000"/>
                <w:sz w:val="16"/>
                <w:szCs w:val="16"/>
                <w:lang w:bidi="ar-SA"/>
              </w:rPr>
            </w:pPr>
            <w:r w:rsidRPr="00C30E92">
              <w:rPr>
                <w:color w:val="000000"/>
                <w:sz w:val="16"/>
                <w:szCs w:val="16"/>
                <w:lang w:bidi="ar-SA"/>
              </w:rPr>
              <w:t>3</w:t>
            </w:r>
          </w:p>
        </w:tc>
        <w:tc>
          <w:tcPr>
            <w:tcW w:w="1984" w:type="dxa"/>
            <w:tcBorders>
              <w:top w:val="nil"/>
              <w:left w:val="nil"/>
              <w:bottom w:val="double" w:sz="6" w:space="0" w:color="auto"/>
              <w:right w:val="double" w:sz="6" w:space="0" w:color="auto"/>
            </w:tcBorders>
            <w:shd w:val="clear" w:color="auto" w:fill="auto"/>
            <w:vAlign w:val="center"/>
            <w:hideMark/>
          </w:tcPr>
          <w:p w14:paraId="1382C05F" w14:textId="77777777" w:rsidR="00C30E92" w:rsidRPr="00C30E92" w:rsidRDefault="00C30E92" w:rsidP="00C30E92">
            <w:pPr>
              <w:jc w:val="center"/>
              <w:rPr>
                <w:color w:val="000000"/>
                <w:sz w:val="16"/>
                <w:szCs w:val="16"/>
                <w:lang w:bidi="ar-SA"/>
              </w:rPr>
            </w:pPr>
            <w:r w:rsidRPr="00C30E92">
              <w:rPr>
                <w:color w:val="000000"/>
                <w:sz w:val="16"/>
                <w:szCs w:val="16"/>
                <w:lang w:bidi="ar-SA"/>
              </w:rPr>
              <w:t>4</w:t>
            </w:r>
          </w:p>
        </w:tc>
        <w:tc>
          <w:tcPr>
            <w:tcW w:w="1276" w:type="dxa"/>
            <w:tcBorders>
              <w:top w:val="nil"/>
              <w:left w:val="nil"/>
              <w:bottom w:val="double" w:sz="6" w:space="0" w:color="auto"/>
              <w:right w:val="double" w:sz="6" w:space="0" w:color="auto"/>
            </w:tcBorders>
            <w:shd w:val="clear" w:color="auto" w:fill="auto"/>
            <w:vAlign w:val="center"/>
            <w:hideMark/>
          </w:tcPr>
          <w:p w14:paraId="1A1AB4C9" w14:textId="77777777" w:rsidR="00C30E92" w:rsidRPr="00C30E92" w:rsidRDefault="00C30E92" w:rsidP="00C30E92">
            <w:pPr>
              <w:jc w:val="center"/>
              <w:rPr>
                <w:color w:val="000000"/>
                <w:sz w:val="16"/>
                <w:szCs w:val="16"/>
                <w:lang w:bidi="ar-SA"/>
              </w:rPr>
            </w:pPr>
            <w:r w:rsidRPr="00C30E92">
              <w:rPr>
                <w:color w:val="000000"/>
                <w:sz w:val="16"/>
                <w:szCs w:val="16"/>
                <w:lang w:bidi="ar-SA"/>
              </w:rPr>
              <w:t>5</w:t>
            </w:r>
          </w:p>
        </w:tc>
        <w:tc>
          <w:tcPr>
            <w:tcW w:w="1559" w:type="dxa"/>
            <w:tcBorders>
              <w:top w:val="nil"/>
              <w:left w:val="nil"/>
              <w:bottom w:val="double" w:sz="6" w:space="0" w:color="auto"/>
              <w:right w:val="nil"/>
            </w:tcBorders>
            <w:shd w:val="clear" w:color="auto" w:fill="auto"/>
            <w:vAlign w:val="center"/>
            <w:hideMark/>
          </w:tcPr>
          <w:p w14:paraId="0D96464F" w14:textId="77777777" w:rsidR="00C30E92" w:rsidRPr="00C30E92" w:rsidRDefault="00C30E92" w:rsidP="00C30E92">
            <w:pPr>
              <w:jc w:val="center"/>
              <w:rPr>
                <w:color w:val="000000"/>
                <w:sz w:val="16"/>
                <w:szCs w:val="16"/>
                <w:lang w:bidi="ar-SA"/>
              </w:rPr>
            </w:pPr>
            <w:r w:rsidRPr="00C30E92">
              <w:rPr>
                <w:color w:val="000000"/>
                <w:sz w:val="16"/>
                <w:szCs w:val="16"/>
                <w:lang w:bidi="ar-SA"/>
              </w:rPr>
              <w:t>6</w:t>
            </w:r>
          </w:p>
        </w:tc>
        <w:tc>
          <w:tcPr>
            <w:tcW w:w="1560" w:type="dxa"/>
            <w:tcBorders>
              <w:top w:val="nil"/>
              <w:left w:val="double" w:sz="6" w:space="0" w:color="auto"/>
              <w:bottom w:val="double" w:sz="6" w:space="0" w:color="auto"/>
              <w:right w:val="double" w:sz="6" w:space="0" w:color="auto"/>
            </w:tcBorders>
            <w:shd w:val="clear" w:color="auto" w:fill="auto"/>
            <w:vAlign w:val="center"/>
            <w:hideMark/>
          </w:tcPr>
          <w:p w14:paraId="5913FC85" w14:textId="77777777" w:rsidR="00C30E92" w:rsidRPr="00C30E92" w:rsidRDefault="00C30E92" w:rsidP="00C30E92">
            <w:pPr>
              <w:jc w:val="center"/>
              <w:rPr>
                <w:color w:val="000000"/>
                <w:sz w:val="16"/>
                <w:szCs w:val="16"/>
                <w:lang w:bidi="ar-SA"/>
              </w:rPr>
            </w:pPr>
            <w:r w:rsidRPr="00C30E92">
              <w:rPr>
                <w:color w:val="000000"/>
                <w:sz w:val="16"/>
                <w:szCs w:val="16"/>
                <w:lang w:bidi="ar-SA"/>
              </w:rPr>
              <w:t>7</w:t>
            </w:r>
          </w:p>
        </w:tc>
        <w:tc>
          <w:tcPr>
            <w:tcW w:w="992" w:type="dxa"/>
            <w:tcBorders>
              <w:top w:val="nil"/>
              <w:left w:val="nil"/>
              <w:bottom w:val="double" w:sz="6" w:space="0" w:color="auto"/>
              <w:right w:val="double" w:sz="6" w:space="0" w:color="auto"/>
            </w:tcBorders>
            <w:shd w:val="clear" w:color="auto" w:fill="auto"/>
            <w:vAlign w:val="center"/>
            <w:hideMark/>
          </w:tcPr>
          <w:p w14:paraId="6ECB6084" w14:textId="77777777" w:rsidR="00C30E92" w:rsidRPr="00C30E92" w:rsidRDefault="00C30E92" w:rsidP="00C30E92">
            <w:pPr>
              <w:jc w:val="center"/>
              <w:rPr>
                <w:color w:val="000000"/>
                <w:sz w:val="16"/>
                <w:szCs w:val="16"/>
                <w:lang w:bidi="ar-SA"/>
              </w:rPr>
            </w:pPr>
            <w:r w:rsidRPr="00C30E92">
              <w:rPr>
                <w:color w:val="000000"/>
                <w:sz w:val="16"/>
                <w:szCs w:val="16"/>
                <w:lang w:bidi="ar-SA"/>
              </w:rPr>
              <w:t>8</w:t>
            </w:r>
          </w:p>
        </w:tc>
      </w:tr>
      <w:tr w:rsidR="00C30E92" w:rsidRPr="00C30E92" w14:paraId="3B200B0E" w14:textId="77777777" w:rsidTr="00C30E92">
        <w:trPr>
          <w:gridAfter w:val="1"/>
          <w:wAfter w:w="160" w:type="dxa"/>
          <w:trHeight w:val="108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15D56851"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 </w:t>
            </w:r>
          </w:p>
        </w:tc>
        <w:tc>
          <w:tcPr>
            <w:tcW w:w="1134" w:type="dxa"/>
            <w:tcBorders>
              <w:top w:val="nil"/>
              <w:left w:val="nil"/>
              <w:bottom w:val="double" w:sz="6" w:space="0" w:color="auto"/>
              <w:right w:val="double" w:sz="6" w:space="0" w:color="auto"/>
            </w:tcBorders>
            <w:shd w:val="clear" w:color="auto" w:fill="auto"/>
            <w:vAlign w:val="center"/>
            <w:hideMark/>
          </w:tcPr>
          <w:p w14:paraId="370FB1B6" w14:textId="77777777" w:rsidR="00C30E92" w:rsidRPr="00C30E92" w:rsidRDefault="00C30E92" w:rsidP="00C30E92">
            <w:pPr>
              <w:jc w:val="left"/>
              <w:rPr>
                <w:b/>
                <w:bCs/>
                <w:color w:val="000000"/>
                <w:sz w:val="16"/>
                <w:szCs w:val="16"/>
                <w:lang w:bidi="ar-SA"/>
              </w:rPr>
            </w:pPr>
            <w:r w:rsidRPr="00C30E92">
              <w:rPr>
                <w:b/>
                <w:bCs/>
                <w:color w:val="000000"/>
                <w:sz w:val="16"/>
                <w:szCs w:val="16"/>
                <w:lang w:bidi="ar-SA"/>
              </w:rPr>
              <w:t>Jednostki sektora finansów publicznych</w:t>
            </w:r>
          </w:p>
        </w:tc>
        <w:tc>
          <w:tcPr>
            <w:tcW w:w="5245" w:type="dxa"/>
            <w:tcBorders>
              <w:top w:val="nil"/>
              <w:left w:val="nil"/>
              <w:bottom w:val="double" w:sz="6" w:space="0" w:color="auto"/>
              <w:right w:val="double" w:sz="6" w:space="0" w:color="auto"/>
            </w:tcBorders>
            <w:shd w:val="clear" w:color="auto" w:fill="auto"/>
            <w:vAlign w:val="center"/>
            <w:hideMark/>
          </w:tcPr>
          <w:p w14:paraId="70215520" w14:textId="77777777" w:rsidR="00C30E92" w:rsidRPr="00C30E92" w:rsidRDefault="00C30E92" w:rsidP="00C30E92">
            <w:pPr>
              <w:jc w:val="center"/>
              <w:rPr>
                <w:color w:val="000000"/>
                <w:sz w:val="16"/>
                <w:szCs w:val="16"/>
                <w:lang w:bidi="ar-SA"/>
              </w:rPr>
            </w:pPr>
            <w:r w:rsidRPr="00C30E92">
              <w:rPr>
                <w:color w:val="000000"/>
                <w:sz w:val="16"/>
                <w:szCs w:val="16"/>
                <w:lang w:bidi="ar-SA"/>
              </w:rPr>
              <w:t>Nazwa zadania</w:t>
            </w:r>
          </w:p>
        </w:tc>
        <w:tc>
          <w:tcPr>
            <w:tcW w:w="1984" w:type="dxa"/>
            <w:tcBorders>
              <w:top w:val="nil"/>
              <w:left w:val="nil"/>
              <w:bottom w:val="double" w:sz="6" w:space="0" w:color="auto"/>
              <w:right w:val="double" w:sz="6" w:space="0" w:color="auto"/>
            </w:tcBorders>
            <w:shd w:val="clear" w:color="auto" w:fill="auto"/>
            <w:vAlign w:val="center"/>
            <w:hideMark/>
          </w:tcPr>
          <w:p w14:paraId="49CBADCD"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25D77102"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559" w:type="dxa"/>
            <w:tcBorders>
              <w:top w:val="nil"/>
              <w:left w:val="nil"/>
              <w:bottom w:val="double" w:sz="6" w:space="0" w:color="auto"/>
              <w:right w:val="nil"/>
            </w:tcBorders>
            <w:shd w:val="clear" w:color="auto" w:fill="auto"/>
            <w:vAlign w:val="center"/>
            <w:hideMark/>
          </w:tcPr>
          <w:p w14:paraId="551723E8"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560" w:type="dxa"/>
            <w:tcBorders>
              <w:top w:val="nil"/>
              <w:left w:val="double" w:sz="6" w:space="0" w:color="auto"/>
              <w:bottom w:val="double" w:sz="6" w:space="0" w:color="auto"/>
              <w:right w:val="double" w:sz="6" w:space="0" w:color="auto"/>
            </w:tcBorders>
            <w:shd w:val="clear" w:color="auto" w:fill="auto"/>
            <w:noWrap/>
            <w:vAlign w:val="bottom"/>
            <w:hideMark/>
          </w:tcPr>
          <w:p w14:paraId="73C94E60" w14:textId="77777777" w:rsidR="00C30E92" w:rsidRPr="00C30E92" w:rsidRDefault="00C30E92" w:rsidP="00C30E92">
            <w:pPr>
              <w:jc w:val="left"/>
              <w:rPr>
                <w:rFonts w:ascii="Calibri" w:hAnsi="Calibri" w:cs="Calibri"/>
                <w:color w:val="000000"/>
                <w:szCs w:val="22"/>
                <w:lang w:bidi="ar-SA"/>
              </w:rPr>
            </w:pPr>
            <w:r w:rsidRPr="00C30E92">
              <w:rPr>
                <w:rFonts w:ascii="Calibri" w:hAnsi="Calibri" w:cs="Calibri"/>
                <w:color w:val="000000"/>
                <w:szCs w:val="22"/>
                <w:lang w:bidi="ar-SA"/>
              </w:rPr>
              <w:t> </w:t>
            </w:r>
          </w:p>
        </w:tc>
        <w:tc>
          <w:tcPr>
            <w:tcW w:w="992" w:type="dxa"/>
            <w:tcBorders>
              <w:top w:val="nil"/>
              <w:left w:val="nil"/>
              <w:bottom w:val="double" w:sz="6" w:space="0" w:color="auto"/>
              <w:right w:val="double" w:sz="6" w:space="0" w:color="auto"/>
            </w:tcBorders>
            <w:shd w:val="clear" w:color="auto" w:fill="auto"/>
            <w:noWrap/>
            <w:vAlign w:val="bottom"/>
            <w:hideMark/>
          </w:tcPr>
          <w:p w14:paraId="0CD0A394" w14:textId="77777777" w:rsidR="00C30E92" w:rsidRPr="00C30E92" w:rsidRDefault="00C30E92" w:rsidP="00C30E92">
            <w:pPr>
              <w:jc w:val="left"/>
              <w:rPr>
                <w:rFonts w:ascii="Calibri" w:hAnsi="Calibri" w:cs="Calibri"/>
                <w:color w:val="000000"/>
                <w:szCs w:val="22"/>
                <w:lang w:bidi="ar-SA"/>
              </w:rPr>
            </w:pPr>
            <w:r w:rsidRPr="00C30E92">
              <w:rPr>
                <w:rFonts w:ascii="Calibri" w:hAnsi="Calibri" w:cs="Calibri"/>
                <w:color w:val="000000"/>
                <w:szCs w:val="22"/>
                <w:lang w:bidi="ar-SA"/>
              </w:rPr>
              <w:t> </w:t>
            </w:r>
          </w:p>
        </w:tc>
      </w:tr>
      <w:tr w:rsidR="00C30E92" w:rsidRPr="00C30E92" w14:paraId="7B3C6746" w14:textId="77777777" w:rsidTr="00C30E92">
        <w:trPr>
          <w:gridAfter w:val="1"/>
          <w:wAfter w:w="160" w:type="dxa"/>
          <w:trHeight w:val="129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5754EAF5" w14:textId="77777777" w:rsidR="00C30E92" w:rsidRPr="00C30E92" w:rsidRDefault="00C30E92" w:rsidP="00C30E92">
            <w:pPr>
              <w:jc w:val="center"/>
              <w:rPr>
                <w:color w:val="000000"/>
                <w:sz w:val="24"/>
                <w:lang w:bidi="ar-SA"/>
              </w:rPr>
            </w:pPr>
            <w:r w:rsidRPr="00C30E92">
              <w:rPr>
                <w:color w:val="000000"/>
                <w:sz w:val="24"/>
                <w:lang w:bidi="ar-SA"/>
              </w:rPr>
              <w:t>600</w:t>
            </w:r>
          </w:p>
        </w:tc>
        <w:tc>
          <w:tcPr>
            <w:tcW w:w="1134" w:type="dxa"/>
            <w:tcBorders>
              <w:top w:val="nil"/>
              <w:left w:val="nil"/>
              <w:bottom w:val="double" w:sz="6" w:space="0" w:color="auto"/>
              <w:right w:val="double" w:sz="6" w:space="0" w:color="auto"/>
            </w:tcBorders>
            <w:shd w:val="clear" w:color="auto" w:fill="auto"/>
            <w:vAlign w:val="center"/>
            <w:hideMark/>
          </w:tcPr>
          <w:p w14:paraId="6FC68ECB" w14:textId="77777777" w:rsidR="00C30E92" w:rsidRPr="00C30E92" w:rsidRDefault="00C30E92" w:rsidP="00C30E92">
            <w:pPr>
              <w:jc w:val="center"/>
              <w:rPr>
                <w:color w:val="000000"/>
                <w:sz w:val="24"/>
                <w:lang w:bidi="ar-SA"/>
              </w:rPr>
            </w:pPr>
            <w:r w:rsidRPr="00C30E92">
              <w:rPr>
                <w:color w:val="000000"/>
                <w:sz w:val="24"/>
                <w:lang w:bidi="ar-SA"/>
              </w:rPr>
              <w:t>60013</w:t>
            </w:r>
          </w:p>
        </w:tc>
        <w:tc>
          <w:tcPr>
            <w:tcW w:w="5245" w:type="dxa"/>
            <w:tcBorders>
              <w:top w:val="nil"/>
              <w:left w:val="nil"/>
              <w:bottom w:val="double" w:sz="6" w:space="0" w:color="auto"/>
              <w:right w:val="double" w:sz="6" w:space="0" w:color="auto"/>
            </w:tcBorders>
            <w:shd w:val="clear" w:color="auto" w:fill="auto"/>
            <w:vAlign w:val="center"/>
            <w:hideMark/>
          </w:tcPr>
          <w:p w14:paraId="2F610120" w14:textId="77777777" w:rsidR="00C30E92" w:rsidRPr="00C30E92" w:rsidRDefault="00C30E92" w:rsidP="00C30E92">
            <w:pPr>
              <w:jc w:val="left"/>
              <w:rPr>
                <w:color w:val="000000"/>
                <w:sz w:val="24"/>
                <w:lang w:bidi="ar-SA"/>
              </w:rPr>
            </w:pPr>
            <w:r w:rsidRPr="00C30E92">
              <w:rPr>
                <w:color w:val="000000"/>
                <w:sz w:val="24"/>
                <w:lang w:bidi="ar-SA"/>
              </w:rPr>
              <w:t>Województwo Podkarpackie- „Przebudowa drogi wojewódzkiej nr 854 Annopol – gr. Woj. Lubelskie – Antoniów – Gorzyce polegająca na budowie chodnika w miejscowości Wrzawy”</w:t>
            </w:r>
          </w:p>
        </w:tc>
        <w:tc>
          <w:tcPr>
            <w:tcW w:w="1984" w:type="dxa"/>
            <w:tcBorders>
              <w:top w:val="nil"/>
              <w:left w:val="nil"/>
              <w:bottom w:val="double" w:sz="6" w:space="0" w:color="auto"/>
              <w:right w:val="double" w:sz="6" w:space="0" w:color="auto"/>
            </w:tcBorders>
            <w:shd w:val="clear" w:color="auto" w:fill="auto"/>
            <w:vAlign w:val="center"/>
            <w:hideMark/>
          </w:tcPr>
          <w:p w14:paraId="3774FA5F"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1DB5EEDF"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6799AB1D" w14:textId="77777777" w:rsidR="00C30E92" w:rsidRPr="00C30E92" w:rsidRDefault="00C30E92" w:rsidP="00C30E92">
            <w:pPr>
              <w:jc w:val="center"/>
              <w:rPr>
                <w:color w:val="000000"/>
                <w:sz w:val="24"/>
                <w:lang w:bidi="ar-SA"/>
              </w:rPr>
            </w:pPr>
            <w:r w:rsidRPr="00C30E92">
              <w:rPr>
                <w:color w:val="000000"/>
                <w:sz w:val="24"/>
                <w:lang w:bidi="ar-SA"/>
              </w:rPr>
              <w:t>100 000,00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0D466A07"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992" w:type="dxa"/>
            <w:tcBorders>
              <w:top w:val="nil"/>
              <w:left w:val="nil"/>
              <w:bottom w:val="double" w:sz="6" w:space="0" w:color="auto"/>
              <w:right w:val="double" w:sz="6" w:space="0" w:color="auto"/>
            </w:tcBorders>
            <w:shd w:val="clear" w:color="auto" w:fill="auto"/>
            <w:noWrap/>
            <w:vAlign w:val="center"/>
            <w:hideMark/>
          </w:tcPr>
          <w:p w14:paraId="615E56FF"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r>
      <w:tr w:rsidR="00C30E92" w:rsidRPr="00C30E92" w14:paraId="3CC0C4F0" w14:textId="77777777" w:rsidTr="00C30E92">
        <w:trPr>
          <w:gridAfter w:val="1"/>
          <w:wAfter w:w="160" w:type="dxa"/>
          <w:trHeight w:val="330"/>
        </w:trPr>
        <w:tc>
          <w:tcPr>
            <w:tcW w:w="686"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752E52F" w14:textId="77777777" w:rsidR="00C30E92" w:rsidRPr="00C30E92" w:rsidRDefault="00C30E92" w:rsidP="00C30E92">
            <w:pPr>
              <w:jc w:val="center"/>
              <w:rPr>
                <w:color w:val="000000"/>
                <w:sz w:val="24"/>
                <w:lang w:bidi="ar-SA"/>
              </w:rPr>
            </w:pPr>
            <w:r w:rsidRPr="00C30E92">
              <w:rPr>
                <w:color w:val="000000"/>
                <w:sz w:val="24"/>
                <w:lang w:bidi="ar-SA"/>
              </w:rPr>
              <w:t>600</w:t>
            </w:r>
          </w:p>
        </w:tc>
        <w:tc>
          <w:tcPr>
            <w:tcW w:w="1134"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22F268D" w14:textId="77777777" w:rsidR="00C30E92" w:rsidRPr="00C30E92" w:rsidRDefault="00C30E92" w:rsidP="00C30E92">
            <w:pPr>
              <w:jc w:val="center"/>
              <w:rPr>
                <w:color w:val="000000"/>
                <w:sz w:val="24"/>
                <w:lang w:bidi="ar-SA"/>
              </w:rPr>
            </w:pPr>
            <w:r w:rsidRPr="00C30E92">
              <w:rPr>
                <w:color w:val="000000"/>
                <w:sz w:val="24"/>
                <w:lang w:bidi="ar-SA"/>
              </w:rPr>
              <w:t>60014</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05E6A6F9" w14:textId="77777777" w:rsidR="00C30E92" w:rsidRPr="00C30E92" w:rsidRDefault="00C30E92" w:rsidP="00C30E92">
            <w:pPr>
              <w:jc w:val="left"/>
              <w:rPr>
                <w:color w:val="000000"/>
                <w:sz w:val="24"/>
                <w:lang w:bidi="ar-SA"/>
              </w:rPr>
            </w:pPr>
            <w:r w:rsidRPr="00C30E92">
              <w:rPr>
                <w:color w:val="000000"/>
                <w:sz w:val="24"/>
                <w:lang w:bidi="ar-SA"/>
              </w:rPr>
              <w:t xml:space="preserve">Powiat Tarnobrzeski: </w:t>
            </w:r>
          </w:p>
        </w:tc>
        <w:tc>
          <w:tcPr>
            <w:tcW w:w="1984"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CA05753"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E430630"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double" w:sz="6" w:space="0" w:color="auto"/>
              <w:left w:val="double" w:sz="6" w:space="0" w:color="auto"/>
              <w:bottom w:val="double" w:sz="6" w:space="0" w:color="auto"/>
              <w:right w:val="nil"/>
            </w:tcBorders>
            <w:shd w:val="clear" w:color="auto" w:fill="auto"/>
            <w:vAlign w:val="center"/>
            <w:hideMark/>
          </w:tcPr>
          <w:p w14:paraId="5C511CCD" w14:textId="77777777" w:rsidR="00C30E92" w:rsidRPr="00C30E92" w:rsidRDefault="00C30E92" w:rsidP="00C30E92">
            <w:pPr>
              <w:jc w:val="center"/>
              <w:rPr>
                <w:color w:val="000000"/>
                <w:sz w:val="24"/>
                <w:lang w:bidi="ar-SA"/>
              </w:rPr>
            </w:pPr>
            <w:r w:rsidRPr="00C30E92">
              <w:rPr>
                <w:color w:val="000000"/>
                <w:sz w:val="24"/>
                <w:lang w:bidi="ar-SA"/>
              </w:rPr>
              <w:t>100 000,00</w:t>
            </w:r>
          </w:p>
        </w:tc>
        <w:tc>
          <w:tcPr>
            <w:tcW w:w="1560"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ECADB9C"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992"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757C22B"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r>
      <w:tr w:rsidR="00C30E92" w:rsidRPr="00C30E92" w14:paraId="75727ADE" w14:textId="77777777" w:rsidTr="00C30E92">
        <w:trPr>
          <w:gridAfter w:val="1"/>
          <w:wAfter w:w="160" w:type="dxa"/>
          <w:trHeight w:val="2205"/>
        </w:trPr>
        <w:tc>
          <w:tcPr>
            <w:tcW w:w="686" w:type="dxa"/>
            <w:vMerge/>
            <w:tcBorders>
              <w:top w:val="double" w:sz="6" w:space="0" w:color="auto"/>
              <w:left w:val="double" w:sz="6" w:space="0" w:color="auto"/>
              <w:bottom w:val="double" w:sz="6" w:space="0" w:color="auto"/>
              <w:right w:val="double" w:sz="6" w:space="0" w:color="auto"/>
            </w:tcBorders>
            <w:vAlign w:val="center"/>
            <w:hideMark/>
          </w:tcPr>
          <w:p w14:paraId="4A4FF272" w14:textId="77777777" w:rsidR="00C30E92" w:rsidRPr="00C30E92" w:rsidRDefault="00C30E92" w:rsidP="00C30E92">
            <w:pPr>
              <w:jc w:val="left"/>
              <w:rPr>
                <w:color w:val="000000"/>
                <w:sz w:val="24"/>
                <w:lang w:bidi="ar-SA"/>
              </w:rPr>
            </w:pPr>
          </w:p>
        </w:tc>
        <w:tc>
          <w:tcPr>
            <w:tcW w:w="1134" w:type="dxa"/>
            <w:vMerge/>
            <w:tcBorders>
              <w:top w:val="double" w:sz="6" w:space="0" w:color="auto"/>
              <w:left w:val="double" w:sz="6" w:space="0" w:color="auto"/>
              <w:bottom w:val="double" w:sz="6" w:space="0" w:color="auto"/>
              <w:right w:val="double" w:sz="6" w:space="0" w:color="auto"/>
            </w:tcBorders>
            <w:vAlign w:val="center"/>
            <w:hideMark/>
          </w:tcPr>
          <w:p w14:paraId="7814CF49" w14:textId="77777777" w:rsidR="00C30E92" w:rsidRPr="00C30E92" w:rsidRDefault="00C30E92" w:rsidP="00C30E92">
            <w:pPr>
              <w:jc w:val="left"/>
              <w:rPr>
                <w:color w:val="000000"/>
                <w:sz w:val="24"/>
                <w:lang w:bidi="ar-SA"/>
              </w:rPr>
            </w:pP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5161157C" w14:textId="77777777" w:rsidR="00C30E92" w:rsidRPr="00C30E92" w:rsidRDefault="00C30E92" w:rsidP="00C30E92">
            <w:pPr>
              <w:jc w:val="left"/>
              <w:rPr>
                <w:rFonts w:ascii="Symbol" w:hAnsi="Symbol" w:cs="Calibri"/>
                <w:color w:val="000000"/>
                <w:sz w:val="24"/>
                <w:lang w:bidi="ar-SA"/>
              </w:rPr>
            </w:pPr>
            <w:r w:rsidRPr="00C30E92">
              <w:rPr>
                <w:rFonts w:ascii="Symbol" w:hAnsi="Symbol" w:cs="Calibri"/>
                <w:color w:val="000000"/>
                <w:sz w:val="24"/>
                <w:lang w:bidi="ar-SA"/>
              </w:rPr>
              <w:t></w:t>
            </w:r>
            <w:r w:rsidRPr="00C30E92">
              <w:rPr>
                <w:color w:val="000000"/>
                <w:sz w:val="14"/>
                <w:szCs w:val="14"/>
                <w:lang w:bidi="ar-SA"/>
              </w:rPr>
              <w:t xml:space="preserve">         </w:t>
            </w:r>
            <w:r w:rsidRPr="00C30E92">
              <w:rPr>
                <w:color w:val="000000"/>
                <w:sz w:val="24"/>
                <w:lang w:bidi="ar-SA"/>
              </w:rPr>
              <w:t>„Przebudowa drogi powiatowej nr 1093R relacji Tarnobrzeg- Stacja kolejowa Grębów w zakresie budowy chodnika w miejscowości Furmany od istniejącego chodnika w kierunku miejscowości Poręby Furmańskie – etap II – 50 000,00 zł”</w:t>
            </w:r>
          </w:p>
        </w:tc>
        <w:tc>
          <w:tcPr>
            <w:tcW w:w="1984" w:type="dxa"/>
            <w:vMerge/>
            <w:tcBorders>
              <w:top w:val="double" w:sz="6" w:space="0" w:color="auto"/>
              <w:left w:val="double" w:sz="6" w:space="0" w:color="auto"/>
              <w:bottom w:val="double" w:sz="6" w:space="0" w:color="auto"/>
              <w:right w:val="double" w:sz="6" w:space="0" w:color="auto"/>
            </w:tcBorders>
            <w:vAlign w:val="center"/>
            <w:hideMark/>
          </w:tcPr>
          <w:p w14:paraId="14821A87" w14:textId="77777777" w:rsidR="00C30E92" w:rsidRPr="00C30E92" w:rsidRDefault="00C30E92" w:rsidP="00C30E92">
            <w:pPr>
              <w:jc w:val="left"/>
              <w:rPr>
                <w:color w:val="000000"/>
                <w:sz w:val="24"/>
                <w:lang w:bidi="ar-SA"/>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5E4076C5" w14:textId="77777777" w:rsidR="00C30E92" w:rsidRPr="00C30E92" w:rsidRDefault="00C30E92" w:rsidP="00C30E92">
            <w:pPr>
              <w:jc w:val="left"/>
              <w:rPr>
                <w:color w:val="000000"/>
                <w:sz w:val="24"/>
                <w:lang w:bidi="ar-SA"/>
              </w:rPr>
            </w:pPr>
          </w:p>
        </w:tc>
        <w:tc>
          <w:tcPr>
            <w:tcW w:w="1559" w:type="dxa"/>
            <w:vMerge/>
            <w:tcBorders>
              <w:top w:val="double" w:sz="6" w:space="0" w:color="auto"/>
              <w:left w:val="double" w:sz="6" w:space="0" w:color="auto"/>
              <w:bottom w:val="double" w:sz="6" w:space="0" w:color="auto"/>
              <w:right w:val="nil"/>
            </w:tcBorders>
            <w:vAlign w:val="center"/>
            <w:hideMark/>
          </w:tcPr>
          <w:p w14:paraId="6A195994" w14:textId="77777777" w:rsidR="00C30E92" w:rsidRPr="00C30E92" w:rsidRDefault="00C30E92" w:rsidP="00C30E92">
            <w:pPr>
              <w:jc w:val="left"/>
              <w:rPr>
                <w:color w:val="000000"/>
                <w:sz w:val="24"/>
                <w:lang w:bidi="ar-SA"/>
              </w:rPr>
            </w:pPr>
          </w:p>
        </w:tc>
        <w:tc>
          <w:tcPr>
            <w:tcW w:w="1560" w:type="dxa"/>
            <w:vMerge/>
            <w:tcBorders>
              <w:top w:val="double" w:sz="6" w:space="0" w:color="auto"/>
              <w:left w:val="double" w:sz="6" w:space="0" w:color="auto"/>
              <w:bottom w:val="double" w:sz="6" w:space="0" w:color="auto"/>
              <w:right w:val="double" w:sz="6" w:space="0" w:color="auto"/>
            </w:tcBorders>
            <w:vAlign w:val="center"/>
            <w:hideMark/>
          </w:tcPr>
          <w:p w14:paraId="698E5FD3"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double" w:sz="6" w:space="0" w:color="auto"/>
              <w:left w:val="double" w:sz="6" w:space="0" w:color="auto"/>
              <w:bottom w:val="double" w:sz="6" w:space="0" w:color="auto"/>
              <w:right w:val="double" w:sz="6" w:space="0" w:color="auto"/>
            </w:tcBorders>
            <w:vAlign w:val="center"/>
            <w:hideMark/>
          </w:tcPr>
          <w:p w14:paraId="15FF126C" w14:textId="77777777" w:rsidR="00C30E92" w:rsidRPr="00C30E92" w:rsidRDefault="00C30E92" w:rsidP="00C30E92">
            <w:pPr>
              <w:jc w:val="left"/>
              <w:rPr>
                <w:rFonts w:ascii="Calibri" w:hAnsi="Calibri" w:cs="Calibri"/>
                <w:color w:val="000000"/>
                <w:szCs w:val="22"/>
                <w:lang w:bidi="ar-SA"/>
              </w:rPr>
            </w:pPr>
          </w:p>
        </w:tc>
      </w:tr>
      <w:tr w:rsidR="00C30E92" w:rsidRPr="00C30E92" w14:paraId="76311C64" w14:textId="77777777" w:rsidTr="00C30E92">
        <w:trPr>
          <w:gridAfter w:val="1"/>
          <w:wAfter w:w="160" w:type="dxa"/>
          <w:trHeight w:val="1575"/>
        </w:trPr>
        <w:tc>
          <w:tcPr>
            <w:tcW w:w="686" w:type="dxa"/>
            <w:vMerge/>
            <w:tcBorders>
              <w:top w:val="double" w:sz="6" w:space="0" w:color="auto"/>
              <w:left w:val="double" w:sz="6" w:space="0" w:color="auto"/>
              <w:bottom w:val="double" w:sz="6" w:space="0" w:color="auto"/>
              <w:right w:val="double" w:sz="6" w:space="0" w:color="auto"/>
            </w:tcBorders>
            <w:vAlign w:val="center"/>
            <w:hideMark/>
          </w:tcPr>
          <w:p w14:paraId="43E09B59" w14:textId="77777777" w:rsidR="00C30E92" w:rsidRPr="00C30E92" w:rsidRDefault="00C30E92" w:rsidP="00C30E92">
            <w:pPr>
              <w:jc w:val="left"/>
              <w:rPr>
                <w:color w:val="000000"/>
                <w:sz w:val="24"/>
                <w:lang w:bidi="ar-SA"/>
              </w:rPr>
            </w:pPr>
          </w:p>
        </w:tc>
        <w:tc>
          <w:tcPr>
            <w:tcW w:w="1134" w:type="dxa"/>
            <w:vMerge/>
            <w:tcBorders>
              <w:top w:val="double" w:sz="6" w:space="0" w:color="auto"/>
              <w:left w:val="double" w:sz="6" w:space="0" w:color="auto"/>
              <w:bottom w:val="double" w:sz="6" w:space="0" w:color="auto"/>
              <w:right w:val="double" w:sz="6" w:space="0" w:color="auto"/>
            </w:tcBorders>
            <w:vAlign w:val="center"/>
            <w:hideMark/>
          </w:tcPr>
          <w:p w14:paraId="1AB4732F" w14:textId="77777777" w:rsidR="00C30E92" w:rsidRPr="00C30E92" w:rsidRDefault="00C30E92" w:rsidP="00C30E92">
            <w:pPr>
              <w:jc w:val="left"/>
              <w:rPr>
                <w:color w:val="000000"/>
                <w:sz w:val="24"/>
                <w:lang w:bidi="ar-SA"/>
              </w:rPr>
            </w:pP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17B3A15A" w14:textId="77777777" w:rsidR="00C30E92" w:rsidRPr="00C30E92" w:rsidRDefault="00C30E92" w:rsidP="00C30E92">
            <w:pPr>
              <w:jc w:val="left"/>
              <w:rPr>
                <w:rFonts w:ascii="Symbol" w:hAnsi="Symbol" w:cs="Calibri"/>
                <w:color w:val="000000"/>
                <w:sz w:val="24"/>
                <w:lang w:bidi="ar-SA"/>
              </w:rPr>
            </w:pPr>
            <w:r w:rsidRPr="00C30E92">
              <w:rPr>
                <w:rFonts w:ascii="Symbol" w:hAnsi="Symbol" w:cs="Calibri"/>
                <w:color w:val="000000"/>
                <w:sz w:val="24"/>
                <w:lang w:bidi="ar-SA"/>
              </w:rPr>
              <w:t></w:t>
            </w:r>
            <w:r w:rsidRPr="00C30E92">
              <w:rPr>
                <w:color w:val="000000"/>
                <w:sz w:val="14"/>
                <w:szCs w:val="14"/>
                <w:lang w:bidi="ar-SA"/>
              </w:rPr>
              <w:t xml:space="preserve">         </w:t>
            </w:r>
            <w:r w:rsidRPr="00C30E92">
              <w:rPr>
                <w:color w:val="000000"/>
                <w:sz w:val="24"/>
                <w:lang w:bidi="ar-SA"/>
              </w:rPr>
              <w:t xml:space="preserve">„Przebudowa drogi powiatowej Nr 1092R relacji Trześń Furmany w zakresie budowy chodnika na odcinku od istniejącego chodnika do końca zabudowy w miejscowości Trześń” – 50 000,00 zł </w:t>
            </w:r>
          </w:p>
        </w:tc>
        <w:tc>
          <w:tcPr>
            <w:tcW w:w="1984" w:type="dxa"/>
            <w:vMerge/>
            <w:tcBorders>
              <w:top w:val="double" w:sz="6" w:space="0" w:color="auto"/>
              <w:left w:val="double" w:sz="6" w:space="0" w:color="auto"/>
              <w:bottom w:val="double" w:sz="6" w:space="0" w:color="auto"/>
              <w:right w:val="double" w:sz="6" w:space="0" w:color="auto"/>
            </w:tcBorders>
            <w:vAlign w:val="center"/>
            <w:hideMark/>
          </w:tcPr>
          <w:p w14:paraId="6141B3EA" w14:textId="77777777" w:rsidR="00C30E92" w:rsidRPr="00C30E92" w:rsidRDefault="00C30E92" w:rsidP="00C30E92">
            <w:pPr>
              <w:jc w:val="left"/>
              <w:rPr>
                <w:color w:val="000000"/>
                <w:sz w:val="24"/>
                <w:lang w:bidi="ar-SA"/>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309FF705" w14:textId="77777777" w:rsidR="00C30E92" w:rsidRPr="00C30E92" w:rsidRDefault="00C30E92" w:rsidP="00C30E92">
            <w:pPr>
              <w:jc w:val="left"/>
              <w:rPr>
                <w:color w:val="000000"/>
                <w:sz w:val="24"/>
                <w:lang w:bidi="ar-SA"/>
              </w:rPr>
            </w:pPr>
          </w:p>
        </w:tc>
        <w:tc>
          <w:tcPr>
            <w:tcW w:w="1559" w:type="dxa"/>
            <w:vMerge/>
            <w:tcBorders>
              <w:top w:val="double" w:sz="6" w:space="0" w:color="auto"/>
              <w:left w:val="double" w:sz="6" w:space="0" w:color="auto"/>
              <w:bottom w:val="double" w:sz="6" w:space="0" w:color="auto"/>
              <w:right w:val="nil"/>
            </w:tcBorders>
            <w:vAlign w:val="center"/>
            <w:hideMark/>
          </w:tcPr>
          <w:p w14:paraId="03D43A96" w14:textId="77777777" w:rsidR="00C30E92" w:rsidRPr="00C30E92" w:rsidRDefault="00C30E92" w:rsidP="00C30E92">
            <w:pPr>
              <w:jc w:val="left"/>
              <w:rPr>
                <w:color w:val="000000"/>
                <w:sz w:val="24"/>
                <w:lang w:bidi="ar-SA"/>
              </w:rPr>
            </w:pPr>
          </w:p>
        </w:tc>
        <w:tc>
          <w:tcPr>
            <w:tcW w:w="1560" w:type="dxa"/>
            <w:vMerge/>
            <w:tcBorders>
              <w:top w:val="double" w:sz="6" w:space="0" w:color="auto"/>
              <w:left w:val="double" w:sz="6" w:space="0" w:color="auto"/>
              <w:bottom w:val="double" w:sz="6" w:space="0" w:color="auto"/>
              <w:right w:val="double" w:sz="6" w:space="0" w:color="auto"/>
            </w:tcBorders>
            <w:vAlign w:val="center"/>
            <w:hideMark/>
          </w:tcPr>
          <w:p w14:paraId="7FD82FB4"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double" w:sz="6" w:space="0" w:color="auto"/>
              <w:left w:val="double" w:sz="6" w:space="0" w:color="auto"/>
              <w:bottom w:val="double" w:sz="6" w:space="0" w:color="auto"/>
              <w:right w:val="double" w:sz="6" w:space="0" w:color="auto"/>
            </w:tcBorders>
            <w:vAlign w:val="center"/>
            <w:hideMark/>
          </w:tcPr>
          <w:p w14:paraId="23AB1AD5" w14:textId="77777777" w:rsidR="00C30E92" w:rsidRPr="00C30E92" w:rsidRDefault="00C30E92" w:rsidP="00C30E92">
            <w:pPr>
              <w:jc w:val="left"/>
              <w:rPr>
                <w:rFonts w:ascii="Calibri" w:hAnsi="Calibri" w:cs="Calibri"/>
                <w:color w:val="000000"/>
                <w:szCs w:val="22"/>
                <w:lang w:bidi="ar-SA"/>
              </w:rPr>
            </w:pPr>
          </w:p>
        </w:tc>
      </w:tr>
      <w:tr w:rsidR="00C30E92" w:rsidRPr="00C30E92" w14:paraId="3D47240F" w14:textId="77777777" w:rsidTr="00C30E92">
        <w:trPr>
          <w:gridAfter w:val="1"/>
          <w:wAfter w:w="160" w:type="dxa"/>
          <w:trHeight w:val="645"/>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10FAF0D0" w14:textId="77777777" w:rsidR="00C30E92" w:rsidRPr="00C30E92" w:rsidRDefault="00C30E92" w:rsidP="00C30E92">
            <w:pPr>
              <w:jc w:val="center"/>
              <w:rPr>
                <w:color w:val="000000"/>
                <w:sz w:val="24"/>
                <w:lang w:bidi="ar-SA"/>
              </w:rPr>
            </w:pPr>
            <w:r w:rsidRPr="00C30E92">
              <w:rPr>
                <w:color w:val="000000"/>
                <w:sz w:val="24"/>
                <w:lang w:bidi="ar-SA"/>
              </w:rPr>
              <w:t>851</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05F5163C" w14:textId="77777777" w:rsidR="00C30E92" w:rsidRPr="00C30E92" w:rsidRDefault="00C30E92" w:rsidP="00C30E92">
            <w:pPr>
              <w:jc w:val="center"/>
              <w:rPr>
                <w:color w:val="000000"/>
                <w:sz w:val="24"/>
                <w:lang w:bidi="ar-SA"/>
              </w:rPr>
            </w:pPr>
            <w:r w:rsidRPr="00C30E92">
              <w:rPr>
                <w:color w:val="000000"/>
                <w:sz w:val="24"/>
                <w:lang w:bidi="ar-SA"/>
              </w:rPr>
              <w:t>85111</w:t>
            </w:r>
          </w:p>
        </w:tc>
        <w:tc>
          <w:tcPr>
            <w:tcW w:w="5245" w:type="dxa"/>
            <w:tcBorders>
              <w:top w:val="nil"/>
              <w:left w:val="nil"/>
              <w:bottom w:val="nil"/>
              <w:right w:val="double" w:sz="6" w:space="0" w:color="auto"/>
            </w:tcBorders>
            <w:shd w:val="clear" w:color="auto" w:fill="auto"/>
            <w:vAlign w:val="center"/>
            <w:hideMark/>
          </w:tcPr>
          <w:p w14:paraId="2662B7E4" w14:textId="77777777" w:rsidR="00C30E92" w:rsidRPr="00C30E92" w:rsidRDefault="00C30E92" w:rsidP="00C30E92">
            <w:pPr>
              <w:jc w:val="left"/>
              <w:rPr>
                <w:color w:val="000000"/>
                <w:sz w:val="24"/>
                <w:lang w:bidi="ar-SA"/>
              </w:rPr>
            </w:pPr>
            <w:r w:rsidRPr="00C30E92">
              <w:rPr>
                <w:color w:val="000000"/>
                <w:sz w:val="24"/>
                <w:lang w:bidi="ar-SA"/>
              </w:rPr>
              <w:t xml:space="preserve">Samodzielny Publiczny Zespół Zakładów Opieki Zdrowotnej w Nowej Dębie: </w:t>
            </w:r>
          </w:p>
        </w:tc>
        <w:tc>
          <w:tcPr>
            <w:tcW w:w="1984" w:type="dxa"/>
            <w:vMerge w:val="restart"/>
            <w:tcBorders>
              <w:top w:val="nil"/>
              <w:left w:val="double" w:sz="6" w:space="0" w:color="auto"/>
              <w:bottom w:val="double" w:sz="6" w:space="0" w:color="000000"/>
              <w:right w:val="double" w:sz="6" w:space="0" w:color="auto"/>
            </w:tcBorders>
            <w:shd w:val="clear" w:color="auto" w:fill="auto"/>
            <w:vAlign w:val="center"/>
            <w:hideMark/>
          </w:tcPr>
          <w:p w14:paraId="3435733B"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01926A44"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nil"/>
              <w:left w:val="double" w:sz="6" w:space="0" w:color="auto"/>
              <w:bottom w:val="double" w:sz="6" w:space="0" w:color="000000"/>
              <w:right w:val="nil"/>
            </w:tcBorders>
            <w:shd w:val="clear" w:color="auto" w:fill="auto"/>
            <w:vAlign w:val="center"/>
            <w:hideMark/>
          </w:tcPr>
          <w:p w14:paraId="69035F49" w14:textId="77777777" w:rsidR="00C30E92" w:rsidRPr="00C30E92" w:rsidRDefault="00C30E92" w:rsidP="00C30E92">
            <w:pPr>
              <w:jc w:val="center"/>
              <w:rPr>
                <w:color w:val="000000"/>
                <w:sz w:val="24"/>
                <w:lang w:bidi="ar-SA"/>
              </w:rPr>
            </w:pPr>
            <w:r w:rsidRPr="00C30E92">
              <w:rPr>
                <w:color w:val="000000"/>
                <w:sz w:val="24"/>
                <w:lang w:bidi="ar-SA"/>
              </w:rPr>
              <w:t>7 000,00</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16B504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7 000,00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CF3BA83"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100,00%</w:t>
            </w:r>
          </w:p>
        </w:tc>
      </w:tr>
      <w:tr w:rsidR="00C30E92" w:rsidRPr="00C30E92" w14:paraId="36632B1E" w14:textId="77777777" w:rsidTr="00C30E92">
        <w:trPr>
          <w:gridAfter w:val="1"/>
          <w:wAfter w:w="160" w:type="dxa"/>
          <w:trHeight w:val="645"/>
        </w:trPr>
        <w:tc>
          <w:tcPr>
            <w:tcW w:w="686" w:type="dxa"/>
            <w:vMerge/>
            <w:tcBorders>
              <w:top w:val="nil"/>
              <w:left w:val="double" w:sz="6" w:space="0" w:color="auto"/>
              <w:bottom w:val="double" w:sz="6" w:space="0" w:color="000000"/>
              <w:right w:val="double" w:sz="6" w:space="0" w:color="auto"/>
            </w:tcBorders>
            <w:vAlign w:val="center"/>
            <w:hideMark/>
          </w:tcPr>
          <w:p w14:paraId="6D3F1F93"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29AB3939" w14:textId="77777777" w:rsidR="00C30E92" w:rsidRPr="00C30E92" w:rsidRDefault="00C30E92" w:rsidP="00C30E92">
            <w:pPr>
              <w:jc w:val="left"/>
              <w:rPr>
                <w:color w:val="000000"/>
                <w:sz w:val="24"/>
                <w:lang w:bidi="ar-SA"/>
              </w:rPr>
            </w:pPr>
          </w:p>
        </w:tc>
        <w:tc>
          <w:tcPr>
            <w:tcW w:w="5245" w:type="dxa"/>
            <w:tcBorders>
              <w:top w:val="nil"/>
              <w:left w:val="nil"/>
              <w:bottom w:val="double" w:sz="6" w:space="0" w:color="auto"/>
              <w:right w:val="double" w:sz="6" w:space="0" w:color="auto"/>
            </w:tcBorders>
            <w:shd w:val="clear" w:color="auto" w:fill="auto"/>
            <w:vAlign w:val="center"/>
            <w:hideMark/>
          </w:tcPr>
          <w:p w14:paraId="28BF0C10" w14:textId="77777777" w:rsidR="00C30E92" w:rsidRPr="00C30E92" w:rsidRDefault="00C30E92" w:rsidP="00C30E92">
            <w:pPr>
              <w:jc w:val="left"/>
              <w:rPr>
                <w:color w:val="000000"/>
                <w:sz w:val="24"/>
                <w:lang w:bidi="ar-SA"/>
              </w:rPr>
            </w:pPr>
            <w:r w:rsidRPr="00C30E92">
              <w:rPr>
                <w:color w:val="000000"/>
                <w:sz w:val="24"/>
                <w:lang w:bidi="ar-SA"/>
              </w:rPr>
              <w:t xml:space="preserve"> </w:t>
            </w:r>
            <w:r w:rsidRPr="00C30E92">
              <w:rPr>
                <w:rFonts w:ascii="Calibri" w:hAnsi="Calibri" w:cs="Calibri"/>
                <w:color w:val="000000"/>
                <w:szCs w:val="22"/>
                <w:lang w:bidi="ar-SA"/>
              </w:rPr>
              <w:t xml:space="preserve"> -</w:t>
            </w:r>
            <w:r w:rsidRPr="00C30E92">
              <w:rPr>
                <w:color w:val="000000"/>
                <w:sz w:val="24"/>
                <w:lang w:bidi="ar-SA"/>
              </w:rPr>
              <w:t>aparat do elektroterapii ultradźwiękowej, dwugłowicowej</w:t>
            </w:r>
          </w:p>
        </w:tc>
        <w:tc>
          <w:tcPr>
            <w:tcW w:w="1984" w:type="dxa"/>
            <w:vMerge/>
            <w:tcBorders>
              <w:top w:val="nil"/>
              <w:left w:val="double" w:sz="6" w:space="0" w:color="auto"/>
              <w:bottom w:val="double" w:sz="6" w:space="0" w:color="000000"/>
              <w:right w:val="double" w:sz="6" w:space="0" w:color="auto"/>
            </w:tcBorders>
            <w:vAlign w:val="center"/>
            <w:hideMark/>
          </w:tcPr>
          <w:p w14:paraId="443E78CF"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2BAD837A"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double" w:sz="6" w:space="0" w:color="000000"/>
              <w:right w:val="nil"/>
            </w:tcBorders>
            <w:vAlign w:val="center"/>
            <w:hideMark/>
          </w:tcPr>
          <w:p w14:paraId="3A99B6D6"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36080F94"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6E4A6074" w14:textId="77777777" w:rsidR="00C30E92" w:rsidRPr="00C30E92" w:rsidRDefault="00C30E92" w:rsidP="00C30E92">
            <w:pPr>
              <w:jc w:val="left"/>
              <w:rPr>
                <w:rFonts w:ascii="Calibri" w:hAnsi="Calibri" w:cs="Calibri"/>
                <w:color w:val="000000"/>
                <w:szCs w:val="22"/>
                <w:lang w:bidi="ar-SA"/>
              </w:rPr>
            </w:pPr>
          </w:p>
        </w:tc>
      </w:tr>
      <w:tr w:rsidR="00C30E92" w:rsidRPr="00C30E92" w14:paraId="0499AACA" w14:textId="77777777" w:rsidTr="00C30E92">
        <w:trPr>
          <w:gridAfter w:val="1"/>
          <w:wAfter w:w="160" w:type="dxa"/>
          <w:trHeight w:val="1905"/>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1579E3CF" w14:textId="77777777" w:rsidR="00C30E92" w:rsidRPr="00C30E92" w:rsidRDefault="00C30E92" w:rsidP="00C30E92">
            <w:pPr>
              <w:jc w:val="center"/>
              <w:rPr>
                <w:color w:val="000000"/>
                <w:sz w:val="24"/>
                <w:lang w:bidi="ar-SA"/>
              </w:rPr>
            </w:pPr>
            <w:r w:rsidRPr="00C30E92">
              <w:rPr>
                <w:color w:val="000000"/>
                <w:sz w:val="24"/>
                <w:lang w:bidi="ar-SA"/>
              </w:rPr>
              <w:t>900</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002541BD" w14:textId="77777777" w:rsidR="00C30E92" w:rsidRPr="00C30E92" w:rsidRDefault="00C30E92" w:rsidP="00C30E92">
            <w:pPr>
              <w:jc w:val="center"/>
              <w:rPr>
                <w:color w:val="000000"/>
                <w:sz w:val="24"/>
                <w:lang w:bidi="ar-SA"/>
              </w:rPr>
            </w:pPr>
            <w:r w:rsidRPr="00C30E92">
              <w:rPr>
                <w:color w:val="000000"/>
                <w:sz w:val="24"/>
                <w:lang w:bidi="ar-SA"/>
              </w:rPr>
              <w:t>90001</w:t>
            </w:r>
          </w:p>
        </w:tc>
        <w:tc>
          <w:tcPr>
            <w:tcW w:w="5245" w:type="dxa"/>
            <w:tcBorders>
              <w:top w:val="nil"/>
              <w:left w:val="nil"/>
              <w:bottom w:val="nil"/>
              <w:right w:val="double" w:sz="6" w:space="0" w:color="auto"/>
            </w:tcBorders>
            <w:shd w:val="clear" w:color="auto" w:fill="auto"/>
            <w:vAlign w:val="center"/>
            <w:hideMark/>
          </w:tcPr>
          <w:p w14:paraId="3057925A" w14:textId="77777777" w:rsidR="00C30E92" w:rsidRPr="00C30E92" w:rsidRDefault="00C30E92" w:rsidP="00C30E92">
            <w:pPr>
              <w:jc w:val="left"/>
              <w:rPr>
                <w:color w:val="000000"/>
                <w:sz w:val="24"/>
                <w:lang w:bidi="ar-SA"/>
              </w:rPr>
            </w:pPr>
            <w:r w:rsidRPr="00C30E92">
              <w:rPr>
                <w:color w:val="000000"/>
                <w:sz w:val="24"/>
                <w:lang w:bidi="ar-SA"/>
              </w:rPr>
              <w:t>Zakład Gospodarki Komunalnej- dopłata do 1 m3 dla indywidualnych gospodarstw domowych posiadających zawarte umowy za usługę zbiorowego odprowadzania ścieków odbieranych przez kanalizację sanitarną ciśnieniową (taryfa K1c)</w:t>
            </w:r>
          </w:p>
        </w:tc>
        <w:tc>
          <w:tcPr>
            <w:tcW w:w="1984" w:type="dxa"/>
            <w:vMerge w:val="restart"/>
            <w:tcBorders>
              <w:top w:val="nil"/>
              <w:left w:val="double" w:sz="6" w:space="0" w:color="auto"/>
              <w:bottom w:val="double" w:sz="6" w:space="0" w:color="000000"/>
              <w:right w:val="double" w:sz="6" w:space="0" w:color="auto"/>
            </w:tcBorders>
            <w:shd w:val="clear" w:color="auto" w:fill="auto"/>
            <w:vAlign w:val="center"/>
            <w:hideMark/>
          </w:tcPr>
          <w:p w14:paraId="2A96645C" w14:textId="77777777" w:rsidR="00C30E92" w:rsidRPr="00C30E92" w:rsidRDefault="00C30E92" w:rsidP="00C30E92">
            <w:pPr>
              <w:jc w:val="center"/>
              <w:rPr>
                <w:b/>
                <w:bCs/>
                <w:color w:val="000000"/>
                <w:sz w:val="24"/>
                <w:lang w:bidi="ar-SA"/>
              </w:rPr>
            </w:pPr>
            <w:r w:rsidRPr="00C30E92">
              <w:rPr>
                <w:b/>
                <w:bCs/>
                <w:color w:val="000000"/>
                <w:sz w:val="24"/>
                <w:lang w:bidi="ar-SA"/>
              </w:rPr>
              <w:t> </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6694E13B" w14:textId="77777777" w:rsidR="00C30E92" w:rsidRPr="00C30E92" w:rsidRDefault="00C30E92" w:rsidP="00C30E92">
            <w:pPr>
              <w:jc w:val="center"/>
              <w:rPr>
                <w:color w:val="000000"/>
                <w:sz w:val="24"/>
                <w:lang w:bidi="ar-SA"/>
              </w:rPr>
            </w:pPr>
            <w:r w:rsidRPr="00C30E92">
              <w:rPr>
                <w:color w:val="000000"/>
                <w:sz w:val="24"/>
                <w:lang w:bidi="ar-SA"/>
              </w:rPr>
              <w:t>13 740,00</w:t>
            </w:r>
          </w:p>
        </w:tc>
        <w:tc>
          <w:tcPr>
            <w:tcW w:w="1559" w:type="dxa"/>
            <w:vMerge w:val="restart"/>
            <w:tcBorders>
              <w:top w:val="nil"/>
              <w:left w:val="double" w:sz="6" w:space="0" w:color="auto"/>
              <w:bottom w:val="double" w:sz="6" w:space="0" w:color="000000"/>
              <w:right w:val="nil"/>
            </w:tcBorders>
            <w:shd w:val="clear" w:color="auto" w:fill="auto"/>
            <w:vAlign w:val="center"/>
            <w:hideMark/>
          </w:tcPr>
          <w:p w14:paraId="78917D08" w14:textId="77777777" w:rsidR="00C30E92" w:rsidRPr="00C30E92" w:rsidRDefault="00C30E92" w:rsidP="00C30E92">
            <w:pPr>
              <w:jc w:val="center"/>
              <w:rPr>
                <w:color w:val="000000"/>
                <w:sz w:val="24"/>
                <w:lang w:bidi="ar-SA"/>
              </w:rPr>
            </w:pPr>
            <w:r w:rsidRPr="00C30E92">
              <w:rPr>
                <w:color w:val="000000"/>
                <w:sz w:val="24"/>
                <w:lang w:bidi="ar-SA"/>
              </w:rPr>
              <w:t> </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00768BA1"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6 870,00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5ED74C5E"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r>
      <w:tr w:rsidR="00C30E92" w:rsidRPr="00C30E92" w14:paraId="051A8FF9" w14:textId="77777777" w:rsidTr="00C30E92">
        <w:trPr>
          <w:gridAfter w:val="1"/>
          <w:wAfter w:w="160" w:type="dxa"/>
          <w:trHeight w:val="330"/>
        </w:trPr>
        <w:tc>
          <w:tcPr>
            <w:tcW w:w="686" w:type="dxa"/>
            <w:vMerge/>
            <w:tcBorders>
              <w:top w:val="nil"/>
              <w:left w:val="double" w:sz="6" w:space="0" w:color="auto"/>
              <w:bottom w:val="double" w:sz="6" w:space="0" w:color="000000"/>
              <w:right w:val="double" w:sz="6" w:space="0" w:color="auto"/>
            </w:tcBorders>
            <w:vAlign w:val="center"/>
            <w:hideMark/>
          </w:tcPr>
          <w:p w14:paraId="1639B0E5"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3E440CCB" w14:textId="77777777" w:rsidR="00C30E92" w:rsidRPr="00C30E92" w:rsidRDefault="00C30E92" w:rsidP="00C30E92">
            <w:pPr>
              <w:jc w:val="left"/>
              <w:rPr>
                <w:color w:val="000000"/>
                <w:sz w:val="24"/>
                <w:lang w:bidi="ar-SA"/>
              </w:rPr>
            </w:pPr>
          </w:p>
        </w:tc>
        <w:tc>
          <w:tcPr>
            <w:tcW w:w="5245" w:type="dxa"/>
            <w:tcBorders>
              <w:top w:val="nil"/>
              <w:left w:val="nil"/>
              <w:bottom w:val="double" w:sz="6" w:space="0" w:color="auto"/>
              <w:right w:val="double" w:sz="6" w:space="0" w:color="auto"/>
            </w:tcBorders>
            <w:shd w:val="clear" w:color="auto" w:fill="auto"/>
            <w:vAlign w:val="center"/>
            <w:hideMark/>
          </w:tcPr>
          <w:p w14:paraId="53ABAC26" w14:textId="77777777" w:rsidR="00C30E92" w:rsidRPr="00C30E92" w:rsidRDefault="00C30E92" w:rsidP="00C30E92">
            <w:pPr>
              <w:jc w:val="left"/>
              <w:rPr>
                <w:color w:val="000000"/>
                <w:sz w:val="24"/>
                <w:lang w:bidi="ar-SA"/>
              </w:rPr>
            </w:pPr>
            <w:r w:rsidRPr="00C30E92">
              <w:rPr>
                <w:color w:val="000000"/>
                <w:sz w:val="24"/>
                <w:lang w:bidi="ar-SA"/>
              </w:rPr>
              <w:t>(0,08zł/m3)x 171 750m3</w:t>
            </w:r>
          </w:p>
        </w:tc>
        <w:tc>
          <w:tcPr>
            <w:tcW w:w="1984" w:type="dxa"/>
            <w:vMerge/>
            <w:tcBorders>
              <w:top w:val="nil"/>
              <w:left w:val="double" w:sz="6" w:space="0" w:color="auto"/>
              <w:bottom w:val="double" w:sz="6" w:space="0" w:color="000000"/>
              <w:right w:val="double" w:sz="6" w:space="0" w:color="auto"/>
            </w:tcBorders>
            <w:vAlign w:val="center"/>
            <w:hideMark/>
          </w:tcPr>
          <w:p w14:paraId="7BF816ED" w14:textId="77777777" w:rsidR="00C30E92" w:rsidRPr="00C30E92" w:rsidRDefault="00C30E92" w:rsidP="00C30E92">
            <w:pPr>
              <w:jc w:val="left"/>
              <w:rPr>
                <w:b/>
                <w:bCs/>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77947C3A"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double" w:sz="6" w:space="0" w:color="000000"/>
              <w:right w:val="nil"/>
            </w:tcBorders>
            <w:vAlign w:val="center"/>
            <w:hideMark/>
          </w:tcPr>
          <w:p w14:paraId="166EC046"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31D2F301"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04C14256" w14:textId="77777777" w:rsidR="00C30E92" w:rsidRPr="00C30E92" w:rsidRDefault="00C30E92" w:rsidP="00C30E92">
            <w:pPr>
              <w:jc w:val="left"/>
              <w:rPr>
                <w:rFonts w:ascii="Calibri" w:hAnsi="Calibri" w:cs="Calibri"/>
                <w:color w:val="000000"/>
                <w:szCs w:val="22"/>
                <w:lang w:bidi="ar-SA"/>
              </w:rPr>
            </w:pPr>
          </w:p>
        </w:tc>
      </w:tr>
      <w:tr w:rsidR="00C30E92" w:rsidRPr="00C30E92" w14:paraId="4F436956" w14:textId="77777777" w:rsidTr="00C30E92">
        <w:trPr>
          <w:gridAfter w:val="1"/>
          <w:wAfter w:w="160" w:type="dxa"/>
          <w:trHeight w:val="66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6711F5CF" w14:textId="77777777" w:rsidR="00C30E92" w:rsidRPr="00C30E92" w:rsidRDefault="00C30E92" w:rsidP="00C30E92">
            <w:pPr>
              <w:jc w:val="center"/>
              <w:rPr>
                <w:color w:val="000000"/>
                <w:sz w:val="24"/>
                <w:lang w:bidi="ar-SA"/>
              </w:rPr>
            </w:pPr>
            <w:r w:rsidRPr="00C30E92">
              <w:rPr>
                <w:color w:val="000000"/>
                <w:sz w:val="24"/>
                <w:lang w:bidi="ar-SA"/>
              </w:rPr>
              <w:t>900</w:t>
            </w:r>
          </w:p>
        </w:tc>
        <w:tc>
          <w:tcPr>
            <w:tcW w:w="1134" w:type="dxa"/>
            <w:tcBorders>
              <w:top w:val="nil"/>
              <w:left w:val="nil"/>
              <w:bottom w:val="double" w:sz="6" w:space="0" w:color="auto"/>
              <w:right w:val="double" w:sz="6" w:space="0" w:color="auto"/>
            </w:tcBorders>
            <w:shd w:val="clear" w:color="auto" w:fill="auto"/>
            <w:vAlign w:val="center"/>
            <w:hideMark/>
          </w:tcPr>
          <w:p w14:paraId="370FE270" w14:textId="77777777" w:rsidR="00C30E92" w:rsidRPr="00C30E92" w:rsidRDefault="00C30E92" w:rsidP="00C30E92">
            <w:pPr>
              <w:jc w:val="center"/>
              <w:rPr>
                <w:color w:val="000000"/>
                <w:sz w:val="24"/>
                <w:lang w:bidi="ar-SA"/>
              </w:rPr>
            </w:pPr>
            <w:r w:rsidRPr="00C30E92">
              <w:rPr>
                <w:color w:val="000000"/>
                <w:sz w:val="24"/>
                <w:lang w:bidi="ar-SA"/>
              </w:rPr>
              <w:t>90001</w:t>
            </w:r>
          </w:p>
        </w:tc>
        <w:tc>
          <w:tcPr>
            <w:tcW w:w="5245" w:type="dxa"/>
            <w:tcBorders>
              <w:top w:val="nil"/>
              <w:left w:val="nil"/>
              <w:bottom w:val="double" w:sz="6" w:space="0" w:color="auto"/>
              <w:right w:val="double" w:sz="6" w:space="0" w:color="auto"/>
            </w:tcBorders>
            <w:shd w:val="clear" w:color="auto" w:fill="auto"/>
            <w:vAlign w:val="center"/>
            <w:hideMark/>
          </w:tcPr>
          <w:p w14:paraId="776EAD2A" w14:textId="77777777" w:rsidR="00C30E92" w:rsidRPr="00C30E92" w:rsidRDefault="00C30E92" w:rsidP="00C30E92">
            <w:pPr>
              <w:jc w:val="left"/>
              <w:rPr>
                <w:color w:val="000000"/>
                <w:sz w:val="24"/>
                <w:lang w:bidi="ar-SA"/>
              </w:rPr>
            </w:pPr>
            <w:r w:rsidRPr="00C30E92">
              <w:rPr>
                <w:color w:val="000000"/>
                <w:sz w:val="24"/>
                <w:lang w:bidi="ar-SA"/>
              </w:rPr>
              <w:t xml:space="preserve">Zakład Gospodarki Komunalnej- </w:t>
            </w:r>
            <w:r w:rsidRPr="00C30E92">
              <w:rPr>
                <w:rFonts w:ascii="Calibri" w:hAnsi="Calibri" w:cs="Calibri"/>
                <w:color w:val="000000"/>
                <w:szCs w:val="22"/>
                <w:lang w:bidi="ar-SA"/>
              </w:rPr>
              <w:t xml:space="preserve"> </w:t>
            </w:r>
            <w:r w:rsidRPr="00C30E92">
              <w:rPr>
                <w:color w:val="000000"/>
                <w:sz w:val="24"/>
                <w:lang w:bidi="ar-SA"/>
              </w:rPr>
              <w:t>zakup pompy do wód opadowych</w:t>
            </w:r>
          </w:p>
        </w:tc>
        <w:tc>
          <w:tcPr>
            <w:tcW w:w="1984" w:type="dxa"/>
            <w:tcBorders>
              <w:top w:val="nil"/>
              <w:left w:val="nil"/>
              <w:bottom w:val="double" w:sz="6" w:space="0" w:color="auto"/>
              <w:right w:val="double" w:sz="6" w:space="0" w:color="auto"/>
            </w:tcBorders>
            <w:shd w:val="clear" w:color="auto" w:fill="auto"/>
            <w:vAlign w:val="center"/>
            <w:hideMark/>
          </w:tcPr>
          <w:p w14:paraId="6BF61339" w14:textId="77777777" w:rsidR="00C30E92" w:rsidRPr="00C30E92" w:rsidRDefault="00C30E92" w:rsidP="00C30E92">
            <w:pPr>
              <w:jc w:val="center"/>
              <w:rPr>
                <w:b/>
                <w:bCs/>
                <w:color w:val="000000"/>
                <w:sz w:val="24"/>
                <w:lang w:bidi="ar-SA"/>
              </w:rPr>
            </w:pPr>
            <w:r w:rsidRPr="00C30E92">
              <w:rPr>
                <w:b/>
                <w:bCs/>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5A4C725C"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41CC089E" w14:textId="77777777" w:rsidR="00C30E92" w:rsidRPr="00C30E92" w:rsidRDefault="00C30E92" w:rsidP="00C30E92">
            <w:pPr>
              <w:jc w:val="center"/>
              <w:rPr>
                <w:color w:val="000000"/>
                <w:sz w:val="24"/>
                <w:lang w:bidi="ar-SA"/>
              </w:rPr>
            </w:pPr>
            <w:r w:rsidRPr="00C30E92">
              <w:rPr>
                <w:color w:val="000000"/>
                <w:sz w:val="24"/>
                <w:lang w:bidi="ar-SA"/>
              </w:rPr>
              <w:t>332 100,00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4B735D0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270 621,00</w:t>
            </w:r>
          </w:p>
        </w:tc>
        <w:tc>
          <w:tcPr>
            <w:tcW w:w="992" w:type="dxa"/>
            <w:tcBorders>
              <w:top w:val="nil"/>
              <w:left w:val="nil"/>
              <w:bottom w:val="double" w:sz="6" w:space="0" w:color="auto"/>
              <w:right w:val="double" w:sz="6" w:space="0" w:color="auto"/>
            </w:tcBorders>
            <w:shd w:val="clear" w:color="auto" w:fill="auto"/>
            <w:noWrap/>
            <w:vAlign w:val="center"/>
            <w:hideMark/>
          </w:tcPr>
          <w:p w14:paraId="23C4C843"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81,49%</w:t>
            </w:r>
          </w:p>
        </w:tc>
      </w:tr>
      <w:tr w:rsidR="00C30E92" w:rsidRPr="00C30E92" w14:paraId="4190AE12" w14:textId="77777777" w:rsidTr="00C30E92">
        <w:trPr>
          <w:gridAfter w:val="1"/>
          <w:wAfter w:w="160" w:type="dxa"/>
          <w:trHeight w:val="66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682CEE84" w14:textId="77777777" w:rsidR="00C30E92" w:rsidRPr="00C30E92" w:rsidRDefault="00C30E92" w:rsidP="00C30E92">
            <w:pPr>
              <w:jc w:val="center"/>
              <w:rPr>
                <w:color w:val="000000"/>
                <w:sz w:val="24"/>
                <w:lang w:bidi="ar-SA"/>
              </w:rPr>
            </w:pPr>
            <w:r w:rsidRPr="00C30E92">
              <w:rPr>
                <w:color w:val="000000"/>
                <w:sz w:val="24"/>
                <w:lang w:bidi="ar-SA"/>
              </w:rPr>
              <w:t>921</w:t>
            </w:r>
          </w:p>
        </w:tc>
        <w:tc>
          <w:tcPr>
            <w:tcW w:w="1134" w:type="dxa"/>
            <w:tcBorders>
              <w:top w:val="nil"/>
              <w:left w:val="nil"/>
              <w:bottom w:val="double" w:sz="6" w:space="0" w:color="auto"/>
              <w:right w:val="double" w:sz="6" w:space="0" w:color="auto"/>
            </w:tcBorders>
            <w:shd w:val="clear" w:color="auto" w:fill="auto"/>
            <w:vAlign w:val="center"/>
            <w:hideMark/>
          </w:tcPr>
          <w:p w14:paraId="1EC73BD6" w14:textId="77777777" w:rsidR="00C30E92" w:rsidRPr="00C30E92" w:rsidRDefault="00C30E92" w:rsidP="00C30E92">
            <w:pPr>
              <w:jc w:val="center"/>
              <w:rPr>
                <w:color w:val="000000"/>
                <w:sz w:val="24"/>
                <w:lang w:bidi="ar-SA"/>
              </w:rPr>
            </w:pPr>
            <w:r w:rsidRPr="00C30E92">
              <w:rPr>
                <w:color w:val="000000"/>
                <w:sz w:val="24"/>
                <w:lang w:bidi="ar-SA"/>
              </w:rPr>
              <w:t>92109</w:t>
            </w:r>
          </w:p>
        </w:tc>
        <w:tc>
          <w:tcPr>
            <w:tcW w:w="5245" w:type="dxa"/>
            <w:tcBorders>
              <w:top w:val="nil"/>
              <w:left w:val="nil"/>
              <w:bottom w:val="double" w:sz="6" w:space="0" w:color="auto"/>
              <w:right w:val="double" w:sz="6" w:space="0" w:color="auto"/>
            </w:tcBorders>
            <w:shd w:val="clear" w:color="auto" w:fill="auto"/>
            <w:vAlign w:val="center"/>
            <w:hideMark/>
          </w:tcPr>
          <w:p w14:paraId="5C4F3A36" w14:textId="77777777" w:rsidR="00C30E92" w:rsidRPr="00C30E92" w:rsidRDefault="00C30E92" w:rsidP="00C30E92">
            <w:pPr>
              <w:jc w:val="left"/>
              <w:rPr>
                <w:color w:val="000000"/>
                <w:sz w:val="24"/>
                <w:lang w:bidi="ar-SA"/>
              </w:rPr>
            </w:pPr>
            <w:r w:rsidRPr="00C30E92">
              <w:rPr>
                <w:color w:val="000000"/>
                <w:sz w:val="24"/>
                <w:lang w:bidi="ar-SA"/>
              </w:rPr>
              <w:t>Gminny Ośrodek Kultury w Gorzycach-działalność statutowa</w:t>
            </w:r>
          </w:p>
        </w:tc>
        <w:tc>
          <w:tcPr>
            <w:tcW w:w="1984" w:type="dxa"/>
            <w:tcBorders>
              <w:top w:val="nil"/>
              <w:left w:val="nil"/>
              <w:bottom w:val="double" w:sz="6" w:space="0" w:color="auto"/>
              <w:right w:val="double" w:sz="6" w:space="0" w:color="auto"/>
            </w:tcBorders>
            <w:shd w:val="clear" w:color="auto" w:fill="auto"/>
            <w:vAlign w:val="center"/>
            <w:hideMark/>
          </w:tcPr>
          <w:p w14:paraId="66790FAB" w14:textId="77777777" w:rsidR="00C30E92" w:rsidRPr="00C30E92" w:rsidRDefault="00C30E92" w:rsidP="00C30E92">
            <w:pPr>
              <w:jc w:val="center"/>
              <w:rPr>
                <w:color w:val="000000"/>
                <w:sz w:val="24"/>
                <w:lang w:bidi="ar-SA"/>
              </w:rPr>
            </w:pPr>
            <w:r w:rsidRPr="00C30E92">
              <w:rPr>
                <w:color w:val="000000"/>
                <w:sz w:val="24"/>
                <w:lang w:bidi="ar-SA"/>
              </w:rPr>
              <w:t>1 100 000,00</w:t>
            </w:r>
          </w:p>
        </w:tc>
        <w:tc>
          <w:tcPr>
            <w:tcW w:w="1276" w:type="dxa"/>
            <w:tcBorders>
              <w:top w:val="nil"/>
              <w:left w:val="nil"/>
              <w:bottom w:val="double" w:sz="6" w:space="0" w:color="auto"/>
              <w:right w:val="double" w:sz="6" w:space="0" w:color="auto"/>
            </w:tcBorders>
            <w:shd w:val="clear" w:color="auto" w:fill="auto"/>
            <w:vAlign w:val="center"/>
            <w:hideMark/>
          </w:tcPr>
          <w:p w14:paraId="4D5AFC18"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368610EB" w14:textId="77777777" w:rsidR="00C30E92" w:rsidRPr="00C30E92" w:rsidRDefault="00C30E92" w:rsidP="00C30E92">
            <w:pPr>
              <w:jc w:val="center"/>
              <w:rPr>
                <w:color w:val="000000"/>
                <w:sz w:val="24"/>
                <w:lang w:bidi="ar-SA"/>
              </w:rPr>
            </w:pPr>
            <w:r w:rsidRPr="00C30E92">
              <w:rPr>
                <w:color w:val="000000"/>
                <w:sz w:val="24"/>
                <w:lang w:bidi="ar-SA"/>
              </w:rPr>
              <w:t> </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5043C5F0"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550 200,00</w:t>
            </w:r>
          </w:p>
        </w:tc>
        <w:tc>
          <w:tcPr>
            <w:tcW w:w="992" w:type="dxa"/>
            <w:tcBorders>
              <w:top w:val="nil"/>
              <w:left w:val="nil"/>
              <w:bottom w:val="double" w:sz="6" w:space="0" w:color="auto"/>
              <w:right w:val="double" w:sz="6" w:space="0" w:color="auto"/>
            </w:tcBorders>
            <w:shd w:val="clear" w:color="auto" w:fill="auto"/>
            <w:noWrap/>
            <w:vAlign w:val="center"/>
            <w:hideMark/>
          </w:tcPr>
          <w:p w14:paraId="530D555D"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50,02%</w:t>
            </w:r>
          </w:p>
        </w:tc>
      </w:tr>
      <w:tr w:rsidR="00C30E92" w:rsidRPr="00C30E92" w14:paraId="756F62AB" w14:textId="77777777" w:rsidTr="00C30E92">
        <w:trPr>
          <w:gridAfter w:val="1"/>
          <w:wAfter w:w="160" w:type="dxa"/>
          <w:trHeight w:val="945"/>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6672C7D9" w14:textId="77777777" w:rsidR="00C30E92" w:rsidRPr="00C30E92" w:rsidRDefault="00C30E92" w:rsidP="00C30E92">
            <w:pPr>
              <w:jc w:val="center"/>
              <w:rPr>
                <w:color w:val="000000"/>
                <w:sz w:val="24"/>
                <w:lang w:bidi="ar-SA"/>
              </w:rPr>
            </w:pPr>
            <w:r w:rsidRPr="00C30E92">
              <w:rPr>
                <w:color w:val="000000"/>
                <w:sz w:val="24"/>
                <w:lang w:bidi="ar-SA"/>
              </w:rPr>
              <w:t>921</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5C69AB78" w14:textId="77777777" w:rsidR="00C30E92" w:rsidRPr="00C30E92" w:rsidRDefault="00C30E92" w:rsidP="00C30E92">
            <w:pPr>
              <w:jc w:val="center"/>
              <w:rPr>
                <w:color w:val="000000"/>
                <w:sz w:val="24"/>
                <w:lang w:bidi="ar-SA"/>
              </w:rPr>
            </w:pPr>
            <w:r w:rsidRPr="00C30E92">
              <w:rPr>
                <w:color w:val="000000"/>
                <w:sz w:val="24"/>
                <w:lang w:bidi="ar-SA"/>
              </w:rPr>
              <w:t>92116</w:t>
            </w:r>
          </w:p>
        </w:tc>
        <w:tc>
          <w:tcPr>
            <w:tcW w:w="5245" w:type="dxa"/>
            <w:vMerge w:val="restart"/>
            <w:tcBorders>
              <w:top w:val="nil"/>
              <w:left w:val="double" w:sz="6" w:space="0" w:color="auto"/>
              <w:bottom w:val="double" w:sz="6" w:space="0" w:color="000000"/>
              <w:right w:val="double" w:sz="6" w:space="0" w:color="auto"/>
            </w:tcBorders>
            <w:shd w:val="clear" w:color="auto" w:fill="auto"/>
            <w:vAlign w:val="center"/>
            <w:hideMark/>
          </w:tcPr>
          <w:p w14:paraId="5CE3FA0D" w14:textId="77777777" w:rsidR="00C30E92" w:rsidRPr="00C30E92" w:rsidRDefault="00C30E92" w:rsidP="00C30E92">
            <w:pPr>
              <w:jc w:val="left"/>
              <w:rPr>
                <w:color w:val="000000"/>
                <w:sz w:val="24"/>
                <w:lang w:bidi="ar-SA"/>
              </w:rPr>
            </w:pPr>
            <w:r w:rsidRPr="00C30E92">
              <w:rPr>
                <w:color w:val="000000"/>
                <w:sz w:val="24"/>
                <w:lang w:bidi="ar-SA"/>
              </w:rPr>
              <w:t>Biblioteki- działalność statutowa</w:t>
            </w:r>
          </w:p>
        </w:tc>
        <w:tc>
          <w:tcPr>
            <w:tcW w:w="1984" w:type="dxa"/>
            <w:vMerge w:val="restart"/>
            <w:tcBorders>
              <w:top w:val="nil"/>
              <w:left w:val="double" w:sz="6" w:space="0" w:color="auto"/>
              <w:bottom w:val="double" w:sz="6" w:space="0" w:color="000000"/>
              <w:right w:val="double" w:sz="6" w:space="0" w:color="auto"/>
            </w:tcBorders>
            <w:shd w:val="clear" w:color="auto" w:fill="auto"/>
            <w:vAlign w:val="center"/>
            <w:hideMark/>
          </w:tcPr>
          <w:p w14:paraId="30FCAE4C" w14:textId="77777777" w:rsidR="00C30E92" w:rsidRPr="00C30E92" w:rsidRDefault="00C30E92" w:rsidP="00C30E92">
            <w:pPr>
              <w:jc w:val="center"/>
              <w:rPr>
                <w:color w:val="000000"/>
                <w:sz w:val="24"/>
                <w:lang w:bidi="ar-SA"/>
              </w:rPr>
            </w:pPr>
            <w:r w:rsidRPr="00C30E92">
              <w:rPr>
                <w:color w:val="000000"/>
                <w:sz w:val="24"/>
                <w:lang w:bidi="ar-SA"/>
              </w:rPr>
              <w:t>550 000,00</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68B770D3"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nil"/>
              <w:left w:val="double" w:sz="6" w:space="0" w:color="auto"/>
              <w:bottom w:val="double" w:sz="6" w:space="0" w:color="000000"/>
              <w:right w:val="nil"/>
            </w:tcBorders>
            <w:shd w:val="clear" w:color="auto" w:fill="auto"/>
            <w:vAlign w:val="center"/>
            <w:hideMark/>
          </w:tcPr>
          <w:p w14:paraId="607038F9" w14:textId="77777777" w:rsidR="00C30E92" w:rsidRPr="00C30E92" w:rsidRDefault="00C30E92" w:rsidP="00C30E92">
            <w:pPr>
              <w:jc w:val="center"/>
              <w:rPr>
                <w:color w:val="000000"/>
                <w:sz w:val="24"/>
                <w:lang w:bidi="ar-SA"/>
              </w:rPr>
            </w:pPr>
            <w:r w:rsidRPr="00C30E92">
              <w:rPr>
                <w:color w:val="000000"/>
                <w:sz w:val="24"/>
                <w:lang w:bidi="ar-SA"/>
              </w:rPr>
              <w:t> </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C469EFE"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274 800,00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C4E5DC0"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49,96%</w:t>
            </w:r>
          </w:p>
        </w:tc>
      </w:tr>
      <w:tr w:rsidR="00C30E92" w:rsidRPr="00C30E92" w14:paraId="1A2F36FE" w14:textId="77777777" w:rsidTr="00C30E92">
        <w:trPr>
          <w:trHeight w:val="315"/>
        </w:trPr>
        <w:tc>
          <w:tcPr>
            <w:tcW w:w="686" w:type="dxa"/>
            <w:vMerge/>
            <w:tcBorders>
              <w:top w:val="nil"/>
              <w:left w:val="double" w:sz="6" w:space="0" w:color="auto"/>
              <w:bottom w:val="double" w:sz="6" w:space="0" w:color="000000"/>
              <w:right w:val="double" w:sz="6" w:space="0" w:color="auto"/>
            </w:tcBorders>
            <w:vAlign w:val="center"/>
            <w:hideMark/>
          </w:tcPr>
          <w:p w14:paraId="4D2924BE"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3E737925" w14:textId="77777777" w:rsidR="00C30E92" w:rsidRPr="00C30E92" w:rsidRDefault="00C30E92" w:rsidP="00C30E92">
            <w:pPr>
              <w:jc w:val="left"/>
              <w:rPr>
                <w:color w:val="000000"/>
                <w:sz w:val="24"/>
                <w:lang w:bidi="ar-SA"/>
              </w:rPr>
            </w:pPr>
          </w:p>
        </w:tc>
        <w:tc>
          <w:tcPr>
            <w:tcW w:w="5245" w:type="dxa"/>
            <w:vMerge/>
            <w:tcBorders>
              <w:top w:val="nil"/>
              <w:left w:val="double" w:sz="6" w:space="0" w:color="auto"/>
              <w:bottom w:val="double" w:sz="6" w:space="0" w:color="000000"/>
              <w:right w:val="double" w:sz="6" w:space="0" w:color="auto"/>
            </w:tcBorders>
            <w:vAlign w:val="center"/>
            <w:hideMark/>
          </w:tcPr>
          <w:p w14:paraId="6EFB5E66" w14:textId="77777777" w:rsidR="00C30E92" w:rsidRPr="00C30E92" w:rsidRDefault="00C30E92" w:rsidP="00C30E92">
            <w:pPr>
              <w:jc w:val="left"/>
              <w:rPr>
                <w:color w:val="000000"/>
                <w:sz w:val="24"/>
                <w:lang w:bidi="ar-SA"/>
              </w:rPr>
            </w:pPr>
          </w:p>
        </w:tc>
        <w:tc>
          <w:tcPr>
            <w:tcW w:w="1984" w:type="dxa"/>
            <w:vMerge/>
            <w:tcBorders>
              <w:top w:val="nil"/>
              <w:left w:val="double" w:sz="6" w:space="0" w:color="auto"/>
              <w:bottom w:val="double" w:sz="6" w:space="0" w:color="000000"/>
              <w:right w:val="double" w:sz="6" w:space="0" w:color="auto"/>
            </w:tcBorders>
            <w:vAlign w:val="center"/>
            <w:hideMark/>
          </w:tcPr>
          <w:p w14:paraId="3C6166B7"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7FAE5777"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double" w:sz="6" w:space="0" w:color="000000"/>
              <w:right w:val="nil"/>
            </w:tcBorders>
            <w:vAlign w:val="center"/>
            <w:hideMark/>
          </w:tcPr>
          <w:p w14:paraId="5E5E5A07"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64B0AAAA"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689019B7" w14:textId="77777777" w:rsidR="00C30E92" w:rsidRPr="00C30E92" w:rsidRDefault="00C30E92" w:rsidP="00C30E92">
            <w:pPr>
              <w:jc w:val="left"/>
              <w:rPr>
                <w:rFonts w:ascii="Calibri" w:hAnsi="Calibri" w:cs="Calibri"/>
                <w:color w:val="000000"/>
                <w:szCs w:val="22"/>
                <w:lang w:bidi="ar-SA"/>
              </w:rPr>
            </w:pPr>
          </w:p>
        </w:tc>
        <w:tc>
          <w:tcPr>
            <w:tcW w:w="160" w:type="dxa"/>
            <w:tcBorders>
              <w:top w:val="nil"/>
              <w:left w:val="nil"/>
              <w:bottom w:val="nil"/>
              <w:right w:val="nil"/>
            </w:tcBorders>
            <w:shd w:val="clear" w:color="auto" w:fill="auto"/>
            <w:noWrap/>
            <w:vAlign w:val="bottom"/>
            <w:hideMark/>
          </w:tcPr>
          <w:p w14:paraId="7B377923" w14:textId="77777777" w:rsidR="00C30E92" w:rsidRPr="00C30E92" w:rsidRDefault="00C30E92" w:rsidP="00C30E92">
            <w:pPr>
              <w:jc w:val="center"/>
              <w:rPr>
                <w:rFonts w:ascii="Calibri" w:hAnsi="Calibri" w:cs="Calibri"/>
                <w:color w:val="000000"/>
                <w:szCs w:val="22"/>
                <w:lang w:bidi="ar-SA"/>
              </w:rPr>
            </w:pPr>
          </w:p>
        </w:tc>
      </w:tr>
      <w:tr w:rsidR="00C30E92" w:rsidRPr="00C30E92" w14:paraId="3A8AF5EA" w14:textId="77777777" w:rsidTr="00C30E92">
        <w:trPr>
          <w:trHeight w:hRule="exact" w:val="630"/>
        </w:trPr>
        <w:tc>
          <w:tcPr>
            <w:tcW w:w="1820"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205D6ABE"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Jednostki nie należące do sektora finansów publicznych</w:t>
            </w:r>
          </w:p>
        </w:tc>
        <w:tc>
          <w:tcPr>
            <w:tcW w:w="5245" w:type="dxa"/>
            <w:tcBorders>
              <w:top w:val="nil"/>
              <w:left w:val="nil"/>
              <w:bottom w:val="double" w:sz="6" w:space="0" w:color="auto"/>
              <w:right w:val="double" w:sz="6" w:space="0" w:color="auto"/>
            </w:tcBorders>
            <w:shd w:val="clear" w:color="auto" w:fill="auto"/>
            <w:vAlign w:val="center"/>
            <w:hideMark/>
          </w:tcPr>
          <w:p w14:paraId="3AD4C4E7" w14:textId="77777777" w:rsidR="00C30E92" w:rsidRPr="00C30E92" w:rsidRDefault="00C30E92" w:rsidP="00C30E92">
            <w:pPr>
              <w:jc w:val="center"/>
              <w:rPr>
                <w:b/>
                <w:bCs/>
                <w:color w:val="000000"/>
                <w:sz w:val="16"/>
                <w:szCs w:val="16"/>
                <w:lang w:bidi="ar-SA"/>
              </w:rPr>
            </w:pPr>
            <w:r w:rsidRPr="00C30E92">
              <w:rPr>
                <w:b/>
                <w:bCs/>
                <w:color w:val="000000"/>
                <w:sz w:val="16"/>
                <w:szCs w:val="16"/>
                <w:lang w:bidi="ar-SA"/>
              </w:rPr>
              <w:t>Nazwa zadania</w:t>
            </w:r>
          </w:p>
        </w:tc>
        <w:tc>
          <w:tcPr>
            <w:tcW w:w="1984" w:type="dxa"/>
            <w:tcBorders>
              <w:top w:val="nil"/>
              <w:left w:val="nil"/>
              <w:bottom w:val="double" w:sz="6" w:space="0" w:color="auto"/>
              <w:right w:val="double" w:sz="6" w:space="0" w:color="auto"/>
            </w:tcBorders>
            <w:shd w:val="clear" w:color="auto" w:fill="auto"/>
            <w:vAlign w:val="center"/>
            <w:hideMark/>
          </w:tcPr>
          <w:p w14:paraId="0F92AF82"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0963BCB0"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559" w:type="dxa"/>
            <w:tcBorders>
              <w:top w:val="nil"/>
              <w:left w:val="nil"/>
              <w:bottom w:val="double" w:sz="6" w:space="0" w:color="auto"/>
              <w:right w:val="nil"/>
            </w:tcBorders>
            <w:shd w:val="clear" w:color="auto" w:fill="auto"/>
            <w:vAlign w:val="center"/>
            <w:hideMark/>
          </w:tcPr>
          <w:p w14:paraId="524A50BA" w14:textId="77777777" w:rsidR="00C30E92" w:rsidRPr="00C30E92" w:rsidRDefault="00C30E92" w:rsidP="00C30E92">
            <w:pPr>
              <w:jc w:val="center"/>
              <w:rPr>
                <w:color w:val="000000"/>
                <w:sz w:val="16"/>
                <w:szCs w:val="16"/>
                <w:lang w:bidi="ar-SA"/>
              </w:rPr>
            </w:pPr>
            <w:r w:rsidRPr="00C30E92">
              <w:rPr>
                <w:color w:val="000000"/>
                <w:sz w:val="16"/>
                <w:szCs w:val="16"/>
                <w:lang w:bidi="ar-SA"/>
              </w:rPr>
              <w:t> </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0807D08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 </w:t>
            </w:r>
          </w:p>
        </w:tc>
        <w:tc>
          <w:tcPr>
            <w:tcW w:w="992" w:type="dxa"/>
            <w:tcBorders>
              <w:top w:val="nil"/>
              <w:left w:val="nil"/>
              <w:bottom w:val="double" w:sz="6" w:space="0" w:color="auto"/>
              <w:right w:val="double" w:sz="6" w:space="0" w:color="auto"/>
            </w:tcBorders>
            <w:shd w:val="clear" w:color="auto" w:fill="auto"/>
            <w:noWrap/>
            <w:vAlign w:val="center"/>
            <w:hideMark/>
          </w:tcPr>
          <w:p w14:paraId="2ED7A68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 </w:t>
            </w:r>
          </w:p>
        </w:tc>
        <w:tc>
          <w:tcPr>
            <w:tcW w:w="160" w:type="dxa"/>
            <w:vAlign w:val="center"/>
            <w:hideMark/>
          </w:tcPr>
          <w:p w14:paraId="221C80EE" w14:textId="77777777" w:rsidR="00C30E92" w:rsidRPr="00C30E92" w:rsidRDefault="00C30E92" w:rsidP="00C30E92">
            <w:pPr>
              <w:jc w:val="left"/>
              <w:rPr>
                <w:sz w:val="20"/>
                <w:szCs w:val="20"/>
                <w:lang w:bidi="ar-SA"/>
              </w:rPr>
            </w:pPr>
          </w:p>
        </w:tc>
      </w:tr>
      <w:tr w:rsidR="00C30E92" w:rsidRPr="00C30E92" w14:paraId="7DDC80A8" w14:textId="77777777" w:rsidTr="00C30E92">
        <w:trPr>
          <w:trHeight w:hRule="exact" w:val="1605"/>
        </w:trPr>
        <w:tc>
          <w:tcPr>
            <w:tcW w:w="68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008E87B" w14:textId="77777777" w:rsidR="00C30E92" w:rsidRPr="00C30E92" w:rsidRDefault="00C30E92" w:rsidP="00C30E92">
            <w:pPr>
              <w:jc w:val="center"/>
              <w:rPr>
                <w:color w:val="000000"/>
                <w:sz w:val="24"/>
                <w:lang w:bidi="ar-SA"/>
              </w:rPr>
            </w:pPr>
            <w:r w:rsidRPr="00C30E92">
              <w:rPr>
                <w:color w:val="000000"/>
                <w:sz w:val="24"/>
                <w:lang w:bidi="ar-SA"/>
              </w:rPr>
              <w:t>851</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14:paraId="70CB5B52" w14:textId="77777777" w:rsidR="00C30E92" w:rsidRPr="00C30E92" w:rsidRDefault="00C30E92" w:rsidP="00C30E92">
            <w:pPr>
              <w:jc w:val="center"/>
              <w:rPr>
                <w:color w:val="000000"/>
                <w:sz w:val="24"/>
                <w:lang w:bidi="ar-SA"/>
              </w:rPr>
            </w:pPr>
            <w:r w:rsidRPr="00C30E92">
              <w:rPr>
                <w:color w:val="000000"/>
                <w:sz w:val="24"/>
                <w:lang w:bidi="ar-SA"/>
              </w:rPr>
              <w:t>85153</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447B522D" w14:textId="77777777" w:rsidR="00C30E92" w:rsidRPr="00C30E92" w:rsidRDefault="00C30E92" w:rsidP="00C30E92">
            <w:pPr>
              <w:rPr>
                <w:color w:val="000000"/>
                <w:sz w:val="24"/>
                <w:lang w:bidi="ar-SA"/>
              </w:rPr>
            </w:pPr>
            <w:r w:rsidRPr="00C30E92">
              <w:rPr>
                <w:color w:val="000000"/>
                <w:sz w:val="24"/>
                <w:lang w:bidi="ar-SA"/>
              </w:rPr>
              <w:t xml:space="preserve"> Prowadzenie we współpracy ze wszystkimi szkołami na terenie Gminy Gorzyce profilaktycznej działalności informacyjnej i edukacyjnej z zakresu przeciwdziałania narkomanii lub organizacja imprez o tej tematyce.</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4A0C5380"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14:paraId="55EC3675"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double" w:sz="6" w:space="0" w:color="auto"/>
              <w:left w:val="nil"/>
              <w:bottom w:val="double" w:sz="6" w:space="0" w:color="auto"/>
              <w:right w:val="nil"/>
            </w:tcBorders>
            <w:shd w:val="clear" w:color="auto" w:fill="auto"/>
            <w:vAlign w:val="center"/>
            <w:hideMark/>
          </w:tcPr>
          <w:p w14:paraId="61F201FD" w14:textId="77777777" w:rsidR="00C30E92" w:rsidRPr="00C30E92" w:rsidRDefault="00C30E92" w:rsidP="00C30E92">
            <w:pPr>
              <w:jc w:val="center"/>
              <w:rPr>
                <w:color w:val="000000"/>
                <w:sz w:val="24"/>
                <w:lang w:bidi="ar-SA"/>
              </w:rPr>
            </w:pPr>
            <w:r w:rsidRPr="00C30E92">
              <w:rPr>
                <w:color w:val="000000"/>
                <w:sz w:val="24"/>
                <w:lang w:bidi="ar-SA"/>
              </w:rPr>
              <w:t>8 000,00</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C433ECC"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5ACCE390"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w:t>
            </w:r>
          </w:p>
        </w:tc>
        <w:tc>
          <w:tcPr>
            <w:tcW w:w="160" w:type="dxa"/>
            <w:vAlign w:val="center"/>
            <w:hideMark/>
          </w:tcPr>
          <w:p w14:paraId="0142E1C9" w14:textId="77777777" w:rsidR="00C30E92" w:rsidRPr="00C30E92" w:rsidRDefault="00C30E92" w:rsidP="00C30E92">
            <w:pPr>
              <w:jc w:val="left"/>
              <w:rPr>
                <w:sz w:val="20"/>
                <w:szCs w:val="20"/>
                <w:lang w:bidi="ar-SA"/>
              </w:rPr>
            </w:pPr>
          </w:p>
        </w:tc>
      </w:tr>
      <w:tr w:rsidR="00C30E92" w:rsidRPr="00C30E92" w14:paraId="3824C751" w14:textId="77777777" w:rsidTr="00C30E92">
        <w:trPr>
          <w:trHeight w:hRule="exact" w:val="960"/>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0F40A66B" w14:textId="77777777" w:rsidR="00C30E92" w:rsidRPr="00C30E92" w:rsidRDefault="00C30E92" w:rsidP="00C30E92">
            <w:pPr>
              <w:jc w:val="center"/>
              <w:rPr>
                <w:color w:val="000000"/>
                <w:sz w:val="24"/>
                <w:lang w:bidi="ar-SA"/>
              </w:rPr>
            </w:pPr>
            <w:r w:rsidRPr="00C30E92">
              <w:rPr>
                <w:color w:val="000000"/>
                <w:sz w:val="24"/>
                <w:lang w:bidi="ar-SA"/>
              </w:rPr>
              <w:t>851</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3E3D1FC7" w14:textId="77777777" w:rsidR="00C30E92" w:rsidRPr="00C30E92" w:rsidRDefault="00C30E92" w:rsidP="00C30E92">
            <w:pPr>
              <w:jc w:val="center"/>
              <w:rPr>
                <w:color w:val="000000"/>
                <w:sz w:val="24"/>
                <w:lang w:bidi="ar-SA"/>
              </w:rPr>
            </w:pPr>
            <w:r w:rsidRPr="00C30E92">
              <w:rPr>
                <w:color w:val="000000"/>
                <w:sz w:val="24"/>
                <w:lang w:bidi="ar-SA"/>
              </w:rPr>
              <w:t>85154</w:t>
            </w:r>
          </w:p>
        </w:tc>
        <w:tc>
          <w:tcPr>
            <w:tcW w:w="5245" w:type="dxa"/>
            <w:tcBorders>
              <w:top w:val="nil"/>
              <w:left w:val="nil"/>
              <w:bottom w:val="nil"/>
              <w:right w:val="single" w:sz="12" w:space="0" w:color="000000"/>
            </w:tcBorders>
            <w:shd w:val="clear" w:color="auto" w:fill="auto"/>
            <w:vAlign w:val="center"/>
            <w:hideMark/>
          </w:tcPr>
          <w:p w14:paraId="49F8E504" w14:textId="77777777" w:rsidR="00C30E92" w:rsidRPr="00C30E92" w:rsidRDefault="00C30E92" w:rsidP="00C30E92">
            <w:pPr>
              <w:rPr>
                <w:color w:val="000000"/>
                <w:sz w:val="24"/>
                <w:lang w:bidi="ar-SA"/>
              </w:rPr>
            </w:pPr>
            <w:r w:rsidRPr="00C30E92">
              <w:rPr>
                <w:color w:val="000000"/>
                <w:sz w:val="24"/>
                <w:lang w:bidi="ar-SA"/>
              </w:rPr>
              <w:t>Wspomaganie środowisk wzajemnej pomocy osób uzależnionych od alkoholu i ich rodzin, w tym:</w:t>
            </w:r>
          </w:p>
        </w:tc>
        <w:tc>
          <w:tcPr>
            <w:tcW w:w="1984" w:type="dxa"/>
            <w:vMerge w:val="restart"/>
            <w:tcBorders>
              <w:top w:val="nil"/>
              <w:left w:val="single" w:sz="12" w:space="0" w:color="000000"/>
              <w:bottom w:val="double" w:sz="6" w:space="0" w:color="000000"/>
              <w:right w:val="double" w:sz="6" w:space="0" w:color="auto"/>
            </w:tcBorders>
            <w:shd w:val="clear" w:color="auto" w:fill="auto"/>
            <w:vAlign w:val="center"/>
            <w:hideMark/>
          </w:tcPr>
          <w:p w14:paraId="6C76AE7B"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20109155"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nil"/>
              <w:left w:val="double" w:sz="6" w:space="0" w:color="auto"/>
              <w:bottom w:val="single" w:sz="8" w:space="0" w:color="000000"/>
              <w:right w:val="nil"/>
            </w:tcBorders>
            <w:shd w:val="clear" w:color="auto" w:fill="auto"/>
            <w:vAlign w:val="center"/>
            <w:hideMark/>
          </w:tcPr>
          <w:p w14:paraId="36A42C0B" w14:textId="77777777" w:rsidR="00C30E92" w:rsidRPr="00C30E92" w:rsidRDefault="00C30E92" w:rsidP="00C30E92">
            <w:pPr>
              <w:jc w:val="center"/>
              <w:rPr>
                <w:color w:val="000000"/>
                <w:sz w:val="24"/>
                <w:lang w:bidi="ar-SA"/>
              </w:rPr>
            </w:pPr>
            <w:r w:rsidRPr="00C30E92">
              <w:rPr>
                <w:color w:val="000000"/>
                <w:sz w:val="24"/>
                <w:lang w:bidi="ar-SA"/>
              </w:rPr>
              <w:t>15 000,00</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533A6462"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8 000,00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0229DAE6"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53,33%</w:t>
            </w:r>
          </w:p>
        </w:tc>
        <w:tc>
          <w:tcPr>
            <w:tcW w:w="160" w:type="dxa"/>
            <w:vAlign w:val="center"/>
            <w:hideMark/>
          </w:tcPr>
          <w:p w14:paraId="1ABF4E1F" w14:textId="77777777" w:rsidR="00C30E92" w:rsidRPr="00C30E92" w:rsidRDefault="00C30E92" w:rsidP="00C30E92">
            <w:pPr>
              <w:jc w:val="left"/>
              <w:rPr>
                <w:sz w:val="20"/>
                <w:szCs w:val="20"/>
                <w:lang w:bidi="ar-SA"/>
              </w:rPr>
            </w:pPr>
          </w:p>
        </w:tc>
      </w:tr>
      <w:tr w:rsidR="00C30E92" w:rsidRPr="00C30E92" w14:paraId="5BF12322" w14:textId="77777777" w:rsidTr="00C30E92">
        <w:trPr>
          <w:trHeight w:val="945"/>
        </w:trPr>
        <w:tc>
          <w:tcPr>
            <w:tcW w:w="686" w:type="dxa"/>
            <w:vMerge/>
            <w:tcBorders>
              <w:top w:val="nil"/>
              <w:left w:val="double" w:sz="6" w:space="0" w:color="auto"/>
              <w:bottom w:val="double" w:sz="6" w:space="0" w:color="000000"/>
              <w:right w:val="double" w:sz="6" w:space="0" w:color="auto"/>
            </w:tcBorders>
            <w:vAlign w:val="center"/>
            <w:hideMark/>
          </w:tcPr>
          <w:p w14:paraId="75FF46EA"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5D506CB4" w14:textId="77777777" w:rsidR="00C30E92" w:rsidRPr="00C30E92" w:rsidRDefault="00C30E92" w:rsidP="00C30E92">
            <w:pPr>
              <w:jc w:val="left"/>
              <w:rPr>
                <w:color w:val="000000"/>
                <w:sz w:val="24"/>
                <w:lang w:bidi="ar-SA"/>
              </w:rPr>
            </w:pPr>
          </w:p>
        </w:tc>
        <w:tc>
          <w:tcPr>
            <w:tcW w:w="5245" w:type="dxa"/>
            <w:tcBorders>
              <w:top w:val="nil"/>
              <w:left w:val="nil"/>
              <w:bottom w:val="nil"/>
              <w:right w:val="single" w:sz="12" w:space="0" w:color="000000"/>
            </w:tcBorders>
            <w:shd w:val="clear" w:color="auto" w:fill="auto"/>
            <w:vAlign w:val="center"/>
            <w:hideMark/>
          </w:tcPr>
          <w:p w14:paraId="71670C3B" w14:textId="56AF5579" w:rsidR="00C30E92" w:rsidRPr="00C30E92" w:rsidRDefault="00C30E92" w:rsidP="00C30E92">
            <w:pPr>
              <w:rPr>
                <w:rFonts w:ascii="Symbol" w:hAnsi="Symbol" w:cs="Calibri"/>
                <w:color w:val="000000"/>
                <w:sz w:val="24"/>
                <w:lang w:bidi="ar-SA"/>
              </w:rPr>
            </w:pPr>
            <w:r w:rsidRPr="00C30E92">
              <w:rPr>
                <w:rFonts w:ascii="Symbol" w:hAnsi="Symbol" w:cs="Calibri"/>
                <w:color w:val="000000"/>
                <w:sz w:val="24"/>
                <w:lang w:bidi="ar-SA"/>
              </w:rPr>
              <w:t></w:t>
            </w:r>
            <w:r w:rsidRPr="00C30E92">
              <w:rPr>
                <w:color w:val="000000"/>
                <w:sz w:val="14"/>
                <w:szCs w:val="14"/>
                <w:lang w:bidi="ar-SA"/>
              </w:rPr>
              <w:t xml:space="preserve"> </w:t>
            </w:r>
            <w:r w:rsidRPr="00C30E92">
              <w:rPr>
                <w:color w:val="000000"/>
                <w:sz w:val="24"/>
                <w:lang w:bidi="ar-SA"/>
              </w:rPr>
              <w:t xml:space="preserve">prowadzenie punktu konsultacyjnego w Gorzycach, w tym:  dyżury psychologa i udzielanie podstawowej pomocy psychologicznej, </w:t>
            </w:r>
          </w:p>
        </w:tc>
        <w:tc>
          <w:tcPr>
            <w:tcW w:w="1984" w:type="dxa"/>
            <w:vMerge/>
            <w:tcBorders>
              <w:top w:val="nil"/>
              <w:left w:val="single" w:sz="12" w:space="0" w:color="000000"/>
              <w:bottom w:val="double" w:sz="6" w:space="0" w:color="000000"/>
              <w:right w:val="double" w:sz="6" w:space="0" w:color="auto"/>
            </w:tcBorders>
            <w:vAlign w:val="center"/>
            <w:hideMark/>
          </w:tcPr>
          <w:p w14:paraId="194D2148"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3F0285B9"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8" w:space="0" w:color="000000"/>
              <w:right w:val="nil"/>
            </w:tcBorders>
            <w:vAlign w:val="center"/>
            <w:hideMark/>
          </w:tcPr>
          <w:p w14:paraId="5ED0D762"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0CE3A7E4"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14AC8EC7"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3AEE1D91" w14:textId="77777777" w:rsidR="00C30E92" w:rsidRPr="00C30E92" w:rsidRDefault="00C30E92" w:rsidP="00C30E92">
            <w:pPr>
              <w:jc w:val="left"/>
              <w:rPr>
                <w:sz w:val="20"/>
                <w:szCs w:val="20"/>
                <w:lang w:bidi="ar-SA"/>
              </w:rPr>
            </w:pPr>
          </w:p>
        </w:tc>
      </w:tr>
      <w:tr w:rsidR="00C30E92" w:rsidRPr="00C30E92" w14:paraId="1A139FDF" w14:textId="77777777" w:rsidTr="00C30E92">
        <w:trPr>
          <w:trHeight w:val="645"/>
        </w:trPr>
        <w:tc>
          <w:tcPr>
            <w:tcW w:w="686" w:type="dxa"/>
            <w:vMerge/>
            <w:tcBorders>
              <w:top w:val="nil"/>
              <w:left w:val="double" w:sz="6" w:space="0" w:color="auto"/>
              <w:bottom w:val="double" w:sz="6" w:space="0" w:color="000000"/>
              <w:right w:val="double" w:sz="6" w:space="0" w:color="auto"/>
            </w:tcBorders>
            <w:vAlign w:val="center"/>
            <w:hideMark/>
          </w:tcPr>
          <w:p w14:paraId="4CDDB8ED"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710C3350" w14:textId="77777777" w:rsidR="00C30E92" w:rsidRPr="00C30E92" w:rsidRDefault="00C30E92" w:rsidP="00C30E92">
            <w:pPr>
              <w:jc w:val="left"/>
              <w:rPr>
                <w:color w:val="000000"/>
                <w:sz w:val="24"/>
                <w:lang w:bidi="ar-SA"/>
              </w:rPr>
            </w:pPr>
          </w:p>
        </w:tc>
        <w:tc>
          <w:tcPr>
            <w:tcW w:w="5245" w:type="dxa"/>
            <w:tcBorders>
              <w:top w:val="nil"/>
              <w:left w:val="nil"/>
              <w:bottom w:val="single" w:sz="8" w:space="0" w:color="000000"/>
              <w:right w:val="single" w:sz="12" w:space="0" w:color="000000"/>
            </w:tcBorders>
            <w:shd w:val="clear" w:color="auto" w:fill="auto"/>
            <w:vAlign w:val="center"/>
            <w:hideMark/>
          </w:tcPr>
          <w:p w14:paraId="7C196E62" w14:textId="2E1D2BC5" w:rsidR="00C30E92" w:rsidRPr="00C30E92" w:rsidRDefault="00C30E92" w:rsidP="00C30E92">
            <w:pPr>
              <w:jc w:val="left"/>
              <w:rPr>
                <w:rFonts w:ascii="Symbol" w:hAnsi="Symbol" w:cs="Calibri"/>
                <w:color w:val="000000"/>
                <w:sz w:val="24"/>
                <w:lang w:bidi="ar-SA"/>
              </w:rPr>
            </w:pPr>
            <w:r w:rsidRPr="00C30E92">
              <w:rPr>
                <w:rFonts w:ascii="Symbol" w:hAnsi="Symbol" w:cs="Calibri"/>
                <w:color w:val="000000"/>
                <w:sz w:val="24"/>
                <w:lang w:bidi="ar-SA"/>
              </w:rPr>
              <w:t></w:t>
            </w:r>
            <w:r w:rsidRPr="00C30E92">
              <w:rPr>
                <w:color w:val="000000"/>
                <w:sz w:val="14"/>
                <w:szCs w:val="14"/>
                <w:lang w:bidi="ar-SA"/>
              </w:rPr>
              <w:t xml:space="preserve"> </w:t>
            </w:r>
            <w:r w:rsidRPr="00C30E92">
              <w:rPr>
                <w:color w:val="000000"/>
                <w:sz w:val="24"/>
                <w:lang w:bidi="ar-SA"/>
              </w:rPr>
              <w:t>prowadzenie grupy wsparcia dla współuzależnionych.</w:t>
            </w:r>
          </w:p>
        </w:tc>
        <w:tc>
          <w:tcPr>
            <w:tcW w:w="1984" w:type="dxa"/>
            <w:vMerge/>
            <w:tcBorders>
              <w:top w:val="nil"/>
              <w:left w:val="single" w:sz="12" w:space="0" w:color="000000"/>
              <w:bottom w:val="double" w:sz="6" w:space="0" w:color="000000"/>
              <w:right w:val="double" w:sz="6" w:space="0" w:color="auto"/>
            </w:tcBorders>
            <w:vAlign w:val="center"/>
            <w:hideMark/>
          </w:tcPr>
          <w:p w14:paraId="76AC9C36"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56F1B223"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8" w:space="0" w:color="000000"/>
              <w:right w:val="nil"/>
            </w:tcBorders>
            <w:vAlign w:val="center"/>
            <w:hideMark/>
          </w:tcPr>
          <w:p w14:paraId="114BBF8F"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2200986F"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0BE498BE"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5BC47043" w14:textId="77777777" w:rsidR="00C30E92" w:rsidRPr="00C30E92" w:rsidRDefault="00C30E92" w:rsidP="00C30E92">
            <w:pPr>
              <w:jc w:val="left"/>
              <w:rPr>
                <w:sz w:val="20"/>
                <w:szCs w:val="20"/>
                <w:lang w:bidi="ar-SA"/>
              </w:rPr>
            </w:pPr>
          </w:p>
        </w:tc>
      </w:tr>
      <w:tr w:rsidR="00C30E92" w:rsidRPr="00C30E92" w14:paraId="7377A8A5" w14:textId="77777777" w:rsidTr="00C30E92">
        <w:trPr>
          <w:trHeight w:hRule="exact" w:val="1590"/>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7DE8E634" w14:textId="77777777" w:rsidR="00C30E92" w:rsidRPr="00C30E92" w:rsidRDefault="00C30E92" w:rsidP="00C30E92">
            <w:pPr>
              <w:jc w:val="center"/>
              <w:rPr>
                <w:color w:val="000000"/>
                <w:sz w:val="24"/>
                <w:lang w:bidi="ar-SA"/>
              </w:rPr>
            </w:pPr>
            <w:r w:rsidRPr="00C30E92">
              <w:rPr>
                <w:color w:val="000000"/>
                <w:sz w:val="24"/>
                <w:lang w:bidi="ar-SA"/>
              </w:rPr>
              <w:t>851</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6AD461EF" w14:textId="77777777" w:rsidR="00C30E92" w:rsidRPr="00C30E92" w:rsidRDefault="00C30E92" w:rsidP="00C30E92">
            <w:pPr>
              <w:jc w:val="center"/>
              <w:rPr>
                <w:color w:val="000000"/>
                <w:sz w:val="24"/>
                <w:lang w:bidi="ar-SA"/>
              </w:rPr>
            </w:pPr>
            <w:r w:rsidRPr="00C30E92">
              <w:rPr>
                <w:color w:val="000000"/>
                <w:sz w:val="24"/>
                <w:lang w:bidi="ar-SA"/>
              </w:rPr>
              <w:t>85154</w:t>
            </w:r>
          </w:p>
        </w:tc>
        <w:tc>
          <w:tcPr>
            <w:tcW w:w="5245" w:type="dxa"/>
            <w:tcBorders>
              <w:top w:val="nil"/>
              <w:left w:val="nil"/>
              <w:bottom w:val="nil"/>
              <w:right w:val="single" w:sz="12" w:space="0" w:color="000000"/>
            </w:tcBorders>
            <w:shd w:val="clear" w:color="auto" w:fill="auto"/>
            <w:vAlign w:val="center"/>
            <w:hideMark/>
          </w:tcPr>
          <w:p w14:paraId="70BDF034" w14:textId="77777777" w:rsidR="00C30E92" w:rsidRPr="00C30E92" w:rsidRDefault="00C30E92" w:rsidP="00C30E92">
            <w:pPr>
              <w:rPr>
                <w:color w:val="000000"/>
                <w:sz w:val="24"/>
                <w:lang w:bidi="ar-SA"/>
              </w:rPr>
            </w:pPr>
            <w:r w:rsidRPr="00C30E92">
              <w:rPr>
                <w:color w:val="000000"/>
                <w:sz w:val="24"/>
                <w:lang w:bidi="ar-SA"/>
              </w:rPr>
              <w:t>Prowadzenie w Gorzycach placówki wsparcia dziennego (świetlicy) o nazwie „Świetlica środowiskowa” dla dzieci z rodzin przeżywających trudności w wypełnianiu funkcji opiekuńczo – wychowawczych, w tym:</w:t>
            </w:r>
          </w:p>
        </w:tc>
        <w:tc>
          <w:tcPr>
            <w:tcW w:w="1984" w:type="dxa"/>
            <w:vMerge w:val="restart"/>
            <w:tcBorders>
              <w:top w:val="nil"/>
              <w:left w:val="single" w:sz="12" w:space="0" w:color="000000"/>
              <w:bottom w:val="double" w:sz="6" w:space="0" w:color="000000"/>
              <w:right w:val="double" w:sz="6" w:space="0" w:color="auto"/>
            </w:tcBorders>
            <w:shd w:val="clear" w:color="auto" w:fill="auto"/>
            <w:vAlign w:val="center"/>
            <w:hideMark/>
          </w:tcPr>
          <w:p w14:paraId="41B4E7C3"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542BFAD5"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nil"/>
              <w:left w:val="double" w:sz="6" w:space="0" w:color="auto"/>
              <w:bottom w:val="single" w:sz="12" w:space="0" w:color="000000"/>
              <w:right w:val="nil"/>
            </w:tcBorders>
            <w:shd w:val="clear" w:color="auto" w:fill="auto"/>
            <w:vAlign w:val="center"/>
            <w:hideMark/>
          </w:tcPr>
          <w:p w14:paraId="364292CC" w14:textId="77777777" w:rsidR="00C30E92" w:rsidRPr="00C30E92" w:rsidRDefault="00C30E92" w:rsidP="00C30E92">
            <w:pPr>
              <w:jc w:val="center"/>
              <w:rPr>
                <w:color w:val="000000"/>
                <w:sz w:val="24"/>
                <w:lang w:bidi="ar-SA"/>
              </w:rPr>
            </w:pPr>
            <w:r w:rsidRPr="00C30E92">
              <w:rPr>
                <w:color w:val="000000"/>
                <w:sz w:val="24"/>
                <w:lang w:bidi="ar-SA"/>
              </w:rPr>
              <w:t>80 000,00</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330678A6"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1A4F384C"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160" w:type="dxa"/>
            <w:vAlign w:val="center"/>
            <w:hideMark/>
          </w:tcPr>
          <w:p w14:paraId="6C2F73BA" w14:textId="77777777" w:rsidR="00C30E92" w:rsidRPr="00C30E92" w:rsidRDefault="00C30E92" w:rsidP="00C30E92">
            <w:pPr>
              <w:jc w:val="left"/>
              <w:rPr>
                <w:sz w:val="20"/>
                <w:szCs w:val="20"/>
                <w:lang w:bidi="ar-SA"/>
              </w:rPr>
            </w:pPr>
          </w:p>
        </w:tc>
      </w:tr>
      <w:tr w:rsidR="00C30E92" w:rsidRPr="00C30E92" w14:paraId="47F81ADF" w14:textId="77777777" w:rsidTr="00C30E92">
        <w:trPr>
          <w:trHeight w:val="315"/>
        </w:trPr>
        <w:tc>
          <w:tcPr>
            <w:tcW w:w="686" w:type="dxa"/>
            <w:vMerge/>
            <w:tcBorders>
              <w:top w:val="nil"/>
              <w:left w:val="double" w:sz="6" w:space="0" w:color="auto"/>
              <w:bottom w:val="double" w:sz="6" w:space="0" w:color="000000"/>
              <w:right w:val="double" w:sz="6" w:space="0" w:color="auto"/>
            </w:tcBorders>
            <w:vAlign w:val="center"/>
            <w:hideMark/>
          </w:tcPr>
          <w:p w14:paraId="508DA85E"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658103AD" w14:textId="77777777" w:rsidR="00C30E92" w:rsidRPr="00C30E92" w:rsidRDefault="00C30E92" w:rsidP="00C30E92">
            <w:pPr>
              <w:jc w:val="left"/>
              <w:rPr>
                <w:color w:val="000000"/>
                <w:sz w:val="24"/>
                <w:lang w:bidi="ar-SA"/>
              </w:rPr>
            </w:pPr>
          </w:p>
        </w:tc>
        <w:tc>
          <w:tcPr>
            <w:tcW w:w="5245" w:type="dxa"/>
            <w:tcBorders>
              <w:top w:val="nil"/>
              <w:left w:val="nil"/>
              <w:bottom w:val="nil"/>
              <w:right w:val="single" w:sz="12" w:space="0" w:color="000000"/>
            </w:tcBorders>
            <w:shd w:val="clear" w:color="auto" w:fill="auto"/>
            <w:vAlign w:val="center"/>
            <w:hideMark/>
          </w:tcPr>
          <w:p w14:paraId="2176E269" w14:textId="73ADF536" w:rsidR="00C30E92" w:rsidRPr="00C30E92" w:rsidRDefault="00C30E92" w:rsidP="00C30E92">
            <w:pPr>
              <w:rPr>
                <w:color w:val="000000"/>
                <w:sz w:val="24"/>
                <w:lang w:bidi="ar-SA"/>
              </w:rPr>
            </w:pPr>
            <w:r w:rsidRPr="00C30E92">
              <w:rPr>
                <w:color w:val="000000"/>
                <w:sz w:val="24"/>
                <w:lang w:bidi="ar-SA"/>
              </w:rPr>
              <w:t>1)</w:t>
            </w:r>
            <w:r w:rsidRPr="00C30E92">
              <w:rPr>
                <w:color w:val="000000"/>
                <w:sz w:val="14"/>
                <w:szCs w:val="14"/>
                <w:lang w:bidi="ar-SA"/>
              </w:rPr>
              <w:t xml:space="preserve">  </w:t>
            </w:r>
            <w:r w:rsidRPr="00C30E92">
              <w:rPr>
                <w:color w:val="000000"/>
                <w:sz w:val="24"/>
                <w:lang w:bidi="ar-SA"/>
              </w:rPr>
              <w:t>zapewnienie:</w:t>
            </w:r>
          </w:p>
        </w:tc>
        <w:tc>
          <w:tcPr>
            <w:tcW w:w="1984" w:type="dxa"/>
            <w:vMerge/>
            <w:tcBorders>
              <w:top w:val="nil"/>
              <w:left w:val="single" w:sz="12" w:space="0" w:color="000000"/>
              <w:bottom w:val="double" w:sz="6" w:space="0" w:color="000000"/>
              <w:right w:val="double" w:sz="6" w:space="0" w:color="auto"/>
            </w:tcBorders>
            <w:vAlign w:val="center"/>
            <w:hideMark/>
          </w:tcPr>
          <w:p w14:paraId="68D89276"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57779B2C"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12" w:space="0" w:color="000000"/>
              <w:right w:val="nil"/>
            </w:tcBorders>
            <w:vAlign w:val="center"/>
            <w:hideMark/>
          </w:tcPr>
          <w:p w14:paraId="2288CCD0"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75261BA1"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51FEE80C"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3B18F83D" w14:textId="77777777" w:rsidR="00C30E92" w:rsidRPr="00C30E92" w:rsidRDefault="00C30E92" w:rsidP="00C30E92">
            <w:pPr>
              <w:jc w:val="left"/>
              <w:rPr>
                <w:sz w:val="20"/>
                <w:szCs w:val="20"/>
                <w:lang w:bidi="ar-SA"/>
              </w:rPr>
            </w:pPr>
          </w:p>
        </w:tc>
      </w:tr>
      <w:tr w:rsidR="00C30E92" w:rsidRPr="00C30E92" w14:paraId="50965420" w14:textId="77777777" w:rsidTr="00C30E92">
        <w:trPr>
          <w:trHeight w:val="315"/>
        </w:trPr>
        <w:tc>
          <w:tcPr>
            <w:tcW w:w="686" w:type="dxa"/>
            <w:vMerge/>
            <w:tcBorders>
              <w:top w:val="nil"/>
              <w:left w:val="double" w:sz="6" w:space="0" w:color="auto"/>
              <w:bottom w:val="double" w:sz="6" w:space="0" w:color="000000"/>
              <w:right w:val="double" w:sz="6" w:space="0" w:color="auto"/>
            </w:tcBorders>
            <w:vAlign w:val="center"/>
            <w:hideMark/>
          </w:tcPr>
          <w:p w14:paraId="142BA745"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69BCB5C4" w14:textId="77777777" w:rsidR="00C30E92" w:rsidRPr="00C30E92" w:rsidRDefault="00C30E92" w:rsidP="00C30E92">
            <w:pPr>
              <w:jc w:val="left"/>
              <w:rPr>
                <w:color w:val="000000"/>
                <w:sz w:val="24"/>
                <w:lang w:bidi="ar-SA"/>
              </w:rPr>
            </w:pPr>
          </w:p>
        </w:tc>
        <w:tc>
          <w:tcPr>
            <w:tcW w:w="5245" w:type="dxa"/>
            <w:tcBorders>
              <w:top w:val="nil"/>
              <w:left w:val="nil"/>
              <w:bottom w:val="nil"/>
              <w:right w:val="single" w:sz="12" w:space="0" w:color="000000"/>
            </w:tcBorders>
            <w:shd w:val="clear" w:color="auto" w:fill="auto"/>
            <w:vAlign w:val="center"/>
            <w:hideMark/>
          </w:tcPr>
          <w:p w14:paraId="079606C9" w14:textId="77777777" w:rsidR="00C30E92" w:rsidRPr="00C30E92" w:rsidRDefault="00C30E92" w:rsidP="00C30E92">
            <w:pPr>
              <w:rPr>
                <w:color w:val="000000"/>
                <w:sz w:val="24"/>
                <w:lang w:bidi="ar-SA"/>
              </w:rPr>
            </w:pPr>
            <w:r w:rsidRPr="00C30E92">
              <w:rPr>
                <w:color w:val="000000"/>
                <w:sz w:val="24"/>
                <w:lang w:bidi="ar-SA"/>
              </w:rPr>
              <w:t>a)</w:t>
            </w:r>
            <w:r w:rsidRPr="00C30E92">
              <w:rPr>
                <w:color w:val="000000"/>
                <w:sz w:val="14"/>
                <w:szCs w:val="14"/>
                <w:lang w:bidi="ar-SA"/>
              </w:rPr>
              <w:t xml:space="preserve">    </w:t>
            </w:r>
            <w:r w:rsidRPr="00C30E92">
              <w:rPr>
                <w:color w:val="000000"/>
                <w:sz w:val="24"/>
                <w:lang w:bidi="ar-SA"/>
              </w:rPr>
              <w:t xml:space="preserve">opieki i wychowania, </w:t>
            </w:r>
          </w:p>
        </w:tc>
        <w:tc>
          <w:tcPr>
            <w:tcW w:w="1984" w:type="dxa"/>
            <w:vMerge/>
            <w:tcBorders>
              <w:top w:val="nil"/>
              <w:left w:val="single" w:sz="12" w:space="0" w:color="000000"/>
              <w:bottom w:val="double" w:sz="6" w:space="0" w:color="000000"/>
              <w:right w:val="double" w:sz="6" w:space="0" w:color="auto"/>
            </w:tcBorders>
            <w:vAlign w:val="center"/>
            <w:hideMark/>
          </w:tcPr>
          <w:p w14:paraId="218EF3AF"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04274FED"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12" w:space="0" w:color="000000"/>
              <w:right w:val="nil"/>
            </w:tcBorders>
            <w:vAlign w:val="center"/>
            <w:hideMark/>
          </w:tcPr>
          <w:p w14:paraId="7331F848"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5F0EE368"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5936F35B"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2C22DD73" w14:textId="77777777" w:rsidR="00C30E92" w:rsidRPr="00C30E92" w:rsidRDefault="00C30E92" w:rsidP="00C30E92">
            <w:pPr>
              <w:jc w:val="left"/>
              <w:rPr>
                <w:sz w:val="20"/>
                <w:szCs w:val="20"/>
                <w:lang w:bidi="ar-SA"/>
              </w:rPr>
            </w:pPr>
          </w:p>
        </w:tc>
      </w:tr>
      <w:tr w:rsidR="00C30E92" w:rsidRPr="00C30E92" w14:paraId="0C881395" w14:textId="77777777" w:rsidTr="00C30E92">
        <w:trPr>
          <w:trHeight w:val="315"/>
        </w:trPr>
        <w:tc>
          <w:tcPr>
            <w:tcW w:w="686" w:type="dxa"/>
            <w:vMerge/>
            <w:tcBorders>
              <w:top w:val="nil"/>
              <w:left w:val="double" w:sz="6" w:space="0" w:color="auto"/>
              <w:bottom w:val="double" w:sz="6" w:space="0" w:color="000000"/>
              <w:right w:val="double" w:sz="6" w:space="0" w:color="auto"/>
            </w:tcBorders>
            <w:vAlign w:val="center"/>
            <w:hideMark/>
          </w:tcPr>
          <w:p w14:paraId="3226372D"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7F1F943B" w14:textId="77777777" w:rsidR="00C30E92" w:rsidRPr="00C30E92" w:rsidRDefault="00C30E92" w:rsidP="00C30E92">
            <w:pPr>
              <w:jc w:val="left"/>
              <w:rPr>
                <w:color w:val="000000"/>
                <w:sz w:val="24"/>
                <w:lang w:bidi="ar-SA"/>
              </w:rPr>
            </w:pPr>
          </w:p>
        </w:tc>
        <w:tc>
          <w:tcPr>
            <w:tcW w:w="5245" w:type="dxa"/>
            <w:tcBorders>
              <w:top w:val="nil"/>
              <w:left w:val="nil"/>
              <w:bottom w:val="nil"/>
              <w:right w:val="single" w:sz="12" w:space="0" w:color="000000"/>
            </w:tcBorders>
            <w:shd w:val="clear" w:color="auto" w:fill="auto"/>
            <w:vAlign w:val="center"/>
            <w:hideMark/>
          </w:tcPr>
          <w:p w14:paraId="7986A84C" w14:textId="77777777" w:rsidR="00C30E92" w:rsidRPr="00C30E92" w:rsidRDefault="00C30E92" w:rsidP="00C30E92">
            <w:pPr>
              <w:rPr>
                <w:color w:val="000000"/>
                <w:sz w:val="24"/>
                <w:lang w:bidi="ar-SA"/>
              </w:rPr>
            </w:pPr>
            <w:r w:rsidRPr="00C30E92">
              <w:rPr>
                <w:color w:val="000000"/>
                <w:sz w:val="24"/>
                <w:lang w:bidi="ar-SA"/>
              </w:rPr>
              <w:t>b)</w:t>
            </w:r>
            <w:r w:rsidRPr="00C30E92">
              <w:rPr>
                <w:color w:val="000000"/>
                <w:sz w:val="14"/>
                <w:szCs w:val="14"/>
                <w:lang w:bidi="ar-SA"/>
              </w:rPr>
              <w:t xml:space="preserve">   </w:t>
            </w:r>
            <w:r w:rsidRPr="00C30E92">
              <w:rPr>
                <w:color w:val="000000"/>
                <w:sz w:val="24"/>
                <w:lang w:bidi="ar-SA"/>
              </w:rPr>
              <w:t xml:space="preserve">pomocy w nauce, </w:t>
            </w:r>
          </w:p>
        </w:tc>
        <w:tc>
          <w:tcPr>
            <w:tcW w:w="1984" w:type="dxa"/>
            <w:vMerge/>
            <w:tcBorders>
              <w:top w:val="nil"/>
              <w:left w:val="single" w:sz="12" w:space="0" w:color="000000"/>
              <w:bottom w:val="double" w:sz="6" w:space="0" w:color="000000"/>
              <w:right w:val="double" w:sz="6" w:space="0" w:color="auto"/>
            </w:tcBorders>
            <w:vAlign w:val="center"/>
            <w:hideMark/>
          </w:tcPr>
          <w:p w14:paraId="3DF35808"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3B84FE74"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12" w:space="0" w:color="000000"/>
              <w:right w:val="nil"/>
            </w:tcBorders>
            <w:vAlign w:val="center"/>
            <w:hideMark/>
          </w:tcPr>
          <w:p w14:paraId="78226FEB"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5C2C8B06"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33DE3A60"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6F723C81" w14:textId="77777777" w:rsidR="00C30E92" w:rsidRPr="00C30E92" w:rsidRDefault="00C30E92" w:rsidP="00C30E92">
            <w:pPr>
              <w:jc w:val="left"/>
              <w:rPr>
                <w:sz w:val="20"/>
                <w:szCs w:val="20"/>
                <w:lang w:bidi="ar-SA"/>
              </w:rPr>
            </w:pPr>
          </w:p>
        </w:tc>
      </w:tr>
      <w:tr w:rsidR="00C30E92" w:rsidRPr="00C30E92" w14:paraId="02FB9F13" w14:textId="77777777" w:rsidTr="00C30E92">
        <w:trPr>
          <w:trHeight w:val="630"/>
        </w:trPr>
        <w:tc>
          <w:tcPr>
            <w:tcW w:w="686" w:type="dxa"/>
            <w:vMerge/>
            <w:tcBorders>
              <w:top w:val="nil"/>
              <w:left w:val="double" w:sz="6" w:space="0" w:color="auto"/>
              <w:bottom w:val="double" w:sz="6" w:space="0" w:color="000000"/>
              <w:right w:val="double" w:sz="6" w:space="0" w:color="auto"/>
            </w:tcBorders>
            <w:vAlign w:val="center"/>
            <w:hideMark/>
          </w:tcPr>
          <w:p w14:paraId="5B63F233"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244F7BC6" w14:textId="77777777" w:rsidR="00C30E92" w:rsidRPr="00C30E92" w:rsidRDefault="00C30E92" w:rsidP="00C30E92">
            <w:pPr>
              <w:jc w:val="left"/>
              <w:rPr>
                <w:color w:val="000000"/>
                <w:sz w:val="24"/>
                <w:lang w:bidi="ar-SA"/>
              </w:rPr>
            </w:pPr>
          </w:p>
        </w:tc>
        <w:tc>
          <w:tcPr>
            <w:tcW w:w="5245" w:type="dxa"/>
            <w:tcBorders>
              <w:top w:val="nil"/>
              <w:left w:val="nil"/>
              <w:bottom w:val="nil"/>
              <w:right w:val="single" w:sz="12" w:space="0" w:color="000000"/>
            </w:tcBorders>
            <w:shd w:val="clear" w:color="auto" w:fill="auto"/>
            <w:vAlign w:val="center"/>
            <w:hideMark/>
          </w:tcPr>
          <w:p w14:paraId="184C2E54" w14:textId="77777777" w:rsidR="00C30E92" w:rsidRPr="00C30E92" w:rsidRDefault="00C30E92" w:rsidP="00C30E92">
            <w:pPr>
              <w:rPr>
                <w:color w:val="000000"/>
                <w:sz w:val="24"/>
                <w:lang w:bidi="ar-SA"/>
              </w:rPr>
            </w:pPr>
            <w:r w:rsidRPr="00C30E92">
              <w:rPr>
                <w:color w:val="000000"/>
                <w:sz w:val="24"/>
                <w:lang w:bidi="ar-SA"/>
              </w:rPr>
              <w:t>c)</w:t>
            </w:r>
            <w:r w:rsidRPr="00C30E92">
              <w:rPr>
                <w:color w:val="000000"/>
                <w:sz w:val="14"/>
                <w:szCs w:val="14"/>
                <w:lang w:bidi="ar-SA"/>
              </w:rPr>
              <w:t xml:space="preserve">    </w:t>
            </w:r>
            <w:r w:rsidRPr="00C30E92">
              <w:rPr>
                <w:color w:val="000000"/>
                <w:sz w:val="24"/>
                <w:lang w:bidi="ar-SA"/>
              </w:rPr>
              <w:t>zorganizowania czasu wolnego, zabawy, zajęć sportowych i możliwości rozwoju zainteresowań;</w:t>
            </w:r>
          </w:p>
        </w:tc>
        <w:tc>
          <w:tcPr>
            <w:tcW w:w="1984" w:type="dxa"/>
            <w:vMerge/>
            <w:tcBorders>
              <w:top w:val="nil"/>
              <w:left w:val="single" w:sz="12" w:space="0" w:color="000000"/>
              <w:bottom w:val="double" w:sz="6" w:space="0" w:color="000000"/>
              <w:right w:val="double" w:sz="6" w:space="0" w:color="auto"/>
            </w:tcBorders>
            <w:vAlign w:val="center"/>
            <w:hideMark/>
          </w:tcPr>
          <w:p w14:paraId="3D9A065C"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58F2D9F4"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12" w:space="0" w:color="000000"/>
              <w:right w:val="nil"/>
            </w:tcBorders>
            <w:vAlign w:val="center"/>
            <w:hideMark/>
          </w:tcPr>
          <w:p w14:paraId="77A03A02"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58DE4CCC"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63350181"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03879213" w14:textId="77777777" w:rsidR="00C30E92" w:rsidRPr="00C30E92" w:rsidRDefault="00C30E92" w:rsidP="00C30E92">
            <w:pPr>
              <w:jc w:val="left"/>
              <w:rPr>
                <w:sz w:val="20"/>
                <w:szCs w:val="20"/>
                <w:lang w:bidi="ar-SA"/>
              </w:rPr>
            </w:pPr>
          </w:p>
        </w:tc>
      </w:tr>
      <w:tr w:rsidR="00C30E92" w:rsidRPr="00C30E92" w14:paraId="17726F02" w14:textId="77777777" w:rsidTr="00C30E92">
        <w:trPr>
          <w:trHeight w:val="960"/>
        </w:trPr>
        <w:tc>
          <w:tcPr>
            <w:tcW w:w="686" w:type="dxa"/>
            <w:vMerge/>
            <w:tcBorders>
              <w:top w:val="nil"/>
              <w:left w:val="double" w:sz="6" w:space="0" w:color="auto"/>
              <w:bottom w:val="double" w:sz="6" w:space="0" w:color="000000"/>
              <w:right w:val="double" w:sz="6" w:space="0" w:color="auto"/>
            </w:tcBorders>
            <w:vAlign w:val="center"/>
            <w:hideMark/>
          </w:tcPr>
          <w:p w14:paraId="0A1249E9"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000000"/>
              <w:right w:val="double" w:sz="6" w:space="0" w:color="auto"/>
            </w:tcBorders>
            <w:vAlign w:val="center"/>
            <w:hideMark/>
          </w:tcPr>
          <w:p w14:paraId="7AAA375A" w14:textId="77777777" w:rsidR="00C30E92" w:rsidRPr="00C30E92" w:rsidRDefault="00C30E92" w:rsidP="00C30E92">
            <w:pPr>
              <w:jc w:val="left"/>
              <w:rPr>
                <w:color w:val="000000"/>
                <w:sz w:val="24"/>
                <w:lang w:bidi="ar-SA"/>
              </w:rPr>
            </w:pPr>
          </w:p>
        </w:tc>
        <w:tc>
          <w:tcPr>
            <w:tcW w:w="5245" w:type="dxa"/>
            <w:tcBorders>
              <w:top w:val="nil"/>
              <w:left w:val="nil"/>
              <w:bottom w:val="single" w:sz="12" w:space="0" w:color="000000"/>
              <w:right w:val="single" w:sz="12" w:space="0" w:color="000000"/>
            </w:tcBorders>
            <w:shd w:val="clear" w:color="auto" w:fill="auto"/>
            <w:vAlign w:val="center"/>
            <w:hideMark/>
          </w:tcPr>
          <w:p w14:paraId="6F1A6202" w14:textId="77777777" w:rsidR="00C30E92" w:rsidRPr="00C30E92" w:rsidRDefault="00C30E92" w:rsidP="00C30E92">
            <w:pPr>
              <w:jc w:val="left"/>
              <w:rPr>
                <w:color w:val="000000"/>
                <w:sz w:val="24"/>
                <w:lang w:bidi="ar-SA"/>
              </w:rPr>
            </w:pPr>
            <w:r w:rsidRPr="00C30E92">
              <w:rPr>
                <w:color w:val="000000"/>
                <w:sz w:val="24"/>
                <w:lang w:bidi="ar-SA"/>
              </w:rPr>
              <w:t>2)</w:t>
            </w:r>
            <w:r w:rsidRPr="00C30E92">
              <w:rPr>
                <w:color w:val="000000"/>
                <w:sz w:val="14"/>
                <w:szCs w:val="14"/>
                <w:lang w:bidi="ar-SA"/>
              </w:rPr>
              <w:t xml:space="preserve">   </w:t>
            </w:r>
            <w:r w:rsidRPr="00C30E92">
              <w:rPr>
                <w:color w:val="000000"/>
                <w:sz w:val="24"/>
                <w:lang w:bidi="ar-SA"/>
              </w:rPr>
              <w:t>zorganizowanie imprezy upominkowej z okazji Mikołaja dla dzieci z terenu całej Gminy.</w:t>
            </w:r>
          </w:p>
        </w:tc>
        <w:tc>
          <w:tcPr>
            <w:tcW w:w="1984" w:type="dxa"/>
            <w:vMerge/>
            <w:tcBorders>
              <w:top w:val="nil"/>
              <w:left w:val="single" w:sz="12" w:space="0" w:color="000000"/>
              <w:bottom w:val="double" w:sz="6" w:space="0" w:color="000000"/>
              <w:right w:val="double" w:sz="6" w:space="0" w:color="auto"/>
            </w:tcBorders>
            <w:vAlign w:val="center"/>
            <w:hideMark/>
          </w:tcPr>
          <w:p w14:paraId="622ECE0D"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000000"/>
              <w:right w:val="double" w:sz="6" w:space="0" w:color="auto"/>
            </w:tcBorders>
            <w:vAlign w:val="center"/>
            <w:hideMark/>
          </w:tcPr>
          <w:p w14:paraId="38A3B525"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single" w:sz="12" w:space="0" w:color="000000"/>
              <w:right w:val="nil"/>
            </w:tcBorders>
            <w:vAlign w:val="center"/>
            <w:hideMark/>
          </w:tcPr>
          <w:p w14:paraId="7B691FE9" w14:textId="77777777" w:rsidR="00C30E92" w:rsidRPr="00C30E92" w:rsidRDefault="00C30E92" w:rsidP="00C30E92">
            <w:pPr>
              <w:jc w:val="left"/>
              <w:rPr>
                <w:color w:val="000000"/>
                <w:sz w:val="24"/>
                <w:lang w:bidi="ar-SA"/>
              </w:rPr>
            </w:pPr>
          </w:p>
        </w:tc>
        <w:tc>
          <w:tcPr>
            <w:tcW w:w="1560" w:type="dxa"/>
            <w:vMerge/>
            <w:tcBorders>
              <w:top w:val="nil"/>
              <w:left w:val="double" w:sz="6" w:space="0" w:color="auto"/>
              <w:bottom w:val="double" w:sz="6" w:space="0" w:color="000000"/>
              <w:right w:val="double" w:sz="6" w:space="0" w:color="auto"/>
            </w:tcBorders>
            <w:vAlign w:val="center"/>
            <w:hideMark/>
          </w:tcPr>
          <w:p w14:paraId="0AFA14D3"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000000"/>
              <w:right w:val="double" w:sz="6" w:space="0" w:color="auto"/>
            </w:tcBorders>
            <w:vAlign w:val="center"/>
            <w:hideMark/>
          </w:tcPr>
          <w:p w14:paraId="36FD9AC6" w14:textId="77777777" w:rsidR="00C30E92" w:rsidRPr="00C30E92" w:rsidRDefault="00C30E92" w:rsidP="00C30E92">
            <w:pPr>
              <w:jc w:val="left"/>
              <w:rPr>
                <w:rFonts w:ascii="Calibri" w:hAnsi="Calibri" w:cs="Calibri"/>
                <w:color w:val="000000"/>
                <w:szCs w:val="22"/>
                <w:lang w:bidi="ar-SA"/>
              </w:rPr>
            </w:pPr>
          </w:p>
        </w:tc>
        <w:tc>
          <w:tcPr>
            <w:tcW w:w="160" w:type="dxa"/>
            <w:vAlign w:val="center"/>
            <w:hideMark/>
          </w:tcPr>
          <w:p w14:paraId="3A2779A5" w14:textId="77777777" w:rsidR="00C30E92" w:rsidRPr="00C30E92" w:rsidRDefault="00C30E92" w:rsidP="00C30E92">
            <w:pPr>
              <w:jc w:val="left"/>
              <w:rPr>
                <w:sz w:val="20"/>
                <w:szCs w:val="20"/>
                <w:lang w:bidi="ar-SA"/>
              </w:rPr>
            </w:pPr>
          </w:p>
        </w:tc>
      </w:tr>
      <w:tr w:rsidR="00C30E92" w:rsidRPr="00C30E92" w14:paraId="7C99E5A8" w14:textId="77777777" w:rsidTr="00C30E92">
        <w:trPr>
          <w:trHeight w:hRule="exact" w:val="630"/>
        </w:trPr>
        <w:tc>
          <w:tcPr>
            <w:tcW w:w="686" w:type="dxa"/>
            <w:vMerge w:val="restart"/>
            <w:tcBorders>
              <w:top w:val="nil"/>
              <w:left w:val="double" w:sz="6" w:space="0" w:color="auto"/>
              <w:bottom w:val="double" w:sz="6" w:space="0" w:color="000000"/>
              <w:right w:val="double" w:sz="6" w:space="0" w:color="auto"/>
            </w:tcBorders>
            <w:shd w:val="clear" w:color="auto" w:fill="auto"/>
            <w:vAlign w:val="center"/>
            <w:hideMark/>
          </w:tcPr>
          <w:p w14:paraId="1C195ED2" w14:textId="77777777" w:rsidR="00C30E92" w:rsidRPr="00C30E92" w:rsidRDefault="00C30E92" w:rsidP="00C30E92">
            <w:pPr>
              <w:jc w:val="center"/>
              <w:rPr>
                <w:color w:val="000000"/>
                <w:sz w:val="24"/>
                <w:lang w:bidi="ar-SA"/>
              </w:rPr>
            </w:pPr>
            <w:r w:rsidRPr="00C30E92">
              <w:rPr>
                <w:color w:val="000000"/>
                <w:sz w:val="24"/>
                <w:lang w:bidi="ar-SA"/>
              </w:rPr>
              <w:t> </w:t>
            </w:r>
          </w:p>
        </w:tc>
        <w:tc>
          <w:tcPr>
            <w:tcW w:w="1134" w:type="dxa"/>
            <w:vMerge w:val="restart"/>
            <w:tcBorders>
              <w:top w:val="nil"/>
              <w:left w:val="double" w:sz="6" w:space="0" w:color="auto"/>
              <w:bottom w:val="double" w:sz="6" w:space="0" w:color="000000"/>
              <w:right w:val="double" w:sz="6" w:space="0" w:color="auto"/>
            </w:tcBorders>
            <w:shd w:val="clear" w:color="auto" w:fill="auto"/>
            <w:vAlign w:val="center"/>
            <w:hideMark/>
          </w:tcPr>
          <w:p w14:paraId="14574F85" w14:textId="77777777" w:rsidR="00C30E92" w:rsidRPr="00C30E92" w:rsidRDefault="00C30E92" w:rsidP="00C30E92">
            <w:pPr>
              <w:jc w:val="center"/>
              <w:rPr>
                <w:color w:val="000000"/>
                <w:sz w:val="24"/>
                <w:lang w:bidi="ar-SA"/>
              </w:rPr>
            </w:pPr>
            <w:r w:rsidRPr="00C30E92">
              <w:rPr>
                <w:color w:val="000000"/>
                <w:sz w:val="24"/>
                <w:lang w:bidi="ar-SA"/>
              </w:rPr>
              <w:t> </w:t>
            </w:r>
          </w:p>
        </w:tc>
        <w:tc>
          <w:tcPr>
            <w:tcW w:w="5245" w:type="dxa"/>
            <w:vMerge w:val="restart"/>
            <w:tcBorders>
              <w:top w:val="nil"/>
              <w:left w:val="double" w:sz="6" w:space="0" w:color="auto"/>
              <w:bottom w:val="double" w:sz="6" w:space="0" w:color="000000"/>
              <w:right w:val="double" w:sz="6" w:space="0" w:color="auto"/>
            </w:tcBorders>
            <w:shd w:val="clear" w:color="auto" w:fill="auto"/>
            <w:vAlign w:val="center"/>
            <w:hideMark/>
          </w:tcPr>
          <w:p w14:paraId="749261C0" w14:textId="77777777" w:rsidR="00C30E92" w:rsidRPr="00C30E92" w:rsidRDefault="00C30E92" w:rsidP="00C30E92">
            <w:pPr>
              <w:jc w:val="center"/>
              <w:rPr>
                <w:b/>
                <w:bCs/>
                <w:color w:val="000000"/>
                <w:sz w:val="24"/>
                <w:lang w:bidi="ar-SA"/>
              </w:rPr>
            </w:pPr>
            <w:r w:rsidRPr="00C30E92">
              <w:rPr>
                <w:b/>
                <w:bCs/>
                <w:color w:val="000000"/>
                <w:sz w:val="24"/>
                <w:lang w:bidi="ar-SA"/>
              </w:rPr>
              <w:t>Razem dział  851:</w:t>
            </w:r>
          </w:p>
        </w:tc>
        <w:tc>
          <w:tcPr>
            <w:tcW w:w="1984" w:type="dxa"/>
            <w:vMerge w:val="restart"/>
            <w:tcBorders>
              <w:top w:val="nil"/>
              <w:left w:val="double" w:sz="6" w:space="0" w:color="auto"/>
              <w:bottom w:val="double" w:sz="6" w:space="0" w:color="000000"/>
              <w:right w:val="double" w:sz="6" w:space="0" w:color="auto"/>
            </w:tcBorders>
            <w:shd w:val="clear" w:color="auto" w:fill="auto"/>
            <w:vAlign w:val="center"/>
            <w:hideMark/>
          </w:tcPr>
          <w:p w14:paraId="2EBD0B0C"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14:paraId="255D8E6C"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vMerge w:val="restart"/>
            <w:tcBorders>
              <w:top w:val="nil"/>
              <w:left w:val="double" w:sz="6" w:space="0" w:color="auto"/>
              <w:bottom w:val="double" w:sz="6" w:space="0" w:color="000000"/>
              <w:right w:val="nil"/>
            </w:tcBorders>
            <w:shd w:val="clear" w:color="auto" w:fill="auto"/>
            <w:vAlign w:val="center"/>
            <w:hideMark/>
          </w:tcPr>
          <w:p w14:paraId="112D8E84" w14:textId="77777777" w:rsidR="00C30E92" w:rsidRPr="00C30E92" w:rsidRDefault="00C30E92" w:rsidP="00C30E92">
            <w:pPr>
              <w:jc w:val="center"/>
              <w:rPr>
                <w:b/>
                <w:bCs/>
                <w:color w:val="000000"/>
                <w:sz w:val="24"/>
                <w:lang w:bidi="ar-SA"/>
              </w:rPr>
            </w:pPr>
            <w:r w:rsidRPr="00C30E92">
              <w:rPr>
                <w:b/>
                <w:bCs/>
                <w:color w:val="000000"/>
                <w:sz w:val="24"/>
                <w:lang w:bidi="ar-SA"/>
              </w:rPr>
              <w:t>103 000,00</w:t>
            </w:r>
          </w:p>
        </w:tc>
        <w:tc>
          <w:tcPr>
            <w:tcW w:w="156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1BC12A2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8 000,00</w:t>
            </w:r>
          </w:p>
        </w:tc>
        <w:tc>
          <w:tcPr>
            <w:tcW w:w="992"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5C7B0FF4"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7,77%</w:t>
            </w:r>
          </w:p>
        </w:tc>
        <w:tc>
          <w:tcPr>
            <w:tcW w:w="160" w:type="dxa"/>
            <w:vAlign w:val="center"/>
            <w:hideMark/>
          </w:tcPr>
          <w:p w14:paraId="781FF228" w14:textId="77777777" w:rsidR="00C30E92" w:rsidRPr="00C30E92" w:rsidRDefault="00C30E92" w:rsidP="00C30E92">
            <w:pPr>
              <w:jc w:val="left"/>
              <w:rPr>
                <w:sz w:val="20"/>
                <w:szCs w:val="20"/>
                <w:lang w:bidi="ar-SA"/>
              </w:rPr>
            </w:pPr>
          </w:p>
        </w:tc>
      </w:tr>
      <w:tr w:rsidR="00C30E92" w:rsidRPr="00C30E92" w14:paraId="7AB934A8" w14:textId="77777777" w:rsidTr="00C30E92">
        <w:trPr>
          <w:trHeight w:val="315"/>
        </w:trPr>
        <w:tc>
          <w:tcPr>
            <w:tcW w:w="686" w:type="dxa"/>
            <w:vMerge/>
            <w:tcBorders>
              <w:top w:val="nil"/>
              <w:left w:val="double" w:sz="6" w:space="0" w:color="auto"/>
              <w:bottom w:val="double" w:sz="6" w:space="0" w:color="auto"/>
              <w:right w:val="double" w:sz="6" w:space="0" w:color="auto"/>
            </w:tcBorders>
            <w:vAlign w:val="center"/>
            <w:hideMark/>
          </w:tcPr>
          <w:p w14:paraId="370C6B6C" w14:textId="77777777" w:rsidR="00C30E92" w:rsidRPr="00C30E92" w:rsidRDefault="00C30E92" w:rsidP="00C30E92">
            <w:pPr>
              <w:jc w:val="left"/>
              <w:rPr>
                <w:color w:val="000000"/>
                <w:sz w:val="24"/>
                <w:lang w:bidi="ar-SA"/>
              </w:rPr>
            </w:pPr>
          </w:p>
        </w:tc>
        <w:tc>
          <w:tcPr>
            <w:tcW w:w="1134" w:type="dxa"/>
            <w:vMerge/>
            <w:tcBorders>
              <w:top w:val="nil"/>
              <w:left w:val="double" w:sz="6" w:space="0" w:color="auto"/>
              <w:bottom w:val="double" w:sz="6" w:space="0" w:color="auto"/>
              <w:right w:val="double" w:sz="6" w:space="0" w:color="auto"/>
            </w:tcBorders>
            <w:vAlign w:val="center"/>
            <w:hideMark/>
          </w:tcPr>
          <w:p w14:paraId="7281DEC8" w14:textId="77777777" w:rsidR="00C30E92" w:rsidRPr="00C30E92" w:rsidRDefault="00C30E92" w:rsidP="00C30E92">
            <w:pPr>
              <w:jc w:val="left"/>
              <w:rPr>
                <w:color w:val="000000"/>
                <w:sz w:val="24"/>
                <w:lang w:bidi="ar-SA"/>
              </w:rPr>
            </w:pPr>
          </w:p>
        </w:tc>
        <w:tc>
          <w:tcPr>
            <w:tcW w:w="5245" w:type="dxa"/>
            <w:vMerge/>
            <w:tcBorders>
              <w:top w:val="nil"/>
              <w:left w:val="double" w:sz="6" w:space="0" w:color="auto"/>
              <w:bottom w:val="double" w:sz="6" w:space="0" w:color="auto"/>
              <w:right w:val="double" w:sz="6" w:space="0" w:color="auto"/>
            </w:tcBorders>
            <w:vAlign w:val="center"/>
            <w:hideMark/>
          </w:tcPr>
          <w:p w14:paraId="7B4C829B" w14:textId="77777777" w:rsidR="00C30E92" w:rsidRPr="00C30E92" w:rsidRDefault="00C30E92" w:rsidP="00C30E92">
            <w:pPr>
              <w:jc w:val="left"/>
              <w:rPr>
                <w:b/>
                <w:bCs/>
                <w:color w:val="000000"/>
                <w:sz w:val="24"/>
                <w:lang w:bidi="ar-SA"/>
              </w:rPr>
            </w:pPr>
          </w:p>
        </w:tc>
        <w:tc>
          <w:tcPr>
            <w:tcW w:w="1984" w:type="dxa"/>
            <w:vMerge/>
            <w:tcBorders>
              <w:top w:val="nil"/>
              <w:left w:val="double" w:sz="6" w:space="0" w:color="auto"/>
              <w:bottom w:val="double" w:sz="6" w:space="0" w:color="auto"/>
              <w:right w:val="double" w:sz="6" w:space="0" w:color="auto"/>
            </w:tcBorders>
            <w:vAlign w:val="center"/>
            <w:hideMark/>
          </w:tcPr>
          <w:p w14:paraId="413B8080" w14:textId="77777777" w:rsidR="00C30E92" w:rsidRPr="00C30E92" w:rsidRDefault="00C30E92" w:rsidP="00C30E92">
            <w:pPr>
              <w:jc w:val="left"/>
              <w:rPr>
                <w:color w:val="000000"/>
                <w:sz w:val="24"/>
                <w:lang w:bidi="ar-SA"/>
              </w:rPr>
            </w:pPr>
          </w:p>
        </w:tc>
        <w:tc>
          <w:tcPr>
            <w:tcW w:w="1276" w:type="dxa"/>
            <w:vMerge/>
            <w:tcBorders>
              <w:top w:val="nil"/>
              <w:left w:val="double" w:sz="6" w:space="0" w:color="auto"/>
              <w:bottom w:val="double" w:sz="6" w:space="0" w:color="auto"/>
              <w:right w:val="double" w:sz="6" w:space="0" w:color="auto"/>
            </w:tcBorders>
            <w:vAlign w:val="center"/>
            <w:hideMark/>
          </w:tcPr>
          <w:p w14:paraId="22BD82A6" w14:textId="77777777" w:rsidR="00C30E92" w:rsidRPr="00C30E92" w:rsidRDefault="00C30E92" w:rsidP="00C30E92">
            <w:pPr>
              <w:jc w:val="left"/>
              <w:rPr>
                <w:color w:val="000000"/>
                <w:sz w:val="24"/>
                <w:lang w:bidi="ar-SA"/>
              </w:rPr>
            </w:pPr>
          </w:p>
        </w:tc>
        <w:tc>
          <w:tcPr>
            <w:tcW w:w="1559" w:type="dxa"/>
            <w:vMerge/>
            <w:tcBorders>
              <w:top w:val="nil"/>
              <w:left w:val="double" w:sz="6" w:space="0" w:color="auto"/>
              <w:bottom w:val="double" w:sz="6" w:space="0" w:color="auto"/>
              <w:right w:val="nil"/>
            </w:tcBorders>
            <w:vAlign w:val="center"/>
            <w:hideMark/>
          </w:tcPr>
          <w:p w14:paraId="5B49CD1B" w14:textId="77777777" w:rsidR="00C30E92" w:rsidRPr="00C30E92" w:rsidRDefault="00C30E92" w:rsidP="00C30E92">
            <w:pPr>
              <w:jc w:val="left"/>
              <w:rPr>
                <w:b/>
                <w:bCs/>
                <w:color w:val="000000"/>
                <w:sz w:val="24"/>
                <w:lang w:bidi="ar-SA"/>
              </w:rPr>
            </w:pPr>
          </w:p>
        </w:tc>
        <w:tc>
          <w:tcPr>
            <w:tcW w:w="1560" w:type="dxa"/>
            <w:vMerge/>
            <w:tcBorders>
              <w:top w:val="nil"/>
              <w:left w:val="double" w:sz="6" w:space="0" w:color="auto"/>
              <w:bottom w:val="double" w:sz="6" w:space="0" w:color="auto"/>
              <w:right w:val="double" w:sz="6" w:space="0" w:color="auto"/>
            </w:tcBorders>
            <w:vAlign w:val="center"/>
            <w:hideMark/>
          </w:tcPr>
          <w:p w14:paraId="394E647E" w14:textId="77777777" w:rsidR="00C30E92" w:rsidRPr="00C30E92" w:rsidRDefault="00C30E92" w:rsidP="00C30E92">
            <w:pPr>
              <w:jc w:val="left"/>
              <w:rPr>
                <w:rFonts w:ascii="Calibri" w:hAnsi="Calibri" w:cs="Calibri"/>
                <w:color w:val="000000"/>
                <w:szCs w:val="22"/>
                <w:lang w:bidi="ar-SA"/>
              </w:rPr>
            </w:pPr>
          </w:p>
        </w:tc>
        <w:tc>
          <w:tcPr>
            <w:tcW w:w="992" w:type="dxa"/>
            <w:vMerge/>
            <w:tcBorders>
              <w:top w:val="nil"/>
              <w:left w:val="double" w:sz="6" w:space="0" w:color="auto"/>
              <w:bottom w:val="double" w:sz="6" w:space="0" w:color="auto"/>
              <w:right w:val="double" w:sz="6" w:space="0" w:color="auto"/>
            </w:tcBorders>
            <w:vAlign w:val="center"/>
            <w:hideMark/>
          </w:tcPr>
          <w:p w14:paraId="0F720DE4" w14:textId="77777777" w:rsidR="00C30E92" w:rsidRPr="00C30E92" w:rsidRDefault="00C30E92" w:rsidP="00C30E92">
            <w:pPr>
              <w:jc w:val="left"/>
              <w:rPr>
                <w:rFonts w:ascii="Calibri" w:hAnsi="Calibri" w:cs="Calibri"/>
                <w:color w:val="000000"/>
                <w:szCs w:val="22"/>
                <w:lang w:bidi="ar-SA"/>
              </w:rPr>
            </w:pPr>
          </w:p>
        </w:tc>
        <w:tc>
          <w:tcPr>
            <w:tcW w:w="160" w:type="dxa"/>
            <w:tcBorders>
              <w:top w:val="nil"/>
              <w:left w:val="nil"/>
              <w:bottom w:val="nil"/>
              <w:right w:val="nil"/>
            </w:tcBorders>
            <w:shd w:val="clear" w:color="auto" w:fill="auto"/>
            <w:noWrap/>
            <w:vAlign w:val="bottom"/>
            <w:hideMark/>
          </w:tcPr>
          <w:p w14:paraId="258BAEAF" w14:textId="77777777" w:rsidR="00C30E92" w:rsidRPr="00C30E92" w:rsidRDefault="00C30E92" w:rsidP="00C30E92">
            <w:pPr>
              <w:jc w:val="center"/>
              <w:rPr>
                <w:rFonts w:ascii="Calibri" w:hAnsi="Calibri" w:cs="Calibri"/>
                <w:color w:val="000000"/>
                <w:szCs w:val="22"/>
                <w:lang w:bidi="ar-SA"/>
              </w:rPr>
            </w:pPr>
          </w:p>
        </w:tc>
      </w:tr>
      <w:tr w:rsidR="00C30E92" w:rsidRPr="00C30E92" w14:paraId="7752B00E" w14:textId="77777777" w:rsidTr="00C30E92">
        <w:trPr>
          <w:trHeight w:hRule="exact" w:val="1290"/>
        </w:trPr>
        <w:tc>
          <w:tcPr>
            <w:tcW w:w="68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E25FD01" w14:textId="77777777" w:rsidR="00C30E92" w:rsidRPr="00C30E92" w:rsidRDefault="00C30E92" w:rsidP="00C30E92">
            <w:pPr>
              <w:jc w:val="center"/>
              <w:rPr>
                <w:color w:val="000000"/>
                <w:sz w:val="24"/>
                <w:lang w:bidi="ar-SA"/>
              </w:rPr>
            </w:pPr>
            <w:r w:rsidRPr="00C30E92">
              <w:rPr>
                <w:color w:val="000000"/>
                <w:sz w:val="24"/>
                <w:lang w:bidi="ar-SA"/>
              </w:rPr>
              <w:t>900</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14:paraId="0267DF77" w14:textId="77777777" w:rsidR="00C30E92" w:rsidRPr="00C30E92" w:rsidRDefault="00C30E92" w:rsidP="00C30E92">
            <w:pPr>
              <w:jc w:val="center"/>
              <w:rPr>
                <w:color w:val="000000"/>
                <w:sz w:val="24"/>
                <w:lang w:bidi="ar-SA"/>
              </w:rPr>
            </w:pPr>
            <w:r w:rsidRPr="00C30E92">
              <w:rPr>
                <w:color w:val="000000"/>
                <w:sz w:val="24"/>
                <w:lang w:bidi="ar-SA"/>
              </w:rPr>
              <w:t>90019</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65F4925F" w14:textId="77777777" w:rsidR="00C30E92" w:rsidRPr="00C30E92" w:rsidRDefault="00C30E92" w:rsidP="00C30E92">
            <w:pPr>
              <w:rPr>
                <w:color w:val="000000"/>
                <w:sz w:val="24"/>
                <w:lang w:bidi="ar-SA"/>
              </w:rPr>
            </w:pPr>
            <w:r w:rsidRPr="00C30E92">
              <w:rPr>
                <w:color w:val="000000"/>
                <w:sz w:val="24"/>
                <w:lang w:bidi="ar-SA"/>
              </w:rPr>
              <w:t>Dofinansowanie mieszkańcom Gminy w zakresie inwestycji związanych z ochroną środowiska zgodnie z Uchwałą Nr IV/13/11 Rady Gminy Gorzyce z dnia 3 lutego 2011 r.</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72A044EA"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14:paraId="0980C643"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double" w:sz="6" w:space="0" w:color="auto"/>
              <w:left w:val="nil"/>
              <w:bottom w:val="double" w:sz="6" w:space="0" w:color="auto"/>
              <w:right w:val="nil"/>
            </w:tcBorders>
            <w:shd w:val="clear" w:color="auto" w:fill="auto"/>
            <w:vAlign w:val="center"/>
            <w:hideMark/>
          </w:tcPr>
          <w:p w14:paraId="2C42B88E" w14:textId="77777777" w:rsidR="00C30E92" w:rsidRPr="00C30E92" w:rsidRDefault="00C30E92" w:rsidP="00C30E92">
            <w:pPr>
              <w:jc w:val="center"/>
              <w:rPr>
                <w:color w:val="000000"/>
                <w:sz w:val="24"/>
                <w:lang w:bidi="ar-SA"/>
              </w:rPr>
            </w:pPr>
            <w:r w:rsidRPr="00C30E92">
              <w:rPr>
                <w:color w:val="000000"/>
                <w:sz w:val="24"/>
                <w:lang w:bidi="ar-SA"/>
              </w:rPr>
              <w:t>7 000,00</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6AEEC9D"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4FB81262"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0,00%</w:t>
            </w:r>
          </w:p>
        </w:tc>
        <w:tc>
          <w:tcPr>
            <w:tcW w:w="160" w:type="dxa"/>
            <w:tcBorders>
              <w:left w:val="double" w:sz="6" w:space="0" w:color="auto"/>
            </w:tcBorders>
            <w:vAlign w:val="center"/>
            <w:hideMark/>
          </w:tcPr>
          <w:p w14:paraId="63A62127" w14:textId="77777777" w:rsidR="00C30E92" w:rsidRPr="00C30E92" w:rsidRDefault="00C30E92" w:rsidP="00C30E92">
            <w:pPr>
              <w:jc w:val="left"/>
              <w:rPr>
                <w:sz w:val="20"/>
                <w:szCs w:val="20"/>
                <w:lang w:bidi="ar-SA"/>
              </w:rPr>
            </w:pPr>
          </w:p>
        </w:tc>
      </w:tr>
      <w:tr w:rsidR="00C30E92" w:rsidRPr="00C30E92" w14:paraId="48F726F2" w14:textId="77777777" w:rsidTr="00C30E92">
        <w:trPr>
          <w:trHeight w:hRule="exact" w:val="1230"/>
        </w:trPr>
        <w:tc>
          <w:tcPr>
            <w:tcW w:w="68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A38EF97"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14:paraId="354C39EA"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4856997A"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piłki nożnej w Gorzycach.</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3D4AC47F"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14:paraId="78611A8B"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double" w:sz="6" w:space="0" w:color="auto"/>
              <w:left w:val="nil"/>
              <w:bottom w:val="double" w:sz="6" w:space="0" w:color="auto"/>
              <w:right w:val="nil"/>
            </w:tcBorders>
            <w:shd w:val="clear" w:color="auto" w:fill="auto"/>
            <w:vAlign w:val="center"/>
            <w:hideMark/>
          </w:tcPr>
          <w:p w14:paraId="4044419B" w14:textId="77777777" w:rsidR="00C30E92" w:rsidRPr="00C30E92" w:rsidRDefault="00C30E92" w:rsidP="00C30E92">
            <w:pPr>
              <w:jc w:val="right"/>
              <w:rPr>
                <w:color w:val="000000"/>
                <w:sz w:val="28"/>
                <w:szCs w:val="28"/>
                <w:lang w:bidi="ar-SA"/>
              </w:rPr>
            </w:pPr>
            <w:r w:rsidRPr="00C30E92">
              <w:rPr>
                <w:color w:val="000000"/>
                <w:sz w:val="28"/>
                <w:lang w:bidi="ar-SA"/>
              </w:rPr>
              <w:t>190 000,00</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5959B92"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95 000,00</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277DF5B9"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26489133" w14:textId="77777777" w:rsidR="00C30E92" w:rsidRPr="00C30E92" w:rsidRDefault="00C30E92" w:rsidP="00C30E92">
            <w:pPr>
              <w:jc w:val="left"/>
              <w:rPr>
                <w:sz w:val="20"/>
                <w:szCs w:val="20"/>
                <w:lang w:bidi="ar-SA"/>
              </w:rPr>
            </w:pPr>
          </w:p>
        </w:tc>
      </w:tr>
      <w:tr w:rsidR="00C30E92" w:rsidRPr="00C30E92" w14:paraId="5128CB07" w14:textId="77777777" w:rsidTr="00C30E92">
        <w:trPr>
          <w:trHeight w:hRule="exact" w:val="15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4C9DEE73"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nil"/>
              <w:left w:val="nil"/>
              <w:bottom w:val="double" w:sz="6" w:space="0" w:color="auto"/>
              <w:right w:val="double" w:sz="6" w:space="0" w:color="auto"/>
            </w:tcBorders>
            <w:shd w:val="clear" w:color="auto" w:fill="auto"/>
            <w:vAlign w:val="center"/>
            <w:hideMark/>
          </w:tcPr>
          <w:p w14:paraId="61D19821"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nil"/>
              <w:left w:val="nil"/>
              <w:bottom w:val="double" w:sz="6" w:space="0" w:color="auto"/>
              <w:right w:val="double" w:sz="6" w:space="0" w:color="auto"/>
            </w:tcBorders>
            <w:shd w:val="clear" w:color="auto" w:fill="auto"/>
            <w:vAlign w:val="center"/>
            <w:hideMark/>
          </w:tcPr>
          <w:p w14:paraId="40C60879"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piłki nożnej w sołectwie Trześń.</w:t>
            </w:r>
          </w:p>
        </w:tc>
        <w:tc>
          <w:tcPr>
            <w:tcW w:w="1984" w:type="dxa"/>
            <w:tcBorders>
              <w:top w:val="nil"/>
              <w:left w:val="nil"/>
              <w:bottom w:val="double" w:sz="6" w:space="0" w:color="auto"/>
              <w:right w:val="double" w:sz="6" w:space="0" w:color="auto"/>
            </w:tcBorders>
            <w:shd w:val="clear" w:color="auto" w:fill="auto"/>
            <w:vAlign w:val="center"/>
            <w:hideMark/>
          </w:tcPr>
          <w:p w14:paraId="083FE5AC"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165AB78D"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31405B50" w14:textId="77777777" w:rsidR="00C30E92" w:rsidRPr="00C30E92" w:rsidRDefault="00C30E92" w:rsidP="00C30E92">
            <w:pPr>
              <w:jc w:val="right"/>
              <w:rPr>
                <w:color w:val="000000"/>
                <w:sz w:val="28"/>
                <w:szCs w:val="28"/>
                <w:lang w:bidi="ar-SA"/>
              </w:rPr>
            </w:pPr>
            <w:r w:rsidRPr="00C30E92">
              <w:rPr>
                <w:color w:val="000000"/>
                <w:sz w:val="28"/>
                <w:lang w:bidi="ar-SA"/>
              </w:rPr>
              <w:t>38 000,00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0CFBE3A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19000</w:t>
            </w:r>
          </w:p>
        </w:tc>
        <w:tc>
          <w:tcPr>
            <w:tcW w:w="992" w:type="dxa"/>
            <w:tcBorders>
              <w:top w:val="nil"/>
              <w:left w:val="nil"/>
              <w:bottom w:val="double" w:sz="6" w:space="0" w:color="auto"/>
              <w:right w:val="double" w:sz="6" w:space="0" w:color="auto"/>
            </w:tcBorders>
            <w:shd w:val="clear" w:color="auto" w:fill="auto"/>
            <w:noWrap/>
            <w:vAlign w:val="center"/>
            <w:hideMark/>
          </w:tcPr>
          <w:p w14:paraId="3659647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1E703187" w14:textId="77777777" w:rsidR="00C30E92" w:rsidRPr="00C30E92" w:rsidRDefault="00C30E92" w:rsidP="00C30E92">
            <w:pPr>
              <w:jc w:val="left"/>
              <w:rPr>
                <w:sz w:val="20"/>
                <w:szCs w:val="20"/>
                <w:lang w:bidi="ar-SA"/>
              </w:rPr>
            </w:pPr>
          </w:p>
        </w:tc>
      </w:tr>
      <w:tr w:rsidR="00C30E92" w:rsidRPr="00C30E92" w14:paraId="6CD46BA8" w14:textId="77777777" w:rsidTr="00C30E92">
        <w:trPr>
          <w:trHeight w:hRule="exact" w:val="15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2501B438"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nil"/>
              <w:left w:val="nil"/>
              <w:bottom w:val="double" w:sz="6" w:space="0" w:color="auto"/>
              <w:right w:val="double" w:sz="6" w:space="0" w:color="auto"/>
            </w:tcBorders>
            <w:shd w:val="clear" w:color="auto" w:fill="auto"/>
            <w:vAlign w:val="center"/>
            <w:hideMark/>
          </w:tcPr>
          <w:p w14:paraId="4D6B98AB"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nil"/>
              <w:left w:val="nil"/>
              <w:bottom w:val="double" w:sz="6" w:space="0" w:color="auto"/>
              <w:right w:val="double" w:sz="6" w:space="0" w:color="auto"/>
            </w:tcBorders>
            <w:shd w:val="clear" w:color="auto" w:fill="auto"/>
            <w:vAlign w:val="center"/>
            <w:hideMark/>
          </w:tcPr>
          <w:p w14:paraId="33CCA72C"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piłki nożnej w sołectwie Wrzawy.</w:t>
            </w:r>
          </w:p>
        </w:tc>
        <w:tc>
          <w:tcPr>
            <w:tcW w:w="1984" w:type="dxa"/>
            <w:tcBorders>
              <w:top w:val="nil"/>
              <w:left w:val="nil"/>
              <w:bottom w:val="double" w:sz="6" w:space="0" w:color="auto"/>
              <w:right w:val="double" w:sz="6" w:space="0" w:color="auto"/>
            </w:tcBorders>
            <w:shd w:val="clear" w:color="auto" w:fill="auto"/>
            <w:vAlign w:val="center"/>
            <w:hideMark/>
          </w:tcPr>
          <w:p w14:paraId="4D360EA9"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2DDD54C5"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1F09C835" w14:textId="77777777" w:rsidR="00C30E92" w:rsidRPr="00C30E92" w:rsidRDefault="00C30E92" w:rsidP="00C30E92">
            <w:pPr>
              <w:jc w:val="right"/>
              <w:rPr>
                <w:color w:val="000000"/>
                <w:sz w:val="28"/>
                <w:szCs w:val="28"/>
                <w:lang w:bidi="ar-SA"/>
              </w:rPr>
            </w:pPr>
            <w:r w:rsidRPr="00C30E92">
              <w:rPr>
                <w:color w:val="000000"/>
                <w:sz w:val="28"/>
                <w:lang w:bidi="ar-SA"/>
              </w:rPr>
              <w:t>50 000,00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55526D66"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25000</w:t>
            </w:r>
          </w:p>
        </w:tc>
        <w:tc>
          <w:tcPr>
            <w:tcW w:w="992" w:type="dxa"/>
            <w:tcBorders>
              <w:top w:val="nil"/>
              <w:left w:val="nil"/>
              <w:bottom w:val="double" w:sz="6" w:space="0" w:color="auto"/>
              <w:right w:val="double" w:sz="6" w:space="0" w:color="auto"/>
            </w:tcBorders>
            <w:shd w:val="clear" w:color="auto" w:fill="auto"/>
            <w:noWrap/>
            <w:vAlign w:val="center"/>
            <w:hideMark/>
          </w:tcPr>
          <w:p w14:paraId="563BBB38"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4C8A3307" w14:textId="77777777" w:rsidR="00C30E92" w:rsidRPr="00C30E92" w:rsidRDefault="00C30E92" w:rsidP="00C30E92">
            <w:pPr>
              <w:jc w:val="left"/>
              <w:rPr>
                <w:sz w:val="20"/>
                <w:szCs w:val="20"/>
                <w:lang w:bidi="ar-SA"/>
              </w:rPr>
            </w:pPr>
          </w:p>
        </w:tc>
      </w:tr>
      <w:tr w:rsidR="00C30E92" w:rsidRPr="00C30E92" w14:paraId="368814B0" w14:textId="77777777" w:rsidTr="00C30E92">
        <w:trPr>
          <w:trHeight w:hRule="exact" w:val="15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2C32FD40"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nil"/>
              <w:left w:val="nil"/>
              <w:bottom w:val="double" w:sz="6" w:space="0" w:color="auto"/>
              <w:right w:val="double" w:sz="6" w:space="0" w:color="auto"/>
            </w:tcBorders>
            <w:shd w:val="clear" w:color="auto" w:fill="auto"/>
            <w:vAlign w:val="center"/>
            <w:hideMark/>
          </w:tcPr>
          <w:p w14:paraId="3B2A4569"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nil"/>
              <w:left w:val="nil"/>
              <w:bottom w:val="double" w:sz="6" w:space="0" w:color="auto"/>
              <w:right w:val="double" w:sz="6" w:space="0" w:color="auto"/>
            </w:tcBorders>
            <w:shd w:val="clear" w:color="auto" w:fill="auto"/>
            <w:vAlign w:val="center"/>
            <w:hideMark/>
          </w:tcPr>
          <w:p w14:paraId="5FB599B8"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tenisa stołowego w Gorzycach.</w:t>
            </w:r>
          </w:p>
        </w:tc>
        <w:tc>
          <w:tcPr>
            <w:tcW w:w="1984" w:type="dxa"/>
            <w:tcBorders>
              <w:top w:val="nil"/>
              <w:left w:val="nil"/>
              <w:bottom w:val="double" w:sz="6" w:space="0" w:color="auto"/>
              <w:right w:val="double" w:sz="6" w:space="0" w:color="auto"/>
            </w:tcBorders>
            <w:shd w:val="clear" w:color="auto" w:fill="auto"/>
            <w:vAlign w:val="center"/>
            <w:hideMark/>
          </w:tcPr>
          <w:p w14:paraId="54D71A1C"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5B117E16"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491EEAA2" w14:textId="77777777" w:rsidR="00C30E92" w:rsidRPr="00C30E92" w:rsidRDefault="00C30E92" w:rsidP="00C30E92">
            <w:pPr>
              <w:jc w:val="right"/>
              <w:rPr>
                <w:color w:val="000000"/>
                <w:sz w:val="28"/>
                <w:szCs w:val="28"/>
                <w:lang w:bidi="ar-SA"/>
              </w:rPr>
            </w:pPr>
            <w:r w:rsidRPr="00C30E92">
              <w:rPr>
                <w:color w:val="000000"/>
                <w:sz w:val="28"/>
                <w:lang w:bidi="ar-SA"/>
              </w:rPr>
              <w:t>12 000,00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421C1E1F"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6000</w:t>
            </w:r>
          </w:p>
        </w:tc>
        <w:tc>
          <w:tcPr>
            <w:tcW w:w="992" w:type="dxa"/>
            <w:tcBorders>
              <w:top w:val="nil"/>
              <w:left w:val="nil"/>
              <w:bottom w:val="double" w:sz="6" w:space="0" w:color="auto"/>
              <w:right w:val="double" w:sz="6" w:space="0" w:color="auto"/>
            </w:tcBorders>
            <w:shd w:val="clear" w:color="auto" w:fill="auto"/>
            <w:noWrap/>
            <w:vAlign w:val="center"/>
            <w:hideMark/>
          </w:tcPr>
          <w:p w14:paraId="4BBC59DC"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13D03B85" w14:textId="77777777" w:rsidR="00C30E92" w:rsidRPr="00C30E92" w:rsidRDefault="00C30E92" w:rsidP="00C30E92">
            <w:pPr>
              <w:jc w:val="left"/>
              <w:rPr>
                <w:sz w:val="20"/>
                <w:szCs w:val="20"/>
                <w:lang w:bidi="ar-SA"/>
              </w:rPr>
            </w:pPr>
          </w:p>
        </w:tc>
      </w:tr>
      <w:tr w:rsidR="00C30E92" w:rsidRPr="00C30E92" w14:paraId="71A5439E" w14:textId="77777777" w:rsidTr="00C30E92">
        <w:trPr>
          <w:trHeight w:hRule="exact" w:val="15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1D8E86B2"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nil"/>
              <w:left w:val="nil"/>
              <w:bottom w:val="double" w:sz="6" w:space="0" w:color="auto"/>
              <w:right w:val="double" w:sz="6" w:space="0" w:color="auto"/>
            </w:tcBorders>
            <w:shd w:val="clear" w:color="auto" w:fill="auto"/>
            <w:vAlign w:val="center"/>
            <w:hideMark/>
          </w:tcPr>
          <w:p w14:paraId="7FD21D92"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nil"/>
              <w:left w:val="nil"/>
              <w:bottom w:val="double" w:sz="6" w:space="0" w:color="auto"/>
              <w:right w:val="double" w:sz="6" w:space="0" w:color="auto"/>
            </w:tcBorders>
            <w:shd w:val="clear" w:color="auto" w:fill="auto"/>
            <w:vAlign w:val="center"/>
            <w:hideMark/>
          </w:tcPr>
          <w:p w14:paraId="3AC5721C"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piłki siatkowej w Gorzycach.</w:t>
            </w:r>
          </w:p>
        </w:tc>
        <w:tc>
          <w:tcPr>
            <w:tcW w:w="1984" w:type="dxa"/>
            <w:tcBorders>
              <w:top w:val="nil"/>
              <w:left w:val="nil"/>
              <w:bottom w:val="double" w:sz="6" w:space="0" w:color="auto"/>
              <w:right w:val="double" w:sz="6" w:space="0" w:color="auto"/>
            </w:tcBorders>
            <w:shd w:val="clear" w:color="auto" w:fill="auto"/>
            <w:vAlign w:val="center"/>
            <w:hideMark/>
          </w:tcPr>
          <w:p w14:paraId="43B7709E"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6F682C12"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0A6FA41B" w14:textId="77777777" w:rsidR="00C30E92" w:rsidRPr="00C30E92" w:rsidRDefault="00C30E92" w:rsidP="00C30E92">
            <w:pPr>
              <w:jc w:val="right"/>
              <w:rPr>
                <w:color w:val="000000"/>
                <w:sz w:val="28"/>
                <w:szCs w:val="28"/>
                <w:lang w:bidi="ar-SA"/>
              </w:rPr>
            </w:pPr>
            <w:r w:rsidRPr="00C30E92">
              <w:rPr>
                <w:color w:val="000000"/>
                <w:sz w:val="28"/>
                <w:lang w:bidi="ar-SA"/>
              </w:rPr>
              <w:t>12 000,00</w:t>
            </w: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77F75322"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6000</w:t>
            </w:r>
          </w:p>
        </w:tc>
        <w:tc>
          <w:tcPr>
            <w:tcW w:w="992" w:type="dxa"/>
            <w:tcBorders>
              <w:top w:val="nil"/>
              <w:left w:val="nil"/>
              <w:bottom w:val="double" w:sz="6" w:space="0" w:color="auto"/>
              <w:right w:val="double" w:sz="6" w:space="0" w:color="auto"/>
            </w:tcBorders>
            <w:shd w:val="clear" w:color="auto" w:fill="auto"/>
            <w:noWrap/>
            <w:vAlign w:val="center"/>
            <w:hideMark/>
          </w:tcPr>
          <w:p w14:paraId="663D2973"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536C0268" w14:textId="77777777" w:rsidR="00C30E92" w:rsidRPr="00C30E92" w:rsidRDefault="00C30E92" w:rsidP="00C30E92">
            <w:pPr>
              <w:jc w:val="left"/>
              <w:rPr>
                <w:sz w:val="20"/>
                <w:szCs w:val="20"/>
                <w:lang w:bidi="ar-SA"/>
              </w:rPr>
            </w:pPr>
          </w:p>
        </w:tc>
      </w:tr>
      <w:tr w:rsidR="00C30E92" w:rsidRPr="00C30E92" w14:paraId="255181E8" w14:textId="77777777" w:rsidTr="00C30E92">
        <w:trPr>
          <w:trHeight w:hRule="exact" w:val="1530"/>
        </w:trPr>
        <w:tc>
          <w:tcPr>
            <w:tcW w:w="68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C1FFD8E"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14:paraId="224F25DA"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516BDA03"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z Gminy Gorzyce poprzez szkolenie i organizację współzawodnictwa sportowego w zakresie sportów obronnych.</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3197794F"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14:paraId="1B15ABD6"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double" w:sz="6" w:space="0" w:color="auto"/>
              <w:left w:val="nil"/>
              <w:bottom w:val="double" w:sz="6" w:space="0" w:color="auto"/>
              <w:right w:val="nil"/>
            </w:tcBorders>
            <w:shd w:val="clear" w:color="auto" w:fill="auto"/>
            <w:vAlign w:val="center"/>
            <w:hideMark/>
          </w:tcPr>
          <w:p w14:paraId="296DE5F1" w14:textId="77777777" w:rsidR="00C30E92" w:rsidRPr="00C30E92" w:rsidRDefault="00C30E92" w:rsidP="00C30E92">
            <w:pPr>
              <w:jc w:val="right"/>
              <w:rPr>
                <w:color w:val="000000"/>
                <w:sz w:val="28"/>
                <w:szCs w:val="28"/>
                <w:lang w:bidi="ar-SA"/>
              </w:rPr>
            </w:pPr>
            <w:r w:rsidRPr="00C30E92">
              <w:rPr>
                <w:color w:val="000000"/>
                <w:sz w:val="28"/>
                <w:lang w:bidi="ar-SA"/>
              </w:rPr>
              <w:t>13 500,00</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81B270A"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7000</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44B59854"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51,85%</w:t>
            </w:r>
          </w:p>
        </w:tc>
        <w:tc>
          <w:tcPr>
            <w:tcW w:w="160" w:type="dxa"/>
            <w:vAlign w:val="center"/>
            <w:hideMark/>
          </w:tcPr>
          <w:p w14:paraId="05A1A55D" w14:textId="77777777" w:rsidR="00C30E92" w:rsidRPr="00C30E92" w:rsidRDefault="00C30E92" w:rsidP="00C30E92">
            <w:pPr>
              <w:jc w:val="left"/>
              <w:rPr>
                <w:sz w:val="20"/>
                <w:szCs w:val="20"/>
                <w:lang w:bidi="ar-SA"/>
              </w:rPr>
            </w:pPr>
          </w:p>
        </w:tc>
      </w:tr>
      <w:tr w:rsidR="00C30E92" w:rsidRPr="00C30E92" w14:paraId="14450AA1" w14:textId="77777777" w:rsidTr="00C30E92">
        <w:trPr>
          <w:trHeight w:hRule="exact" w:val="1530"/>
        </w:trPr>
        <w:tc>
          <w:tcPr>
            <w:tcW w:w="68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2F15FB2"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double" w:sz="6" w:space="0" w:color="auto"/>
              <w:left w:val="nil"/>
              <w:bottom w:val="double" w:sz="6" w:space="0" w:color="auto"/>
              <w:right w:val="double" w:sz="6" w:space="0" w:color="auto"/>
            </w:tcBorders>
            <w:shd w:val="clear" w:color="auto" w:fill="auto"/>
            <w:vAlign w:val="center"/>
            <w:hideMark/>
          </w:tcPr>
          <w:p w14:paraId="40F11544" w14:textId="77777777" w:rsidR="00C30E92" w:rsidRPr="00C30E92" w:rsidRDefault="00C30E92" w:rsidP="00C30E92">
            <w:pPr>
              <w:jc w:val="center"/>
              <w:rPr>
                <w:color w:val="000000"/>
                <w:sz w:val="24"/>
                <w:lang w:bidi="ar-SA"/>
              </w:rPr>
            </w:pPr>
            <w:r w:rsidRPr="00C30E92">
              <w:rPr>
                <w:color w:val="000000"/>
                <w:sz w:val="24"/>
                <w:lang w:bidi="ar-SA"/>
              </w:rPr>
              <w:t>92605</w:t>
            </w:r>
          </w:p>
        </w:tc>
        <w:tc>
          <w:tcPr>
            <w:tcW w:w="5245" w:type="dxa"/>
            <w:tcBorders>
              <w:top w:val="double" w:sz="6" w:space="0" w:color="auto"/>
              <w:left w:val="nil"/>
              <w:bottom w:val="double" w:sz="6" w:space="0" w:color="auto"/>
              <w:right w:val="double" w:sz="6" w:space="0" w:color="auto"/>
            </w:tcBorders>
            <w:shd w:val="clear" w:color="auto" w:fill="auto"/>
            <w:vAlign w:val="center"/>
            <w:hideMark/>
          </w:tcPr>
          <w:p w14:paraId="7BC9B73A" w14:textId="77777777" w:rsidR="00C30E92" w:rsidRPr="00C30E92" w:rsidRDefault="00C30E92" w:rsidP="00C30E92">
            <w:pPr>
              <w:rPr>
                <w:color w:val="000000"/>
                <w:szCs w:val="22"/>
                <w:lang w:bidi="ar-SA"/>
              </w:rPr>
            </w:pPr>
            <w:r w:rsidRPr="00C30E92">
              <w:rPr>
                <w:color w:val="000000"/>
                <w:szCs w:val="22"/>
                <w:lang w:bidi="ar-SA"/>
              </w:rPr>
              <w:t>Upowszechnianie kultury fizycznej, w szczególności wśród dzieci i młodzieży poprzez szkolenie i organizację współzawodnictwa sportowego w zakresie tenisa stołowego i piłki siatkowej w Trześni.</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048730FF"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14:paraId="516F631A"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double" w:sz="6" w:space="0" w:color="auto"/>
              <w:left w:val="nil"/>
              <w:bottom w:val="double" w:sz="6" w:space="0" w:color="auto"/>
              <w:right w:val="nil"/>
            </w:tcBorders>
            <w:shd w:val="clear" w:color="auto" w:fill="auto"/>
            <w:vAlign w:val="center"/>
            <w:hideMark/>
          </w:tcPr>
          <w:p w14:paraId="3939CCB0" w14:textId="77777777" w:rsidR="00C30E92" w:rsidRPr="00C30E92" w:rsidRDefault="00C30E92" w:rsidP="00C30E92">
            <w:pPr>
              <w:jc w:val="right"/>
              <w:rPr>
                <w:color w:val="000000"/>
                <w:sz w:val="28"/>
                <w:szCs w:val="28"/>
                <w:lang w:bidi="ar-SA"/>
              </w:rPr>
            </w:pPr>
            <w:r w:rsidRPr="00C30E92">
              <w:rPr>
                <w:color w:val="000000"/>
                <w:sz w:val="28"/>
                <w:lang w:bidi="ar-SA"/>
              </w:rPr>
              <w:t>12 000,00</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796E5985" w14:textId="77777777" w:rsidR="00C30E92" w:rsidRPr="00C30E92" w:rsidRDefault="00C30E92" w:rsidP="00C30E92">
            <w:pPr>
              <w:jc w:val="right"/>
              <w:rPr>
                <w:rFonts w:ascii="Calibri" w:hAnsi="Calibri" w:cs="Calibri"/>
                <w:color w:val="000000"/>
                <w:szCs w:val="22"/>
                <w:lang w:bidi="ar-SA"/>
              </w:rPr>
            </w:pPr>
            <w:r w:rsidRPr="00C30E92">
              <w:rPr>
                <w:rFonts w:ascii="Calibri" w:hAnsi="Calibri" w:cs="Calibri"/>
                <w:color w:val="000000"/>
                <w:szCs w:val="22"/>
                <w:lang w:bidi="ar-SA"/>
              </w:rPr>
              <w:t>6000</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196D3E80"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50,00%</w:t>
            </w:r>
          </w:p>
        </w:tc>
        <w:tc>
          <w:tcPr>
            <w:tcW w:w="160" w:type="dxa"/>
            <w:vAlign w:val="center"/>
            <w:hideMark/>
          </w:tcPr>
          <w:p w14:paraId="0F037FA8" w14:textId="77777777" w:rsidR="00C30E92" w:rsidRPr="00C30E92" w:rsidRDefault="00C30E92" w:rsidP="00C30E92">
            <w:pPr>
              <w:jc w:val="left"/>
              <w:rPr>
                <w:sz w:val="20"/>
                <w:szCs w:val="20"/>
                <w:lang w:bidi="ar-SA"/>
              </w:rPr>
            </w:pPr>
          </w:p>
        </w:tc>
      </w:tr>
      <w:tr w:rsidR="00C30E92" w:rsidRPr="00C30E92" w14:paraId="3E8428BE" w14:textId="77777777" w:rsidTr="00C30E92">
        <w:trPr>
          <w:trHeight w:hRule="exact" w:val="1230"/>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37B5779D" w14:textId="77777777" w:rsidR="00C30E92" w:rsidRPr="00C30E92" w:rsidRDefault="00C30E92" w:rsidP="00C30E92">
            <w:pPr>
              <w:jc w:val="center"/>
              <w:rPr>
                <w:color w:val="000000"/>
                <w:sz w:val="24"/>
                <w:lang w:bidi="ar-SA"/>
              </w:rPr>
            </w:pPr>
            <w:r w:rsidRPr="00C30E92">
              <w:rPr>
                <w:color w:val="000000"/>
                <w:sz w:val="24"/>
                <w:lang w:bidi="ar-SA"/>
              </w:rPr>
              <w:t>926</w:t>
            </w:r>
          </w:p>
        </w:tc>
        <w:tc>
          <w:tcPr>
            <w:tcW w:w="1134" w:type="dxa"/>
            <w:tcBorders>
              <w:top w:val="nil"/>
              <w:left w:val="nil"/>
              <w:bottom w:val="double" w:sz="6" w:space="0" w:color="auto"/>
              <w:right w:val="double" w:sz="6" w:space="0" w:color="auto"/>
            </w:tcBorders>
            <w:shd w:val="clear" w:color="auto" w:fill="auto"/>
            <w:vAlign w:val="center"/>
            <w:hideMark/>
          </w:tcPr>
          <w:p w14:paraId="47BA938F" w14:textId="77777777" w:rsidR="00C30E92" w:rsidRPr="00C30E92" w:rsidRDefault="00C30E92" w:rsidP="00C30E92">
            <w:pPr>
              <w:jc w:val="center"/>
              <w:rPr>
                <w:color w:val="000000"/>
                <w:sz w:val="24"/>
                <w:lang w:bidi="ar-SA"/>
              </w:rPr>
            </w:pPr>
            <w:r w:rsidRPr="00C30E92">
              <w:rPr>
                <w:color w:val="000000"/>
                <w:sz w:val="24"/>
                <w:lang w:bidi="ar-SA"/>
              </w:rPr>
              <w:t>92695</w:t>
            </w:r>
          </w:p>
        </w:tc>
        <w:tc>
          <w:tcPr>
            <w:tcW w:w="5245" w:type="dxa"/>
            <w:tcBorders>
              <w:top w:val="nil"/>
              <w:left w:val="nil"/>
              <w:bottom w:val="double" w:sz="6" w:space="0" w:color="auto"/>
              <w:right w:val="double" w:sz="6" w:space="0" w:color="auto"/>
            </w:tcBorders>
            <w:shd w:val="clear" w:color="auto" w:fill="auto"/>
            <w:vAlign w:val="center"/>
            <w:hideMark/>
          </w:tcPr>
          <w:p w14:paraId="5BBBA067" w14:textId="77777777" w:rsidR="00C30E92" w:rsidRPr="00C30E92" w:rsidRDefault="00C30E92" w:rsidP="00C30E92">
            <w:pPr>
              <w:rPr>
                <w:color w:val="000000"/>
                <w:szCs w:val="22"/>
                <w:lang w:bidi="ar-SA"/>
              </w:rPr>
            </w:pPr>
            <w:r w:rsidRPr="00C30E92">
              <w:rPr>
                <w:color w:val="000000"/>
                <w:szCs w:val="22"/>
                <w:lang w:bidi="ar-SA"/>
              </w:rPr>
              <w:t>Upowszechnianie kultury fizycznej na terenie Gminy Gorzyce poprzez szkolenie i organizację współzawodnictwa sportowego w zakresie lekkiej atletyki.</w:t>
            </w:r>
          </w:p>
        </w:tc>
        <w:tc>
          <w:tcPr>
            <w:tcW w:w="1984" w:type="dxa"/>
            <w:tcBorders>
              <w:top w:val="nil"/>
              <w:left w:val="nil"/>
              <w:bottom w:val="double" w:sz="6" w:space="0" w:color="auto"/>
              <w:right w:val="double" w:sz="6" w:space="0" w:color="auto"/>
            </w:tcBorders>
            <w:shd w:val="clear" w:color="auto" w:fill="auto"/>
            <w:vAlign w:val="center"/>
            <w:hideMark/>
          </w:tcPr>
          <w:p w14:paraId="480565E3"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12228079"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50A74E9D" w14:textId="77777777" w:rsidR="00C30E92" w:rsidRPr="00C30E92" w:rsidRDefault="00C30E92" w:rsidP="00C30E92">
            <w:pPr>
              <w:jc w:val="right"/>
              <w:rPr>
                <w:color w:val="000000"/>
                <w:sz w:val="28"/>
                <w:szCs w:val="28"/>
                <w:lang w:bidi="ar-SA"/>
              </w:rPr>
            </w:pPr>
            <w:r w:rsidRPr="00C30E92">
              <w:rPr>
                <w:color w:val="000000"/>
                <w:sz w:val="28"/>
                <w:lang w:bidi="ar-SA"/>
              </w:rPr>
              <w:t>17 000,00</w:t>
            </w:r>
          </w:p>
        </w:tc>
        <w:tc>
          <w:tcPr>
            <w:tcW w:w="1560" w:type="dxa"/>
            <w:tcBorders>
              <w:top w:val="nil"/>
              <w:left w:val="double" w:sz="6" w:space="0" w:color="auto"/>
              <w:bottom w:val="double" w:sz="6" w:space="0" w:color="auto"/>
              <w:right w:val="double" w:sz="6" w:space="0" w:color="auto"/>
            </w:tcBorders>
            <w:shd w:val="clear" w:color="auto" w:fill="auto"/>
            <w:noWrap/>
            <w:vAlign w:val="bottom"/>
            <w:hideMark/>
          </w:tcPr>
          <w:p w14:paraId="3D7FC0C4" w14:textId="77777777" w:rsidR="00C30E92" w:rsidRPr="00C30E92" w:rsidRDefault="00C30E92" w:rsidP="00C30E92">
            <w:pPr>
              <w:jc w:val="right"/>
              <w:rPr>
                <w:rFonts w:ascii="Calibri" w:hAnsi="Calibri" w:cs="Calibri"/>
                <w:color w:val="000000"/>
                <w:szCs w:val="22"/>
                <w:lang w:bidi="ar-SA"/>
              </w:rPr>
            </w:pPr>
            <w:r w:rsidRPr="00C30E92">
              <w:rPr>
                <w:rFonts w:ascii="Calibri" w:hAnsi="Calibri" w:cs="Calibri"/>
                <w:color w:val="000000"/>
                <w:szCs w:val="22"/>
                <w:lang w:bidi="ar-SA"/>
              </w:rPr>
              <w:t>11000</w:t>
            </w:r>
          </w:p>
        </w:tc>
        <w:tc>
          <w:tcPr>
            <w:tcW w:w="992" w:type="dxa"/>
            <w:tcBorders>
              <w:top w:val="nil"/>
              <w:left w:val="nil"/>
              <w:bottom w:val="double" w:sz="6" w:space="0" w:color="auto"/>
              <w:right w:val="double" w:sz="6" w:space="0" w:color="auto"/>
            </w:tcBorders>
            <w:shd w:val="clear" w:color="auto" w:fill="auto"/>
            <w:noWrap/>
            <w:vAlign w:val="center"/>
            <w:hideMark/>
          </w:tcPr>
          <w:p w14:paraId="6912EFF9"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64,71%</w:t>
            </w:r>
          </w:p>
        </w:tc>
        <w:tc>
          <w:tcPr>
            <w:tcW w:w="160" w:type="dxa"/>
            <w:vAlign w:val="center"/>
            <w:hideMark/>
          </w:tcPr>
          <w:p w14:paraId="168D1C52" w14:textId="77777777" w:rsidR="00C30E92" w:rsidRPr="00C30E92" w:rsidRDefault="00C30E92" w:rsidP="00C30E92">
            <w:pPr>
              <w:jc w:val="left"/>
              <w:rPr>
                <w:sz w:val="20"/>
                <w:szCs w:val="20"/>
                <w:lang w:bidi="ar-SA"/>
              </w:rPr>
            </w:pPr>
          </w:p>
        </w:tc>
      </w:tr>
      <w:tr w:rsidR="00C30E92" w:rsidRPr="00C30E92" w14:paraId="19C73EA4" w14:textId="77777777" w:rsidTr="00C30E92">
        <w:trPr>
          <w:trHeight w:hRule="exact" w:val="345"/>
        </w:trPr>
        <w:tc>
          <w:tcPr>
            <w:tcW w:w="686" w:type="dxa"/>
            <w:tcBorders>
              <w:top w:val="nil"/>
              <w:left w:val="double" w:sz="6" w:space="0" w:color="auto"/>
              <w:bottom w:val="double" w:sz="6" w:space="0" w:color="auto"/>
              <w:right w:val="double" w:sz="6" w:space="0" w:color="auto"/>
            </w:tcBorders>
            <w:shd w:val="clear" w:color="auto" w:fill="auto"/>
            <w:vAlign w:val="center"/>
            <w:hideMark/>
          </w:tcPr>
          <w:p w14:paraId="6F1BC847" w14:textId="77777777" w:rsidR="00C30E92" w:rsidRPr="00C30E92" w:rsidRDefault="00C30E92" w:rsidP="00C30E92">
            <w:pPr>
              <w:jc w:val="center"/>
              <w:rPr>
                <w:color w:val="000000"/>
                <w:sz w:val="24"/>
                <w:lang w:bidi="ar-SA"/>
              </w:rPr>
            </w:pPr>
            <w:r w:rsidRPr="00C30E92">
              <w:rPr>
                <w:color w:val="000000"/>
                <w:sz w:val="24"/>
                <w:lang w:bidi="ar-SA"/>
              </w:rPr>
              <w:t> </w:t>
            </w:r>
          </w:p>
        </w:tc>
        <w:tc>
          <w:tcPr>
            <w:tcW w:w="1134" w:type="dxa"/>
            <w:tcBorders>
              <w:top w:val="nil"/>
              <w:left w:val="nil"/>
              <w:bottom w:val="double" w:sz="6" w:space="0" w:color="auto"/>
              <w:right w:val="double" w:sz="6" w:space="0" w:color="auto"/>
            </w:tcBorders>
            <w:shd w:val="clear" w:color="auto" w:fill="auto"/>
            <w:vAlign w:val="center"/>
            <w:hideMark/>
          </w:tcPr>
          <w:p w14:paraId="17DF4208" w14:textId="77777777" w:rsidR="00C30E92" w:rsidRPr="00C30E92" w:rsidRDefault="00C30E92" w:rsidP="00C30E92">
            <w:pPr>
              <w:jc w:val="center"/>
              <w:rPr>
                <w:color w:val="000000"/>
                <w:sz w:val="24"/>
                <w:lang w:bidi="ar-SA"/>
              </w:rPr>
            </w:pPr>
            <w:r w:rsidRPr="00C30E92">
              <w:rPr>
                <w:color w:val="000000"/>
                <w:sz w:val="24"/>
                <w:lang w:bidi="ar-SA"/>
              </w:rPr>
              <w:t> </w:t>
            </w:r>
          </w:p>
        </w:tc>
        <w:tc>
          <w:tcPr>
            <w:tcW w:w="5245" w:type="dxa"/>
            <w:tcBorders>
              <w:top w:val="nil"/>
              <w:left w:val="nil"/>
              <w:bottom w:val="double" w:sz="6" w:space="0" w:color="auto"/>
              <w:right w:val="double" w:sz="6" w:space="0" w:color="auto"/>
            </w:tcBorders>
            <w:shd w:val="clear" w:color="auto" w:fill="auto"/>
            <w:vAlign w:val="center"/>
            <w:hideMark/>
          </w:tcPr>
          <w:p w14:paraId="6AF4F8A8" w14:textId="77777777" w:rsidR="00C30E92" w:rsidRPr="00C30E92" w:rsidRDefault="00C30E92" w:rsidP="00C30E92">
            <w:pPr>
              <w:jc w:val="center"/>
              <w:rPr>
                <w:b/>
                <w:bCs/>
                <w:color w:val="000000"/>
                <w:sz w:val="24"/>
                <w:lang w:bidi="ar-SA"/>
              </w:rPr>
            </w:pPr>
            <w:r w:rsidRPr="00C30E92">
              <w:rPr>
                <w:b/>
                <w:bCs/>
                <w:color w:val="000000"/>
                <w:sz w:val="24"/>
                <w:lang w:bidi="ar-SA"/>
              </w:rPr>
              <w:t>Razem dział 926:</w:t>
            </w:r>
          </w:p>
        </w:tc>
        <w:tc>
          <w:tcPr>
            <w:tcW w:w="1984" w:type="dxa"/>
            <w:tcBorders>
              <w:top w:val="nil"/>
              <w:left w:val="nil"/>
              <w:bottom w:val="double" w:sz="6" w:space="0" w:color="auto"/>
              <w:right w:val="double" w:sz="6" w:space="0" w:color="auto"/>
            </w:tcBorders>
            <w:shd w:val="clear" w:color="auto" w:fill="auto"/>
            <w:vAlign w:val="center"/>
            <w:hideMark/>
          </w:tcPr>
          <w:p w14:paraId="52F4375F" w14:textId="77777777" w:rsidR="00C30E92" w:rsidRPr="00C30E92" w:rsidRDefault="00C30E92" w:rsidP="00C30E92">
            <w:pPr>
              <w:jc w:val="center"/>
              <w:rPr>
                <w:color w:val="000000"/>
                <w:sz w:val="24"/>
                <w:lang w:bidi="ar-SA"/>
              </w:rPr>
            </w:pPr>
            <w:r w:rsidRPr="00C30E92">
              <w:rPr>
                <w:color w:val="000000"/>
                <w:sz w:val="24"/>
                <w:lang w:bidi="ar-SA"/>
              </w:rPr>
              <w:t> </w:t>
            </w:r>
          </w:p>
        </w:tc>
        <w:tc>
          <w:tcPr>
            <w:tcW w:w="1276" w:type="dxa"/>
            <w:tcBorders>
              <w:top w:val="nil"/>
              <w:left w:val="nil"/>
              <w:bottom w:val="double" w:sz="6" w:space="0" w:color="auto"/>
              <w:right w:val="double" w:sz="6" w:space="0" w:color="auto"/>
            </w:tcBorders>
            <w:shd w:val="clear" w:color="auto" w:fill="auto"/>
            <w:vAlign w:val="center"/>
            <w:hideMark/>
          </w:tcPr>
          <w:p w14:paraId="7DFD188A" w14:textId="77777777" w:rsidR="00C30E92" w:rsidRPr="00C30E92" w:rsidRDefault="00C30E92" w:rsidP="00C30E92">
            <w:pPr>
              <w:jc w:val="center"/>
              <w:rPr>
                <w:color w:val="000000"/>
                <w:sz w:val="24"/>
                <w:lang w:bidi="ar-SA"/>
              </w:rPr>
            </w:pPr>
            <w:r w:rsidRPr="00C30E92">
              <w:rPr>
                <w:color w:val="000000"/>
                <w:sz w:val="24"/>
                <w:lang w:bidi="ar-SA"/>
              </w:rPr>
              <w:t> </w:t>
            </w:r>
          </w:p>
        </w:tc>
        <w:tc>
          <w:tcPr>
            <w:tcW w:w="1559" w:type="dxa"/>
            <w:tcBorders>
              <w:top w:val="nil"/>
              <w:left w:val="nil"/>
              <w:bottom w:val="double" w:sz="6" w:space="0" w:color="auto"/>
              <w:right w:val="nil"/>
            </w:tcBorders>
            <w:shd w:val="clear" w:color="auto" w:fill="auto"/>
            <w:vAlign w:val="center"/>
            <w:hideMark/>
          </w:tcPr>
          <w:p w14:paraId="71A36EF3" w14:textId="77777777" w:rsidR="00C30E92" w:rsidRPr="00C30E92" w:rsidRDefault="00C30E92" w:rsidP="00C30E92">
            <w:pPr>
              <w:jc w:val="center"/>
              <w:rPr>
                <w:b/>
                <w:bCs/>
                <w:color w:val="000000"/>
                <w:sz w:val="24"/>
                <w:lang w:bidi="ar-SA"/>
              </w:rPr>
            </w:pPr>
            <w:r w:rsidRPr="00C30E92">
              <w:rPr>
                <w:b/>
                <w:bCs/>
                <w:color w:val="000000"/>
                <w:sz w:val="24"/>
                <w:lang w:bidi="ar-SA"/>
              </w:rPr>
              <w:t>344 500,00</w:t>
            </w:r>
          </w:p>
        </w:tc>
        <w:tc>
          <w:tcPr>
            <w:tcW w:w="1560" w:type="dxa"/>
            <w:tcBorders>
              <w:top w:val="nil"/>
              <w:left w:val="nil"/>
              <w:bottom w:val="double" w:sz="6" w:space="0" w:color="auto"/>
              <w:right w:val="nil"/>
            </w:tcBorders>
            <w:shd w:val="clear" w:color="auto" w:fill="auto"/>
            <w:vAlign w:val="center"/>
            <w:hideMark/>
          </w:tcPr>
          <w:p w14:paraId="25E45431" w14:textId="77777777" w:rsidR="00C30E92" w:rsidRPr="00C30E92" w:rsidRDefault="00C30E92" w:rsidP="00C30E92">
            <w:pPr>
              <w:jc w:val="center"/>
              <w:rPr>
                <w:b/>
                <w:bCs/>
                <w:color w:val="000000"/>
                <w:sz w:val="24"/>
                <w:lang w:bidi="ar-SA"/>
              </w:rPr>
            </w:pPr>
            <w:r w:rsidRPr="00C30E92">
              <w:rPr>
                <w:b/>
                <w:bCs/>
                <w:color w:val="000000"/>
                <w:sz w:val="24"/>
                <w:lang w:bidi="ar-SA"/>
              </w:rPr>
              <w:t>175 000,00</w:t>
            </w:r>
          </w:p>
        </w:tc>
        <w:tc>
          <w:tcPr>
            <w:tcW w:w="992" w:type="dxa"/>
            <w:tcBorders>
              <w:top w:val="nil"/>
              <w:left w:val="double" w:sz="6" w:space="0" w:color="auto"/>
              <w:bottom w:val="double" w:sz="6" w:space="0" w:color="auto"/>
              <w:right w:val="double" w:sz="6" w:space="0" w:color="auto"/>
            </w:tcBorders>
            <w:shd w:val="clear" w:color="auto" w:fill="auto"/>
            <w:noWrap/>
            <w:vAlign w:val="center"/>
            <w:hideMark/>
          </w:tcPr>
          <w:p w14:paraId="437EB5A4" w14:textId="77777777" w:rsidR="00C30E92" w:rsidRPr="00C30E92" w:rsidRDefault="00C30E92" w:rsidP="00C30E92">
            <w:pPr>
              <w:jc w:val="center"/>
              <w:rPr>
                <w:rFonts w:ascii="Calibri" w:hAnsi="Calibri" w:cs="Calibri"/>
                <w:color w:val="000000"/>
                <w:szCs w:val="22"/>
                <w:lang w:bidi="ar-SA"/>
              </w:rPr>
            </w:pPr>
            <w:r w:rsidRPr="00C30E92">
              <w:rPr>
                <w:rFonts w:ascii="Calibri" w:hAnsi="Calibri" w:cs="Calibri"/>
                <w:color w:val="000000"/>
                <w:szCs w:val="22"/>
                <w:lang w:bidi="ar-SA"/>
              </w:rPr>
              <w:t>50,80%</w:t>
            </w:r>
          </w:p>
        </w:tc>
        <w:tc>
          <w:tcPr>
            <w:tcW w:w="160" w:type="dxa"/>
            <w:vAlign w:val="center"/>
            <w:hideMark/>
          </w:tcPr>
          <w:p w14:paraId="6F0B263F" w14:textId="77777777" w:rsidR="00C30E92" w:rsidRPr="00C30E92" w:rsidRDefault="00C30E92" w:rsidP="00C30E92">
            <w:pPr>
              <w:jc w:val="left"/>
              <w:rPr>
                <w:sz w:val="20"/>
                <w:szCs w:val="20"/>
                <w:lang w:bidi="ar-SA"/>
              </w:rPr>
            </w:pPr>
          </w:p>
        </w:tc>
      </w:tr>
    </w:tbl>
    <w:p w14:paraId="44EDCEB5" w14:textId="77777777" w:rsidR="00532E0D" w:rsidRDefault="00532E0D">
      <w:pPr>
        <w:rPr>
          <w:color w:val="000000"/>
          <w:szCs w:val="22"/>
          <w:u w:color="000000"/>
        </w:rPr>
      </w:pPr>
    </w:p>
    <w:p w14:paraId="721FBD88" w14:textId="6F399EC1" w:rsidR="00532E0D" w:rsidRDefault="00532E0D">
      <w:pPr>
        <w:rPr>
          <w:color w:val="000000"/>
          <w:szCs w:val="22"/>
          <w:u w:color="000000"/>
        </w:rPr>
      </w:pPr>
    </w:p>
    <w:p w14:paraId="108C5684" w14:textId="775F94B8" w:rsidR="00387BA3" w:rsidRDefault="00387BA3">
      <w:pPr>
        <w:rPr>
          <w:color w:val="000000"/>
          <w:szCs w:val="22"/>
          <w:u w:color="000000"/>
        </w:rPr>
      </w:pPr>
    </w:p>
    <w:p w14:paraId="28D94032" w14:textId="77777777" w:rsidR="00344317" w:rsidRDefault="00344317">
      <w:pPr>
        <w:rPr>
          <w:color w:val="000000"/>
          <w:szCs w:val="22"/>
          <w:u w:color="000000"/>
        </w:rPr>
      </w:pPr>
    </w:p>
    <w:p w14:paraId="0BA00539" w14:textId="14F51495" w:rsidR="00387BA3" w:rsidRDefault="00387BA3">
      <w:pPr>
        <w:rPr>
          <w:color w:val="000000"/>
          <w:szCs w:val="22"/>
          <w:u w:color="000000"/>
        </w:rPr>
      </w:pPr>
    </w:p>
    <w:p w14:paraId="19234670" w14:textId="7951F3E7" w:rsidR="00387BA3" w:rsidRDefault="00387BA3">
      <w:pPr>
        <w:rPr>
          <w:color w:val="000000"/>
          <w:szCs w:val="22"/>
          <w:u w:color="000000"/>
        </w:rPr>
      </w:pPr>
    </w:p>
    <w:p w14:paraId="5806CE1E" w14:textId="181E2FA4" w:rsidR="00387BA3" w:rsidRDefault="00387BA3">
      <w:pPr>
        <w:rPr>
          <w:color w:val="000000"/>
          <w:szCs w:val="22"/>
          <w:u w:color="000000"/>
        </w:rPr>
      </w:pPr>
    </w:p>
    <w:p w14:paraId="591658C7" w14:textId="4958BEF5" w:rsidR="00387BA3" w:rsidRDefault="00387BA3">
      <w:pPr>
        <w:rPr>
          <w:color w:val="000000"/>
          <w:szCs w:val="22"/>
          <w:u w:color="000000"/>
        </w:rPr>
      </w:pPr>
    </w:p>
    <w:p w14:paraId="6CA28FB9" w14:textId="33709A6D" w:rsidR="00387BA3" w:rsidRDefault="00387BA3">
      <w:pPr>
        <w:rPr>
          <w:color w:val="000000"/>
          <w:szCs w:val="22"/>
          <w:u w:color="000000"/>
        </w:rPr>
      </w:pPr>
    </w:p>
    <w:p w14:paraId="01E128EF" w14:textId="35EC0A6D" w:rsidR="00387BA3" w:rsidRDefault="00387BA3">
      <w:pPr>
        <w:rPr>
          <w:color w:val="000000"/>
          <w:szCs w:val="22"/>
          <w:u w:color="000000"/>
        </w:rPr>
      </w:pPr>
    </w:p>
    <w:p w14:paraId="3B58DAE1" w14:textId="5AD1CE11" w:rsidR="00387BA3" w:rsidRDefault="00387BA3">
      <w:pPr>
        <w:rPr>
          <w:color w:val="000000"/>
          <w:szCs w:val="22"/>
          <w:u w:color="000000"/>
        </w:rPr>
      </w:pPr>
    </w:p>
    <w:p w14:paraId="3DDB4455" w14:textId="1FD948C6" w:rsidR="00387BA3" w:rsidRDefault="00387BA3">
      <w:pPr>
        <w:rPr>
          <w:color w:val="000000"/>
          <w:szCs w:val="22"/>
          <w:u w:color="000000"/>
        </w:rPr>
      </w:pPr>
    </w:p>
    <w:p w14:paraId="6DC989E0" w14:textId="67BB4E2F" w:rsidR="00387BA3" w:rsidRDefault="00387BA3">
      <w:pPr>
        <w:rPr>
          <w:color w:val="000000"/>
          <w:szCs w:val="22"/>
          <w:u w:color="000000"/>
        </w:rPr>
      </w:pPr>
    </w:p>
    <w:p w14:paraId="17B34C00" w14:textId="54775731" w:rsidR="00387BA3" w:rsidRDefault="00387BA3">
      <w:pPr>
        <w:rPr>
          <w:color w:val="000000"/>
          <w:szCs w:val="22"/>
          <w:u w:color="000000"/>
        </w:rPr>
      </w:pPr>
    </w:p>
    <w:p w14:paraId="0158DFAD" w14:textId="4989A067" w:rsidR="00387BA3" w:rsidRDefault="00387BA3">
      <w:pPr>
        <w:rPr>
          <w:color w:val="000000"/>
          <w:szCs w:val="22"/>
          <w:u w:color="000000"/>
        </w:rPr>
      </w:pPr>
    </w:p>
    <w:p w14:paraId="3FDB5DDF" w14:textId="5DACF9C5" w:rsidR="00387BA3" w:rsidRDefault="00387BA3">
      <w:pPr>
        <w:rPr>
          <w:color w:val="000000"/>
          <w:szCs w:val="22"/>
          <w:u w:color="000000"/>
        </w:rPr>
      </w:pPr>
    </w:p>
    <w:p w14:paraId="4FF6D887" w14:textId="4BDD8457" w:rsidR="00387BA3" w:rsidRDefault="00387BA3">
      <w:pPr>
        <w:rPr>
          <w:color w:val="000000"/>
          <w:szCs w:val="22"/>
          <w:u w:color="000000"/>
        </w:rPr>
      </w:pPr>
    </w:p>
    <w:p w14:paraId="0C2ADA85" w14:textId="77777777" w:rsidR="00387BA3" w:rsidRDefault="00387BA3">
      <w:pPr>
        <w:rPr>
          <w:color w:val="000000"/>
          <w:szCs w:val="22"/>
          <w:u w:color="000000"/>
        </w:rPr>
      </w:pPr>
    </w:p>
    <w:p w14:paraId="46B70B0F" w14:textId="77777777" w:rsidR="00532E0D" w:rsidRDefault="00532E0D">
      <w:pPr>
        <w:rPr>
          <w:color w:val="000000"/>
          <w:szCs w:val="22"/>
          <w:u w:color="000000"/>
        </w:rPr>
      </w:pPr>
    </w:p>
    <w:p w14:paraId="773013A4" w14:textId="5807EC3B" w:rsidR="00532E0D" w:rsidRDefault="00532E0D">
      <w:pPr>
        <w:rPr>
          <w:color w:val="000000"/>
          <w:szCs w:val="22"/>
          <w:u w:color="000000"/>
        </w:rPr>
      </w:pPr>
      <w:r w:rsidRPr="00532E0D">
        <w:rPr>
          <w:color w:val="000000"/>
          <w:szCs w:val="22"/>
          <w:u w:color="000000"/>
        </w:rPr>
        <w:t xml:space="preserve">Zmiany w planie wydatków na realizację programów finansowanych z udziałem środków, o których mowa w art. 5 ust. 1 pkt 2 i 3 - dokonane   w </w:t>
      </w:r>
      <w:r w:rsidR="005C3D56">
        <w:rPr>
          <w:color w:val="000000"/>
          <w:szCs w:val="22"/>
          <w:u w:color="000000"/>
        </w:rPr>
        <w:t xml:space="preserve">I półroczu </w:t>
      </w:r>
      <w:r w:rsidRPr="00532E0D">
        <w:rPr>
          <w:color w:val="000000"/>
          <w:szCs w:val="22"/>
          <w:u w:color="000000"/>
        </w:rPr>
        <w:t xml:space="preserve">  202</w:t>
      </w:r>
      <w:r w:rsidR="00FD3CAC">
        <w:rPr>
          <w:color w:val="000000"/>
          <w:szCs w:val="22"/>
          <w:u w:color="000000"/>
        </w:rPr>
        <w:t>2</w:t>
      </w:r>
      <w:r w:rsidRPr="00532E0D">
        <w:rPr>
          <w:color w:val="000000"/>
          <w:szCs w:val="22"/>
          <w:u w:color="000000"/>
        </w:rPr>
        <w:t xml:space="preserve"> roku.</w:t>
      </w:r>
    </w:p>
    <w:p w14:paraId="5D5D1449" w14:textId="77777777" w:rsidR="00532E0D" w:rsidRDefault="00532E0D">
      <w:pPr>
        <w:rPr>
          <w:color w:val="000000"/>
          <w:szCs w:val="22"/>
          <w:u w:color="000000"/>
        </w:rPr>
      </w:pPr>
    </w:p>
    <w:tbl>
      <w:tblPr>
        <w:tblW w:w="14306" w:type="dxa"/>
        <w:tblInd w:w="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840"/>
        <w:gridCol w:w="894"/>
        <w:gridCol w:w="858"/>
        <w:gridCol w:w="2927"/>
        <w:gridCol w:w="1559"/>
        <w:gridCol w:w="1274"/>
        <w:gridCol w:w="1418"/>
        <w:gridCol w:w="1275"/>
        <w:gridCol w:w="1276"/>
        <w:gridCol w:w="992"/>
        <w:gridCol w:w="993"/>
      </w:tblGrid>
      <w:tr w:rsidR="00015B56" w:rsidRPr="00015B56" w14:paraId="19E9F7D7" w14:textId="77777777" w:rsidTr="00015B56">
        <w:trPr>
          <w:trHeight w:val="315"/>
        </w:trPr>
        <w:tc>
          <w:tcPr>
            <w:tcW w:w="840" w:type="dxa"/>
            <w:vMerge w:val="restart"/>
            <w:shd w:val="clear" w:color="auto" w:fill="auto"/>
            <w:vAlign w:val="center"/>
            <w:hideMark/>
          </w:tcPr>
          <w:p w14:paraId="530D4F6C"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Dz.</w:t>
            </w:r>
          </w:p>
        </w:tc>
        <w:tc>
          <w:tcPr>
            <w:tcW w:w="894" w:type="dxa"/>
            <w:vMerge w:val="restart"/>
            <w:shd w:val="clear" w:color="auto" w:fill="auto"/>
            <w:vAlign w:val="center"/>
            <w:hideMark/>
          </w:tcPr>
          <w:p w14:paraId="40ACB4CE"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Rozdz.</w:t>
            </w:r>
          </w:p>
        </w:tc>
        <w:tc>
          <w:tcPr>
            <w:tcW w:w="858" w:type="dxa"/>
            <w:vMerge w:val="restart"/>
            <w:shd w:val="clear" w:color="auto" w:fill="auto"/>
            <w:vAlign w:val="center"/>
            <w:hideMark/>
          </w:tcPr>
          <w:p w14:paraId="3CA1231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w:t>
            </w:r>
          </w:p>
        </w:tc>
        <w:tc>
          <w:tcPr>
            <w:tcW w:w="2927" w:type="dxa"/>
            <w:vMerge w:val="restart"/>
            <w:shd w:val="clear" w:color="auto" w:fill="auto"/>
            <w:vAlign w:val="center"/>
            <w:hideMark/>
          </w:tcPr>
          <w:p w14:paraId="0CCD1F6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Nazwa</w:t>
            </w:r>
          </w:p>
        </w:tc>
        <w:tc>
          <w:tcPr>
            <w:tcW w:w="1559" w:type="dxa"/>
            <w:vMerge w:val="restart"/>
            <w:shd w:val="clear" w:color="auto" w:fill="auto"/>
            <w:vAlign w:val="center"/>
            <w:hideMark/>
          </w:tcPr>
          <w:p w14:paraId="343A5C4E"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Plan na 01.01.2022r</w:t>
            </w:r>
          </w:p>
        </w:tc>
        <w:tc>
          <w:tcPr>
            <w:tcW w:w="2692" w:type="dxa"/>
            <w:gridSpan w:val="2"/>
            <w:shd w:val="clear" w:color="auto" w:fill="auto"/>
            <w:noWrap/>
            <w:vAlign w:val="center"/>
            <w:hideMark/>
          </w:tcPr>
          <w:p w14:paraId="3DF3E46B"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Różnica</w:t>
            </w:r>
          </w:p>
        </w:tc>
        <w:tc>
          <w:tcPr>
            <w:tcW w:w="1275" w:type="dxa"/>
            <w:shd w:val="clear" w:color="auto" w:fill="auto"/>
            <w:vAlign w:val="center"/>
            <w:hideMark/>
          </w:tcPr>
          <w:p w14:paraId="508EACAB"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Plan na</w:t>
            </w:r>
          </w:p>
        </w:tc>
        <w:tc>
          <w:tcPr>
            <w:tcW w:w="1276" w:type="dxa"/>
            <w:vMerge w:val="restart"/>
            <w:shd w:val="clear" w:color="auto" w:fill="auto"/>
            <w:noWrap/>
            <w:vAlign w:val="center"/>
            <w:hideMark/>
          </w:tcPr>
          <w:p w14:paraId="0C83071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xml:space="preserve">Wykonanie </w:t>
            </w:r>
          </w:p>
        </w:tc>
        <w:tc>
          <w:tcPr>
            <w:tcW w:w="992" w:type="dxa"/>
            <w:vMerge w:val="restart"/>
            <w:shd w:val="clear" w:color="auto" w:fill="auto"/>
            <w:noWrap/>
            <w:vAlign w:val="center"/>
            <w:hideMark/>
          </w:tcPr>
          <w:p w14:paraId="19B4F26D"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w:t>
            </w:r>
          </w:p>
        </w:tc>
        <w:tc>
          <w:tcPr>
            <w:tcW w:w="993" w:type="dxa"/>
            <w:vMerge w:val="restart"/>
            <w:shd w:val="clear" w:color="auto" w:fill="auto"/>
            <w:noWrap/>
            <w:vAlign w:val="center"/>
            <w:hideMark/>
          </w:tcPr>
          <w:p w14:paraId="4DC501FC" w14:textId="77777777" w:rsidR="00015B56" w:rsidRPr="00015B56" w:rsidRDefault="00015B56" w:rsidP="00015B56">
            <w:pPr>
              <w:jc w:val="center"/>
              <w:rPr>
                <w:color w:val="000000"/>
                <w:sz w:val="20"/>
                <w:szCs w:val="20"/>
                <w:lang w:bidi="ar-SA"/>
              </w:rPr>
            </w:pPr>
            <w:r w:rsidRPr="00015B56">
              <w:rPr>
                <w:color w:val="000000"/>
                <w:sz w:val="20"/>
                <w:szCs w:val="20"/>
                <w:lang w:bidi="ar-SA"/>
              </w:rPr>
              <w:t>uwagi</w:t>
            </w:r>
          </w:p>
        </w:tc>
      </w:tr>
      <w:tr w:rsidR="00015B56" w:rsidRPr="00015B56" w14:paraId="609ED4B5" w14:textId="77777777" w:rsidTr="00015B56">
        <w:trPr>
          <w:trHeight w:val="525"/>
        </w:trPr>
        <w:tc>
          <w:tcPr>
            <w:tcW w:w="840" w:type="dxa"/>
            <w:vMerge/>
            <w:vAlign w:val="center"/>
            <w:hideMark/>
          </w:tcPr>
          <w:p w14:paraId="3FD5BE09" w14:textId="77777777" w:rsidR="00015B56" w:rsidRPr="00015B56" w:rsidRDefault="00015B56" w:rsidP="00015B56">
            <w:pPr>
              <w:jc w:val="left"/>
              <w:rPr>
                <w:b/>
                <w:bCs/>
                <w:color w:val="000000"/>
                <w:sz w:val="20"/>
                <w:szCs w:val="20"/>
                <w:lang w:bidi="ar-SA"/>
              </w:rPr>
            </w:pPr>
          </w:p>
        </w:tc>
        <w:tc>
          <w:tcPr>
            <w:tcW w:w="894" w:type="dxa"/>
            <w:vMerge/>
            <w:vAlign w:val="center"/>
            <w:hideMark/>
          </w:tcPr>
          <w:p w14:paraId="05E82B53" w14:textId="77777777" w:rsidR="00015B56" w:rsidRPr="00015B56" w:rsidRDefault="00015B56" w:rsidP="00015B56">
            <w:pPr>
              <w:jc w:val="left"/>
              <w:rPr>
                <w:b/>
                <w:bCs/>
                <w:color w:val="000000"/>
                <w:sz w:val="20"/>
                <w:szCs w:val="20"/>
                <w:lang w:bidi="ar-SA"/>
              </w:rPr>
            </w:pPr>
          </w:p>
        </w:tc>
        <w:tc>
          <w:tcPr>
            <w:tcW w:w="858" w:type="dxa"/>
            <w:vMerge/>
            <w:vAlign w:val="center"/>
            <w:hideMark/>
          </w:tcPr>
          <w:p w14:paraId="36D2D0A4" w14:textId="77777777" w:rsidR="00015B56" w:rsidRPr="00015B56" w:rsidRDefault="00015B56" w:rsidP="00015B56">
            <w:pPr>
              <w:jc w:val="left"/>
              <w:rPr>
                <w:b/>
                <w:bCs/>
                <w:color w:val="000000"/>
                <w:sz w:val="20"/>
                <w:szCs w:val="20"/>
                <w:lang w:bidi="ar-SA"/>
              </w:rPr>
            </w:pPr>
          </w:p>
        </w:tc>
        <w:tc>
          <w:tcPr>
            <w:tcW w:w="2927" w:type="dxa"/>
            <w:vMerge/>
            <w:vAlign w:val="center"/>
            <w:hideMark/>
          </w:tcPr>
          <w:p w14:paraId="509AF3FA" w14:textId="77777777" w:rsidR="00015B56" w:rsidRPr="00015B56" w:rsidRDefault="00015B56" w:rsidP="00015B56">
            <w:pPr>
              <w:jc w:val="left"/>
              <w:rPr>
                <w:b/>
                <w:bCs/>
                <w:color w:val="000000"/>
                <w:sz w:val="20"/>
                <w:szCs w:val="20"/>
                <w:lang w:bidi="ar-SA"/>
              </w:rPr>
            </w:pPr>
          </w:p>
        </w:tc>
        <w:tc>
          <w:tcPr>
            <w:tcW w:w="1559" w:type="dxa"/>
            <w:vMerge/>
            <w:vAlign w:val="center"/>
            <w:hideMark/>
          </w:tcPr>
          <w:p w14:paraId="638E93D6" w14:textId="77777777" w:rsidR="00015B56" w:rsidRPr="00015B56" w:rsidRDefault="00015B56" w:rsidP="00015B56">
            <w:pPr>
              <w:jc w:val="left"/>
              <w:rPr>
                <w:b/>
                <w:bCs/>
                <w:color w:val="000000"/>
                <w:sz w:val="20"/>
                <w:szCs w:val="20"/>
                <w:lang w:bidi="ar-SA"/>
              </w:rPr>
            </w:pPr>
          </w:p>
        </w:tc>
        <w:tc>
          <w:tcPr>
            <w:tcW w:w="1274" w:type="dxa"/>
            <w:shd w:val="clear" w:color="auto" w:fill="auto"/>
            <w:vAlign w:val="center"/>
            <w:hideMark/>
          </w:tcPr>
          <w:p w14:paraId="6FCA66A9"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Zmniejszenie</w:t>
            </w:r>
          </w:p>
        </w:tc>
        <w:tc>
          <w:tcPr>
            <w:tcW w:w="1418" w:type="dxa"/>
            <w:shd w:val="clear" w:color="auto" w:fill="auto"/>
            <w:vAlign w:val="center"/>
            <w:hideMark/>
          </w:tcPr>
          <w:p w14:paraId="42D14D24"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Zwiększenie</w:t>
            </w:r>
          </w:p>
        </w:tc>
        <w:tc>
          <w:tcPr>
            <w:tcW w:w="1275" w:type="dxa"/>
            <w:shd w:val="clear" w:color="auto" w:fill="auto"/>
            <w:vAlign w:val="center"/>
            <w:hideMark/>
          </w:tcPr>
          <w:p w14:paraId="72893FB5"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30.06.2022r</w:t>
            </w:r>
          </w:p>
        </w:tc>
        <w:tc>
          <w:tcPr>
            <w:tcW w:w="1276" w:type="dxa"/>
            <w:vMerge/>
            <w:vAlign w:val="center"/>
            <w:hideMark/>
          </w:tcPr>
          <w:p w14:paraId="165DF699" w14:textId="77777777" w:rsidR="00015B56" w:rsidRPr="00015B56" w:rsidRDefault="00015B56" w:rsidP="00015B56">
            <w:pPr>
              <w:jc w:val="left"/>
              <w:rPr>
                <w:b/>
                <w:bCs/>
                <w:color w:val="000000"/>
                <w:sz w:val="20"/>
                <w:szCs w:val="20"/>
                <w:lang w:bidi="ar-SA"/>
              </w:rPr>
            </w:pPr>
          </w:p>
        </w:tc>
        <w:tc>
          <w:tcPr>
            <w:tcW w:w="992" w:type="dxa"/>
            <w:vMerge/>
            <w:vAlign w:val="center"/>
            <w:hideMark/>
          </w:tcPr>
          <w:p w14:paraId="2DC9F82A" w14:textId="77777777" w:rsidR="00015B56" w:rsidRPr="00015B56" w:rsidRDefault="00015B56" w:rsidP="00015B56">
            <w:pPr>
              <w:jc w:val="left"/>
              <w:rPr>
                <w:b/>
                <w:bCs/>
                <w:color w:val="000000"/>
                <w:sz w:val="20"/>
                <w:szCs w:val="20"/>
                <w:lang w:bidi="ar-SA"/>
              </w:rPr>
            </w:pPr>
          </w:p>
        </w:tc>
        <w:tc>
          <w:tcPr>
            <w:tcW w:w="993" w:type="dxa"/>
            <w:vMerge/>
            <w:vAlign w:val="center"/>
            <w:hideMark/>
          </w:tcPr>
          <w:p w14:paraId="38424005" w14:textId="77777777" w:rsidR="00015B56" w:rsidRPr="00015B56" w:rsidRDefault="00015B56" w:rsidP="00015B56">
            <w:pPr>
              <w:jc w:val="left"/>
              <w:rPr>
                <w:color w:val="000000"/>
                <w:sz w:val="20"/>
                <w:szCs w:val="20"/>
                <w:lang w:bidi="ar-SA"/>
              </w:rPr>
            </w:pPr>
          </w:p>
        </w:tc>
      </w:tr>
      <w:tr w:rsidR="00015B56" w:rsidRPr="00015B56" w14:paraId="6E77A454" w14:textId="77777777" w:rsidTr="00015B56">
        <w:trPr>
          <w:trHeight w:val="315"/>
        </w:trPr>
        <w:tc>
          <w:tcPr>
            <w:tcW w:w="5519" w:type="dxa"/>
            <w:gridSpan w:val="4"/>
            <w:shd w:val="clear" w:color="000000" w:fill="D9D9D9"/>
            <w:vAlign w:val="center"/>
            <w:hideMark/>
          </w:tcPr>
          <w:p w14:paraId="48531C3D" w14:textId="77777777" w:rsidR="00015B56" w:rsidRPr="00015B56" w:rsidRDefault="00015B56" w:rsidP="00015B56">
            <w:pPr>
              <w:jc w:val="left"/>
              <w:rPr>
                <w:b/>
                <w:bCs/>
                <w:color w:val="000000"/>
                <w:sz w:val="20"/>
                <w:szCs w:val="20"/>
                <w:lang w:bidi="ar-SA"/>
              </w:rPr>
            </w:pPr>
            <w:r w:rsidRPr="00015B56">
              <w:rPr>
                <w:b/>
                <w:bCs/>
                <w:color w:val="000000"/>
                <w:sz w:val="20"/>
                <w:szCs w:val="20"/>
                <w:lang w:bidi="ar-SA"/>
              </w:rPr>
              <w:t>I. Wydatki bieżące</w:t>
            </w:r>
          </w:p>
        </w:tc>
        <w:tc>
          <w:tcPr>
            <w:tcW w:w="1559" w:type="dxa"/>
            <w:shd w:val="clear" w:color="000000" w:fill="D9D9D9"/>
            <w:vAlign w:val="center"/>
            <w:hideMark/>
          </w:tcPr>
          <w:p w14:paraId="376F2CFF"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178 980,94</w:t>
            </w:r>
          </w:p>
        </w:tc>
        <w:tc>
          <w:tcPr>
            <w:tcW w:w="1274" w:type="dxa"/>
            <w:shd w:val="clear" w:color="000000" w:fill="D9D9D9"/>
            <w:vAlign w:val="center"/>
            <w:hideMark/>
          </w:tcPr>
          <w:p w14:paraId="3F1E0E80"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0,00</w:t>
            </w:r>
          </w:p>
        </w:tc>
        <w:tc>
          <w:tcPr>
            <w:tcW w:w="1418" w:type="dxa"/>
            <w:shd w:val="clear" w:color="000000" w:fill="D9D9D9"/>
            <w:vAlign w:val="center"/>
            <w:hideMark/>
          </w:tcPr>
          <w:p w14:paraId="7F1F127F"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42 636,64</w:t>
            </w:r>
          </w:p>
        </w:tc>
        <w:tc>
          <w:tcPr>
            <w:tcW w:w="1275" w:type="dxa"/>
            <w:shd w:val="clear" w:color="000000" w:fill="D9D9D9"/>
            <w:vAlign w:val="center"/>
            <w:hideMark/>
          </w:tcPr>
          <w:p w14:paraId="661595B5"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221 617,58</w:t>
            </w:r>
          </w:p>
        </w:tc>
        <w:tc>
          <w:tcPr>
            <w:tcW w:w="1276" w:type="dxa"/>
            <w:shd w:val="clear" w:color="000000" w:fill="D9D9D9"/>
            <w:vAlign w:val="center"/>
            <w:hideMark/>
          </w:tcPr>
          <w:p w14:paraId="651D3F75"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146 073,52</w:t>
            </w:r>
          </w:p>
        </w:tc>
        <w:tc>
          <w:tcPr>
            <w:tcW w:w="992" w:type="dxa"/>
            <w:shd w:val="clear" w:color="000000" w:fill="D9D9D9"/>
            <w:vAlign w:val="center"/>
            <w:hideMark/>
          </w:tcPr>
          <w:p w14:paraId="2E184B44"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65,91%</w:t>
            </w:r>
          </w:p>
        </w:tc>
        <w:tc>
          <w:tcPr>
            <w:tcW w:w="993" w:type="dxa"/>
            <w:shd w:val="clear" w:color="000000" w:fill="D9D9D9"/>
            <w:noWrap/>
            <w:vAlign w:val="center"/>
            <w:hideMark/>
          </w:tcPr>
          <w:p w14:paraId="750C286C"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7698EA30" w14:textId="77777777" w:rsidTr="00015B56">
        <w:trPr>
          <w:trHeight w:val="315"/>
        </w:trPr>
        <w:tc>
          <w:tcPr>
            <w:tcW w:w="840" w:type="dxa"/>
            <w:shd w:val="clear" w:color="000000" w:fill="92D050"/>
            <w:vAlign w:val="center"/>
            <w:hideMark/>
          </w:tcPr>
          <w:p w14:paraId="7EE81655" w14:textId="77777777" w:rsidR="00015B56" w:rsidRPr="00015B56" w:rsidRDefault="00015B56" w:rsidP="00015B56">
            <w:pPr>
              <w:jc w:val="right"/>
              <w:rPr>
                <w:b/>
                <w:bCs/>
                <w:color w:val="000000"/>
                <w:sz w:val="20"/>
                <w:szCs w:val="20"/>
                <w:u w:val="single"/>
                <w:lang w:bidi="ar-SA"/>
              </w:rPr>
            </w:pPr>
            <w:r w:rsidRPr="00015B56">
              <w:rPr>
                <w:b/>
                <w:bCs/>
                <w:color w:val="000000"/>
                <w:sz w:val="20"/>
                <w:szCs w:val="20"/>
                <w:u w:val="single"/>
                <w:lang w:bidi="ar-SA"/>
              </w:rPr>
              <w:t>855</w:t>
            </w:r>
          </w:p>
        </w:tc>
        <w:tc>
          <w:tcPr>
            <w:tcW w:w="894" w:type="dxa"/>
            <w:shd w:val="clear" w:color="000000" w:fill="92D050"/>
            <w:vAlign w:val="center"/>
            <w:hideMark/>
          </w:tcPr>
          <w:p w14:paraId="28ADC9C5"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 </w:t>
            </w:r>
          </w:p>
        </w:tc>
        <w:tc>
          <w:tcPr>
            <w:tcW w:w="858" w:type="dxa"/>
            <w:shd w:val="clear" w:color="000000" w:fill="92D050"/>
            <w:vAlign w:val="center"/>
            <w:hideMark/>
          </w:tcPr>
          <w:p w14:paraId="2E224D07" w14:textId="77777777" w:rsidR="00015B56" w:rsidRPr="00015B56" w:rsidRDefault="00015B56" w:rsidP="00015B56">
            <w:pPr>
              <w:jc w:val="center"/>
              <w:rPr>
                <w:b/>
                <w:bCs/>
                <w:color w:val="000000"/>
                <w:sz w:val="20"/>
                <w:szCs w:val="20"/>
                <w:u w:val="single"/>
                <w:lang w:bidi="ar-SA"/>
              </w:rPr>
            </w:pPr>
            <w:r w:rsidRPr="00015B56">
              <w:rPr>
                <w:b/>
                <w:bCs/>
                <w:color w:val="000000"/>
                <w:sz w:val="20"/>
                <w:szCs w:val="20"/>
                <w:u w:val="single"/>
                <w:lang w:bidi="ar-SA"/>
              </w:rPr>
              <w:t> </w:t>
            </w:r>
          </w:p>
        </w:tc>
        <w:tc>
          <w:tcPr>
            <w:tcW w:w="2927" w:type="dxa"/>
            <w:shd w:val="clear" w:color="000000" w:fill="92D050"/>
            <w:vAlign w:val="center"/>
            <w:hideMark/>
          </w:tcPr>
          <w:p w14:paraId="74F1E3CD"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Rodzina</w:t>
            </w:r>
          </w:p>
        </w:tc>
        <w:tc>
          <w:tcPr>
            <w:tcW w:w="1559" w:type="dxa"/>
            <w:shd w:val="clear" w:color="000000" w:fill="92D050"/>
            <w:vAlign w:val="center"/>
            <w:hideMark/>
          </w:tcPr>
          <w:p w14:paraId="7EBD1CA4"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178 980,94</w:t>
            </w:r>
          </w:p>
        </w:tc>
        <w:tc>
          <w:tcPr>
            <w:tcW w:w="1274" w:type="dxa"/>
            <w:shd w:val="clear" w:color="000000" w:fill="92D050"/>
            <w:vAlign w:val="center"/>
            <w:hideMark/>
          </w:tcPr>
          <w:p w14:paraId="3800B272"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0,00</w:t>
            </w:r>
          </w:p>
        </w:tc>
        <w:tc>
          <w:tcPr>
            <w:tcW w:w="1418" w:type="dxa"/>
            <w:shd w:val="clear" w:color="000000" w:fill="92D050"/>
            <w:vAlign w:val="center"/>
            <w:hideMark/>
          </w:tcPr>
          <w:p w14:paraId="0DCA846D"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42 636,64</w:t>
            </w:r>
          </w:p>
        </w:tc>
        <w:tc>
          <w:tcPr>
            <w:tcW w:w="1275" w:type="dxa"/>
            <w:shd w:val="clear" w:color="000000" w:fill="92D050"/>
            <w:vAlign w:val="center"/>
            <w:hideMark/>
          </w:tcPr>
          <w:p w14:paraId="2D47083D"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221 617,58</w:t>
            </w:r>
          </w:p>
        </w:tc>
        <w:tc>
          <w:tcPr>
            <w:tcW w:w="1276" w:type="dxa"/>
            <w:shd w:val="clear" w:color="000000" w:fill="92D050"/>
            <w:vAlign w:val="center"/>
            <w:hideMark/>
          </w:tcPr>
          <w:p w14:paraId="1913E04F"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146 073,52</w:t>
            </w:r>
          </w:p>
        </w:tc>
        <w:tc>
          <w:tcPr>
            <w:tcW w:w="992" w:type="dxa"/>
            <w:shd w:val="clear" w:color="000000" w:fill="D9D9D9"/>
            <w:vAlign w:val="center"/>
            <w:hideMark/>
          </w:tcPr>
          <w:p w14:paraId="2A90E981"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65,91%</w:t>
            </w:r>
          </w:p>
        </w:tc>
        <w:tc>
          <w:tcPr>
            <w:tcW w:w="993" w:type="dxa"/>
            <w:shd w:val="clear" w:color="000000" w:fill="92D050"/>
            <w:noWrap/>
            <w:vAlign w:val="center"/>
            <w:hideMark/>
          </w:tcPr>
          <w:p w14:paraId="145AB330" w14:textId="77777777" w:rsidR="00015B56" w:rsidRPr="00015B56" w:rsidRDefault="00015B56" w:rsidP="00015B56">
            <w:pPr>
              <w:jc w:val="left"/>
              <w:rPr>
                <w:b/>
                <w:bCs/>
                <w:color w:val="000000"/>
                <w:sz w:val="20"/>
                <w:szCs w:val="20"/>
                <w:u w:val="single"/>
                <w:lang w:bidi="ar-SA"/>
              </w:rPr>
            </w:pPr>
            <w:r w:rsidRPr="00015B56">
              <w:rPr>
                <w:b/>
                <w:bCs/>
                <w:color w:val="000000"/>
                <w:sz w:val="20"/>
                <w:szCs w:val="20"/>
                <w:u w:val="single"/>
                <w:lang w:bidi="ar-SA"/>
              </w:rPr>
              <w:t> </w:t>
            </w:r>
          </w:p>
        </w:tc>
      </w:tr>
      <w:tr w:rsidR="00015B56" w:rsidRPr="00015B56" w14:paraId="464BF6A1" w14:textId="77777777" w:rsidTr="00015B56">
        <w:trPr>
          <w:trHeight w:val="651"/>
        </w:trPr>
        <w:tc>
          <w:tcPr>
            <w:tcW w:w="840" w:type="dxa"/>
            <w:vMerge w:val="restart"/>
            <w:shd w:val="clear" w:color="auto" w:fill="auto"/>
            <w:vAlign w:val="center"/>
            <w:hideMark/>
          </w:tcPr>
          <w:p w14:paraId="635D24A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894" w:type="dxa"/>
            <w:shd w:val="clear" w:color="auto" w:fill="auto"/>
            <w:vAlign w:val="center"/>
            <w:hideMark/>
          </w:tcPr>
          <w:p w14:paraId="07540632"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85505</w:t>
            </w:r>
          </w:p>
        </w:tc>
        <w:tc>
          <w:tcPr>
            <w:tcW w:w="858" w:type="dxa"/>
            <w:shd w:val="clear" w:color="auto" w:fill="auto"/>
            <w:vAlign w:val="center"/>
            <w:hideMark/>
          </w:tcPr>
          <w:p w14:paraId="3D7E5261"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2927" w:type="dxa"/>
            <w:shd w:val="clear" w:color="auto" w:fill="auto"/>
            <w:vAlign w:val="center"/>
            <w:hideMark/>
          </w:tcPr>
          <w:p w14:paraId="322B1F24" w14:textId="77777777" w:rsidR="00015B56" w:rsidRPr="00015B56" w:rsidRDefault="00015B56" w:rsidP="00015B56">
            <w:pPr>
              <w:jc w:val="left"/>
              <w:rPr>
                <w:b/>
                <w:bCs/>
                <w:color w:val="000000"/>
                <w:sz w:val="20"/>
                <w:szCs w:val="20"/>
                <w:lang w:bidi="ar-SA"/>
              </w:rPr>
            </w:pPr>
            <w:r w:rsidRPr="00015B56">
              <w:rPr>
                <w:b/>
                <w:bCs/>
                <w:color w:val="000000"/>
                <w:sz w:val="20"/>
                <w:szCs w:val="20"/>
                <w:lang w:bidi="ar-SA"/>
              </w:rPr>
              <w:t>Tworzenie i funkcjonowanie żłobków</w:t>
            </w:r>
          </w:p>
        </w:tc>
        <w:tc>
          <w:tcPr>
            <w:tcW w:w="1559" w:type="dxa"/>
            <w:shd w:val="clear" w:color="auto" w:fill="auto"/>
            <w:vAlign w:val="center"/>
            <w:hideMark/>
          </w:tcPr>
          <w:p w14:paraId="3B5681FE"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178 980,94</w:t>
            </w:r>
          </w:p>
        </w:tc>
        <w:tc>
          <w:tcPr>
            <w:tcW w:w="1274" w:type="dxa"/>
            <w:shd w:val="clear" w:color="auto" w:fill="auto"/>
            <w:vAlign w:val="center"/>
            <w:hideMark/>
          </w:tcPr>
          <w:p w14:paraId="00C5C5EB"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0,00</w:t>
            </w:r>
          </w:p>
        </w:tc>
        <w:tc>
          <w:tcPr>
            <w:tcW w:w="1418" w:type="dxa"/>
            <w:shd w:val="clear" w:color="auto" w:fill="auto"/>
            <w:vAlign w:val="center"/>
            <w:hideMark/>
          </w:tcPr>
          <w:p w14:paraId="3E467747"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42 636,64</w:t>
            </w:r>
          </w:p>
        </w:tc>
        <w:tc>
          <w:tcPr>
            <w:tcW w:w="1275" w:type="dxa"/>
            <w:shd w:val="clear" w:color="auto" w:fill="auto"/>
            <w:vAlign w:val="center"/>
            <w:hideMark/>
          </w:tcPr>
          <w:p w14:paraId="305AAD65"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221 617,58</w:t>
            </w:r>
          </w:p>
        </w:tc>
        <w:tc>
          <w:tcPr>
            <w:tcW w:w="1276" w:type="dxa"/>
            <w:shd w:val="clear" w:color="auto" w:fill="auto"/>
            <w:vAlign w:val="center"/>
            <w:hideMark/>
          </w:tcPr>
          <w:p w14:paraId="21BACF63"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146 073,52</w:t>
            </w:r>
          </w:p>
        </w:tc>
        <w:tc>
          <w:tcPr>
            <w:tcW w:w="992" w:type="dxa"/>
            <w:shd w:val="clear" w:color="000000" w:fill="D9D9D9"/>
            <w:vAlign w:val="center"/>
            <w:hideMark/>
          </w:tcPr>
          <w:p w14:paraId="16B2DEB0"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65,91%</w:t>
            </w:r>
          </w:p>
        </w:tc>
        <w:tc>
          <w:tcPr>
            <w:tcW w:w="993" w:type="dxa"/>
            <w:shd w:val="clear" w:color="auto" w:fill="auto"/>
            <w:noWrap/>
            <w:vAlign w:val="center"/>
            <w:hideMark/>
          </w:tcPr>
          <w:p w14:paraId="6715B19E" w14:textId="77777777" w:rsidR="00015B56" w:rsidRPr="00015B56" w:rsidRDefault="00015B56" w:rsidP="00015B56">
            <w:pPr>
              <w:jc w:val="left"/>
              <w:rPr>
                <w:b/>
                <w:bCs/>
                <w:color w:val="000000"/>
                <w:sz w:val="20"/>
                <w:szCs w:val="20"/>
                <w:lang w:bidi="ar-SA"/>
              </w:rPr>
            </w:pPr>
            <w:r w:rsidRPr="00015B56">
              <w:rPr>
                <w:b/>
                <w:bCs/>
                <w:color w:val="000000"/>
                <w:sz w:val="20"/>
                <w:szCs w:val="20"/>
                <w:lang w:bidi="ar-SA"/>
              </w:rPr>
              <w:t> </w:t>
            </w:r>
          </w:p>
        </w:tc>
      </w:tr>
      <w:tr w:rsidR="00015B56" w:rsidRPr="00015B56" w14:paraId="5A3529CD" w14:textId="77777777" w:rsidTr="00015B56">
        <w:trPr>
          <w:trHeight w:val="691"/>
        </w:trPr>
        <w:tc>
          <w:tcPr>
            <w:tcW w:w="840" w:type="dxa"/>
            <w:vMerge/>
            <w:vAlign w:val="center"/>
            <w:hideMark/>
          </w:tcPr>
          <w:p w14:paraId="6B415E78" w14:textId="77777777" w:rsidR="00015B56" w:rsidRPr="00015B56" w:rsidRDefault="00015B56" w:rsidP="00015B56">
            <w:pPr>
              <w:jc w:val="left"/>
              <w:rPr>
                <w:b/>
                <w:bCs/>
                <w:color w:val="000000"/>
                <w:sz w:val="20"/>
                <w:szCs w:val="20"/>
                <w:lang w:bidi="ar-SA"/>
              </w:rPr>
            </w:pPr>
          </w:p>
        </w:tc>
        <w:tc>
          <w:tcPr>
            <w:tcW w:w="894" w:type="dxa"/>
            <w:vMerge w:val="restart"/>
            <w:shd w:val="clear" w:color="auto" w:fill="auto"/>
            <w:vAlign w:val="center"/>
            <w:hideMark/>
          </w:tcPr>
          <w:p w14:paraId="45D21595"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858" w:type="dxa"/>
            <w:shd w:val="clear" w:color="000000" w:fill="D9D9D9"/>
            <w:vAlign w:val="center"/>
            <w:hideMark/>
          </w:tcPr>
          <w:p w14:paraId="2792D5DD"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2927" w:type="dxa"/>
            <w:shd w:val="clear" w:color="000000" w:fill="D9D9D9"/>
            <w:vAlign w:val="center"/>
            <w:hideMark/>
          </w:tcPr>
          <w:p w14:paraId="472345DE" w14:textId="77777777" w:rsidR="00015B56" w:rsidRPr="00015B56" w:rsidRDefault="00015B56" w:rsidP="00015B56">
            <w:pPr>
              <w:jc w:val="left"/>
              <w:rPr>
                <w:color w:val="000000"/>
                <w:sz w:val="20"/>
                <w:szCs w:val="20"/>
                <w:lang w:bidi="ar-SA"/>
              </w:rPr>
            </w:pPr>
            <w:r w:rsidRPr="00015B56">
              <w:rPr>
                <w:color w:val="000000"/>
                <w:sz w:val="20"/>
                <w:szCs w:val="20"/>
                <w:lang w:bidi="ar-SA"/>
              </w:rPr>
              <w:t xml:space="preserve">„Utworzenie żłobka w Gminie Gorzyce” </w:t>
            </w:r>
          </w:p>
        </w:tc>
        <w:tc>
          <w:tcPr>
            <w:tcW w:w="1559" w:type="dxa"/>
            <w:shd w:val="clear" w:color="000000" w:fill="D9D9D9"/>
            <w:vAlign w:val="center"/>
            <w:hideMark/>
          </w:tcPr>
          <w:p w14:paraId="2F3C3389" w14:textId="77777777" w:rsidR="00015B56" w:rsidRPr="00015B56" w:rsidRDefault="00015B56" w:rsidP="00015B56">
            <w:pPr>
              <w:jc w:val="right"/>
              <w:rPr>
                <w:color w:val="000000"/>
                <w:sz w:val="20"/>
                <w:szCs w:val="20"/>
                <w:lang w:bidi="ar-SA"/>
              </w:rPr>
            </w:pPr>
            <w:r w:rsidRPr="00015B56">
              <w:rPr>
                <w:color w:val="000000"/>
                <w:sz w:val="20"/>
                <w:szCs w:val="20"/>
                <w:lang w:bidi="ar-SA"/>
              </w:rPr>
              <w:t>178 980,94</w:t>
            </w:r>
          </w:p>
        </w:tc>
        <w:tc>
          <w:tcPr>
            <w:tcW w:w="1274" w:type="dxa"/>
            <w:shd w:val="clear" w:color="000000" w:fill="D9D9D9"/>
            <w:vAlign w:val="center"/>
            <w:hideMark/>
          </w:tcPr>
          <w:p w14:paraId="3391D919" w14:textId="77777777" w:rsidR="00015B56" w:rsidRPr="00015B56" w:rsidRDefault="00015B56" w:rsidP="00015B56">
            <w:pPr>
              <w:jc w:val="right"/>
              <w:rPr>
                <w:color w:val="000000"/>
                <w:sz w:val="20"/>
                <w:szCs w:val="20"/>
                <w:lang w:bidi="ar-SA"/>
              </w:rPr>
            </w:pPr>
            <w:r w:rsidRPr="00015B56">
              <w:rPr>
                <w:color w:val="000000"/>
                <w:sz w:val="20"/>
                <w:szCs w:val="20"/>
                <w:lang w:bidi="ar-SA"/>
              </w:rPr>
              <w:t>0,00</w:t>
            </w:r>
          </w:p>
        </w:tc>
        <w:tc>
          <w:tcPr>
            <w:tcW w:w="1418" w:type="dxa"/>
            <w:shd w:val="clear" w:color="000000" w:fill="D9D9D9"/>
            <w:vAlign w:val="center"/>
            <w:hideMark/>
          </w:tcPr>
          <w:p w14:paraId="7D42751C" w14:textId="77777777" w:rsidR="00015B56" w:rsidRPr="00015B56" w:rsidRDefault="00015B56" w:rsidP="00015B56">
            <w:pPr>
              <w:jc w:val="right"/>
              <w:rPr>
                <w:color w:val="000000"/>
                <w:sz w:val="20"/>
                <w:szCs w:val="20"/>
                <w:lang w:bidi="ar-SA"/>
              </w:rPr>
            </w:pPr>
            <w:r w:rsidRPr="00015B56">
              <w:rPr>
                <w:color w:val="000000"/>
                <w:sz w:val="20"/>
                <w:szCs w:val="20"/>
                <w:lang w:bidi="ar-SA"/>
              </w:rPr>
              <w:t>42 636,64</w:t>
            </w:r>
          </w:p>
        </w:tc>
        <w:tc>
          <w:tcPr>
            <w:tcW w:w="1275" w:type="dxa"/>
            <w:shd w:val="clear" w:color="000000" w:fill="D9D9D9"/>
            <w:vAlign w:val="center"/>
            <w:hideMark/>
          </w:tcPr>
          <w:p w14:paraId="7993BBFD" w14:textId="77777777" w:rsidR="00015B56" w:rsidRPr="00015B56" w:rsidRDefault="00015B56" w:rsidP="00015B56">
            <w:pPr>
              <w:jc w:val="right"/>
              <w:rPr>
                <w:color w:val="000000"/>
                <w:sz w:val="20"/>
                <w:szCs w:val="20"/>
                <w:lang w:bidi="ar-SA"/>
              </w:rPr>
            </w:pPr>
            <w:r w:rsidRPr="00015B56">
              <w:rPr>
                <w:color w:val="000000"/>
                <w:sz w:val="20"/>
                <w:szCs w:val="20"/>
                <w:lang w:bidi="ar-SA"/>
              </w:rPr>
              <w:t>221 617,58</w:t>
            </w:r>
          </w:p>
        </w:tc>
        <w:tc>
          <w:tcPr>
            <w:tcW w:w="1276" w:type="dxa"/>
            <w:shd w:val="clear" w:color="000000" w:fill="D9D9D9"/>
            <w:vAlign w:val="center"/>
            <w:hideMark/>
          </w:tcPr>
          <w:p w14:paraId="339FCCD3" w14:textId="77777777" w:rsidR="00015B56" w:rsidRPr="00015B56" w:rsidRDefault="00015B56" w:rsidP="00015B56">
            <w:pPr>
              <w:jc w:val="right"/>
              <w:rPr>
                <w:color w:val="000000"/>
                <w:sz w:val="20"/>
                <w:szCs w:val="20"/>
                <w:lang w:bidi="ar-SA"/>
              </w:rPr>
            </w:pPr>
            <w:r w:rsidRPr="00015B56">
              <w:rPr>
                <w:color w:val="000000"/>
                <w:sz w:val="20"/>
                <w:szCs w:val="20"/>
                <w:lang w:bidi="ar-SA"/>
              </w:rPr>
              <w:t>146 073,52</w:t>
            </w:r>
          </w:p>
        </w:tc>
        <w:tc>
          <w:tcPr>
            <w:tcW w:w="992" w:type="dxa"/>
            <w:shd w:val="clear" w:color="000000" w:fill="D9D9D9"/>
            <w:vAlign w:val="center"/>
            <w:hideMark/>
          </w:tcPr>
          <w:p w14:paraId="1481947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65,91%</w:t>
            </w:r>
          </w:p>
        </w:tc>
        <w:tc>
          <w:tcPr>
            <w:tcW w:w="993" w:type="dxa"/>
            <w:shd w:val="clear" w:color="000000" w:fill="D9D9D9"/>
            <w:noWrap/>
            <w:vAlign w:val="center"/>
            <w:hideMark/>
          </w:tcPr>
          <w:p w14:paraId="4A2A7772"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599AD449" w14:textId="77777777" w:rsidTr="00015B56">
        <w:trPr>
          <w:trHeight w:val="687"/>
        </w:trPr>
        <w:tc>
          <w:tcPr>
            <w:tcW w:w="840" w:type="dxa"/>
            <w:vMerge/>
            <w:vAlign w:val="center"/>
            <w:hideMark/>
          </w:tcPr>
          <w:p w14:paraId="44919210" w14:textId="77777777" w:rsidR="00015B56" w:rsidRPr="00015B56" w:rsidRDefault="00015B56" w:rsidP="00015B56">
            <w:pPr>
              <w:jc w:val="left"/>
              <w:rPr>
                <w:b/>
                <w:bCs/>
                <w:color w:val="000000"/>
                <w:sz w:val="20"/>
                <w:szCs w:val="20"/>
                <w:lang w:bidi="ar-SA"/>
              </w:rPr>
            </w:pPr>
          </w:p>
        </w:tc>
        <w:tc>
          <w:tcPr>
            <w:tcW w:w="894" w:type="dxa"/>
            <w:vMerge/>
            <w:vAlign w:val="center"/>
            <w:hideMark/>
          </w:tcPr>
          <w:p w14:paraId="1F9D3B91" w14:textId="77777777" w:rsidR="00015B56" w:rsidRPr="00015B56" w:rsidRDefault="00015B56" w:rsidP="00015B56">
            <w:pPr>
              <w:jc w:val="left"/>
              <w:rPr>
                <w:b/>
                <w:bCs/>
                <w:color w:val="000000"/>
                <w:sz w:val="20"/>
                <w:szCs w:val="20"/>
                <w:lang w:bidi="ar-SA"/>
              </w:rPr>
            </w:pPr>
          </w:p>
        </w:tc>
        <w:tc>
          <w:tcPr>
            <w:tcW w:w="858" w:type="dxa"/>
            <w:shd w:val="clear" w:color="auto" w:fill="auto"/>
            <w:vAlign w:val="center"/>
            <w:hideMark/>
          </w:tcPr>
          <w:p w14:paraId="6E02F5A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4017</w:t>
            </w:r>
          </w:p>
        </w:tc>
        <w:tc>
          <w:tcPr>
            <w:tcW w:w="2927" w:type="dxa"/>
            <w:shd w:val="clear" w:color="auto" w:fill="auto"/>
            <w:vAlign w:val="center"/>
            <w:hideMark/>
          </w:tcPr>
          <w:p w14:paraId="0296E88E" w14:textId="77777777" w:rsidR="00015B56" w:rsidRPr="00015B56" w:rsidRDefault="00015B56" w:rsidP="00015B56">
            <w:pPr>
              <w:jc w:val="left"/>
              <w:rPr>
                <w:color w:val="000000"/>
                <w:sz w:val="20"/>
                <w:szCs w:val="20"/>
                <w:lang w:bidi="ar-SA"/>
              </w:rPr>
            </w:pPr>
            <w:r w:rsidRPr="00015B56">
              <w:rPr>
                <w:color w:val="000000"/>
                <w:sz w:val="20"/>
                <w:szCs w:val="20"/>
                <w:lang w:bidi="ar-SA"/>
              </w:rPr>
              <w:t>Wynagrodzenia osobowe pracowników</w:t>
            </w:r>
          </w:p>
        </w:tc>
        <w:tc>
          <w:tcPr>
            <w:tcW w:w="1559" w:type="dxa"/>
            <w:shd w:val="clear" w:color="auto" w:fill="auto"/>
            <w:vAlign w:val="center"/>
            <w:hideMark/>
          </w:tcPr>
          <w:p w14:paraId="72643DD0" w14:textId="77777777" w:rsidR="00015B56" w:rsidRPr="00015B56" w:rsidRDefault="00015B56" w:rsidP="00015B56">
            <w:pPr>
              <w:jc w:val="right"/>
              <w:rPr>
                <w:color w:val="000000"/>
                <w:sz w:val="20"/>
                <w:szCs w:val="20"/>
                <w:lang w:bidi="ar-SA"/>
              </w:rPr>
            </w:pPr>
            <w:r w:rsidRPr="00015B56">
              <w:rPr>
                <w:color w:val="000000"/>
                <w:sz w:val="20"/>
                <w:szCs w:val="20"/>
                <w:lang w:bidi="ar-SA"/>
              </w:rPr>
              <w:t>137 667,04</w:t>
            </w:r>
          </w:p>
        </w:tc>
        <w:tc>
          <w:tcPr>
            <w:tcW w:w="1274" w:type="dxa"/>
            <w:shd w:val="clear" w:color="auto" w:fill="auto"/>
            <w:vAlign w:val="center"/>
            <w:hideMark/>
          </w:tcPr>
          <w:p w14:paraId="0AA4578B"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vAlign w:val="center"/>
            <w:hideMark/>
          </w:tcPr>
          <w:p w14:paraId="5DBF272B" w14:textId="77777777" w:rsidR="00015B56" w:rsidRPr="00015B56" w:rsidRDefault="00015B56" w:rsidP="00015B56">
            <w:pPr>
              <w:jc w:val="right"/>
              <w:rPr>
                <w:color w:val="000000"/>
                <w:sz w:val="20"/>
                <w:szCs w:val="20"/>
                <w:lang w:bidi="ar-SA"/>
              </w:rPr>
            </w:pPr>
            <w:r w:rsidRPr="00015B56">
              <w:rPr>
                <w:color w:val="000000"/>
                <w:sz w:val="20"/>
                <w:szCs w:val="20"/>
                <w:lang w:bidi="ar-SA"/>
              </w:rPr>
              <w:t>29 727,43</w:t>
            </w:r>
          </w:p>
        </w:tc>
        <w:tc>
          <w:tcPr>
            <w:tcW w:w="1275" w:type="dxa"/>
            <w:shd w:val="clear" w:color="auto" w:fill="auto"/>
            <w:vAlign w:val="center"/>
            <w:hideMark/>
          </w:tcPr>
          <w:p w14:paraId="094E74E4"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167 394,47</w:t>
            </w:r>
          </w:p>
        </w:tc>
        <w:tc>
          <w:tcPr>
            <w:tcW w:w="1276" w:type="dxa"/>
            <w:shd w:val="clear" w:color="auto" w:fill="auto"/>
            <w:vAlign w:val="center"/>
            <w:hideMark/>
          </w:tcPr>
          <w:p w14:paraId="21E70142" w14:textId="77777777" w:rsidR="00015B56" w:rsidRPr="00015B56" w:rsidRDefault="00015B56" w:rsidP="00015B56">
            <w:pPr>
              <w:jc w:val="right"/>
              <w:rPr>
                <w:color w:val="000000"/>
                <w:sz w:val="20"/>
                <w:szCs w:val="20"/>
                <w:lang w:bidi="ar-SA"/>
              </w:rPr>
            </w:pPr>
            <w:r w:rsidRPr="00015B56">
              <w:rPr>
                <w:color w:val="000000"/>
                <w:sz w:val="20"/>
                <w:szCs w:val="20"/>
                <w:lang w:bidi="ar-SA"/>
              </w:rPr>
              <w:t>113 319,71</w:t>
            </w:r>
          </w:p>
        </w:tc>
        <w:tc>
          <w:tcPr>
            <w:tcW w:w="992" w:type="dxa"/>
            <w:shd w:val="clear" w:color="000000" w:fill="D9D9D9"/>
            <w:vAlign w:val="center"/>
            <w:hideMark/>
          </w:tcPr>
          <w:p w14:paraId="3627FDD2"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67,70%</w:t>
            </w:r>
          </w:p>
        </w:tc>
        <w:tc>
          <w:tcPr>
            <w:tcW w:w="993" w:type="dxa"/>
            <w:shd w:val="clear" w:color="auto" w:fill="auto"/>
            <w:noWrap/>
            <w:vAlign w:val="center"/>
            <w:hideMark/>
          </w:tcPr>
          <w:p w14:paraId="374127A6"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7B7CA379" w14:textId="77777777" w:rsidTr="00015B56">
        <w:trPr>
          <w:trHeight w:val="556"/>
        </w:trPr>
        <w:tc>
          <w:tcPr>
            <w:tcW w:w="840" w:type="dxa"/>
            <w:vMerge/>
            <w:vAlign w:val="center"/>
            <w:hideMark/>
          </w:tcPr>
          <w:p w14:paraId="23CECB37" w14:textId="77777777" w:rsidR="00015B56" w:rsidRPr="00015B56" w:rsidRDefault="00015B56" w:rsidP="00015B56">
            <w:pPr>
              <w:jc w:val="left"/>
              <w:rPr>
                <w:b/>
                <w:bCs/>
                <w:color w:val="000000"/>
                <w:sz w:val="20"/>
                <w:szCs w:val="20"/>
                <w:lang w:bidi="ar-SA"/>
              </w:rPr>
            </w:pPr>
          </w:p>
        </w:tc>
        <w:tc>
          <w:tcPr>
            <w:tcW w:w="894" w:type="dxa"/>
            <w:vMerge/>
            <w:vAlign w:val="center"/>
            <w:hideMark/>
          </w:tcPr>
          <w:p w14:paraId="4F56B686" w14:textId="77777777" w:rsidR="00015B56" w:rsidRPr="00015B56" w:rsidRDefault="00015B56" w:rsidP="00015B56">
            <w:pPr>
              <w:jc w:val="left"/>
              <w:rPr>
                <w:b/>
                <w:bCs/>
                <w:color w:val="000000"/>
                <w:sz w:val="20"/>
                <w:szCs w:val="20"/>
                <w:lang w:bidi="ar-SA"/>
              </w:rPr>
            </w:pPr>
          </w:p>
        </w:tc>
        <w:tc>
          <w:tcPr>
            <w:tcW w:w="858" w:type="dxa"/>
            <w:shd w:val="clear" w:color="auto" w:fill="auto"/>
            <w:vAlign w:val="center"/>
            <w:hideMark/>
          </w:tcPr>
          <w:p w14:paraId="4CA51FB3"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4117</w:t>
            </w:r>
          </w:p>
        </w:tc>
        <w:tc>
          <w:tcPr>
            <w:tcW w:w="2927" w:type="dxa"/>
            <w:shd w:val="clear" w:color="auto" w:fill="auto"/>
            <w:vAlign w:val="center"/>
            <w:hideMark/>
          </w:tcPr>
          <w:p w14:paraId="75BDFAE1" w14:textId="77777777" w:rsidR="00015B56" w:rsidRPr="00015B56" w:rsidRDefault="00015B56" w:rsidP="00015B56">
            <w:pPr>
              <w:jc w:val="left"/>
              <w:rPr>
                <w:color w:val="000000"/>
                <w:sz w:val="20"/>
                <w:szCs w:val="20"/>
                <w:lang w:bidi="ar-SA"/>
              </w:rPr>
            </w:pPr>
            <w:r w:rsidRPr="00015B56">
              <w:rPr>
                <w:color w:val="000000"/>
                <w:sz w:val="20"/>
                <w:szCs w:val="20"/>
                <w:lang w:bidi="ar-SA"/>
              </w:rPr>
              <w:t>Składki a ubezpieczenia społeczne</w:t>
            </w:r>
          </w:p>
        </w:tc>
        <w:tc>
          <w:tcPr>
            <w:tcW w:w="1559" w:type="dxa"/>
            <w:shd w:val="clear" w:color="auto" w:fill="auto"/>
            <w:vAlign w:val="center"/>
            <w:hideMark/>
          </w:tcPr>
          <w:p w14:paraId="144E7650" w14:textId="77777777" w:rsidR="00015B56" w:rsidRPr="00015B56" w:rsidRDefault="00015B56" w:rsidP="00015B56">
            <w:pPr>
              <w:jc w:val="right"/>
              <w:rPr>
                <w:color w:val="000000"/>
                <w:sz w:val="20"/>
                <w:szCs w:val="20"/>
                <w:lang w:bidi="ar-SA"/>
              </w:rPr>
            </w:pPr>
            <w:r w:rsidRPr="00015B56">
              <w:rPr>
                <w:color w:val="000000"/>
                <w:sz w:val="20"/>
                <w:szCs w:val="20"/>
                <w:lang w:bidi="ar-SA"/>
              </w:rPr>
              <w:t>23 541,06</w:t>
            </w:r>
          </w:p>
        </w:tc>
        <w:tc>
          <w:tcPr>
            <w:tcW w:w="1274" w:type="dxa"/>
            <w:shd w:val="clear" w:color="auto" w:fill="auto"/>
            <w:vAlign w:val="center"/>
            <w:hideMark/>
          </w:tcPr>
          <w:p w14:paraId="211D962F"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vAlign w:val="center"/>
            <w:hideMark/>
          </w:tcPr>
          <w:p w14:paraId="0717489E" w14:textId="77777777" w:rsidR="00015B56" w:rsidRPr="00015B56" w:rsidRDefault="00015B56" w:rsidP="00015B56">
            <w:pPr>
              <w:jc w:val="right"/>
              <w:rPr>
                <w:color w:val="000000"/>
                <w:sz w:val="20"/>
                <w:szCs w:val="20"/>
                <w:lang w:bidi="ar-SA"/>
              </w:rPr>
            </w:pPr>
            <w:r w:rsidRPr="00015B56">
              <w:rPr>
                <w:color w:val="000000"/>
                <w:sz w:val="20"/>
                <w:szCs w:val="20"/>
                <w:lang w:bidi="ar-SA"/>
              </w:rPr>
              <w:t>4 981,70</w:t>
            </w:r>
          </w:p>
        </w:tc>
        <w:tc>
          <w:tcPr>
            <w:tcW w:w="1275" w:type="dxa"/>
            <w:shd w:val="clear" w:color="auto" w:fill="auto"/>
            <w:vAlign w:val="center"/>
            <w:hideMark/>
          </w:tcPr>
          <w:p w14:paraId="23498A13"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28 522,76</w:t>
            </w:r>
          </w:p>
        </w:tc>
        <w:tc>
          <w:tcPr>
            <w:tcW w:w="1276" w:type="dxa"/>
            <w:shd w:val="clear" w:color="auto" w:fill="auto"/>
            <w:vAlign w:val="center"/>
            <w:hideMark/>
          </w:tcPr>
          <w:p w14:paraId="5742C8FA" w14:textId="77777777" w:rsidR="00015B56" w:rsidRPr="00015B56" w:rsidRDefault="00015B56" w:rsidP="00015B56">
            <w:pPr>
              <w:jc w:val="right"/>
              <w:rPr>
                <w:color w:val="000000"/>
                <w:sz w:val="20"/>
                <w:szCs w:val="20"/>
                <w:lang w:bidi="ar-SA"/>
              </w:rPr>
            </w:pPr>
            <w:r w:rsidRPr="00015B56">
              <w:rPr>
                <w:color w:val="000000"/>
                <w:sz w:val="20"/>
                <w:szCs w:val="20"/>
                <w:lang w:bidi="ar-SA"/>
              </w:rPr>
              <w:t>19 277,01</w:t>
            </w:r>
          </w:p>
        </w:tc>
        <w:tc>
          <w:tcPr>
            <w:tcW w:w="992" w:type="dxa"/>
            <w:shd w:val="clear" w:color="000000" w:fill="D9D9D9"/>
            <w:vAlign w:val="center"/>
            <w:hideMark/>
          </w:tcPr>
          <w:p w14:paraId="38250300"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67,58%</w:t>
            </w:r>
          </w:p>
        </w:tc>
        <w:tc>
          <w:tcPr>
            <w:tcW w:w="993" w:type="dxa"/>
            <w:shd w:val="clear" w:color="auto" w:fill="auto"/>
            <w:noWrap/>
            <w:vAlign w:val="center"/>
            <w:hideMark/>
          </w:tcPr>
          <w:p w14:paraId="7EF0EB37"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6C7A96C7" w14:textId="77777777" w:rsidTr="00015B56">
        <w:trPr>
          <w:trHeight w:val="525"/>
        </w:trPr>
        <w:tc>
          <w:tcPr>
            <w:tcW w:w="840" w:type="dxa"/>
            <w:vMerge/>
            <w:vAlign w:val="center"/>
            <w:hideMark/>
          </w:tcPr>
          <w:p w14:paraId="77985AF4" w14:textId="77777777" w:rsidR="00015B56" w:rsidRPr="00015B56" w:rsidRDefault="00015B56" w:rsidP="00015B56">
            <w:pPr>
              <w:jc w:val="left"/>
              <w:rPr>
                <w:b/>
                <w:bCs/>
                <w:color w:val="000000"/>
                <w:sz w:val="20"/>
                <w:szCs w:val="20"/>
                <w:lang w:bidi="ar-SA"/>
              </w:rPr>
            </w:pPr>
          </w:p>
        </w:tc>
        <w:tc>
          <w:tcPr>
            <w:tcW w:w="894" w:type="dxa"/>
            <w:vMerge/>
            <w:vAlign w:val="center"/>
            <w:hideMark/>
          </w:tcPr>
          <w:p w14:paraId="2AE6488A" w14:textId="77777777" w:rsidR="00015B56" w:rsidRPr="00015B56" w:rsidRDefault="00015B56" w:rsidP="00015B56">
            <w:pPr>
              <w:jc w:val="left"/>
              <w:rPr>
                <w:b/>
                <w:bCs/>
                <w:color w:val="000000"/>
                <w:sz w:val="20"/>
                <w:szCs w:val="20"/>
                <w:lang w:bidi="ar-SA"/>
              </w:rPr>
            </w:pPr>
          </w:p>
        </w:tc>
        <w:tc>
          <w:tcPr>
            <w:tcW w:w="858" w:type="dxa"/>
            <w:shd w:val="clear" w:color="auto" w:fill="auto"/>
            <w:vAlign w:val="center"/>
            <w:hideMark/>
          </w:tcPr>
          <w:p w14:paraId="5F79A063"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4127</w:t>
            </w:r>
          </w:p>
        </w:tc>
        <w:tc>
          <w:tcPr>
            <w:tcW w:w="2927" w:type="dxa"/>
            <w:shd w:val="clear" w:color="auto" w:fill="auto"/>
            <w:vAlign w:val="center"/>
            <w:hideMark/>
          </w:tcPr>
          <w:p w14:paraId="580AD007" w14:textId="77777777" w:rsidR="00015B56" w:rsidRPr="00015B56" w:rsidRDefault="00015B56" w:rsidP="00015B56">
            <w:pPr>
              <w:jc w:val="left"/>
              <w:rPr>
                <w:color w:val="000000"/>
                <w:sz w:val="20"/>
                <w:szCs w:val="20"/>
                <w:lang w:bidi="ar-SA"/>
              </w:rPr>
            </w:pPr>
            <w:r w:rsidRPr="00015B56">
              <w:rPr>
                <w:color w:val="000000"/>
                <w:sz w:val="20"/>
                <w:szCs w:val="20"/>
                <w:lang w:bidi="ar-SA"/>
              </w:rPr>
              <w:t>Składki na fundusz pracy</w:t>
            </w:r>
          </w:p>
        </w:tc>
        <w:tc>
          <w:tcPr>
            <w:tcW w:w="1559" w:type="dxa"/>
            <w:shd w:val="clear" w:color="auto" w:fill="auto"/>
            <w:vAlign w:val="center"/>
            <w:hideMark/>
          </w:tcPr>
          <w:p w14:paraId="31DB831F" w14:textId="77777777" w:rsidR="00015B56" w:rsidRPr="00015B56" w:rsidRDefault="00015B56" w:rsidP="00015B56">
            <w:pPr>
              <w:jc w:val="right"/>
              <w:rPr>
                <w:color w:val="000000"/>
                <w:sz w:val="20"/>
                <w:szCs w:val="20"/>
                <w:lang w:bidi="ar-SA"/>
              </w:rPr>
            </w:pPr>
            <w:r w:rsidRPr="00015B56">
              <w:rPr>
                <w:color w:val="000000"/>
                <w:sz w:val="20"/>
                <w:szCs w:val="20"/>
                <w:lang w:bidi="ar-SA"/>
              </w:rPr>
              <w:t>3 372,84</w:t>
            </w:r>
          </w:p>
        </w:tc>
        <w:tc>
          <w:tcPr>
            <w:tcW w:w="1274" w:type="dxa"/>
            <w:shd w:val="clear" w:color="auto" w:fill="auto"/>
            <w:vAlign w:val="center"/>
            <w:hideMark/>
          </w:tcPr>
          <w:p w14:paraId="4D42094A"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vAlign w:val="center"/>
            <w:hideMark/>
          </w:tcPr>
          <w:p w14:paraId="796B2B3B" w14:textId="77777777" w:rsidR="00015B56" w:rsidRPr="00015B56" w:rsidRDefault="00015B56" w:rsidP="00015B56">
            <w:pPr>
              <w:jc w:val="right"/>
              <w:rPr>
                <w:color w:val="000000"/>
                <w:sz w:val="20"/>
                <w:szCs w:val="20"/>
                <w:lang w:bidi="ar-SA"/>
              </w:rPr>
            </w:pPr>
            <w:r w:rsidRPr="00015B56">
              <w:rPr>
                <w:color w:val="000000"/>
                <w:sz w:val="20"/>
                <w:szCs w:val="20"/>
                <w:lang w:bidi="ar-SA"/>
              </w:rPr>
              <w:t>1076,67</w:t>
            </w:r>
          </w:p>
        </w:tc>
        <w:tc>
          <w:tcPr>
            <w:tcW w:w="1275" w:type="dxa"/>
            <w:shd w:val="clear" w:color="auto" w:fill="auto"/>
            <w:vAlign w:val="center"/>
            <w:hideMark/>
          </w:tcPr>
          <w:p w14:paraId="1F665DFD"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4 449,51</w:t>
            </w:r>
          </w:p>
        </w:tc>
        <w:tc>
          <w:tcPr>
            <w:tcW w:w="1276" w:type="dxa"/>
            <w:shd w:val="clear" w:color="auto" w:fill="auto"/>
            <w:vAlign w:val="center"/>
            <w:hideMark/>
          </w:tcPr>
          <w:p w14:paraId="35306796" w14:textId="77777777" w:rsidR="00015B56" w:rsidRPr="00015B56" w:rsidRDefault="00015B56" w:rsidP="00015B56">
            <w:pPr>
              <w:jc w:val="right"/>
              <w:rPr>
                <w:color w:val="000000"/>
                <w:sz w:val="20"/>
                <w:szCs w:val="20"/>
                <w:lang w:bidi="ar-SA"/>
              </w:rPr>
            </w:pPr>
            <w:r w:rsidRPr="00015B56">
              <w:rPr>
                <w:color w:val="000000"/>
                <w:sz w:val="20"/>
                <w:szCs w:val="20"/>
                <w:lang w:bidi="ar-SA"/>
              </w:rPr>
              <w:t>2 636,80</w:t>
            </w:r>
          </w:p>
        </w:tc>
        <w:tc>
          <w:tcPr>
            <w:tcW w:w="992" w:type="dxa"/>
            <w:shd w:val="clear" w:color="000000" w:fill="D9D9D9"/>
            <w:vAlign w:val="center"/>
            <w:hideMark/>
          </w:tcPr>
          <w:p w14:paraId="1D02B392"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59,26%</w:t>
            </w:r>
          </w:p>
        </w:tc>
        <w:tc>
          <w:tcPr>
            <w:tcW w:w="993" w:type="dxa"/>
            <w:shd w:val="clear" w:color="auto" w:fill="auto"/>
            <w:noWrap/>
            <w:vAlign w:val="center"/>
            <w:hideMark/>
          </w:tcPr>
          <w:p w14:paraId="0BAFA5DC"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744D04D7" w14:textId="77777777" w:rsidTr="00015B56">
        <w:trPr>
          <w:trHeight w:val="558"/>
        </w:trPr>
        <w:tc>
          <w:tcPr>
            <w:tcW w:w="840" w:type="dxa"/>
            <w:vMerge/>
            <w:vAlign w:val="center"/>
            <w:hideMark/>
          </w:tcPr>
          <w:p w14:paraId="35F7306D" w14:textId="77777777" w:rsidR="00015B56" w:rsidRPr="00015B56" w:rsidRDefault="00015B56" w:rsidP="00015B56">
            <w:pPr>
              <w:jc w:val="left"/>
              <w:rPr>
                <w:b/>
                <w:bCs/>
                <w:color w:val="000000"/>
                <w:sz w:val="20"/>
                <w:szCs w:val="20"/>
                <w:lang w:bidi="ar-SA"/>
              </w:rPr>
            </w:pPr>
          </w:p>
        </w:tc>
        <w:tc>
          <w:tcPr>
            <w:tcW w:w="894" w:type="dxa"/>
            <w:vMerge/>
            <w:vAlign w:val="center"/>
            <w:hideMark/>
          </w:tcPr>
          <w:p w14:paraId="6709A13C" w14:textId="77777777" w:rsidR="00015B56" w:rsidRPr="00015B56" w:rsidRDefault="00015B56" w:rsidP="00015B56">
            <w:pPr>
              <w:jc w:val="left"/>
              <w:rPr>
                <w:b/>
                <w:bCs/>
                <w:color w:val="000000"/>
                <w:sz w:val="20"/>
                <w:szCs w:val="20"/>
                <w:lang w:bidi="ar-SA"/>
              </w:rPr>
            </w:pPr>
          </w:p>
        </w:tc>
        <w:tc>
          <w:tcPr>
            <w:tcW w:w="858" w:type="dxa"/>
            <w:shd w:val="clear" w:color="auto" w:fill="auto"/>
            <w:vAlign w:val="center"/>
            <w:hideMark/>
          </w:tcPr>
          <w:p w14:paraId="777B5A41"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4217</w:t>
            </w:r>
          </w:p>
        </w:tc>
        <w:tc>
          <w:tcPr>
            <w:tcW w:w="2927" w:type="dxa"/>
            <w:shd w:val="clear" w:color="auto" w:fill="auto"/>
            <w:vAlign w:val="center"/>
            <w:hideMark/>
          </w:tcPr>
          <w:p w14:paraId="52425930" w14:textId="77777777" w:rsidR="00015B56" w:rsidRPr="00015B56" w:rsidRDefault="00015B56" w:rsidP="00015B56">
            <w:pPr>
              <w:jc w:val="left"/>
              <w:rPr>
                <w:color w:val="000000"/>
                <w:sz w:val="20"/>
                <w:szCs w:val="20"/>
                <w:lang w:bidi="ar-SA"/>
              </w:rPr>
            </w:pPr>
            <w:r w:rsidRPr="00015B56">
              <w:rPr>
                <w:color w:val="000000"/>
                <w:sz w:val="20"/>
                <w:szCs w:val="20"/>
                <w:lang w:bidi="ar-SA"/>
              </w:rPr>
              <w:t>Zakup materiałów i wyposażenia</w:t>
            </w:r>
          </w:p>
        </w:tc>
        <w:tc>
          <w:tcPr>
            <w:tcW w:w="1559" w:type="dxa"/>
            <w:shd w:val="clear" w:color="auto" w:fill="auto"/>
            <w:vAlign w:val="center"/>
            <w:hideMark/>
          </w:tcPr>
          <w:p w14:paraId="56645DBA"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274" w:type="dxa"/>
            <w:shd w:val="clear" w:color="auto" w:fill="auto"/>
            <w:vAlign w:val="center"/>
            <w:hideMark/>
          </w:tcPr>
          <w:p w14:paraId="636C99DC"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vAlign w:val="center"/>
            <w:hideMark/>
          </w:tcPr>
          <w:p w14:paraId="58577F56" w14:textId="77777777" w:rsidR="00015B56" w:rsidRPr="00015B56" w:rsidRDefault="00015B56" w:rsidP="00015B56">
            <w:pPr>
              <w:jc w:val="right"/>
              <w:rPr>
                <w:color w:val="000000"/>
                <w:sz w:val="20"/>
                <w:szCs w:val="20"/>
                <w:lang w:bidi="ar-SA"/>
              </w:rPr>
            </w:pPr>
            <w:r w:rsidRPr="00015B56">
              <w:rPr>
                <w:color w:val="000000"/>
                <w:sz w:val="20"/>
                <w:szCs w:val="20"/>
                <w:lang w:bidi="ar-SA"/>
              </w:rPr>
              <w:t>6 850,84</w:t>
            </w:r>
          </w:p>
        </w:tc>
        <w:tc>
          <w:tcPr>
            <w:tcW w:w="1275" w:type="dxa"/>
            <w:shd w:val="clear" w:color="auto" w:fill="auto"/>
            <w:vAlign w:val="center"/>
            <w:hideMark/>
          </w:tcPr>
          <w:p w14:paraId="2FBCEE18"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6 850,84</w:t>
            </w:r>
          </w:p>
        </w:tc>
        <w:tc>
          <w:tcPr>
            <w:tcW w:w="1276" w:type="dxa"/>
            <w:shd w:val="clear" w:color="auto" w:fill="auto"/>
            <w:vAlign w:val="center"/>
            <w:hideMark/>
          </w:tcPr>
          <w:p w14:paraId="7E06DF1D"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992" w:type="dxa"/>
            <w:shd w:val="clear" w:color="000000" w:fill="D9D9D9"/>
            <w:vAlign w:val="center"/>
            <w:hideMark/>
          </w:tcPr>
          <w:p w14:paraId="68AA57EA"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0,00%</w:t>
            </w:r>
          </w:p>
        </w:tc>
        <w:tc>
          <w:tcPr>
            <w:tcW w:w="993" w:type="dxa"/>
            <w:shd w:val="clear" w:color="auto" w:fill="auto"/>
            <w:noWrap/>
            <w:vAlign w:val="center"/>
            <w:hideMark/>
          </w:tcPr>
          <w:p w14:paraId="69FB99ED"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5B08162F" w14:textId="77777777" w:rsidTr="00015B56">
        <w:trPr>
          <w:trHeight w:val="424"/>
        </w:trPr>
        <w:tc>
          <w:tcPr>
            <w:tcW w:w="840" w:type="dxa"/>
            <w:vMerge/>
            <w:vAlign w:val="center"/>
            <w:hideMark/>
          </w:tcPr>
          <w:p w14:paraId="49BFB3F3" w14:textId="77777777" w:rsidR="00015B56" w:rsidRPr="00015B56" w:rsidRDefault="00015B56" w:rsidP="00015B56">
            <w:pPr>
              <w:jc w:val="left"/>
              <w:rPr>
                <w:b/>
                <w:bCs/>
                <w:color w:val="000000"/>
                <w:sz w:val="20"/>
                <w:szCs w:val="20"/>
                <w:lang w:bidi="ar-SA"/>
              </w:rPr>
            </w:pPr>
          </w:p>
        </w:tc>
        <w:tc>
          <w:tcPr>
            <w:tcW w:w="894" w:type="dxa"/>
            <w:vMerge/>
            <w:vAlign w:val="center"/>
            <w:hideMark/>
          </w:tcPr>
          <w:p w14:paraId="5A675741" w14:textId="77777777" w:rsidR="00015B56" w:rsidRPr="00015B56" w:rsidRDefault="00015B56" w:rsidP="00015B56">
            <w:pPr>
              <w:jc w:val="left"/>
              <w:rPr>
                <w:b/>
                <w:bCs/>
                <w:color w:val="000000"/>
                <w:sz w:val="20"/>
                <w:szCs w:val="20"/>
                <w:lang w:bidi="ar-SA"/>
              </w:rPr>
            </w:pPr>
          </w:p>
        </w:tc>
        <w:tc>
          <w:tcPr>
            <w:tcW w:w="858" w:type="dxa"/>
            <w:shd w:val="clear" w:color="auto" w:fill="auto"/>
            <w:vAlign w:val="center"/>
            <w:hideMark/>
          </w:tcPr>
          <w:p w14:paraId="498B3A9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4229</w:t>
            </w:r>
          </w:p>
        </w:tc>
        <w:tc>
          <w:tcPr>
            <w:tcW w:w="2927" w:type="dxa"/>
            <w:shd w:val="clear" w:color="auto" w:fill="auto"/>
            <w:vAlign w:val="center"/>
            <w:hideMark/>
          </w:tcPr>
          <w:p w14:paraId="7D54AFB6" w14:textId="77777777" w:rsidR="00015B56" w:rsidRPr="00015B56" w:rsidRDefault="00015B56" w:rsidP="00015B56">
            <w:pPr>
              <w:jc w:val="left"/>
              <w:rPr>
                <w:color w:val="000000"/>
                <w:sz w:val="20"/>
                <w:szCs w:val="20"/>
                <w:lang w:bidi="ar-SA"/>
              </w:rPr>
            </w:pPr>
            <w:r w:rsidRPr="00015B56">
              <w:rPr>
                <w:color w:val="000000"/>
                <w:sz w:val="20"/>
                <w:szCs w:val="20"/>
                <w:lang w:bidi="ar-SA"/>
              </w:rPr>
              <w:t>Zakup środków żywności</w:t>
            </w:r>
          </w:p>
        </w:tc>
        <w:tc>
          <w:tcPr>
            <w:tcW w:w="1559" w:type="dxa"/>
            <w:shd w:val="clear" w:color="auto" w:fill="auto"/>
            <w:vAlign w:val="center"/>
            <w:hideMark/>
          </w:tcPr>
          <w:p w14:paraId="34E5E409" w14:textId="77777777" w:rsidR="00015B56" w:rsidRPr="00015B56" w:rsidRDefault="00015B56" w:rsidP="00015B56">
            <w:pPr>
              <w:jc w:val="right"/>
              <w:rPr>
                <w:color w:val="000000"/>
                <w:sz w:val="20"/>
                <w:szCs w:val="20"/>
                <w:lang w:bidi="ar-SA"/>
              </w:rPr>
            </w:pPr>
            <w:r w:rsidRPr="00015B56">
              <w:rPr>
                <w:color w:val="000000"/>
                <w:sz w:val="20"/>
                <w:szCs w:val="20"/>
                <w:lang w:bidi="ar-SA"/>
              </w:rPr>
              <w:t>14 400,00</w:t>
            </w:r>
          </w:p>
        </w:tc>
        <w:tc>
          <w:tcPr>
            <w:tcW w:w="1274" w:type="dxa"/>
            <w:shd w:val="clear" w:color="auto" w:fill="auto"/>
            <w:vAlign w:val="center"/>
            <w:hideMark/>
          </w:tcPr>
          <w:p w14:paraId="7269FE1D"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vAlign w:val="center"/>
            <w:hideMark/>
          </w:tcPr>
          <w:p w14:paraId="67469E5C" w14:textId="77777777" w:rsidR="00015B56" w:rsidRPr="00015B56" w:rsidRDefault="00015B56" w:rsidP="00015B56">
            <w:pPr>
              <w:jc w:val="right"/>
              <w:rPr>
                <w:color w:val="000000"/>
                <w:sz w:val="20"/>
                <w:szCs w:val="20"/>
                <w:lang w:bidi="ar-SA"/>
              </w:rPr>
            </w:pPr>
            <w:r w:rsidRPr="00015B56">
              <w:rPr>
                <w:color w:val="000000"/>
                <w:sz w:val="20"/>
                <w:szCs w:val="20"/>
                <w:lang w:bidi="ar-SA"/>
              </w:rPr>
              <w:t> </w:t>
            </w:r>
          </w:p>
        </w:tc>
        <w:tc>
          <w:tcPr>
            <w:tcW w:w="1275" w:type="dxa"/>
            <w:shd w:val="clear" w:color="auto" w:fill="auto"/>
            <w:vAlign w:val="center"/>
            <w:hideMark/>
          </w:tcPr>
          <w:p w14:paraId="1B362B22"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14 400,00</w:t>
            </w:r>
          </w:p>
        </w:tc>
        <w:tc>
          <w:tcPr>
            <w:tcW w:w="1276" w:type="dxa"/>
            <w:shd w:val="clear" w:color="auto" w:fill="auto"/>
            <w:vAlign w:val="center"/>
            <w:hideMark/>
          </w:tcPr>
          <w:p w14:paraId="0821668F" w14:textId="77777777" w:rsidR="00015B56" w:rsidRPr="00015B56" w:rsidRDefault="00015B56" w:rsidP="00015B56">
            <w:pPr>
              <w:jc w:val="right"/>
              <w:rPr>
                <w:color w:val="000000"/>
                <w:sz w:val="20"/>
                <w:szCs w:val="20"/>
                <w:lang w:bidi="ar-SA"/>
              </w:rPr>
            </w:pPr>
            <w:r w:rsidRPr="00015B56">
              <w:rPr>
                <w:color w:val="000000"/>
                <w:sz w:val="20"/>
                <w:szCs w:val="20"/>
                <w:lang w:bidi="ar-SA"/>
              </w:rPr>
              <w:t>10 840,00</w:t>
            </w:r>
          </w:p>
        </w:tc>
        <w:tc>
          <w:tcPr>
            <w:tcW w:w="992" w:type="dxa"/>
            <w:shd w:val="clear" w:color="000000" w:fill="D9D9D9"/>
            <w:vAlign w:val="center"/>
            <w:hideMark/>
          </w:tcPr>
          <w:p w14:paraId="04684010"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75,28%</w:t>
            </w:r>
          </w:p>
        </w:tc>
        <w:tc>
          <w:tcPr>
            <w:tcW w:w="993" w:type="dxa"/>
            <w:shd w:val="clear" w:color="auto" w:fill="auto"/>
            <w:noWrap/>
            <w:vAlign w:val="center"/>
            <w:hideMark/>
          </w:tcPr>
          <w:p w14:paraId="2E6E5D90"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51A459AF" w14:textId="77777777" w:rsidTr="00015B56">
        <w:trPr>
          <w:trHeight w:val="315"/>
        </w:trPr>
        <w:tc>
          <w:tcPr>
            <w:tcW w:w="5519" w:type="dxa"/>
            <w:gridSpan w:val="4"/>
            <w:shd w:val="clear" w:color="000000" w:fill="D9D9D9"/>
            <w:vAlign w:val="center"/>
            <w:hideMark/>
          </w:tcPr>
          <w:p w14:paraId="6047DDBE" w14:textId="77777777" w:rsidR="00015B56" w:rsidRPr="00015B56" w:rsidRDefault="00015B56" w:rsidP="00015B56">
            <w:pPr>
              <w:jc w:val="left"/>
              <w:rPr>
                <w:b/>
                <w:bCs/>
                <w:color w:val="000000"/>
                <w:sz w:val="20"/>
                <w:szCs w:val="20"/>
                <w:lang w:bidi="ar-SA"/>
              </w:rPr>
            </w:pPr>
            <w:r w:rsidRPr="00015B56">
              <w:rPr>
                <w:b/>
                <w:bCs/>
                <w:color w:val="000000"/>
                <w:sz w:val="20"/>
                <w:szCs w:val="20"/>
                <w:lang w:bidi="ar-SA"/>
              </w:rPr>
              <w:t>II. Wydatki inwestycyjne:</w:t>
            </w:r>
          </w:p>
        </w:tc>
        <w:tc>
          <w:tcPr>
            <w:tcW w:w="1559" w:type="dxa"/>
            <w:shd w:val="clear" w:color="000000" w:fill="D9D9D9"/>
            <w:noWrap/>
            <w:vAlign w:val="center"/>
            <w:hideMark/>
          </w:tcPr>
          <w:p w14:paraId="4012A59A"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105 000,00</w:t>
            </w:r>
          </w:p>
        </w:tc>
        <w:tc>
          <w:tcPr>
            <w:tcW w:w="1274" w:type="dxa"/>
            <w:shd w:val="clear" w:color="000000" w:fill="D9D9D9"/>
            <w:noWrap/>
            <w:vAlign w:val="center"/>
            <w:hideMark/>
          </w:tcPr>
          <w:p w14:paraId="2667EE26"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94 063,57</w:t>
            </w:r>
          </w:p>
        </w:tc>
        <w:tc>
          <w:tcPr>
            <w:tcW w:w="1418" w:type="dxa"/>
            <w:shd w:val="clear" w:color="000000" w:fill="D9D9D9"/>
            <w:noWrap/>
            <w:vAlign w:val="center"/>
            <w:hideMark/>
          </w:tcPr>
          <w:p w14:paraId="7C27DC2D"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121 096,57</w:t>
            </w:r>
          </w:p>
        </w:tc>
        <w:tc>
          <w:tcPr>
            <w:tcW w:w="1275" w:type="dxa"/>
            <w:shd w:val="clear" w:color="000000" w:fill="D9D9D9"/>
            <w:noWrap/>
            <w:vAlign w:val="center"/>
            <w:hideMark/>
          </w:tcPr>
          <w:p w14:paraId="2036A947"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132 033,00</w:t>
            </w:r>
          </w:p>
        </w:tc>
        <w:tc>
          <w:tcPr>
            <w:tcW w:w="1276" w:type="dxa"/>
            <w:shd w:val="clear" w:color="000000" w:fill="D9D9D9"/>
            <w:noWrap/>
            <w:vAlign w:val="center"/>
            <w:hideMark/>
          </w:tcPr>
          <w:p w14:paraId="6C08D73E" w14:textId="77777777" w:rsidR="00015B56" w:rsidRPr="00015B56" w:rsidRDefault="00015B56" w:rsidP="00015B56">
            <w:pPr>
              <w:jc w:val="right"/>
              <w:rPr>
                <w:b/>
                <w:bCs/>
                <w:color w:val="000000"/>
                <w:sz w:val="20"/>
                <w:szCs w:val="20"/>
                <w:lang w:bidi="ar-SA"/>
              </w:rPr>
            </w:pPr>
            <w:r w:rsidRPr="00015B56">
              <w:rPr>
                <w:b/>
                <w:bCs/>
                <w:color w:val="000000"/>
                <w:sz w:val="20"/>
                <w:szCs w:val="20"/>
                <w:lang w:bidi="ar-SA"/>
              </w:rPr>
              <w:t>874,35</w:t>
            </w:r>
          </w:p>
        </w:tc>
        <w:tc>
          <w:tcPr>
            <w:tcW w:w="992" w:type="dxa"/>
            <w:shd w:val="clear" w:color="000000" w:fill="D9D9D9"/>
            <w:vAlign w:val="center"/>
            <w:hideMark/>
          </w:tcPr>
          <w:p w14:paraId="2A36462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0,66%</w:t>
            </w:r>
          </w:p>
        </w:tc>
        <w:tc>
          <w:tcPr>
            <w:tcW w:w="993" w:type="dxa"/>
            <w:shd w:val="clear" w:color="000000" w:fill="D9D9D9"/>
            <w:noWrap/>
            <w:vAlign w:val="center"/>
            <w:hideMark/>
          </w:tcPr>
          <w:p w14:paraId="7F2F38D6"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1F192597" w14:textId="77777777" w:rsidTr="00015B56">
        <w:trPr>
          <w:trHeight w:val="525"/>
        </w:trPr>
        <w:tc>
          <w:tcPr>
            <w:tcW w:w="840" w:type="dxa"/>
            <w:shd w:val="clear" w:color="000000" w:fill="92D050"/>
            <w:noWrap/>
            <w:vAlign w:val="center"/>
            <w:hideMark/>
          </w:tcPr>
          <w:p w14:paraId="291176CD" w14:textId="77777777" w:rsidR="00015B56" w:rsidRPr="00015B56" w:rsidRDefault="00015B56" w:rsidP="00015B56">
            <w:pPr>
              <w:jc w:val="center"/>
              <w:rPr>
                <w:b/>
                <w:bCs/>
                <w:color w:val="000000"/>
                <w:sz w:val="20"/>
                <w:szCs w:val="20"/>
                <w:u w:val="single"/>
                <w:lang w:bidi="ar-SA"/>
              </w:rPr>
            </w:pPr>
            <w:r w:rsidRPr="00015B56">
              <w:rPr>
                <w:b/>
                <w:bCs/>
                <w:color w:val="000000"/>
                <w:sz w:val="20"/>
                <w:szCs w:val="20"/>
                <w:u w:val="single"/>
                <w:lang w:bidi="ar-SA"/>
              </w:rPr>
              <w:t>700</w:t>
            </w:r>
          </w:p>
        </w:tc>
        <w:tc>
          <w:tcPr>
            <w:tcW w:w="894" w:type="dxa"/>
            <w:shd w:val="clear" w:color="000000" w:fill="92D050"/>
            <w:noWrap/>
            <w:vAlign w:val="center"/>
            <w:hideMark/>
          </w:tcPr>
          <w:p w14:paraId="1E07635A" w14:textId="77777777" w:rsidR="00015B56" w:rsidRPr="00015B56" w:rsidRDefault="00015B56" w:rsidP="00015B56">
            <w:pPr>
              <w:jc w:val="center"/>
              <w:rPr>
                <w:b/>
                <w:bCs/>
                <w:color w:val="000000"/>
                <w:sz w:val="20"/>
                <w:szCs w:val="20"/>
                <w:u w:val="single"/>
                <w:lang w:bidi="ar-SA"/>
              </w:rPr>
            </w:pPr>
            <w:r w:rsidRPr="00015B56">
              <w:rPr>
                <w:b/>
                <w:bCs/>
                <w:color w:val="000000"/>
                <w:sz w:val="20"/>
                <w:szCs w:val="20"/>
                <w:u w:val="single"/>
                <w:lang w:bidi="ar-SA"/>
              </w:rPr>
              <w:t> </w:t>
            </w:r>
          </w:p>
        </w:tc>
        <w:tc>
          <w:tcPr>
            <w:tcW w:w="858" w:type="dxa"/>
            <w:shd w:val="clear" w:color="000000" w:fill="92D050"/>
            <w:noWrap/>
            <w:vAlign w:val="center"/>
            <w:hideMark/>
          </w:tcPr>
          <w:p w14:paraId="1C7B351C" w14:textId="77777777" w:rsidR="00015B56" w:rsidRPr="00015B56" w:rsidRDefault="00015B56" w:rsidP="00015B56">
            <w:pPr>
              <w:jc w:val="center"/>
              <w:rPr>
                <w:b/>
                <w:bCs/>
                <w:color w:val="000000"/>
                <w:sz w:val="20"/>
                <w:szCs w:val="20"/>
                <w:u w:val="single"/>
                <w:lang w:bidi="ar-SA"/>
              </w:rPr>
            </w:pPr>
            <w:r w:rsidRPr="00015B56">
              <w:rPr>
                <w:b/>
                <w:bCs/>
                <w:color w:val="000000"/>
                <w:sz w:val="20"/>
                <w:szCs w:val="20"/>
                <w:u w:val="single"/>
                <w:lang w:bidi="ar-SA"/>
              </w:rPr>
              <w:t> </w:t>
            </w:r>
          </w:p>
        </w:tc>
        <w:tc>
          <w:tcPr>
            <w:tcW w:w="2927" w:type="dxa"/>
            <w:shd w:val="clear" w:color="000000" w:fill="92D050"/>
            <w:vAlign w:val="center"/>
            <w:hideMark/>
          </w:tcPr>
          <w:p w14:paraId="3DB13C9A" w14:textId="77777777" w:rsidR="00015B56" w:rsidRPr="00015B56" w:rsidRDefault="00015B56" w:rsidP="00015B56">
            <w:pPr>
              <w:jc w:val="left"/>
              <w:rPr>
                <w:color w:val="000000"/>
                <w:sz w:val="20"/>
                <w:szCs w:val="20"/>
                <w:lang w:bidi="ar-SA"/>
              </w:rPr>
            </w:pPr>
            <w:r w:rsidRPr="00015B56">
              <w:rPr>
                <w:color w:val="000000"/>
                <w:sz w:val="20"/>
                <w:szCs w:val="20"/>
                <w:lang w:bidi="ar-SA"/>
              </w:rPr>
              <w:t>Gospodarka mieszkaniowa</w:t>
            </w:r>
          </w:p>
        </w:tc>
        <w:tc>
          <w:tcPr>
            <w:tcW w:w="1559" w:type="dxa"/>
            <w:shd w:val="clear" w:color="000000" w:fill="92D050"/>
            <w:noWrap/>
            <w:vAlign w:val="center"/>
            <w:hideMark/>
          </w:tcPr>
          <w:p w14:paraId="536EBA15" w14:textId="77777777" w:rsidR="00015B56" w:rsidRPr="00015B56" w:rsidRDefault="00015B56" w:rsidP="00015B56">
            <w:pPr>
              <w:jc w:val="right"/>
              <w:rPr>
                <w:color w:val="000000"/>
                <w:sz w:val="20"/>
                <w:szCs w:val="20"/>
                <w:u w:val="single"/>
                <w:lang w:bidi="ar-SA"/>
              </w:rPr>
            </w:pPr>
            <w:r w:rsidRPr="00015B56">
              <w:rPr>
                <w:color w:val="000000"/>
                <w:sz w:val="20"/>
                <w:szCs w:val="20"/>
                <w:u w:val="single"/>
                <w:lang w:bidi="ar-SA"/>
              </w:rPr>
              <w:t>105 000,00</w:t>
            </w:r>
          </w:p>
        </w:tc>
        <w:tc>
          <w:tcPr>
            <w:tcW w:w="1274" w:type="dxa"/>
            <w:shd w:val="clear" w:color="000000" w:fill="92D050"/>
            <w:noWrap/>
            <w:vAlign w:val="center"/>
            <w:hideMark/>
          </w:tcPr>
          <w:p w14:paraId="59E5A52C" w14:textId="77777777" w:rsidR="00015B56" w:rsidRPr="00015B56" w:rsidRDefault="00015B56" w:rsidP="00015B56">
            <w:pPr>
              <w:jc w:val="right"/>
              <w:rPr>
                <w:color w:val="000000"/>
                <w:sz w:val="20"/>
                <w:szCs w:val="20"/>
                <w:u w:val="single"/>
                <w:lang w:bidi="ar-SA"/>
              </w:rPr>
            </w:pPr>
            <w:r w:rsidRPr="00015B56">
              <w:rPr>
                <w:color w:val="000000"/>
                <w:sz w:val="20"/>
                <w:szCs w:val="20"/>
                <w:u w:val="single"/>
                <w:lang w:bidi="ar-SA"/>
              </w:rPr>
              <w:t>94 063,57</w:t>
            </w:r>
          </w:p>
        </w:tc>
        <w:tc>
          <w:tcPr>
            <w:tcW w:w="1418" w:type="dxa"/>
            <w:shd w:val="clear" w:color="000000" w:fill="92D050"/>
            <w:noWrap/>
            <w:vAlign w:val="center"/>
            <w:hideMark/>
          </w:tcPr>
          <w:p w14:paraId="59FE7840" w14:textId="77777777" w:rsidR="00015B56" w:rsidRPr="00015B56" w:rsidRDefault="00015B56" w:rsidP="00015B56">
            <w:pPr>
              <w:jc w:val="right"/>
              <w:rPr>
                <w:color w:val="000000"/>
                <w:sz w:val="20"/>
                <w:szCs w:val="20"/>
                <w:u w:val="single"/>
                <w:lang w:bidi="ar-SA"/>
              </w:rPr>
            </w:pPr>
            <w:r w:rsidRPr="00015B56">
              <w:rPr>
                <w:color w:val="000000"/>
                <w:sz w:val="20"/>
                <w:szCs w:val="20"/>
                <w:u w:val="single"/>
                <w:lang w:bidi="ar-SA"/>
              </w:rPr>
              <w:t>121 096,57</w:t>
            </w:r>
          </w:p>
        </w:tc>
        <w:tc>
          <w:tcPr>
            <w:tcW w:w="1275" w:type="dxa"/>
            <w:shd w:val="clear" w:color="000000" w:fill="92D050"/>
            <w:noWrap/>
            <w:vAlign w:val="center"/>
            <w:hideMark/>
          </w:tcPr>
          <w:p w14:paraId="12582557" w14:textId="77777777" w:rsidR="00015B56" w:rsidRPr="00015B56" w:rsidRDefault="00015B56" w:rsidP="00015B56">
            <w:pPr>
              <w:jc w:val="right"/>
              <w:rPr>
                <w:color w:val="000000"/>
                <w:sz w:val="20"/>
                <w:szCs w:val="20"/>
                <w:u w:val="single"/>
                <w:lang w:bidi="ar-SA"/>
              </w:rPr>
            </w:pPr>
            <w:r w:rsidRPr="00015B56">
              <w:rPr>
                <w:color w:val="000000"/>
                <w:sz w:val="20"/>
                <w:szCs w:val="20"/>
                <w:u w:val="single"/>
                <w:lang w:bidi="ar-SA"/>
              </w:rPr>
              <w:t>132 033,00</w:t>
            </w:r>
          </w:p>
        </w:tc>
        <w:tc>
          <w:tcPr>
            <w:tcW w:w="1276" w:type="dxa"/>
            <w:shd w:val="clear" w:color="000000" w:fill="92D050"/>
            <w:noWrap/>
            <w:vAlign w:val="center"/>
            <w:hideMark/>
          </w:tcPr>
          <w:p w14:paraId="5A9D3845" w14:textId="77777777" w:rsidR="00015B56" w:rsidRPr="00015B56" w:rsidRDefault="00015B56" w:rsidP="00015B56">
            <w:pPr>
              <w:jc w:val="right"/>
              <w:rPr>
                <w:color w:val="000000"/>
                <w:sz w:val="20"/>
                <w:szCs w:val="20"/>
                <w:u w:val="single"/>
                <w:lang w:bidi="ar-SA"/>
              </w:rPr>
            </w:pPr>
            <w:r w:rsidRPr="00015B56">
              <w:rPr>
                <w:color w:val="000000"/>
                <w:sz w:val="20"/>
                <w:szCs w:val="20"/>
                <w:u w:val="single"/>
                <w:lang w:bidi="ar-SA"/>
              </w:rPr>
              <w:t>874,35</w:t>
            </w:r>
          </w:p>
        </w:tc>
        <w:tc>
          <w:tcPr>
            <w:tcW w:w="992" w:type="dxa"/>
            <w:shd w:val="clear" w:color="000000" w:fill="D9D9D9"/>
            <w:vAlign w:val="center"/>
            <w:hideMark/>
          </w:tcPr>
          <w:p w14:paraId="5C849BB6"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0,66%</w:t>
            </w:r>
          </w:p>
        </w:tc>
        <w:tc>
          <w:tcPr>
            <w:tcW w:w="993" w:type="dxa"/>
            <w:shd w:val="clear" w:color="000000" w:fill="92D050"/>
            <w:noWrap/>
            <w:vAlign w:val="center"/>
            <w:hideMark/>
          </w:tcPr>
          <w:p w14:paraId="66567D7E" w14:textId="77777777" w:rsidR="00015B56" w:rsidRPr="00015B56" w:rsidRDefault="00015B56" w:rsidP="00015B56">
            <w:pPr>
              <w:jc w:val="left"/>
              <w:rPr>
                <w:color w:val="000000"/>
                <w:sz w:val="20"/>
                <w:szCs w:val="20"/>
                <w:u w:val="single"/>
                <w:lang w:bidi="ar-SA"/>
              </w:rPr>
            </w:pPr>
            <w:r w:rsidRPr="00015B56">
              <w:rPr>
                <w:color w:val="000000"/>
                <w:sz w:val="20"/>
                <w:szCs w:val="20"/>
                <w:u w:val="single"/>
                <w:lang w:bidi="ar-SA"/>
              </w:rPr>
              <w:t> </w:t>
            </w:r>
          </w:p>
        </w:tc>
      </w:tr>
      <w:tr w:rsidR="00015B56" w:rsidRPr="00015B56" w14:paraId="75F77BD2" w14:textId="77777777" w:rsidTr="00015B56">
        <w:trPr>
          <w:trHeight w:val="1035"/>
        </w:trPr>
        <w:tc>
          <w:tcPr>
            <w:tcW w:w="840" w:type="dxa"/>
            <w:shd w:val="clear" w:color="auto" w:fill="auto"/>
            <w:noWrap/>
            <w:vAlign w:val="center"/>
            <w:hideMark/>
          </w:tcPr>
          <w:p w14:paraId="22C3CB0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894" w:type="dxa"/>
            <w:shd w:val="clear" w:color="auto" w:fill="auto"/>
            <w:noWrap/>
            <w:vAlign w:val="center"/>
            <w:hideMark/>
          </w:tcPr>
          <w:p w14:paraId="4C5095B9"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70005</w:t>
            </w:r>
          </w:p>
        </w:tc>
        <w:tc>
          <w:tcPr>
            <w:tcW w:w="858" w:type="dxa"/>
            <w:shd w:val="clear" w:color="auto" w:fill="auto"/>
            <w:noWrap/>
            <w:vAlign w:val="center"/>
            <w:hideMark/>
          </w:tcPr>
          <w:p w14:paraId="4A8CAD4D"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2927" w:type="dxa"/>
            <w:shd w:val="clear" w:color="auto" w:fill="auto"/>
            <w:vAlign w:val="center"/>
            <w:hideMark/>
          </w:tcPr>
          <w:p w14:paraId="11E14DAC" w14:textId="77777777" w:rsidR="00015B56" w:rsidRPr="00015B56" w:rsidRDefault="00015B56" w:rsidP="00015B56">
            <w:pPr>
              <w:jc w:val="left"/>
              <w:rPr>
                <w:color w:val="000000"/>
                <w:sz w:val="20"/>
                <w:szCs w:val="20"/>
                <w:lang w:bidi="ar-SA"/>
              </w:rPr>
            </w:pPr>
            <w:r w:rsidRPr="00015B56">
              <w:rPr>
                <w:color w:val="000000"/>
                <w:sz w:val="20"/>
                <w:szCs w:val="20"/>
                <w:lang w:bidi="ar-SA"/>
              </w:rPr>
              <w:t>Gospodarka gruntami i nieruchomościami</w:t>
            </w:r>
          </w:p>
        </w:tc>
        <w:tc>
          <w:tcPr>
            <w:tcW w:w="1559" w:type="dxa"/>
            <w:shd w:val="clear" w:color="auto" w:fill="auto"/>
            <w:noWrap/>
            <w:vAlign w:val="center"/>
            <w:hideMark/>
          </w:tcPr>
          <w:p w14:paraId="0B6D8C24" w14:textId="77777777" w:rsidR="00015B56" w:rsidRPr="00015B56" w:rsidRDefault="00015B56" w:rsidP="00015B56">
            <w:pPr>
              <w:jc w:val="right"/>
              <w:rPr>
                <w:color w:val="000000"/>
                <w:sz w:val="20"/>
                <w:szCs w:val="20"/>
                <w:lang w:bidi="ar-SA"/>
              </w:rPr>
            </w:pPr>
            <w:r w:rsidRPr="00015B56">
              <w:rPr>
                <w:color w:val="000000"/>
                <w:sz w:val="20"/>
                <w:szCs w:val="20"/>
                <w:lang w:bidi="ar-SA"/>
              </w:rPr>
              <w:t>105 000,00</w:t>
            </w:r>
          </w:p>
        </w:tc>
        <w:tc>
          <w:tcPr>
            <w:tcW w:w="1274" w:type="dxa"/>
            <w:shd w:val="clear" w:color="auto" w:fill="auto"/>
            <w:noWrap/>
            <w:vAlign w:val="center"/>
            <w:hideMark/>
          </w:tcPr>
          <w:p w14:paraId="04A5ED97" w14:textId="77777777" w:rsidR="00015B56" w:rsidRPr="00015B56" w:rsidRDefault="00015B56" w:rsidP="00015B56">
            <w:pPr>
              <w:jc w:val="right"/>
              <w:rPr>
                <w:color w:val="000000"/>
                <w:sz w:val="20"/>
                <w:szCs w:val="20"/>
                <w:lang w:bidi="ar-SA"/>
              </w:rPr>
            </w:pPr>
            <w:r w:rsidRPr="00015B56">
              <w:rPr>
                <w:color w:val="000000"/>
                <w:sz w:val="20"/>
                <w:szCs w:val="20"/>
                <w:lang w:bidi="ar-SA"/>
              </w:rPr>
              <w:t>94 063,57</w:t>
            </w:r>
          </w:p>
        </w:tc>
        <w:tc>
          <w:tcPr>
            <w:tcW w:w="1418" w:type="dxa"/>
            <w:shd w:val="clear" w:color="auto" w:fill="auto"/>
            <w:noWrap/>
            <w:vAlign w:val="center"/>
            <w:hideMark/>
          </w:tcPr>
          <w:p w14:paraId="6C986948" w14:textId="77777777" w:rsidR="00015B56" w:rsidRPr="00015B56" w:rsidRDefault="00015B56" w:rsidP="00015B56">
            <w:pPr>
              <w:jc w:val="right"/>
              <w:rPr>
                <w:color w:val="000000"/>
                <w:sz w:val="20"/>
                <w:szCs w:val="20"/>
                <w:lang w:bidi="ar-SA"/>
              </w:rPr>
            </w:pPr>
            <w:r w:rsidRPr="00015B56">
              <w:rPr>
                <w:color w:val="000000"/>
                <w:sz w:val="20"/>
                <w:szCs w:val="20"/>
                <w:lang w:bidi="ar-SA"/>
              </w:rPr>
              <w:t>121 096,57</w:t>
            </w:r>
          </w:p>
        </w:tc>
        <w:tc>
          <w:tcPr>
            <w:tcW w:w="1275" w:type="dxa"/>
            <w:shd w:val="clear" w:color="auto" w:fill="auto"/>
            <w:noWrap/>
            <w:vAlign w:val="center"/>
            <w:hideMark/>
          </w:tcPr>
          <w:p w14:paraId="2E0BEE89" w14:textId="77777777" w:rsidR="00015B56" w:rsidRPr="00015B56" w:rsidRDefault="00015B56" w:rsidP="00015B56">
            <w:pPr>
              <w:jc w:val="right"/>
              <w:rPr>
                <w:color w:val="000000"/>
                <w:sz w:val="20"/>
                <w:szCs w:val="20"/>
                <w:lang w:bidi="ar-SA"/>
              </w:rPr>
            </w:pPr>
            <w:r w:rsidRPr="00015B56">
              <w:rPr>
                <w:color w:val="000000"/>
                <w:sz w:val="20"/>
                <w:szCs w:val="20"/>
                <w:lang w:bidi="ar-SA"/>
              </w:rPr>
              <w:t>132 033,00</w:t>
            </w:r>
          </w:p>
        </w:tc>
        <w:tc>
          <w:tcPr>
            <w:tcW w:w="1276" w:type="dxa"/>
            <w:shd w:val="clear" w:color="auto" w:fill="auto"/>
            <w:noWrap/>
            <w:vAlign w:val="center"/>
            <w:hideMark/>
          </w:tcPr>
          <w:p w14:paraId="1ACACF85" w14:textId="77777777" w:rsidR="00015B56" w:rsidRPr="00015B56" w:rsidRDefault="00015B56" w:rsidP="00015B56">
            <w:pPr>
              <w:jc w:val="right"/>
              <w:rPr>
                <w:color w:val="000000"/>
                <w:sz w:val="20"/>
                <w:szCs w:val="20"/>
                <w:lang w:bidi="ar-SA"/>
              </w:rPr>
            </w:pPr>
            <w:r w:rsidRPr="00015B56">
              <w:rPr>
                <w:color w:val="000000"/>
                <w:sz w:val="20"/>
                <w:szCs w:val="20"/>
                <w:lang w:bidi="ar-SA"/>
              </w:rPr>
              <w:t>874,35</w:t>
            </w:r>
          </w:p>
        </w:tc>
        <w:tc>
          <w:tcPr>
            <w:tcW w:w="992" w:type="dxa"/>
            <w:shd w:val="clear" w:color="000000" w:fill="D9D9D9"/>
            <w:vAlign w:val="center"/>
            <w:hideMark/>
          </w:tcPr>
          <w:p w14:paraId="7187DB4F"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0,66%</w:t>
            </w:r>
          </w:p>
        </w:tc>
        <w:tc>
          <w:tcPr>
            <w:tcW w:w="993" w:type="dxa"/>
            <w:shd w:val="clear" w:color="auto" w:fill="auto"/>
            <w:noWrap/>
            <w:vAlign w:val="center"/>
            <w:hideMark/>
          </w:tcPr>
          <w:p w14:paraId="03F5562C"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05B31B77" w14:textId="77777777" w:rsidTr="00015B56">
        <w:trPr>
          <w:trHeight w:val="974"/>
        </w:trPr>
        <w:tc>
          <w:tcPr>
            <w:tcW w:w="840" w:type="dxa"/>
            <w:vMerge w:val="restart"/>
            <w:shd w:val="clear" w:color="auto" w:fill="auto"/>
            <w:noWrap/>
            <w:vAlign w:val="center"/>
            <w:hideMark/>
          </w:tcPr>
          <w:p w14:paraId="32561D14"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894" w:type="dxa"/>
            <w:vMerge w:val="restart"/>
            <w:shd w:val="clear" w:color="auto" w:fill="auto"/>
            <w:noWrap/>
            <w:vAlign w:val="center"/>
            <w:hideMark/>
          </w:tcPr>
          <w:p w14:paraId="2CA6506C"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858" w:type="dxa"/>
            <w:shd w:val="clear" w:color="000000" w:fill="D9D9D9"/>
            <w:noWrap/>
            <w:vAlign w:val="center"/>
            <w:hideMark/>
          </w:tcPr>
          <w:p w14:paraId="03681601"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w:t>
            </w:r>
          </w:p>
        </w:tc>
        <w:tc>
          <w:tcPr>
            <w:tcW w:w="2927" w:type="dxa"/>
            <w:shd w:val="clear" w:color="000000" w:fill="D9D9D9"/>
            <w:vAlign w:val="center"/>
            <w:hideMark/>
          </w:tcPr>
          <w:p w14:paraId="4B20E4E0" w14:textId="77777777" w:rsidR="00015B56" w:rsidRPr="00015B56" w:rsidRDefault="00015B56" w:rsidP="00015B56">
            <w:pPr>
              <w:jc w:val="left"/>
              <w:rPr>
                <w:color w:val="000000"/>
                <w:sz w:val="20"/>
                <w:szCs w:val="20"/>
                <w:lang w:bidi="ar-SA"/>
              </w:rPr>
            </w:pPr>
            <w:r w:rsidRPr="00015B56">
              <w:rPr>
                <w:color w:val="000000"/>
                <w:sz w:val="20"/>
                <w:szCs w:val="20"/>
                <w:lang w:bidi="ar-SA"/>
              </w:rPr>
              <w:t>„Utworzenie ogólnodostępnej infrastruktury w miejscowości Zalesie Gorzyckie na cele rekreacyjno-turystyczne)</w:t>
            </w:r>
          </w:p>
        </w:tc>
        <w:tc>
          <w:tcPr>
            <w:tcW w:w="1559" w:type="dxa"/>
            <w:shd w:val="clear" w:color="000000" w:fill="D9D9D9"/>
            <w:noWrap/>
            <w:vAlign w:val="center"/>
            <w:hideMark/>
          </w:tcPr>
          <w:p w14:paraId="47F94E46" w14:textId="77777777" w:rsidR="00015B56" w:rsidRPr="00015B56" w:rsidRDefault="00015B56" w:rsidP="00015B56">
            <w:pPr>
              <w:jc w:val="right"/>
              <w:rPr>
                <w:color w:val="000000"/>
                <w:sz w:val="20"/>
                <w:szCs w:val="20"/>
                <w:lang w:bidi="ar-SA"/>
              </w:rPr>
            </w:pPr>
            <w:r w:rsidRPr="00015B56">
              <w:rPr>
                <w:color w:val="000000"/>
                <w:sz w:val="20"/>
                <w:szCs w:val="20"/>
                <w:lang w:bidi="ar-SA"/>
              </w:rPr>
              <w:t>105 000,00</w:t>
            </w:r>
          </w:p>
        </w:tc>
        <w:tc>
          <w:tcPr>
            <w:tcW w:w="1274" w:type="dxa"/>
            <w:shd w:val="clear" w:color="000000" w:fill="D9D9D9"/>
            <w:noWrap/>
            <w:vAlign w:val="center"/>
            <w:hideMark/>
          </w:tcPr>
          <w:p w14:paraId="423CB8A8" w14:textId="77777777" w:rsidR="00015B56" w:rsidRPr="00015B56" w:rsidRDefault="00015B56" w:rsidP="00015B56">
            <w:pPr>
              <w:jc w:val="right"/>
              <w:rPr>
                <w:color w:val="000000"/>
                <w:sz w:val="20"/>
                <w:szCs w:val="20"/>
                <w:lang w:bidi="ar-SA"/>
              </w:rPr>
            </w:pPr>
            <w:r w:rsidRPr="00015B56">
              <w:rPr>
                <w:color w:val="000000"/>
                <w:sz w:val="20"/>
                <w:szCs w:val="20"/>
                <w:lang w:bidi="ar-SA"/>
              </w:rPr>
              <w:t>94 063,57</w:t>
            </w:r>
          </w:p>
        </w:tc>
        <w:tc>
          <w:tcPr>
            <w:tcW w:w="1418" w:type="dxa"/>
            <w:shd w:val="clear" w:color="000000" w:fill="D9D9D9"/>
            <w:noWrap/>
            <w:vAlign w:val="center"/>
            <w:hideMark/>
          </w:tcPr>
          <w:p w14:paraId="2E84EE15" w14:textId="77777777" w:rsidR="00015B56" w:rsidRPr="00015B56" w:rsidRDefault="00015B56" w:rsidP="00015B56">
            <w:pPr>
              <w:jc w:val="right"/>
              <w:rPr>
                <w:color w:val="000000"/>
                <w:sz w:val="20"/>
                <w:szCs w:val="20"/>
                <w:lang w:bidi="ar-SA"/>
              </w:rPr>
            </w:pPr>
            <w:r w:rsidRPr="00015B56">
              <w:rPr>
                <w:color w:val="000000"/>
                <w:sz w:val="20"/>
                <w:szCs w:val="20"/>
                <w:lang w:bidi="ar-SA"/>
              </w:rPr>
              <w:t>121 096,57</w:t>
            </w:r>
          </w:p>
        </w:tc>
        <w:tc>
          <w:tcPr>
            <w:tcW w:w="1275" w:type="dxa"/>
            <w:shd w:val="clear" w:color="000000" w:fill="D9D9D9"/>
            <w:noWrap/>
            <w:vAlign w:val="center"/>
            <w:hideMark/>
          </w:tcPr>
          <w:p w14:paraId="3CAE686E" w14:textId="77777777" w:rsidR="00015B56" w:rsidRPr="00015B56" w:rsidRDefault="00015B56" w:rsidP="00015B56">
            <w:pPr>
              <w:jc w:val="right"/>
              <w:rPr>
                <w:color w:val="000000"/>
                <w:sz w:val="20"/>
                <w:szCs w:val="20"/>
                <w:lang w:bidi="ar-SA"/>
              </w:rPr>
            </w:pPr>
            <w:r w:rsidRPr="00015B56">
              <w:rPr>
                <w:color w:val="000000"/>
                <w:sz w:val="20"/>
                <w:szCs w:val="20"/>
                <w:lang w:bidi="ar-SA"/>
              </w:rPr>
              <w:t>132 033,00</w:t>
            </w:r>
          </w:p>
        </w:tc>
        <w:tc>
          <w:tcPr>
            <w:tcW w:w="1276" w:type="dxa"/>
            <w:shd w:val="clear" w:color="000000" w:fill="D9D9D9"/>
            <w:noWrap/>
            <w:vAlign w:val="center"/>
            <w:hideMark/>
          </w:tcPr>
          <w:p w14:paraId="09E924C6" w14:textId="77777777" w:rsidR="00015B56" w:rsidRPr="00015B56" w:rsidRDefault="00015B56" w:rsidP="00015B56">
            <w:pPr>
              <w:jc w:val="right"/>
              <w:rPr>
                <w:color w:val="000000"/>
                <w:sz w:val="20"/>
                <w:szCs w:val="20"/>
                <w:lang w:bidi="ar-SA"/>
              </w:rPr>
            </w:pPr>
            <w:r w:rsidRPr="00015B56">
              <w:rPr>
                <w:color w:val="000000"/>
                <w:sz w:val="20"/>
                <w:szCs w:val="20"/>
                <w:lang w:bidi="ar-SA"/>
              </w:rPr>
              <w:t>874,35</w:t>
            </w:r>
          </w:p>
        </w:tc>
        <w:tc>
          <w:tcPr>
            <w:tcW w:w="992" w:type="dxa"/>
            <w:shd w:val="clear" w:color="000000" w:fill="D9D9D9"/>
            <w:vAlign w:val="center"/>
            <w:hideMark/>
          </w:tcPr>
          <w:p w14:paraId="5034671E"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0,66%</w:t>
            </w:r>
          </w:p>
        </w:tc>
        <w:tc>
          <w:tcPr>
            <w:tcW w:w="993" w:type="dxa"/>
            <w:shd w:val="clear" w:color="000000" w:fill="D9D9D9"/>
            <w:noWrap/>
            <w:vAlign w:val="center"/>
            <w:hideMark/>
          </w:tcPr>
          <w:p w14:paraId="0564C3AB"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29E67035" w14:textId="77777777" w:rsidTr="00015B56">
        <w:trPr>
          <w:trHeight w:val="407"/>
        </w:trPr>
        <w:tc>
          <w:tcPr>
            <w:tcW w:w="840" w:type="dxa"/>
            <w:vMerge/>
            <w:vAlign w:val="center"/>
            <w:hideMark/>
          </w:tcPr>
          <w:p w14:paraId="43315B61" w14:textId="77777777" w:rsidR="00015B56" w:rsidRPr="00015B56" w:rsidRDefault="00015B56" w:rsidP="00015B56">
            <w:pPr>
              <w:jc w:val="left"/>
              <w:rPr>
                <w:b/>
                <w:bCs/>
                <w:color w:val="000000"/>
                <w:sz w:val="20"/>
                <w:szCs w:val="20"/>
                <w:lang w:bidi="ar-SA"/>
              </w:rPr>
            </w:pPr>
          </w:p>
        </w:tc>
        <w:tc>
          <w:tcPr>
            <w:tcW w:w="894" w:type="dxa"/>
            <w:vMerge/>
            <w:vAlign w:val="center"/>
            <w:hideMark/>
          </w:tcPr>
          <w:p w14:paraId="578B6616" w14:textId="77777777" w:rsidR="00015B56" w:rsidRPr="00015B56" w:rsidRDefault="00015B56" w:rsidP="00015B56">
            <w:pPr>
              <w:jc w:val="left"/>
              <w:rPr>
                <w:b/>
                <w:bCs/>
                <w:color w:val="000000"/>
                <w:sz w:val="20"/>
                <w:szCs w:val="20"/>
                <w:lang w:bidi="ar-SA"/>
              </w:rPr>
            </w:pPr>
          </w:p>
        </w:tc>
        <w:tc>
          <w:tcPr>
            <w:tcW w:w="858" w:type="dxa"/>
            <w:shd w:val="clear" w:color="auto" w:fill="auto"/>
            <w:noWrap/>
            <w:vAlign w:val="center"/>
            <w:hideMark/>
          </w:tcPr>
          <w:p w14:paraId="19D84FA2"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6050</w:t>
            </w:r>
          </w:p>
        </w:tc>
        <w:tc>
          <w:tcPr>
            <w:tcW w:w="2927" w:type="dxa"/>
            <w:shd w:val="clear" w:color="auto" w:fill="auto"/>
            <w:vAlign w:val="center"/>
            <w:hideMark/>
          </w:tcPr>
          <w:p w14:paraId="1A73B413" w14:textId="77777777" w:rsidR="00015B56" w:rsidRPr="00015B56" w:rsidRDefault="00015B56" w:rsidP="00015B56">
            <w:pPr>
              <w:jc w:val="left"/>
              <w:rPr>
                <w:color w:val="000000"/>
                <w:sz w:val="20"/>
                <w:szCs w:val="20"/>
                <w:lang w:bidi="ar-SA"/>
              </w:rPr>
            </w:pPr>
            <w:r w:rsidRPr="00015B56">
              <w:rPr>
                <w:color w:val="000000"/>
                <w:sz w:val="20"/>
                <w:szCs w:val="20"/>
                <w:lang w:bidi="ar-SA"/>
              </w:rPr>
              <w:t>Wydatki inwestycyjne jednostek budżetowych</w:t>
            </w:r>
          </w:p>
        </w:tc>
        <w:tc>
          <w:tcPr>
            <w:tcW w:w="1559" w:type="dxa"/>
            <w:shd w:val="clear" w:color="auto" w:fill="auto"/>
            <w:noWrap/>
            <w:vAlign w:val="center"/>
            <w:hideMark/>
          </w:tcPr>
          <w:p w14:paraId="63CFF58C" w14:textId="77777777" w:rsidR="00015B56" w:rsidRPr="00015B56" w:rsidRDefault="00015B56" w:rsidP="00015B56">
            <w:pPr>
              <w:jc w:val="right"/>
              <w:rPr>
                <w:color w:val="000000"/>
                <w:sz w:val="20"/>
                <w:szCs w:val="20"/>
                <w:lang w:bidi="ar-SA"/>
              </w:rPr>
            </w:pPr>
            <w:r w:rsidRPr="00015B56">
              <w:rPr>
                <w:color w:val="000000"/>
                <w:sz w:val="20"/>
                <w:szCs w:val="20"/>
                <w:lang w:bidi="ar-SA"/>
              </w:rPr>
              <w:t>105 000,00</w:t>
            </w:r>
          </w:p>
        </w:tc>
        <w:tc>
          <w:tcPr>
            <w:tcW w:w="1274" w:type="dxa"/>
            <w:shd w:val="clear" w:color="auto" w:fill="auto"/>
            <w:noWrap/>
            <w:vAlign w:val="center"/>
            <w:hideMark/>
          </w:tcPr>
          <w:p w14:paraId="3C0BE1FD" w14:textId="77777777" w:rsidR="00015B56" w:rsidRPr="00015B56" w:rsidRDefault="00015B56" w:rsidP="00015B56">
            <w:pPr>
              <w:jc w:val="right"/>
              <w:rPr>
                <w:color w:val="000000"/>
                <w:sz w:val="20"/>
                <w:szCs w:val="20"/>
                <w:lang w:bidi="ar-SA"/>
              </w:rPr>
            </w:pPr>
            <w:r w:rsidRPr="00015B56">
              <w:rPr>
                <w:color w:val="000000"/>
                <w:sz w:val="20"/>
                <w:szCs w:val="20"/>
                <w:lang w:bidi="ar-SA"/>
              </w:rPr>
              <w:t>94 063,57</w:t>
            </w:r>
          </w:p>
        </w:tc>
        <w:tc>
          <w:tcPr>
            <w:tcW w:w="1418" w:type="dxa"/>
            <w:shd w:val="clear" w:color="auto" w:fill="auto"/>
            <w:noWrap/>
            <w:vAlign w:val="center"/>
            <w:hideMark/>
          </w:tcPr>
          <w:p w14:paraId="2EE9707E"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275" w:type="dxa"/>
            <w:shd w:val="clear" w:color="auto" w:fill="auto"/>
            <w:noWrap/>
            <w:vAlign w:val="center"/>
            <w:hideMark/>
          </w:tcPr>
          <w:p w14:paraId="4C8D537C" w14:textId="77777777" w:rsidR="00015B56" w:rsidRPr="00015B56" w:rsidRDefault="00015B56" w:rsidP="00015B56">
            <w:pPr>
              <w:jc w:val="right"/>
              <w:rPr>
                <w:color w:val="000000"/>
                <w:sz w:val="20"/>
                <w:szCs w:val="20"/>
                <w:lang w:bidi="ar-SA"/>
              </w:rPr>
            </w:pPr>
            <w:r w:rsidRPr="00015B56">
              <w:rPr>
                <w:color w:val="000000"/>
                <w:sz w:val="20"/>
                <w:szCs w:val="20"/>
                <w:lang w:bidi="ar-SA"/>
              </w:rPr>
              <w:t>10 936,43</w:t>
            </w:r>
          </w:p>
        </w:tc>
        <w:tc>
          <w:tcPr>
            <w:tcW w:w="1276" w:type="dxa"/>
            <w:shd w:val="clear" w:color="auto" w:fill="auto"/>
            <w:noWrap/>
            <w:vAlign w:val="center"/>
            <w:hideMark/>
          </w:tcPr>
          <w:p w14:paraId="64C8A159" w14:textId="77777777" w:rsidR="00015B56" w:rsidRPr="00015B56" w:rsidRDefault="00015B56" w:rsidP="00015B56">
            <w:pPr>
              <w:jc w:val="right"/>
              <w:rPr>
                <w:color w:val="000000"/>
                <w:sz w:val="20"/>
                <w:szCs w:val="20"/>
                <w:lang w:bidi="ar-SA"/>
              </w:rPr>
            </w:pPr>
            <w:r w:rsidRPr="00015B56">
              <w:rPr>
                <w:color w:val="000000"/>
                <w:sz w:val="20"/>
                <w:szCs w:val="20"/>
                <w:lang w:bidi="ar-SA"/>
              </w:rPr>
              <w:t>874,35</w:t>
            </w:r>
          </w:p>
        </w:tc>
        <w:tc>
          <w:tcPr>
            <w:tcW w:w="992" w:type="dxa"/>
            <w:shd w:val="clear" w:color="000000" w:fill="D9D9D9"/>
            <w:vAlign w:val="center"/>
            <w:hideMark/>
          </w:tcPr>
          <w:p w14:paraId="7FE2C359"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7,99%</w:t>
            </w:r>
          </w:p>
        </w:tc>
        <w:tc>
          <w:tcPr>
            <w:tcW w:w="993" w:type="dxa"/>
            <w:shd w:val="clear" w:color="auto" w:fill="auto"/>
            <w:noWrap/>
            <w:vAlign w:val="center"/>
            <w:hideMark/>
          </w:tcPr>
          <w:p w14:paraId="396D1C60"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0E81B4E4" w14:textId="77777777" w:rsidTr="00015B56">
        <w:trPr>
          <w:trHeight w:val="654"/>
        </w:trPr>
        <w:tc>
          <w:tcPr>
            <w:tcW w:w="840" w:type="dxa"/>
            <w:vMerge/>
            <w:vAlign w:val="center"/>
            <w:hideMark/>
          </w:tcPr>
          <w:p w14:paraId="086B7939" w14:textId="77777777" w:rsidR="00015B56" w:rsidRPr="00015B56" w:rsidRDefault="00015B56" w:rsidP="00015B56">
            <w:pPr>
              <w:jc w:val="left"/>
              <w:rPr>
                <w:b/>
                <w:bCs/>
                <w:color w:val="000000"/>
                <w:sz w:val="20"/>
                <w:szCs w:val="20"/>
                <w:lang w:bidi="ar-SA"/>
              </w:rPr>
            </w:pPr>
          </w:p>
        </w:tc>
        <w:tc>
          <w:tcPr>
            <w:tcW w:w="894" w:type="dxa"/>
            <w:vMerge/>
            <w:vAlign w:val="center"/>
            <w:hideMark/>
          </w:tcPr>
          <w:p w14:paraId="1E163CA0" w14:textId="77777777" w:rsidR="00015B56" w:rsidRPr="00015B56" w:rsidRDefault="00015B56" w:rsidP="00015B56">
            <w:pPr>
              <w:jc w:val="left"/>
              <w:rPr>
                <w:b/>
                <w:bCs/>
                <w:color w:val="000000"/>
                <w:sz w:val="20"/>
                <w:szCs w:val="20"/>
                <w:lang w:bidi="ar-SA"/>
              </w:rPr>
            </w:pPr>
          </w:p>
        </w:tc>
        <w:tc>
          <w:tcPr>
            <w:tcW w:w="858" w:type="dxa"/>
            <w:shd w:val="clear" w:color="auto" w:fill="auto"/>
            <w:noWrap/>
            <w:vAlign w:val="center"/>
            <w:hideMark/>
          </w:tcPr>
          <w:p w14:paraId="56209373"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6057</w:t>
            </w:r>
          </w:p>
        </w:tc>
        <w:tc>
          <w:tcPr>
            <w:tcW w:w="2927" w:type="dxa"/>
            <w:shd w:val="clear" w:color="auto" w:fill="auto"/>
            <w:vAlign w:val="center"/>
            <w:hideMark/>
          </w:tcPr>
          <w:p w14:paraId="3AC58E00" w14:textId="77777777" w:rsidR="00015B56" w:rsidRPr="00015B56" w:rsidRDefault="00015B56" w:rsidP="00015B56">
            <w:pPr>
              <w:jc w:val="left"/>
              <w:rPr>
                <w:color w:val="000000"/>
                <w:sz w:val="20"/>
                <w:szCs w:val="20"/>
                <w:lang w:bidi="ar-SA"/>
              </w:rPr>
            </w:pPr>
            <w:r w:rsidRPr="00015B56">
              <w:rPr>
                <w:color w:val="000000"/>
                <w:sz w:val="20"/>
                <w:szCs w:val="20"/>
                <w:lang w:bidi="ar-SA"/>
              </w:rPr>
              <w:t>Wydatki inwestycyjne jednostek budżetowych</w:t>
            </w:r>
          </w:p>
        </w:tc>
        <w:tc>
          <w:tcPr>
            <w:tcW w:w="1559" w:type="dxa"/>
            <w:shd w:val="clear" w:color="auto" w:fill="auto"/>
            <w:noWrap/>
            <w:vAlign w:val="center"/>
            <w:hideMark/>
          </w:tcPr>
          <w:p w14:paraId="47E56D11" w14:textId="77777777" w:rsidR="00015B56" w:rsidRPr="00015B56" w:rsidRDefault="00015B56" w:rsidP="00015B56">
            <w:pPr>
              <w:jc w:val="right"/>
              <w:rPr>
                <w:color w:val="000000"/>
                <w:sz w:val="20"/>
                <w:szCs w:val="20"/>
                <w:lang w:bidi="ar-SA"/>
              </w:rPr>
            </w:pPr>
            <w:r w:rsidRPr="00015B56">
              <w:rPr>
                <w:color w:val="000000"/>
                <w:sz w:val="20"/>
                <w:szCs w:val="20"/>
                <w:lang w:bidi="ar-SA"/>
              </w:rPr>
              <w:t>0,00</w:t>
            </w:r>
          </w:p>
        </w:tc>
        <w:tc>
          <w:tcPr>
            <w:tcW w:w="1274" w:type="dxa"/>
            <w:shd w:val="clear" w:color="auto" w:fill="auto"/>
            <w:noWrap/>
            <w:vAlign w:val="center"/>
            <w:hideMark/>
          </w:tcPr>
          <w:p w14:paraId="47960190"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noWrap/>
            <w:vAlign w:val="center"/>
            <w:hideMark/>
          </w:tcPr>
          <w:p w14:paraId="60C6C9BA" w14:textId="77777777" w:rsidR="00015B56" w:rsidRPr="00015B56" w:rsidRDefault="00015B56" w:rsidP="00015B56">
            <w:pPr>
              <w:jc w:val="right"/>
              <w:rPr>
                <w:color w:val="000000"/>
                <w:sz w:val="20"/>
                <w:szCs w:val="20"/>
                <w:lang w:bidi="ar-SA"/>
              </w:rPr>
            </w:pPr>
            <w:r w:rsidRPr="00015B56">
              <w:rPr>
                <w:color w:val="000000"/>
                <w:sz w:val="20"/>
                <w:szCs w:val="20"/>
                <w:lang w:bidi="ar-SA"/>
              </w:rPr>
              <w:t>64 533,00</w:t>
            </w:r>
          </w:p>
        </w:tc>
        <w:tc>
          <w:tcPr>
            <w:tcW w:w="1275" w:type="dxa"/>
            <w:shd w:val="clear" w:color="auto" w:fill="auto"/>
            <w:noWrap/>
            <w:vAlign w:val="center"/>
            <w:hideMark/>
          </w:tcPr>
          <w:p w14:paraId="4535CB4C" w14:textId="77777777" w:rsidR="00015B56" w:rsidRPr="00015B56" w:rsidRDefault="00015B56" w:rsidP="00015B56">
            <w:pPr>
              <w:jc w:val="right"/>
              <w:rPr>
                <w:color w:val="000000"/>
                <w:sz w:val="20"/>
                <w:szCs w:val="20"/>
                <w:lang w:bidi="ar-SA"/>
              </w:rPr>
            </w:pPr>
            <w:r w:rsidRPr="00015B56">
              <w:rPr>
                <w:color w:val="000000"/>
                <w:sz w:val="20"/>
                <w:szCs w:val="20"/>
                <w:lang w:bidi="ar-SA"/>
              </w:rPr>
              <w:t>64 533,00</w:t>
            </w:r>
          </w:p>
        </w:tc>
        <w:tc>
          <w:tcPr>
            <w:tcW w:w="1276" w:type="dxa"/>
            <w:shd w:val="clear" w:color="auto" w:fill="auto"/>
            <w:noWrap/>
            <w:vAlign w:val="center"/>
            <w:hideMark/>
          </w:tcPr>
          <w:p w14:paraId="3BC4FD93"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992" w:type="dxa"/>
            <w:shd w:val="clear" w:color="000000" w:fill="D9D9D9"/>
            <w:vAlign w:val="center"/>
            <w:hideMark/>
          </w:tcPr>
          <w:p w14:paraId="0F40B783"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0,00%</w:t>
            </w:r>
          </w:p>
        </w:tc>
        <w:tc>
          <w:tcPr>
            <w:tcW w:w="993" w:type="dxa"/>
            <w:shd w:val="clear" w:color="auto" w:fill="auto"/>
            <w:noWrap/>
            <w:vAlign w:val="center"/>
            <w:hideMark/>
          </w:tcPr>
          <w:p w14:paraId="40CCDE87"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08A1AF31" w14:textId="77777777" w:rsidTr="00015B56">
        <w:trPr>
          <w:trHeight w:val="691"/>
        </w:trPr>
        <w:tc>
          <w:tcPr>
            <w:tcW w:w="840" w:type="dxa"/>
            <w:vMerge/>
            <w:vAlign w:val="center"/>
            <w:hideMark/>
          </w:tcPr>
          <w:p w14:paraId="21054C1F" w14:textId="77777777" w:rsidR="00015B56" w:rsidRPr="00015B56" w:rsidRDefault="00015B56" w:rsidP="00015B56">
            <w:pPr>
              <w:jc w:val="left"/>
              <w:rPr>
                <w:b/>
                <w:bCs/>
                <w:color w:val="000000"/>
                <w:sz w:val="20"/>
                <w:szCs w:val="20"/>
                <w:lang w:bidi="ar-SA"/>
              </w:rPr>
            </w:pPr>
          </w:p>
        </w:tc>
        <w:tc>
          <w:tcPr>
            <w:tcW w:w="894" w:type="dxa"/>
            <w:vMerge/>
            <w:vAlign w:val="center"/>
            <w:hideMark/>
          </w:tcPr>
          <w:p w14:paraId="63460B10" w14:textId="77777777" w:rsidR="00015B56" w:rsidRPr="00015B56" w:rsidRDefault="00015B56" w:rsidP="00015B56">
            <w:pPr>
              <w:jc w:val="left"/>
              <w:rPr>
                <w:b/>
                <w:bCs/>
                <w:color w:val="000000"/>
                <w:sz w:val="20"/>
                <w:szCs w:val="20"/>
                <w:lang w:bidi="ar-SA"/>
              </w:rPr>
            </w:pPr>
          </w:p>
        </w:tc>
        <w:tc>
          <w:tcPr>
            <w:tcW w:w="858" w:type="dxa"/>
            <w:shd w:val="clear" w:color="auto" w:fill="auto"/>
            <w:noWrap/>
            <w:vAlign w:val="center"/>
            <w:hideMark/>
          </w:tcPr>
          <w:p w14:paraId="112361CC"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6059</w:t>
            </w:r>
          </w:p>
        </w:tc>
        <w:tc>
          <w:tcPr>
            <w:tcW w:w="2927" w:type="dxa"/>
            <w:shd w:val="clear" w:color="auto" w:fill="auto"/>
            <w:vAlign w:val="center"/>
            <w:hideMark/>
          </w:tcPr>
          <w:p w14:paraId="156B81B0" w14:textId="77777777" w:rsidR="00015B56" w:rsidRPr="00015B56" w:rsidRDefault="00015B56" w:rsidP="00015B56">
            <w:pPr>
              <w:jc w:val="left"/>
              <w:rPr>
                <w:color w:val="000000"/>
                <w:sz w:val="20"/>
                <w:szCs w:val="20"/>
                <w:lang w:bidi="ar-SA"/>
              </w:rPr>
            </w:pPr>
            <w:r w:rsidRPr="00015B56">
              <w:rPr>
                <w:color w:val="000000"/>
                <w:sz w:val="20"/>
                <w:szCs w:val="20"/>
                <w:lang w:bidi="ar-SA"/>
              </w:rPr>
              <w:t>Wydatki inwestycyjne jednostek budżetowych</w:t>
            </w:r>
          </w:p>
        </w:tc>
        <w:tc>
          <w:tcPr>
            <w:tcW w:w="1559" w:type="dxa"/>
            <w:shd w:val="clear" w:color="auto" w:fill="auto"/>
            <w:noWrap/>
            <w:vAlign w:val="center"/>
            <w:hideMark/>
          </w:tcPr>
          <w:p w14:paraId="585B07B7" w14:textId="77777777" w:rsidR="00015B56" w:rsidRPr="00015B56" w:rsidRDefault="00015B56" w:rsidP="00015B56">
            <w:pPr>
              <w:jc w:val="right"/>
              <w:rPr>
                <w:color w:val="000000"/>
                <w:sz w:val="20"/>
                <w:szCs w:val="20"/>
                <w:lang w:bidi="ar-SA"/>
              </w:rPr>
            </w:pPr>
            <w:r w:rsidRPr="00015B56">
              <w:rPr>
                <w:color w:val="000000"/>
                <w:sz w:val="20"/>
                <w:szCs w:val="20"/>
                <w:lang w:bidi="ar-SA"/>
              </w:rPr>
              <w:t>0,00</w:t>
            </w:r>
          </w:p>
        </w:tc>
        <w:tc>
          <w:tcPr>
            <w:tcW w:w="1274" w:type="dxa"/>
            <w:shd w:val="clear" w:color="auto" w:fill="auto"/>
            <w:noWrap/>
            <w:vAlign w:val="center"/>
            <w:hideMark/>
          </w:tcPr>
          <w:p w14:paraId="3743DBF6"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1418" w:type="dxa"/>
            <w:shd w:val="clear" w:color="auto" w:fill="auto"/>
            <w:noWrap/>
            <w:vAlign w:val="center"/>
            <w:hideMark/>
          </w:tcPr>
          <w:p w14:paraId="415A3619" w14:textId="77777777" w:rsidR="00015B56" w:rsidRPr="00015B56" w:rsidRDefault="00015B56" w:rsidP="00015B56">
            <w:pPr>
              <w:jc w:val="right"/>
              <w:rPr>
                <w:color w:val="000000"/>
                <w:sz w:val="20"/>
                <w:szCs w:val="20"/>
                <w:lang w:bidi="ar-SA"/>
              </w:rPr>
            </w:pPr>
            <w:r w:rsidRPr="00015B56">
              <w:rPr>
                <w:color w:val="000000"/>
                <w:sz w:val="20"/>
                <w:szCs w:val="20"/>
                <w:lang w:bidi="ar-SA"/>
              </w:rPr>
              <w:t>56 563,57</w:t>
            </w:r>
          </w:p>
        </w:tc>
        <w:tc>
          <w:tcPr>
            <w:tcW w:w="1275" w:type="dxa"/>
            <w:shd w:val="clear" w:color="auto" w:fill="auto"/>
            <w:noWrap/>
            <w:vAlign w:val="center"/>
            <w:hideMark/>
          </w:tcPr>
          <w:p w14:paraId="3CDA2CBB" w14:textId="77777777" w:rsidR="00015B56" w:rsidRPr="00015B56" w:rsidRDefault="00015B56" w:rsidP="00015B56">
            <w:pPr>
              <w:jc w:val="right"/>
              <w:rPr>
                <w:color w:val="000000"/>
                <w:sz w:val="20"/>
                <w:szCs w:val="20"/>
                <w:lang w:bidi="ar-SA"/>
              </w:rPr>
            </w:pPr>
            <w:r w:rsidRPr="00015B56">
              <w:rPr>
                <w:color w:val="000000"/>
                <w:sz w:val="20"/>
                <w:szCs w:val="20"/>
                <w:lang w:bidi="ar-SA"/>
              </w:rPr>
              <w:t>56 563,57</w:t>
            </w:r>
          </w:p>
        </w:tc>
        <w:tc>
          <w:tcPr>
            <w:tcW w:w="1276" w:type="dxa"/>
            <w:shd w:val="clear" w:color="auto" w:fill="auto"/>
            <w:noWrap/>
            <w:vAlign w:val="center"/>
            <w:hideMark/>
          </w:tcPr>
          <w:p w14:paraId="18F2DEFF" w14:textId="77777777" w:rsidR="00015B56" w:rsidRPr="00015B56" w:rsidRDefault="00015B56" w:rsidP="00015B56">
            <w:pPr>
              <w:jc w:val="right"/>
              <w:rPr>
                <w:color w:val="000000"/>
                <w:sz w:val="20"/>
                <w:szCs w:val="20"/>
                <w:lang w:bidi="ar-SA"/>
              </w:rPr>
            </w:pPr>
            <w:r w:rsidRPr="00015B56">
              <w:rPr>
                <w:color w:val="000000"/>
                <w:sz w:val="20"/>
                <w:szCs w:val="20"/>
                <w:lang w:bidi="ar-SA"/>
              </w:rPr>
              <w:t>0</w:t>
            </w:r>
          </w:p>
        </w:tc>
        <w:tc>
          <w:tcPr>
            <w:tcW w:w="992" w:type="dxa"/>
            <w:shd w:val="clear" w:color="000000" w:fill="D9D9D9"/>
            <w:vAlign w:val="center"/>
            <w:hideMark/>
          </w:tcPr>
          <w:p w14:paraId="3861A70B"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0,00%</w:t>
            </w:r>
          </w:p>
        </w:tc>
        <w:tc>
          <w:tcPr>
            <w:tcW w:w="993" w:type="dxa"/>
            <w:shd w:val="clear" w:color="auto" w:fill="auto"/>
            <w:noWrap/>
            <w:vAlign w:val="center"/>
            <w:hideMark/>
          </w:tcPr>
          <w:p w14:paraId="155212A3"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r w:rsidR="00015B56" w:rsidRPr="00015B56" w14:paraId="3A65B35C" w14:textId="77777777" w:rsidTr="00015B56">
        <w:trPr>
          <w:trHeight w:val="315"/>
        </w:trPr>
        <w:tc>
          <w:tcPr>
            <w:tcW w:w="840" w:type="dxa"/>
            <w:shd w:val="clear" w:color="000000" w:fill="D9D9D9"/>
            <w:noWrap/>
            <w:vAlign w:val="center"/>
            <w:hideMark/>
          </w:tcPr>
          <w:p w14:paraId="3DCA923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xml:space="preserve"> </w:t>
            </w:r>
          </w:p>
        </w:tc>
        <w:tc>
          <w:tcPr>
            <w:tcW w:w="894" w:type="dxa"/>
            <w:shd w:val="clear" w:color="000000" w:fill="D9D9D9"/>
            <w:noWrap/>
            <w:vAlign w:val="center"/>
            <w:hideMark/>
          </w:tcPr>
          <w:p w14:paraId="1F58104A"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xml:space="preserve"> </w:t>
            </w:r>
          </w:p>
        </w:tc>
        <w:tc>
          <w:tcPr>
            <w:tcW w:w="858" w:type="dxa"/>
            <w:shd w:val="clear" w:color="000000" w:fill="D9D9D9"/>
            <w:noWrap/>
            <w:vAlign w:val="center"/>
            <w:hideMark/>
          </w:tcPr>
          <w:p w14:paraId="1075A53A"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 xml:space="preserve"> </w:t>
            </w:r>
          </w:p>
        </w:tc>
        <w:tc>
          <w:tcPr>
            <w:tcW w:w="2927" w:type="dxa"/>
            <w:shd w:val="clear" w:color="000000" w:fill="D9D9D9"/>
            <w:noWrap/>
            <w:vAlign w:val="center"/>
            <w:hideMark/>
          </w:tcPr>
          <w:p w14:paraId="0C505A58" w14:textId="77777777" w:rsidR="00015B56" w:rsidRPr="00015B56" w:rsidRDefault="00015B56" w:rsidP="00015B56">
            <w:pPr>
              <w:jc w:val="left"/>
              <w:rPr>
                <w:b/>
                <w:bCs/>
                <w:color w:val="000000"/>
                <w:sz w:val="20"/>
                <w:szCs w:val="20"/>
                <w:lang w:bidi="ar-SA"/>
              </w:rPr>
            </w:pPr>
            <w:r w:rsidRPr="00015B56">
              <w:rPr>
                <w:b/>
                <w:bCs/>
                <w:color w:val="000000"/>
                <w:sz w:val="20"/>
                <w:szCs w:val="20"/>
                <w:lang w:bidi="ar-SA"/>
              </w:rPr>
              <w:t xml:space="preserve">Ogółem: </w:t>
            </w:r>
          </w:p>
        </w:tc>
        <w:tc>
          <w:tcPr>
            <w:tcW w:w="1559" w:type="dxa"/>
            <w:shd w:val="clear" w:color="000000" w:fill="D9D9D9"/>
            <w:noWrap/>
            <w:vAlign w:val="center"/>
            <w:hideMark/>
          </w:tcPr>
          <w:p w14:paraId="01A6A542" w14:textId="77777777" w:rsidR="00015B56" w:rsidRPr="00015B56" w:rsidRDefault="00015B56" w:rsidP="00015B56">
            <w:pPr>
              <w:jc w:val="right"/>
              <w:rPr>
                <w:color w:val="000000"/>
                <w:sz w:val="20"/>
                <w:szCs w:val="20"/>
                <w:lang w:bidi="ar-SA"/>
              </w:rPr>
            </w:pPr>
            <w:r w:rsidRPr="00015B56">
              <w:rPr>
                <w:color w:val="000000"/>
                <w:sz w:val="20"/>
                <w:szCs w:val="20"/>
                <w:lang w:bidi="ar-SA"/>
              </w:rPr>
              <w:t>283 980,94</w:t>
            </w:r>
          </w:p>
        </w:tc>
        <w:tc>
          <w:tcPr>
            <w:tcW w:w="1274" w:type="dxa"/>
            <w:shd w:val="clear" w:color="000000" w:fill="D9D9D9"/>
            <w:noWrap/>
            <w:vAlign w:val="center"/>
            <w:hideMark/>
          </w:tcPr>
          <w:p w14:paraId="711E8CCC" w14:textId="77777777" w:rsidR="00015B56" w:rsidRPr="00015B56" w:rsidRDefault="00015B56" w:rsidP="00015B56">
            <w:pPr>
              <w:jc w:val="right"/>
              <w:rPr>
                <w:color w:val="000000"/>
                <w:sz w:val="20"/>
                <w:szCs w:val="20"/>
                <w:lang w:bidi="ar-SA"/>
              </w:rPr>
            </w:pPr>
            <w:r w:rsidRPr="00015B56">
              <w:rPr>
                <w:color w:val="000000"/>
                <w:sz w:val="20"/>
                <w:szCs w:val="20"/>
                <w:lang w:bidi="ar-SA"/>
              </w:rPr>
              <w:t>94 063,57</w:t>
            </w:r>
          </w:p>
        </w:tc>
        <w:tc>
          <w:tcPr>
            <w:tcW w:w="1418" w:type="dxa"/>
            <w:shd w:val="clear" w:color="000000" w:fill="D9D9D9"/>
            <w:noWrap/>
            <w:vAlign w:val="center"/>
            <w:hideMark/>
          </w:tcPr>
          <w:p w14:paraId="3C0C5450" w14:textId="77777777" w:rsidR="00015B56" w:rsidRPr="00015B56" w:rsidRDefault="00015B56" w:rsidP="00015B56">
            <w:pPr>
              <w:jc w:val="right"/>
              <w:rPr>
                <w:color w:val="000000"/>
                <w:sz w:val="20"/>
                <w:szCs w:val="20"/>
                <w:lang w:bidi="ar-SA"/>
              </w:rPr>
            </w:pPr>
            <w:r w:rsidRPr="00015B56">
              <w:rPr>
                <w:color w:val="000000"/>
                <w:sz w:val="20"/>
                <w:szCs w:val="20"/>
                <w:lang w:bidi="ar-SA"/>
              </w:rPr>
              <w:t>163 733,21</w:t>
            </w:r>
          </w:p>
        </w:tc>
        <w:tc>
          <w:tcPr>
            <w:tcW w:w="1275" w:type="dxa"/>
            <w:shd w:val="clear" w:color="000000" w:fill="D9D9D9"/>
            <w:noWrap/>
            <w:vAlign w:val="center"/>
            <w:hideMark/>
          </w:tcPr>
          <w:p w14:paraId="400B5D26" w14:textId="77777777" w:rsidR="00015B56" w:rsidRPr="00015B56" w:rsidRDefault="00015B56" w:rsidP="00015B56">
            <w:pPr>
              <w:jc w:val="right"/>
              <w:rPr>
                <w:color w:val="000000"/>
                <w:sz w:val="20"/>
                <w:szCs w:val="20"/>
                <w:lang w:bidi="ar-SA"/>
              </w:rPr>
            </w:pPr>
            <w:r w:rsidRPr="00015B56">
              <w:rPr>
                <w:color w:val="000000"/>
                <w:sz w:val="20"/>
                <w:szCs w:val="20"/>
                <w:lang w:bidi="ar-SA"/>
              </w:rPr>
              <w:t>353 650,58</w:t>
            </w:r>
          </w:p>
        </w:tc>
        <w:tc>
          <w:tcPr>
            <w:tcW w:w="1276" w:type="dxa"/>
            <w:shd w:val="clear" w:color="000000" w:fill="D9D9D9"/>
            <w:noWrap/>
            <w:vAlign w:val="center"/>
            <w:hideMark/>
          </w:tcPr>
          <w:p w14:paraId="0F015DB7" w14:textId="77777777" w:rsidR="00015B56" w:rsidRPr="00015B56" w:rsidRDefault="00015B56" w:rsidP="00015B56">
            <w:pPr>
              <w:jc w:val="right"/>
              <w:rPr>
                <w:color w:val="000000"/>
                <w:sz w:val="20"/>
                <w:szCs w:val="20"/>
                <w:lang w:bidi="ar-SA"/>
              </w:rPr>
            </w:pPr>
            <w:r w:rsidRPr="00015B56">
              <w:rPr>
                <w:color w:val="000000"/>
                <w:sz w:val="20"/>
                <w:szCs w:val="20"/>
                <w:lang w:bidi="ar-SA"/>
              </w:rPr>
              <w:t>146 947,87</w:t>
            </w:r>
          </w:p>
        </w:tc>
        <w:tc>
          <w:tcPr>
            <w:tcW w:w="992" w:type="dxa"/>
            <w:shd w:val="clear" w:color="000000" w:fill="D9D9D9"/>
            <w:vAlign w:val="center"/>
            <w:hideMark/>
          </w:tcPr>
          <w:p w14:paraId="4274DFF7" w14:textId="77777777" w:rsidR="00015B56" w:rsidRPr="00015B56" w:rsidRDefault="00015B56" w:rsidP="00015B56">
            <w:pPr>
              <w:jc w:val="center"/>
              <w:rPr>
                <w:b/>
                <w:bCs/>
                <w:color w:val="000000"/>
                <w:sz w:val="20"/>
                <w:szCs w:val="20"/>
                <w:lang w:bidi="ar-SA"/>
              </w:rPr>
            </w:pPr>
            <w:r w:rsidRPr="00015B56">
              <w:rPr>
                <w:b/>
                <w:bCs/>
                <w:color w:val="000000"/>
                <w:sz w:val="20"/>
                <w:szCs w:val="20"/>
                <w:lang w:bidi="ar-SA"/>
              </w:rPr>
              <w:t>41,55%</w:t>
            </w:r>
          </w:p>
        </w:tc>
        <w:tc>
          <w:tcPr>
            <w:tcW w:w="993" w:type="dxa"/>
            <w:shd w:val="clear" w:color="000000" w:fill="D9D9D9"/>
            <w:noWrap/>
            <w:vAlign w:val="center"/>
            <w:hideMark/>
          </w:tcPr>
          <w:p w14:paraId="18C0E033" w14:textId="77777777" w:rsidR="00015B56" w:rsidRPr="00015B56" w:rsidRDefault="00015B56" w:rsidP="00015B56">
            <w:pPr>
              <w:jc w:val="left"/>
              <w:rPr>
                <w:color w:val="000000"/>
                <w:sz w:val="20"/>
                <w:szCs w:val="20"/>
                <w:lang w:bidi="ar-SA"/>
              </w:rPr>
            </w:pPr>
            <w:r w:rsidRPr="00015B56">
              <w:rPr>
                <w:color w:val="000000"/>
                <w:sz w:val="20"/>
                <w:szCs w:val="20"/>
                <w:lang w:bidi="ar-SA"/>
              </w:rPr>
              <w:t> </w:t>
            </w:r>
          </w:p>
        </w:tc>
      </w:tr>
    </w:tbl>
    <w:p w14:paraId="56E01FAA" w14:textId="77777777" w:rsidR="00532E0D" w:rsidRDefault="00532E0D">
      <w:pPr>
        <w:rPr>
          <w:color w:val="000000"/>
          <w:szCs w:val="22"/>
          <w:u w:color="000000"/>
        </w:rPr>
      </w:pPr>
    </w:p>
    <w:p w14:paraId="0A6E6894" w14:textId="1F015C45" w:rsidR="00532E0D" w:rsidRDefault="00532E0D">
      <w:pPr>
        <w:rPr>
          <w:color w:val="000000"/>
          <w:szCs w:val="22"/>
          <w:u w:color="000000"/>
        </w:rPr>
      </w:pPr>
    </w:p>
    <w:p w14:paraId="123D91F8" w14:textId="5F1594D5" w:rsidR="00FD3CAC" w:rsidRDefault="00FD3CAC">
      <w:pPr>
        <w:rPr>
          <w:color w:val="000000"/>
          <w:szCs w:val="22"/>
          <w:u w:color="000000"/>
        </w:rPr>
      </w:pPr>
    </w:p>
    <w:p w14:paraId="59FBA2FE" w14:textId="39DE5724" w:rsidR="00FD3CAC" w:rsidRDefault="00FD3CAC">
      <w:pPr>
        <w:rPr>
          <w:color w:val="000000"/>
          <w:szCs w:val="22"/>
          <w:u w:color="000000"/>
        </w:rPr>
      </w:pPr>
    </w:p>
    <w:p w14:paraId="21C1E575" w14:textId="268C8A21" w:rsidR="00015B56" w:rsidRDefault="00015B56">
      <w:pPr>
        <w:rPr>
          <w:color w:val="000000"/>
          <w:szCs w:val="22"/>
          <w:u w:color="000000"/>
        </w:rPr>
      </w:pPr>
    </w:p>
    <w:p w14:paraId="789BD88B" w14:textId="0DCF546B" w:rsidR="00015B56" w:rsidRDefault="00015B56">
      <w:pPr>
        <w:rPr>
          <w:color w:val="000000"/>
          <w:szCs w:val="22"/>
          <w:u w:color="000000"/>
        </w:rPr>
      </w:pPr>
    </w:p>
    <w:p w14:paraId="65E65387" w14:textId="501F46E5" w:rsidR="00015B56" w:rsidRDefault="00015B56">
      <w:pPr>
        <w:rPr>
          <w:color w:val="000000"/>
          <w:szCs w:val="22"/>
          <w:u w:color="000000"/>
        </w:rPr>
      </w:pPr>
    </w:p>
    <w:p w14:paraId="5AEFABC3" w14:textId="379D393F" w:rsidR="00015B56" w:rsidRDefault="00015B56">
      <w:pPr>
        <w:rPr>
          <w:color w:val="000000"/>
          <w:szCs w:val="22"/>
          <w:u w:color="000000"/>
        </w:rPr>
      </w:pPr>
    </w:p>
    <w:p w14:paraId="25AA04D3" w14:textId="0687CB74" w:rsidR="00015B56" w:rsidRDefault="00015B56">
      <w:pPr>
        <w:rPr>
          <w:color w:val="000000"/>
          <w:szCs w:val="22"/>
          <w:u w:color="000000"/>
        </w:rPr>
      </w:pPr>
    </w:p>
    <w:p w14:paraId="2294C87B" w14:textId="40DBD805" w:rsidR="00015B56" w:rsidRDefault="00015B56">
      <w:pPr>
        <w:rPr>
          <w:color w:val="000000"/>
          <w:szCs w:val="22"/>
          <w:u w:color="000000"/>
        </w:rPr>
      </w:pPr>
    </w:p>
    <w:p w14:paraId="4CFB20A4" w14:textId="592011D6" w:rsidR="00015B56" w:rsidRDefault="00015B56">
      <w:pPr>
        <w:rPr>
          <w:color w:val="000000"/>
          <w:szCs w:val="22"/>
          <w:u w:color="000000"/>
        </w:rPr>
      </w:pPr>
    </w:p>
    <w:p w14:paraId="3E592BEA" w14:textId="7DF67C6E" w:rsidR="00015B56" w:rsidRDefault="00015B56">
      <w:pPr>
        <w:rPr>
          <w:color w:val="000000"/>
          <w:szCs w:val="22"/>
          <w:u w:color="000000"/>
        </w:rPr>
      </w:pPr>
    </w:p>
    <w:p w14:paraId="741092A6" w14:textId="3AD6F2E6" w:rsidR="00015B56" w:rsidRDefault="00015B56">
      <w:pPr>
        <w:rPr>
          <w:color w:val="000000"/>
          <w:szCs w:val="22"/>
          <w:u w:color="000000"/>
        </w:rPr>
      </w:pPr>
    </w:p>
    <w:p w14:paraId="6331407D" w14:textId="7383DA91" w:rsidR="00015B56" w:rsidRDefault="00015B56">
      <w:pPr>
        <w:rPr>
          <w:color w:val="000000"/>
          <w:szCs w:val="22"/>
          <w:u w:color="000000"/>
        </w:rPr>
      </w:pPr>
    </w:p>
    <w:p w14:paraId="2464E0BE" w14:textId="4D0E9A6F" w:rsidR="00015B56" w:rsidRDefault="00015B56">
      <w:pPr>
        <w:rPr>
          <w:color w:val="000000"/>
          <w:szCs w:val="22"/>
          <w:u w:color="000000"/>
        </w:rPr>
      </w:pPr>
    </w:p>
    <w:p w14:paraId="4447841E" w14:textId="06A44D0A" w:rsidR="00015B56" w:rsidRDefault="00015B56">
      <w:pPr>
        <w:rPr>
          <w:color w:val="000000"/>
          <w:szCs w:val="22"/>
          <w:u w:color="000000"/>
        </w:rPr>
      </w:pPr>
    </w:p>
    <w:p w14:paraId="682C3FD0" w14:textId="0498FDD6" w:rsidR="00015B56" w:rsidRDefault="00015B56">
      <w:pPr>
        <w:rPr>
          <w:color w:val="000000"/>
          <w:szCs w:val="22"/>
          <w:u w:color="000000"/>
        </w:rPr>
      </w:pPr>
    </w:p>
    <w:p w14:paraId="7C4EA419" w14:textId="6FFA5D79" w:rsidR="00015B56" w:rsidRDefault="00015B56">
      <w:pPr>
        <w:rPr>
          <w:color w:val="000000"/>
          <w:szCs w:val="22"/>
          <w:u w:color="000000"/>
        </w:rPr>
      </w:pPr>
    </w:p>
    <w:p w14:paraId="72E0D7AD" w14:textId="36BEF744" w:rsidR="00015B56" w:rsidRDefault="00015B56">
      <w:pPr>
        <w:rPr>
          <w:color w:val="000000"/>
          <w:szCs w:val="22"/>
          <w:u w:color="000000"/>
        </w:rPr>
      </w:pPr>
    </w:p>
    <w:p w14:paraId="5720C970" w14:textId="1FDCB072" w:rsidR="00015B56" w:rsidRDefault="00015B56">
      <w:pPr>
        <w:rPr>
          <w:color w:val="000000"/>
          <w:szCs w:val="22"/>
          <w:u w:color="000000"/>
        </w:rPr>
      </w:pPr>
    </w:p>
    <w:p w14:paraId="7069C853" w14:textId="2536F9DC" w:rsidR="00015B56" w:rsidRDefault="00015B56">
      <w:pPr>
        <w:rPr>
          <w:color w:val="000000"/>
          <w:szCs w:val="22"/>
          <w:u w:color="000000"/>
        </w:rPr>
      </w:pPr>
    </w:p>
    <w:p w14:paraId="491C415E" w14:textId="5C0481D2" w:rsidR="00015B56" w:rsidRDefault="00015B56">
      <w:pPr>
        <w:rPr>
          <w:color w:val="000000"/>
          <w:szCs w:val="22"/>
          <w:u w:color="000000"/>
        </w:rPr>
      </w:pPr>
    </w:p>
    <w:p w14:paraId="33F54ADA" w14:textId="644566CF" w:rsidR="00015B56" w:rsidRDefault="00015B56">
      <w:pPr>
        <w:rPr>
          <w:color w:val="000000"/>
          <w:szCs w:val="22"/>
          <w:u w:color="000000"/>
        </w:rPr>
      </w:pPr>
    </w:p>
    <w:p w14:paraId="5585F654" w14:textId="0F47DA46" w:rsidR="00015B56" w:rsidRDefault="00015B56">
      <w:pPr>
        <w:rPr>
          <w:color w:val="000000"/>
          <w:szCs w:val="22"/>
          <w:u w:color="000000"/>
        </w:rPr>
      </w:pPr>
    </w:p>
    <w:p w14:paraId="0150C6E3" w14:textId="6AC50905" w:rsidR="007F43FD" w:rsidRDefault="007F43FD">
      <w:pPr>
        <w:rPr>
          <w:color w:val="000000"/>
          <w:szCs w:val="22"/>
          <w:u w:color="000000"/>
        </w:rPr>
      </w:pPr>
      <w:r w:rsidRPr="007F43FD">
        <w:rPr>
          <w:color w:val="000000"/>
          <w:szCs w:val="22"/>
          <w:u w:color="000000"/>
        </w:rPr>
        <w:t xml:space="preserve">Realizacja wydatków na przedsięwzięcia realizowane w ramach Funduszu Sołeckiego za </w:t>
      </w:r>
      <w:r w:rsidR="005C3D56">
        <w:rPr>
          <w:color w:val="000000"/>
          <w:szCs w:val="22"/>
          <w:u w:color="000000"/>
        </w:rPr>
        <w:t>I półrocze</w:t>
      </w:r>
      <w:r w:rsidRPr="007F43FD">
        <w:rPr>
          <w:color w:val="000000"/>
          <w:szCs w:val="22"/>
          <w:u w:color="000000"/>
        </w:rPr>
        <w:t xml:space="preserve">  202</w:t>
      </w:r>
      <w:r w:rsidR="00E01FB2">
        <w:rPr>
          <w:color w:val="000000"/>
          <w:szCs w:val="22"/>
          <w:u w:color="000000"/>
        </w:rPr>
        <w:t>2</w:t>
      </w:r>
      <w:r w:rsidRPr="007F43FD">
        <w:rPr>
          <w:color w:val="000000"/>
          <w:szCs w:val="22"/>
          <w:u w:color="000000"/>
        </w:rPr>
        <w:t xml:space="preserve"> r.</w:t>
      </w:r>
    </w:p>
    <w:p w14:paraId="4DBF7806" w14:textId="456C6B33" w:rsidR="00C9527F" w:rsidRDefault="00C9527F">
      <w:pPr>
        <w:rPr>
          <w:color w:val="000000"/>
          <w:szCs w:val="22"/>
          <w:u w:color="000000"/>
        </w:rPr>
      </w:pPr>
    </w:p>
    <w:tbl>
      <w:tblPr>
        <w:tblW w:w="16460" w:type="dxa"/>
        <w:tblInd w:w="93" w:type="dxa"/>
        <w:tblCellMar>
          <w:left w:w="70" w:type="dxa"/>
          <w:right w:w="70" w:type="dxa"/>
        </w:tblCellMar>
        <w:tblLook w:val="04A0" w:firstRow="1" w:lastRow="0" w:firstColumn="1" w:lastColumn="0" w:noHBand="0" w:noVBand="1"/>
      </w:tblPr>
      <w:tblGrid>
        <w:gridCol w:w="544"/>
        <w:gridCol w:w="851"/>
        <w:gridCol w:w="835"/>
        <w:gridCol w:w="558"/>
        <w:gridCol w:w="5411"/>
        <w:gridCol w:w="1701"/>
        <w:gridCol w:w="1417"/>
        <w:gridCol w:w="1560"/>
        <w:gridCol w:w="1417"/>
        <w:gridCol w:w="2166"/>
      </w:tblGrid>
      <w:tr w:rsidR="00E01FB2" w:rsidRPr="00E01FB2" w14:paraId="4AC68BDC" w14:textId="77777777" w:rsidTr="00E01FB2">
        <w:trPr>
          <w:gridAfter w:val="1"/>
          <w:wAfter w:w="2166" w:type="dxa"/>
          <w:trHeight w:val="330"/>
        </w:trPr>
        <w:tc>
          <w:tcPr>
            <w:tcW w:w="544" w:type="dxa"/>
            <w:vMerge w:val="restart"/>
            <w:tcBorders>
              <w:top w:val="double" w:sz="6" w:space="0" w:color="auto"/>
              <w:left w:val="double" w:sz="6" w:space="0" w:color="auto"/>
              <w:bottom w:val="double" w:sz="6" w:space="0" w:color="auto"/>
              <w:right w:val="double" w:sz="6" w:space="0" w:color="auto"/>
            </w:tcBorders>
            <w:shd w:val="clear" w:color="000000" w:fill="FFFFFF"/>
            <w:textDirection w:val="btLr"/>
            <w:vAlign w:val="center"/>
            <w:hideMark/>
          </w:tcPr>
          <w:p w14:paraId="30DDAEEB" w14:textId="77777777" w:rsidR="00E01FB2" w:rsidRPr="00E01FB2" w:rsidRDefault="00E01FB2" w:rsidP="00E01FB2">
            <w:pPr>
              <w:jc w:val="center"/>
              <w:rPr>
                <w:b/>
                <w:bCs/>
                <w:color w:val="000000"/>
                <w:szCs w:val="22"/>
                <w:lang w:bidi="ar-SA"/>
              </w:rPr>
            </w:pPr>
            <w:r w:rsidRPr="00E01FB2">
              <w:rPr>
                <w:b/>
                <w:bCs/>
                <w:color w:val="000000"/>
                <w:szCs w:val="22"/>
                <w:lang w:bidi="ar-SA"/>
              </w:rPr>
              <w:t>Dział</w:t>
            </w:r>
          </w:p>
        </w:tc>
        <w:tc>
          <w:tcPr>
            <w:tcW w:w="851" w:type="dxa"/>
            <w:vMerge w:val="restart"/>
            <w:tcBorders>
              <w:top w:val="double" w:sz="6" w:space="0" w:color="auto"/>
              <w:left w:val="double" w:sz="6" w:space="0" w:color="auto"/>
              <w:bottom w:val="double" w:sz="6" w:space="0" w:color="auto"/>
              <w:right w:val="double" w:sz="6" w:space="0" w:color="auto"/>
            </w:tcBorders>
            <w:shd w:val="clear" w:color="000000" w:fill="FFFFFF"/>
            <w:textDirection w:val="btLr"/>
            <w:vAlign w:val="center"/>
            <w:hideMark/>
          </w:tcPr>
          <w:p w14:paraId="438C2977" w14:textId="77777777" w:rsidR="00E01FB2" w:rsidRPr="00E01FB2" w:rsidRDefault="00E01FB2" w:rsidP="00E01FB2">
            <w:pPr>
              <w:jc w:val="center"/>
              <w:rPr>
                <w:b/>
                <w:bCs/>
                <w:color w:val="000000"/>
                <w:szCs w:val="22"/>
                <w:lang w:bidi="ar-SA"/>
              </w:rPr>
            </w:pPr>
            <w:r w:rsidRPr="00E01FB2">
              <w:rPr>
                <w:b/>
                <w:bCs/>
                <w:color w:val="000000"/>
                <w:szCs w:val="22"/>
                <w:lang w:bidi="ar-SA"/>
              </w:rPr>
              <w:t>Rozdział</w:t>
            </w:r>
          </w:p>
        </w:tc>
        <w:tc>
          <w:tcPr>
            <w:tcW w:w="835" w:type="dxa"/>
            <w:vMerge w:val="restart"/>
            <w:tcBorders>
              <w:top w:val="double" w:sz="6" w:space="0" w:color="auto"/>
              <w:left w:val="double" w:sz="6" w:space="0" w:color="auto"/>
              <w:bottom w:val="double" w:sz="6" w:space="0" w:color="auto"/>
              <w:right w:val="double" w:sz="6" w:space="0" w:color="auto"/>
            </w:tcBorders>
            <w:shd w:val="clear" w:color="000000" w:fill="FFFFFF"/>
            <w:textDirection w:val="btLr"/>
            <w:vAlign w:val="center"/>
            <w:hideMark/>
          </w:tcPr>
          <w:p w14:paraId="731F87A1" w14:textId="77777777" w:rsidR="00E01FB2" w:rsidRPr="00E01FB2" w:rsidRDefault="00E01FB2" w:rsidP="00E01FB2">
            <w:pPr>
              <w:jc w:val="center"/>
              <w:rPr>
                <w:b/>
                <w:bCs/>
                <w:color w:val="000000"/>
                <w:szCs w:val="22"/>
                <w:lang w:bidi="ar-SA"/>
              </w:rPr>
            </w:pPr>
            <w:r w:rsidRPr="00E01FB2">
              <w:rPr>
                <w:b/>
                <w:bCs/>
                <w:color w:val="000000"/>
                <w:szCs w:val="22"/>
                <w:lang w:bidi="ar-SA"/>
              </w:rPr>
              <w:t>Paragraf</w:t>
            </w:r>
          </w:p>
        </w:tc>
        <w:tc>
          <w:tcPr>
            <w:tcW w:w="558" w:type="dxa"/>
            <w:vMerge w:val="restart"/>
            <w:tcBorders>
              <w:top w:val="double" w:sz="6" w:space="0" w:color="auto"/>
              <w:left w:val="double" w:sz="6" w:space="0" w:color="auto"/>
              <w:bottom w:val="double" w:sz="6" w:space="0" w:color="auto"/>
              <w:right w:val="double" w:sz="6" w:space="0" w:color="auto"/>
            </w:tcBorders>
            <w:shd w:val="clear" w:color="000000" w:fill="FFFFFF"/>
            <w:textDirection w:val="btLr"/>
            <w:vAlign w:val="center"/>
            <w:hideMark/>
          </w:tcPr>
          <w:p w14:paraId="1BA31DAE" w14:textId="77777777" w:rsidR="00E01FB2" w:rsidRPr="00E01FB2" w:rsidRDefault="00E01FB2" w:rsidP="00E01FB2">
            <w:pPr>
              <w:jc w:val="center"/>
              <w:rPr>
                <w:b/>
                <w:bCs/>
                <w:color w:val="000000"/>
                <w:szCs w:val="22"/>
                <w:lang w:bidi="ar-SA"/>
              </w:rPr>
            </w:pPr>
            <w:r w:rsidRPr="00E01FB2">
              <w:rPr>
                <w:b/>
                <w:bCs/>
                <w:color w:val="000000"/>
                <w:szCs w:val="22"/>
                <w:lang w:bidi="ar-SA"/>
              </w:rPr>
              <w:t xml:space="preserve"> Sołectwo</w:t>
            </w:r>
          </w:p>
        </w:tc>
        <w:tc>
          <w:tcPr>
            <w:tcW w:w="5411" w:type="dxa"/>
            <w:vMerge w:val="restart"/>
            <w:tcBorders>
              <w:top w:val="double" w:sz="6" w:space="0" w:color="auto"/>
              <w:left w:val="double" w:sz="6" w:space="0" w:color="auto"/>
              <w:bottom w:val="double" w:sz="6" w:space="0" w:color="auto"/>
              <w:right w:val="double" w:sz="6" w:space="0" w:color="auto"/>
            </w:tcBorders>
            <w:shd w:val="clear" w:color="000000" w:fill="FFFFFF"/>
            <w:vAlign w:val="center"/>
            <w:hideMark/>
          </w:tcPr>
          <w:p w14:paraId="5BB66F28" w14:textId="77777777" w:rsidR="00E01FB2" w:rsidRPr="00E01FB2" w:rsidRDefault="00E01FB2" w:rsidP="00E01FB2">
            <w:pPr>
              <w:jc w:val="center"/>
              <w:rPr>
                <w:b/>
                <w:bCs/>
                <w:color w:val="000000"/>
                <w:szCs w:val="22"/>
                <w:lang w:bidi="ar-SA"/>
              </w:rPr>
            </w:pPr>
            <w:r w:rsidRPr="00E01FB2">
              <w:rPr>
                <w:b/>
                <w:bCs/>
                <w:color w:val="000000"/>
                <w:szCs w:val="22"/>
                <w:lang w:bidi="ar-SA"/>
              </w:rPr>
              <w:t>Nazwa zadania, przedsięwzięcia</w:t>
            </w:r>
          </w:p>
        </w:tc>
        <w:tc>
          <w:tcPr>
            <w:tcW w:w="1701" w:type="dxa"/>
            <w:vMerge w:val="restart"/>
            <w:tcBorders>
              <w:top w:val="double" w:sz="6" w:space="0" w:color="auto"/>
              <w:left w:val="double" w:sz="6" w:space="0" w:color="auto"/>
              <w:bottom w:val="double" w:sz="6" w:space="0" w:color="auto"/>
              <w:right w:val="double" w:sz="6" w:space="0" w:color="auto"/>
            </w:tcBorders>
            <w:shd w:val="clear" w:color="000000" w:fill="FFFFFF"/>
            <w:vAlign w:val="center"/>
            <w:hideMark/>
          </w:tcPr>
          <w:p w14:paraId="00D32E4C" w14:textId="77777777" w:rsidR="00E01FB2" w:rsidRPr="00E01FB2" w:rsidRDefault="00E01FB2" w:rsidP="00E01FB2">
            <w:pPr>
              <w:jc w:val="center"/>
              <w:rPr>
                <w:b/>
                <w:bCs/>
                <w:color w:val="000000"/>
                <w:szCs w:val="22"/>
                <w:lang w:bidi="ar-SA"/>
              </w:rPr>
            </w:pPr>
            <w:r w:rsidRPr="00E01FB2">
              <w:rPr>
                <w:b/>
                <w:bCs/>
                <w:color w:val="000000"/>
                <w:szCs w:val="22"/>
                <w:lang w:bidi="ar-SA"/>
              </w:rPr>
              <w:t>Kwota</w:t>
            </w:r>
          </w:p>
        </w:tc>
        <w:tc>
          <w:tcPr>
            <w:tcW w:w="1417"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40A3C824" w14:textId="77777777" w:rsidR="00E01FB2" w:rsidRPr="00E01FB2" w:rsidRDefault="00E01FB2" w:rsidP="00E01FB2">
            <w:pPr>
              <w:jc w:val="center"/>
              <w:rPr>
                <w:rFonts w:ascii="Calibri" w:hAnsi="Calibri" w:cs="Calibri"/>
                <w:color w:val="000000"/>
                <w:szCs w:val="22"/>
                <w:lang w:bidi="ar-SA"/>
              </w:rPr>
            </w:pPr>
            <w:r w:rsidRPr="00E01FB2">
              <w:rPr>
                <w:rFonts w:ascii="Calibri" w:hAnsi="Calibri" w:cs="Calibri"/>
                <w:color w:val="000000"/>
                <w:szCs w:val="22"/>
                <w:lang w:bidi="ar-SA"/>
              </w:rPr>
              <w:t>zmiana przeznaczenia  Planu(+/-)</w:t>
            </w:r>
          </w:p>
        </w:tc>
        <w:tc>
          <w:tcPr>
            <w:tcW w:w="1560" w:type="dxa"/>
            <w:vMerge w:val="restart"/>
            <w:tcBorders>
              <w:top w:val="double" w:sz="6" w:space="0" w:color="auto"/>
              <w:left w:val="double" w:sz="6" w:space="0" w:color="auto"/>
              <w:bottom w:val="double" w:sz="6" w:space="0" w:color="000000"/>
              <w:right w:val="double" w:sz="6" w:space="0" w:color="auto"/>
            </w:tcBorders>
            <w:shd w:val="clear" w:color="auto" w:fill="auto"/>
            <w:noWrap/>
            <w:vAlign w:val="bottom"/>
            <w:hideMark/>
          </w:tcPr>
          <w:p w14:paraId="6641DF33" w14:textId="77777777" w:rsidR="00E01FB2" w:rsidRPr="00E01FB2" w:rsidRDefault="00E01FB2" w:rsidP="00E01FB2">
            <w:pPr>
              <w:jc w:val="center"/>
              <w:rPr>
                <w:rFonts w:ascii="Calibri" w:hAnsi="Calibri" w:cs="Calibri"/>
                <w:color w:val="000000"/>
                <w:szCs w:val="22"/>
                <w:lang w:bidi="ar-SA"/>
              </w:rPr>
            </w:pPr>
            <w:r w:rsidRPr="00E01FB2">
              <w:rPr>
                <w:rFonts w:ascii="Calibri" w:hAnsi="Calibri" w:cs="Calibri"/>
                <w:color w:val="000000"/>
                <w:szCs w:val="22"/>
                <w:lang w:bidi="ar-SA"/>
              </w:rPr>
              <w:t xml:space="preserve">Plan po zmianie </w:t>
            </w:r>
          </w:p>
        </w:tc>
        <w:tc>
          <w:tcPr>
            <w:tcW w:w="1417" w:type="dxa"/>
            <w:vMerge w:val="restart"/>
            <w:tcBorders>
              <w:top w:val="double" w:sz="6" w:space="0" w:color="auto"/>
              <w:left w:val="double" w:sz="6" w:space="0" w:color="auto"/>
              <w:bottom w:val="double" w:sz="6" w:space="0" w:color="000000"/>
              <w:right w:val="double" w:sz="6" w:space="0" w:color="auto"/>
            </w:tcBorders>
            <w:shd w:val="clear" w:color="000000" w:fill="FFFFFF"/>
            <w:vAlign w:val="center"/>
            <w:hideMark/>
          </w:tcPr>
          <w:p w14:paraId="081C8FD5" w14:textId="77777777" w:rsidR="00E01FB2" w:rsidRPr="00E01FB2" w:rsidRDefault="00E01FB2" w:rsidP="00E01FB2">
            <w:pPr>
              <w:jc w:val="center"/>
              <w:rPr>
                <w:b/>
                <w:bCs/>
                <w:color w:val="000000"/>
                <w:szCs w:val="22"/>
                <w:lang w:bidi="ar-SA"/>
              </w:rPr>
            </w:pPr>
            <w:r w:rsidRPr="00E01FB2">
              <w:rPr>
                <w:b/>
                <w:bCs/>
                <w:color w:val="000000"/>
                <w:szCs w:val="22"/>
                <w:lang w:bidi="ar-SA"/>
              </w:rPr>
              <w:t xml:space="preserve">wykonanie </w:t>
            </w:r>
          </w:p>
        </w:tc>
      </w:tr>
      <w:tr w:rsidR="00E01FB2" w:rsidRPr="00E01FB2" w14:paraId="48EC0F9F" w14:textId="77777777" w:rsidTr="00E01FB2">
        <w:trPr>
          <w:trHeight w:val="765"/>
        </w:trPr>
        <w:tc>
          <w:tcPr>
            <w:tcW w:w="544" w:type="dxa"/>
            <w:vMerge/>
            <w:tcBorders>
              <w:top w:val="double" w:sz="6" w:space="0" w:color="auto"/>
              <w:left w:val="double" w:sz="6" w:space="0" w:color="auto"/>
              <w:bottom w:val="double" w:sz="6" w:space="0" w:color="auto"/>
              <w:right w:val="double" w:sz="6" w:space="0" w:color="auto"/>
            </w:tcBorders>
            <w:vAlign w:val="center"/>
            <w:hideMark/>
          </w:tcPr>
          <w:p w14:paraId="3DF05A94" w14:textId="77777777" w:rsidR="00E01FB2" w:rsidRPr="00E01FB2" w:rsidRDefault="00E01FB2" w:rsidP="00E01FB2">
            <w:pPr>
              <w:jc w:val="left"/>
              <w:rPr>
                <w:b/>
                <w:bCs/>
                <w:color w:val="000000"/>
                <w:szCs w:val="22"/>
                <w:lang w:bidi="ar-SA"/>
              </w:rPr>
            </w:pPr>
          </w:p>
        </w:tc>
        <w:tc>
          <w:tcPr>
            <w:tcW w:w="851" w:type="dxa"/>
            <w:vMerge/>
            <w:tcBorders>
              <w:top w:val="double" w:sz="6" w:space="0" w:color="auto"/>
              <w:left w:val="double" w:sz="6" w:space="0" w:color="auto"/>
              <w:bottom w:val="double" w:sz="6" w:space="0" w:color="auto"/>
              <w:right w:val="double" w:sz="6" w:space="0" w:color="auto"/>
            </w:tcBorders>
            <w:vAlign w:val="center"/>
            <w:hideMark/>
          </w:tcPr>
          <w:p w14:paraId="48CFA992" w14:textId="77777777" w:rsidR="00E01FB2" w:rsidRPr="00E01FB2" w:rsidRDefault="00E01FB2" w:rsidP="00E01FB2">
            <w:pPr>
              <w:jc w:val="left"/>
              <w:rPr>
                <w:b/>
                <w:bCs/>
                <w:color w:val="000000"/>
                <w:szCs w:val="22"/>
                <w:lang w:bidi="ar-SA"/>
              </w:rPr>
            </w:pPr>
          </w:p>
        </w:tc>
        <w:tc>
          <w:tcPr>
            <w:tcW w:w="835" w:type="dxa"/>
            <w:vMerge/>
            <w:tcBorders>
              <w:top w:val="double" w:sz="6" w:space="0" w:color="auto"/>
              <w:left w:val="double" w:sz="6" w:space="0" w:color="auto"/>
              <w:bottom w:val="double" w:sz="6" w:space="0" w:color="auto"/>
              <w:right w:val="double" w:sz="6" w:space="0" w:color="auto"/>
            </w:tcBorders>
            <w:vAlign w:val="center"/>
            <w:hideMark/>
          </w:tcPr>
          <w:p w14:paraId="61A91CA8" w14:textId="77777777" w:rsidR="00E01FB2" w:rsidRPr="00E01FB2" w:rsidRDefault="00E01FB2" w:rsidP="00E01FB2">
            <w:pPr>
              <w:jc w:val="left"/>
              <w:rPr>
                <w:b/>
                <w:bCs/>
                <w:color w:val="000000"/>
                <w:szCs w:val="22"/>
                <w:lang w:bidi="ar-SA"/>
              </w:rPr>
            </w:pPr>
          </w:p>
        </w:tc>
        <w:tc>
          <w:tcPr>
            <w:tcW w:w="558" w:type="dxa"/>
            <w:vMerge/>
            <w:tcBorders>
              <w:top w:val="double" w:sz="6" w:space="0" w:color="auto"/>
              <w:left w:val="double" w:sz="6" w:space="0" w:color="auto"/>
              <w:bottom w:val="double" w:sz="6" w:space="0" w:color="auto"/>
              <w:right w:val="double" w:sz="6" w:space="0" w:color="auto"/>
            </w:tcBorders>
            <w:vAlign w:val="center"/>
            <w:hideMark/>
          </w:tcPr>
          <w:p w14:paraId="2FBD31F9" w14:textId="77777777" w:rsidR="00E01FB2" w:rsidRPr="00E01FB2" w:rsidRDefault="00E01FB2" w:rsidP="00E01FB2">
            <w:pPr>
              <w:jc w:val="left"/>
              <w:rPr>
                <w:b/>
                <w:bCs/>
                <w:color w:val="000000"/>
                <w:szCs w:val="22"/>
                <w:lang w:bidi="ar-SA"/>
              </w:rPr>
            </w:pPr>
          </w:p>
        </w:tc>
        <w:tc>
          <w:tcPr>
            <w:tcW w:w="5411" w:type="dxa"/>
            <w:vMerge/>
            <w:tcBorders>
              <w:top w:val="double" w:sz="6" w:space="0" w:color="auto"/>
              <w:left w:val="double" w:sz="6" w:space="0" w:color="auto"/>
              <w:bottom w:val="double" w:sz="6" w:space="0" w:color="auto"/>
              <w:right w:val="double" w:sz="6" w:space="0" w:color="auto"/>
            </w:tcBorders>
            <w:vAlign w:val="center"/>
            <w:hideMark/>
          </w:tcPr>
          <w:p w14:paraId="0832E83D" w14:textId="77777777" w:rsidR="00E01FB2" w:rsidRPr="00E01FB2" w:rsidRDefault="00E01FB2" w:rsidP="00E01FB2">
            <w:pPr>
              <w:jc w:val="left"/>
              <w:rPr>
                <w:b/>
                <w:bCs/>
                <w:color w:val="000000"/>
                <w:szCs w:val="22"/>
                <w:lang w:bidi="ar-SA"/>
              </w:rPr>
            </w:pPr>
          </w:p>
        </w:tc>
        <w:tc>
          <w:tcPr>
            <w:tcW w:w="1701" w:type="dxa"/>
            <w:vMerge/>
            <w:tcBorders>
              <w:top w:val="double" w:sz="6" w:space="0" w:color="auto"/>
              <w:left w:val="double" w:sz="6" w:space="0" w:color="auto"/>
              <w:bottom w:val="double" w:sz="6" w:space="0" w:color="auto"/>
              <w:right w:val="double" w:sz="6" w:space="0" w:color="auto"/>
            </w:tcBorders>
            <w:vAlign w:val="center"/>
            <w:hideMark/>
          </w:tcPr>
          <w:p w14:paraId="24042A47" w14:textId="77777777" w:rsidR="00E01FB2" w:rsidRPr="00E01FB2" w:rsidRDefault="00E01FB2" w:rsidP="00E01FB2">
            <w:pPr>
              <w:jc w:val="left"/>
              <w:rPr>
                <w:b/>
                <w:bCs/>
                <w:color w:val="000000"/>
                <w:szCs w:val="22"/>
                <w:lang w:bidi="ar-SA"/>
              </w:rPr>
            </w:pPr>
          </w:p>
        </w:tc>
        <w:tc>
          <w:tcPr>
            <w:tcW w:w="1417" w:type="dxa"/>
            <w:vMerge/>
            <w:tcBorders>
              <w:top w:val="double" w:sz="6" w:space="0" w:color="auto"/>
              <w:left w:val="double" w:sz="6" w:space="0" w:color="auto"/>
              <w:bottom w:val="double" w:sz="6" w:space="0" w:color="auto"/>
              <w:right w:val="double" w:sz="6" w:space="0" w:color="auto"/>
            </w:tcBorders>
            <w:vAlign w:val="center"/>
            <w:hideMark/>
          </w:tcPr>
          <w:p w14:paraId="4ED6AF86" w14:textId="77777777" w:rsidR="00E01FB2" w:rsidRPr="00E01FB2" w:rsidRDefault="00E01FB2" w:rsidP="00E01FB2">
            <w:pPr>
              <w:jc w:val="left"/>
              <w:rPr>
                <w:rFonts w:ascii="Calibri" w:hAnsi="Calibri" w:cs="Calibri"/>
                <w:color w:val="000000"/>
                <w:szCs w:val="22"/>
                <w:lang w:bidi="ar-SA"/>
              </w:rPr>
            </w:pPr>
          </w:p>
        </w:tc>
        <w:tc>
          <w:tcPr>
            <w:tcW w:w="1560" w:type="dxa"/>
            <w:vMerge/>
            <w:tcBorders>
              <w:top w:val="double" w:sz="6" w:space="0" w:color="auto"/>
              <w:left w:val="double" w:sz="6" w:space="0" w:color="auto"/>
              <w:bottom w:val="double" w:sz="6" w:space="0" w:color="000000"/>
              <w:right w:val="double" w:sz="6" w:space="0" w:color="auto"/>
            </w:tcBorders>
            <w:vAlign w:val="center"/>
            <w:hideMark/>
          </w:tcPr>
          <w:p w14:paraId="1D187755" w14:textId="77777777" w:rsidR="00E01FB2" w:rsidRPr="00E01FB2" w:rsidRDefault="00E01FB2" w:rsidP="00E01FB2">
            <w:pPr>
              <w:jc w:val="left"/>
              <w:rPr>
                <w:rFonts w:ascii="Calibri" w:hAnsi="Calibri" w:cs="Calibri"/>
                <w:color w:val="000000"/>
                <w:szCs w:val="22"/>
                <w:lang w:bidi="ar-SA"/>
              </w:rPr>
            </w:pPr>
          </w:p>
        </w:tc>
        <w:tc>
          <w:tcPr>
            <w:tcW w:w="1417" w:type="dxa"/>
            <w:vMerge/>
            <w:tcBorders>
              <w:top w:val="double" w:sz="6" w:space="0" w:color="auto"/>
              <w:left w:val="double" w:sz="6" w:space="0" w:color="auto"/>
              <w:bottom w:val="double" w:sz="6" w:space="0" w:color="000000"/>
              <w:right w:val="double" w:sz="6" w:space="0" w:color="auto"/>
            </w:tcBorders>
            <w:vAlign w:val="center"/>
            <w:hideMark/>
          </w:tcPr>
          <w:p w14:paraId="4EA6AE93" w14:textId="77777777" w:rsidR="00E01FB2" w:rsidRPr="00E01FB2" w:rsidRDefault="00E01FB2" w:rsidP="00E01FB2">
            <w:pPr>
              <w:jc w:val="left"/>
              <w:rPr>
                <w:b/>
                <w:bCs/>
                <w:color w:val="000000"/>
                <w:szCs w:val="22"/>
                <w:lang w:bidi="ar-SA"/>
              </w:rPr>
            </w:pPr>
          </w:p>
        </w:tc>
        <w:tc>
          <w:tcPr>
            <w:tcW w:w="2166" w:type="dxa"/>
            <w:tcBorders>
              <w:top w:val="nil"/>
              <w:left w:val="nil"/>
              <w:bottom w:val="nil"/>
              <w:right w:val="nil"/>
            </w:tcBorders>
            <w:shd w:val="clear" w:color="auto" w:fill="auto"/>
            <w:noWrap/>
            <w:vAlign w:val="bottom"/>
            <w:hideMark/>
          </w:tcPr>
          <w:p w14:paraId="6B842E2B" w14:textId="77777777" w:rsidR="00E01FB2" w:rsidRPr="00E01FB2" w:rsidRDefault="00E01FB2" w:rsidP="00E01FB2">
            <w:pPr>
              <w:jc w:val="center"/>
              <w:rPr>
                <w:b/>
                <w:bCs/>
                <w:color w:val="000000"/>
                <w:szCs w:val="22"/>
                <w:lang w:bidi="ar-SA"/>
              </w:rPr>
            </w:pPr>
          </w:p>
        </w:tc>
      </w:tr>
      <w:tr w:rsidR="00E01FB2" w:rsidRPr="00E01FB2" w14:paraId="2DA1F747"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23202519" w14:textId="77777777" w:rsidR="00E01FB2" w:rsidRPr="00E01FB2" w:rsidRDefault="00E01FB2" w:rsidP="00E01FB2">
            <w:pPr>
              <w:jc w:val="center"/>
              <w:rPr>
                <w:b/>
                <w:bCs/>
                <w:color w:val="000000"/>
                <w:szCs w:val="22"/>
                <w:lang w:bidi="ar-SA"/>
              </w:rPr>
            </w:pPr>
            <w:r w:rsidRPr="00E01FB2">
              <w:rPr>
                <w:b/>
                <w:bCs/>
                <w:color w:val="000000"/>
                <w:szCs w:val="22"/>
                <w:lang w:bidi="ar-SA"/>
              </w:rPr>
              <w:t>1</w:t>
            </w:r>
          </w:p>
        </w:tc>
        <w:tc>
          <w:tcPr>
            <w:tcW w:w="851" w:type="dxa"/>
            <w:tcBorders>
              <w:top w:val="nil"/>
              <w:left w:val="nil"/>
              <w:bottom w:val="double" w:sz="6" w:space="0" w:color="auto"/>
              <w:right w:val="double" w:sz="6" w:space="0" w:color="auto"/>
            </w:tcBorders>
            <w:shd w:val="clear" w:color="000000" w:fill="FFFFFF"/>
            <w:vAlign w:val="center"/>
            <w:hideMark/>
          </w:tcPr>
          <w:p w14:paraId="233BFDDC" w14:textId="77777777" w:rsidR="00E01FB2" w:rsidRPr="00E01FB2" w:rsidRDefault="00E01FB2" w:rsidP="00E01FB2">
            <w:pPr>
              <w:jc w:val="center"/>
              <w:rPr>
                <w:b/>
                <w:bCs/>
                <w:color w:val="000000"/>
                <w:szCs w:val="22"/>
                <w:lang w:bidi="ar-SA"/>
              </w:rPr>
            </w:pPr>
            <w:r w:rsidRPr="00E01FB2">
              <w:rPr>
                <w:b/>
                <w:bCs/>
                <w:color w:val="000000"/>
                <w:szCs w:val="22"/>
                <w:lang w:bidi="ar-SA"/>
              </w:rPr>
              <w:t>2</w:t>
            </w:r>
          </w:p>
        </w:tc>
        <w:tc>
          <w:tcPr>
            <w:tcW w:w="835" w:type="dxa"/>
            <w:tcBorders>
              <w:top w:val="nil"/>
              <w:left w:val="nil"/>
              <w:bottom w:val="double" w:sz="6" w:space="0" w:color="auto"/>
              <w:right w:val="double" w:sz="6" w:space="0" w:color="auto"/>
            </w:tcBorders>
            <w:shd w:val="clear" w:color="000000" w:fill="FFFFFF"/>
            <w:vAlign w:val="center"/>
            <w:hideMark/>
          </w:tcPr>
          <w:p w14:paraId="4F86A93A" w14:textId="77777777" w:rsidR="00E01FB2" w:rsidRPr="00E01FB2" w:rsidRDefault="00E01FB2" w:rsidP="00E01FB2">
            <w:pPr>
              <w:jc w:val="center"/>
              <w:rPr>
                <w:b/>
                <w:bCs/>
                <w:color w:val="000000"/>
                <w:szCs w:val="22"/>
                <w:lang w:bidi="ar-SA"/>
              </w:rPr>
            </w:pPr>
            <w:r w:rsidRPr="00E01FB2">
              <w:rPr>
                <w:b/>
                <w:bCs/>
                <w:color w:val="000000"/>
                <w:szCs w:val="22"/>
                <w:lang w:bidi="ar-SA"/>
              </w:rPr>
              <w:t> </w:t>
            </w:r>
          </w:p>
        </w:tc>
        <w:tc>
          <w:tcPr>
            <w:tcW w:w="558" w:type="dxa"/>
            <w:tcBorders>
              <w:top w:val="nil"/>
              <w:left w:val="nil"/>
              <w:bottom w:val="double" w:sz="6" w:space="0" w:color="auto"/>
              <w:right w:val="double" w:sz="6" w:space="0" w:color="auto"/>
            </w:tcBorders>
            <w:shd w:val="clear" w:color="000000" w:fill="FFFFFF"/>
            <w:textDirection w:val="btLr"/>
            <w:vAlign w:val="center"/>
            <w:hideMark/>
          </w:tcPr>
          <w:p w14:paraId="7C16FAC5" w14:textId="77777777" w:rsidR="00E01FB2" w:rsidRPr="00E01FB2" w:rsidRDefault="00E01FB2" w:rsidP="00E01FB2">
            <w:pPr>
              <w:jc w:val="center"/>
              <w:rPr>
                <w:b/>
                <w:bCs/>
                <w:color w:val="000000"/>
                <w:szCs w:val="22"/>
                <w:lang w:bidi="ar-SA"/>
              </w:rPr>
            </w:pPr>
            <w:r w:rsidRPr="00E01FB2">
              <w:rPr>
                <w:b/>
                <w:bCs/>
                <w:color w:val="000000"/>
                <w:szCs w:val="22"/>
                <w:lang w:bidi="ar-SA"/>
              </w:rPr>
              <w:t>3</w:t>
            </w:r>
          </w:p>
        </w:tc>
        <w:tc>
          <w:tcPr>
            <w:tcW w:w="5411" w:type="dxa"/>
            <w:tcBorders>
              <w:top w:val="nil"/>
              <w:left w:val="nil"/>
              <w:bottom w:val="double" w:sz="6" w:space="0" w:color="auto"/>
              <w:right w:val="double" w:sz="6" w:space="0" w:color="auto"/>
            </w:tcBorders>
            <w:shd w:val="clear" w:color="000000" w:fill="FFFFFF"/>
            <w:vAlign w:val="center"/>
            <w:hideMark/>
          </w:tcPr>
          <w:p w14:paraId="189F5C91" w14:textId="77777777" w:rsidR="00E01FB2" w:rsidRPr="00E01FB2" w:rsidRDefault="00E01FB2" w:rsidP="00E01FB2">
            <w:pPr>
              <w:jc w:val="center"/>
              <w:rPr>
                <w:b/>
                <w:bCs/>
                <w:color w:val="000000"/>
                <w:szCs w:val="22"/>
                <w:lang w:bidi="ar-SA"/>
              </w:rPr>
            </w:pPr>
            <w:r w:rsidRPr="00E01FB2">
              <w:rPr>
                <w:b/>
                <w:bCs/>
                <w:color w:val="000000"/>
                <w:szCs w:val="22"/>
                <w:lang w:bidi="ar-SA"/>
              </w:rPr>
              <w:t>4</w:t>
            </w:r>
          </w:p>
        </w:tc>
        <w:tc>
          <w:tcPr>
            <w:tcW w:w="1701" w:type="dxa"/>
            <w:tcBorders>
              <w:top w:val="nil"/>
              <w:left w:val="nil"/>
              <w:bottom w:val="double" w:sz="6" w:space="0" w:color="auto"/>
              <w:right w:val="double" w:sz="6" w:space="0" w:color="auto"/>
            </w:tcBorders>
            <w:shd w:val="clear" w:color="000000" w:fill="FFFFFF"/>
            <w:vAlign w:val="center"/>
            <w:hideMark/>
          </w:tcPr>
          <w:p w14:paraId="34AEEA0A" w14:textId="77777777" w:rsidR="00E01FB2" w:rsidRPr="00E01FB2" w:rsidRDefault="00E01FB2" w:rsidP="00E01FB2">
            <w:pPr>
              <w:jc w:val="center"/>
              <w:rPr>
                <w:b/>
                <w:bCs/>
                <w:color w:val="000000"/>
                <w:szCs w:val="22"/>
                <w:lang w:bidi="ar-SA"/>
              </w:rPr>
            </w:pPr>
            <w:r w:rsidRPr="00E01FB2">
              <w:rPr>
                <w:b/>
                <w:bCs/>
                <w:color w:val="000000"/>
                <w:szCs w:val="22"/>
                <w:lang w:bidi="ar-SA"/>
              </w:rPr>
              <w:t>5</w:t>
            </w:r>
          </w:p>
        </w:tc>
        <w:tc>
          <w:tcPr>
            <w:tcW w:w="1417" w:type="dxa"/>
            <w:tcBorders>
              <w:top w:val="nil"/>
              <w:left w:val="nil"/>
              <w:bottom w:val="double" w:sz="6" w:space="0" w:color="auto"/>
              <w:right w:val="double" w:sz="6" w:space="0" w:color="auto"/>
            </w:tcBorders>
            <w:shd w:val="clear" w:color="000000" w:fill="FFFFFF"/>
            <w:vAlign w:val="center"/>
            <w:hideMark/>
          </w:tcPr>
          <w:p w14:paraId="3555406C" w14:textId="77777777" w:rsidR="00E01FB2" w:rsidRPr="00E01FB2" w:rsidRDefault="00E01FB2" w:rsidP="00E01FB2">
            <w:pPr>
              <w:jc w:val="center"/>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22955151" w14:textId="77777777" w:rsidR="00E01FB2" w:rsidRPr="00E01FB2" w:rsidRDefault="00E01FB2" w:rsidP="00E01FB2">
            <w:pPr>
              <w:jc w:val="center"/>
              <w:rPr>
                <w:b/>
                <w:bCs/>
                <w:color w:val="000000"/>
                <w:szCs w:val="22"/>
                <w:lang w:bidi="ar-SA"/>
              </w:rPr>
            </w:pPr>
            <w:r w:rsidRPr="00E01FB2">
              <w:rPr>
                <w:b/>
                <w:bCs/>
                <w:color w:val="000000"/>
                <w:szCs w:val="22"/>
                <w:lang w:bidi="ar-SA"/>
              </w:rPr>
              <w:t> </w:t>
            </w:r>
          </w:p>
        </w:tc>
        <w:tc>
          <w:tcPr>
            <w:tcW w:w="1417" w:type="dxa"/>
            <w:tcBorders>
              <w:top w:val="nil"/>
              <w:left w:val="nil"/>
              <w:bottom w:val="double" w:sz="6" w:space="0" w:color="auto"/>
              <w:right w:val="double" w:sz="6" w:space="0" w:color="auto"/>
            </w:tcBorders>
            <w:shd w:val="clear" w:color="000000" w:fill="FFFFFF"/>
            <w:vAlign w:val="center"/>
            <w:hideMark/>
          </w:tcPr>
          <w:p w14:paraId="555D6159" w14:textId="77777777" w:rsidR="00E01FB2" w:rsidRPr="00E01FB2" w:rsidRDefault="00E01FB2" w:rsidP="00E01FB2">
            <w:pPr>
              <w:jc w:val="center"/>
              <w:rPr>
                <w:b/>
                <w:bCs/>
                <w:color w:val="000000"/>
                <w:szCs w:val="22"/>
                <w:lang w:bidi="ar-SA"/>
              </w:rPr>
            </w:pPr>
            <w:r w:rsidRPr="00E01FB2">
              <w:rPr>
                <w:b/>
                <w:bCs/>
                <w:color w:val="000000"/>
                <w:szCs w:val="22"/>
                <w:lang w:bidi="ar-SA"/>
              </w:rPr>
              <w:t> </w:t>
            </w:r>
          </w:p>
        </w:tc>
        <w:tc>
          <w:tcPr>
            <w:tcW w:w="2166" w:type="dxa"/>
            <w:vAlign w:val="center"/>
            <w:hideMark/>
          </w:tcPr>
          <w:p w14:paraId="7A6C73C3" w14:textId="77777777" w:rsidR="00E01FB2" w:rsidRPr="00E01FB2" w:rsidRDefault="00E01FB2" w:rsidP="00E01FB2">
            <w:pPr>
              <w:jc w:val="left"/>
              <w:rPr>
                <w:sz w:val="20"/>
                <w:szCs w:val="20"/>
                <w:lang w:bidi="ar-SA"/>
              </w:rPr>
            </w:pPr>
          </w:p>
        </w:tc>
      </w:tr>
      <w:tr w:rsidR="00E01FB2" w:rsidRPr="00E01FB2" w14:paraId="44AE3DFB"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399826F3" w14:textId="77777777" w:rsidR="00E01FB2" w:rsidRPr="00E01FB2" w:rsidRDefault="00E01FB2" w:rsidP="00E01FB2">
            <w:pPr>
              <w:jc w:val="center"/>
              <w:rPr>
                <w:b/>
                <w:bCs/>
                <w:color w:val="000000"/>
                <w:szCs w:val="22"/>
                <w:lang w:bidi="ar-SA"/>
              </w:rPr>
            </w:pPr>
            <w:r w:rsidRPr="00E01FB2">
              <w:rPr>
                <w:b/>
                <w:bCs/>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D1B0F0C" w14:textId="77777777" w:rsidR="00E01FB2" w:rsidRPr="00E01FB2" w:rsidRDefault="00E01FB2" w:rsidP="00E01FB2">
            <w:pPr>
              <w:jc w:val="center"/>
              <w:rPr>
                <w:b/>
                <w:bCs/>
                <w:color w:val="000000"/>
                <w:szCs w:val="22"/>
                <w:lang w:bidi="ar-SA"/>
              </w:rPr>
            </w:pPr>
            <w:r w:rsidRPr="00E01FB2">
              <w:rPr>
                <w:b/>
                <w:bCs/>
                <w:color w:val="000000"/>
                <w:szCs w:val="22"/>
                <w:lang w:bidi="ar-SA"/>
              </w:rPr>
              <w:t>60016</w:t>
            </w:r>
          </w:p>
        </w:tc>
        <w:tc>
          <w:tcPr>
            <w:tcW w:w="835" w:type="dxa"/>
            <w:tcBorders>
              <w:top w:val="nil"/>
              <w:left w:val="nil"/>
              <w:bottom w:val="double" w:sz="6" w:space="0" w:color="auto"/>
              <w:right w:val="double" w:sz="6" w:space="0" w:color="auto"/>
            </w:tcBorders>
            <w:shd w:val="clear" w:color="000000" w:fill="FFFFFF"/>
            <w:vAlign w:val="center"/>
            <w:hideMark/>
          </w:tcPr>
          <w:p w14:paraId="321CFFE0" w14:textId="77777777" w:rsidR="00E01FB2" w:rsidRPr="00E01FB2" w:rsidRDefault="00E01FB2" w:rsidP="00E01FB2">
            <w:pPr>
              <w:jc w:val="center"/>
              <w:rPr>
                <w:b/>
                <w:bCs/>
                <w:color w:val="000000"/>
                <w:szCs w:val="22"/>
                <w:lang w:bidi="ar-SA"/>
              </w:rPr>
            </w:pPr>
            <w:r w:rsidRPr="00E01FB2">
              <w:rPr>
                <w:b/>
                <w:bCs/>
                <w:color w:val="000000"/>
                <w:szCs w:val="22"/>
                <w:lang w:bidi="ar-SA"/>
              </w:rPr>
              <w:t>6050</w:t>
            </w:r>
          </w:p>
        </w:tc>
        <w:tc>
          <w:tcPr>
            <w:tcW w:w="558" w:type="dxa"/>
            <w:vMerge w:val="restart"/>
            <w:tcBorders>
              <w:top w:val="nil"/>
              <w:left w:val="double" w:sz="6" w:space="0" w:color="auto"/>
              <w:bottom w:val="double" w:sz="6" w:space="0" w:color="auto"/>
              <w:right w:val="double" w:sz="6" w:space="0" w:color="auto"/>
            </w:tcBorders>
            <w:shd w:val="clear" w:color="000000" w:fill="F2F2F2"/>
            <w:textDirection w:val="btLr"/>
            <w:vAlign w:val="center"/>
            <w:hideMark/>
          </w:tcPr>
          <w:p w14:paraId="1D90F6EA" w14:textId="77777777" w:rsidR="00E01FB2" w:rsidRPr="00E01FB2" w:rsidRDefault="00E01FB2" w:rsidP="00E01FB2">
            <w:pPr>
              <w:jc w:val="center"/>
              <w:rPr>
                <w:b/>
                <w:bCs/>
                <w:color w:val="000000"/>
                <w:szCs w:val="22"/>
                <w:lang w:bidi="ar-SA"/>
              </w:rPr>
            </w:pPr>
            <w:r w:rsidRPr="00E01FB2">
              <w:rPr>
                <w:b/>
                <w:bCs/>
                <w:color w:val="000000"/>
                <w:szCs w:val="22"/>
                <w:lang w:bidi="ar-SA"/>
              </w:rPr>
              <w:t>Furmany</w:t>
            </w:r>
          </w:p>
        </w:tc>
        <w:tc>
          <w:tcPr>
            <w:tcW w:w="5411" w:type="dxa"/>
            <w:tcBorders>
              <w:top w:val="nil"/>
              <w:left w:val="nil"/>
              <w:bottom w:val="double" w:sz="6" w:space="0" w:color="auto"/>
              <w:right w:val="double" w:sz="6" w:space="0" w:color="auto"/>
            </w:tcBorders>
            <w:shd w:val="clear" w:color="auto" w:fill="auto"/>
            <w:vAlign w:val="center"/>
            <w:hideMark/>
          </w:tcPr>
          <w:p w14:paraId="5D5D2DDF" w14:textId="77777777" w:rsidR="00E01FB2" w:rsidRPr="00E01FB2" w:rsidRDefault="00E01FB2" w:rsidP="00E01FB2">
            <w:pPr>
              <w:jc w:val="left"/>
              <w:rPr>
                <w:color w:val="000000"/>
                <w:szCs w:val="22"/>
                <w:lang w:bidi="ar-SA"/>
              </w:rPr>
            </w:pPr>
            <w:r w:rsidRPr="00E01FB2">
              <w:rPr>
                <w:color w:val="000000"/>
                <w:szCs w:val="22"/>
                <w:lang w:bidi="ar-SA"/>
              </w:rPr>
              <w:t>Wykonanie projektów budowy ulic Spacerowa i Dębowa</w:t>
            </w:r>
          </w:p>
        </w:tc>
        <w:tc>
          <w:tcPr>
            <w:tcW w:w="1701" w:type="dxa"/>
            <w:tcBorders>
              <w:top w:val="nil"/>
              <w:left w:val="nil"/>
              <w:bottom w:val="double" w:sz="6" w:space="0" w:color="auto"/>
              <w:right w:val="double" w:sz="6" w:space="0" w:color="auto"/>
            </w:tcBorders>
            <w:shd w:val="clear" w:color="auto" w:fill="auto"/>
            <w:vAlign w:val="center"/>
            <w:hideMark/>
          </w:tcPr>
          <w:p w14:paraId="5AB5AD0F" w14:textId="77777777" w:rsidR="00E01FB2" w:rsidRPr="00E01FB2" w:rsidRDefault="00E01FB2" w:rsidP="00E01FB2">
            <w:pPr>
              <w:jc w:val="right"/>
              <w:rPr>
                <w:color w:val="000000"/>
                <w:szCs w:val="22"/>
                <w:lang w:bidi="ar-SA"/>
              </w:rPr>
            </w:pPr>
            <w:r w:rsidRPr="00E01FB2">
              <w:rPr>
                <w:color w:val="000000"/>
                <w:szCs w:val="22"/>
                <w:lang w:bidi="ar-SA"/>
              </w:rPr>
              <w:t>14 000,00 zł</w:t>
            </w:r>
          </w:p>
        </w:tc>
        <w:tc>
          <w:tcPr>
            <w:tcW w:w="1417" w:type="dxa"/>
            <w:tcBorders>
              <w:top w:val="nil"/>
              <w:left w:val="nil"/>
              <w:bottom w:val="double" w:sz="6" w:space="0" w:color="auto"/>
              <w:right w:val="double" w:sz="6" w:space="0" w:color="auto"/>
            </w:tcBorders>
            <w:shd w:val="clear" w:color="auto" w:fill="auto"/>
            <w:vAlign w:val="center"/>
            <w:hideMark/>
          </w:tcPr>
          <w:p w14:paraId="06BD0B9E"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1D7366D8" w14:textId="77777777" w:rsidR="00E01FB2" w:rsidRPr="00E01FB2" w:rsidRDefault="00E01FB2" w:rsidP="00E01FB2">
            <w:pPr>
              <w:jc w:val="right"/>
              <w:rPr>
                <w:color w:val="000000"/>
                <w:szCs w:val="22"/>
                <w:lang w:bidi="ar-SA"/>
              </w:rPr>
            </w:pPr>
            <w:r w:rsidRPr="00E01FB2">
              <w:rPr>
                <w:color w:val="000000"/>
                <w:szCs w:val="22"/>
                <w:lang w:bidi="ar-SA"/>
              </w:rPr>
              <w:t>14 000,00 zł</w:t>
            </w:r>
          </w:p>
        </w:tc>
        <w:tc>
          <w:tcPr>
            <w:tcW w:w="1417" w:type="dxa"/>
            <w:tcBorders>
              <w:top w:val="nil"/>
              <w:left w:val="nil"/>
              <w:bottom w:val="double" w:sz="6" w:space="0" w:color="auto"/>
              <w:right w:val="double" w:sz="6" w:space="0" w:color="auto"/>
            </w:tcBorders>
            <w:shd w:val="clear" w:color="auto" w:fill="auto"/>
            <w:vAlign w:val="center"/>
            <w:hideMark/>
          </w:tcPr>
          <w:p w14:paraId="6F3D3A04"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1AE7AB95" w14:textId="77777777" w:rsidR="00E01FB2" w:rsidRPr="00E01FB2" w:rsidRDefault="00E01FB2" w:rsidP="00E01FB2">
            <w:pPr>
              <w:jc w:val="left"/>
              <w:rPr>
                <w:sz w:val="20"/>
                <w:szCs w:val="20"/>
                <w:lang w:bidi="ar-SA"/>
              </w:rPr>
            </w:pPr>
          </w:p>
        </w:tc>
      </w:tr>
      <w:tr w:rsidR="00E01FB2" w:rsidRPr="00E01FB2" w14:paraId="15A9D4FD"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B8CB1A1"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F875977"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567FD3F7"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00F38B3E"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A317B34" w14:textId="77777777" w:rsidR="00E01FB2" w:rsidRPr="00E01FB2" w:rsidRDefault="00E01FB2" w:rsidP="00E01FB2">
            <w:pPr>
              <w:jc w:val="left"/>
              <w:rPr>
                <w:color w:val="000000"/>
                <w:szCs w:val="22"/>
                <w:lang w:bidi="ar-SA"/>
              </w:rPr>
            </w:pPr>
            <w:r w:rsidRPr="00E01FB2">
              <w:rPr>
                <w:color w:val="000000"/>
                <w:szCs w:val="22"/>
                <w:lang w:bidi="ar-SA"/>
              </w:rPr>
              <w:t>Doposażenie i zakup urządzęń na plac zabaw</w:t>
            </w:r>
          </w:p>
        </w:tc>
        <w:tc>
          <w:tcPr>
            <w:tcW w:w="1701" w:type="dxa"/>
            <w:tcBorders>
              <w:top w:val="nil"/>
              <w:left w:val="nil"/>
              <w:bottom w:val="double" w:sz="6" w:space="0" w:color="auto"/>
              <w:right w:val="double" w:sz="6" w:space="0" w:color="auto"/>
            </w:tcBorders>
            <w:shd w:val="clear" w:color="000000" w:fill="FFFFFF"/>
            <w:vAlign w:val="center"/>
            <w:hideMark/>
          </w:tcPr>
          <w:p w14:paraId="77503DC6" w14:textId="77777777" w:rsidR="00E01FB2" w:rsidRPr="00E01FB2" w:rsidRDefault="00E01FB2" w:rsidP="00E01FB2">
            <w:pPr>
              <w:jc w:val="right"/>
              <w:rPr>
                <w:color w:val="000000"/>
                <w:szCs w:val="22"/>
                <w:lang w:bidi="ar-SA"/>
              </w:rPr>
            </w:pPr>
            <w:r w:rsidRPr="00E01FB2">
              <w:rPr>
                <w:color w:val="000000"/>
                <w:szCs w:val="22"/>
                <w:lang w:bidi="ar-SA"/>
              </w:rPr>
              <w:t>7 000,00</w:t>
            </w:r>
          </w:p>
        </w:tc>
        <w:tc>
          <w:tcPr>
            <w:tcW w:w="1417" w:type="dxa"/>
            <w:tcBorders>
              <w:top w:val="nil"/>
              <w:left w:val="nil"/>
              <w:bottom w:val="double" w:sz="6" w:space="0" w:color="auto"/>
              <w:right w:val="double" w:sz="6" w:space="0" w:color="auto"/>
            </w:tcBorders>
            <w:shd w:val="clear" w:color="000000" w:fill="FFFFFF"/>
            <w:vAlign w:val="center"/>
            <w:hideMark/>
          </w:tcPr>
          <w:p w14:paraId="5C5ECFF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3C5E63FF" w14:textId="77777777" w:rsidR="00E01FB2" w:rsidRPr="00E01FB2" w:rsidRDefault="00E01FB2" w:rsidP="00E01FB2">
            <w:pPr>
              <w:jc w:val="right"/>
              <w:rPr>
                <w:color w:val="000000"/>
                <w:szCs w:val="22"/>
                <w:lang w:bidi="ar-SA"/>
              </w:rPr>
            </w:pPr>
            <w:r w:rsidRPr="00E01FB2">
              <w:rPr>
                <w:color w:val="000000"/>
                <w:szCs w:val="22"/>
                <w:lang w:bidi="ar-SA"/>
              </w:rPr>
              <w:t>7 000,00 zł</w:t>
            </w:r>
          </w:p>
        </w:tc>
        <w:tc>
          <w:tcPr>
            <w:tcW w:w="1417" w:type="dxa"/>
            <w:tcBorders>
              <w:top w:val="nil"/>
              <w:left w:val="nil"/>
              <w:bottom w:val="double" w:sz="6" w:space="0" w:color="auto"/>
              <w:right w:val="double" w:sz="6" w:space="0" w:color="auto"/>
            </w:tcBorders>
            <w:shd w:val="clear" w:color="000000" w:fill="FFFFFF"/>
            <w:vAlign w:val="center"/>
            <w:hideMark/>
          </w:tcPr>
          <w:p w14:paraId="0C2EF8DE"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10E1E37" w14:textId="77777777" w:rsidR="00E01FB2" w:rsidRPr="00E01FB2" w:rsidRDefault="00E01FB2" w:rsidP="00E01FB2">
            <w:pPr>
              <w:jc w:val="left"/>
              <w:rPr>
                <w:sz w:val="20"/>
                <w:szCs w:val="20"/>
                <w:lang w:bidi="ar-SA"/>
              </w:rPr>
            </w:pPr>
          </w:p>
        </w:tc>
      </w:tr>
      <w:tr w:rsidR="00E01FB2" w:rsidRPr="00E01FB2" w14:paraId="1C7F80D3" w14:textId="77777777" w:rsidTr="00E01FB2">
        <w:trPr>
          <w:trHeight w:val="6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2F5C9972"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E777DDA"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1923BE58"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0B4A0343"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316BCF89" w14:textId="77777777" w:rsidR="00E01FB2" w:rsidRPr="00E01FB2" w:rsidRDefault="00E01FB2" w:rsidP="00E01FB2">
            <w:pPr>
              <w:jc w:val="left"/>
              <w:rPr>
                <w:color w:val="000000"/>
                <w:szCs w:val="22"/>
                <w:lang w:bidi="ar-SA"/>
              </w:rPr>
            </w:pPr>
            <w:r w:rsidRPr="00E01FB2">
              <w:rPr>
                <w:color w:val="000000"/>
                <w:szCs w:val="22"/>
                <w:lang w:bidi="ar-SA"/>
              </w:rPr>
              <w:t>Zlot furmanek (zawody sportowe) organizacja pikniku ogólnodostępnego dla mieszkańców</w:t>
            </w:r>
          </w:p>
        </w:tc>
        <w:tc>
          <w:tcPr>
            <w:tcW w:w="1701" w:type="dxa"/>
            <w:tcBorders>
              <w:top w:val="nil"/>
              <w:left w:val="nil"/>
              <w:bottom w:val="double" w:sz="6" w:space="0" w:color="auto"/>
              <w:right w:val="double" w:sz="6" w:space="0" w:color="auto"/>
            </w:tcBorders>
            <w:shd w:val="clear" w:color="000000" w:fill="FFFFFF"/>
            <w:vAlign w:val="center"/>
            <w:hideMark/>
          </w:tcPr>
          <w:p w14:paraId="100580B8"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3E27C8AE"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174A9564"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2351D4C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155C99A8" w14:textId="77777777" w:rsidR="00E01FB2" w:rsidRPr="00E01FB2" w:rsidRDefault="00E01FB2" w:rsidP="00E01FB2">
            <w:pPr>
              <w:jc w:val="left"/>
              <w:rPr>
                <w:sz w:val="20"/>
                <w:szCs w:val="20"/>
                <w:lang w:bidi="ar-SA"/>
              </w:rPr>
            </w:pPr>
          </w:p>
        </w:tc>
      </w:tr>
      <w:tr w:rsidR="00E01FB2" w:rsidRPr="00E01FB2" w14:paraId="635C0C0C"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27DDA5E"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12F3F70"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5CA165C1"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36C9948D"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6E54AD3A" w14:textId="77777777" w:rsidR="00E01FB2" w:rsidRPr="00E01FB2" w:rsidRDefault="00E01FB2" w:rsidP="00E01FB2">
            <w:pPr>
              <w:jc w:val="left"/>
              <w:rPr>
                <w:color w:val="000000"/>
                <w:szCs w:val="22"/>
                <w:lang w:bidi="ar-SA"/>
              </w:rPr>
            </w:pPr>
            <w:r w:rsidRPr="00E01FB2">
              <w:rPr>
                <w:color w:val="000000"/>
                <w:szCs w:val="22"/>
                <w:lang w:bidi="ar-SA"/>
              </w:rPr>
              <w:t>Wykonanie wieńca dozykowego</w:t>
            </w:r>
          </w:p>
        </w:tc>
        <w:tc>
          <w:tcPr>
            <w:tcW w:w="1701" w:type="dxa"/>
            <w:tcBorders>
              <w:top w:val="nil"/>
              <w:left w:val="nil"/>
              <w:bottom w:val="double" w:sz="6" w:space="0" w:color="auto"/>
              <w:right w:val="double" w:sz="6" w:space="0" w:color="auto"/>
            </w:tcBorders>
            <w:shd w:val="clear" w:color="000000" w:fill="FFFFFF"/>
            <w:vAlign w:val="center"/>
            <w:hideMark/>
          </w:tcPr>
          <w:p w14:paraId="41867944"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5EE6EE7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5C56E6A7"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0CDB80F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5BEE6315" w14:textId="77777777" w:rsidR="00E01FB2" w:rsidRPr="00E01FB2" w:rsidRDefault="00E01FB2" w:rsidP="00E01FB2">
            <w:pPr>
              <w:jc w:val="left"/>
              <w:rPr>
                <w:sz w:val="20"/>
                <w:szCs w:val="20"/>
                <w:lang w:bidi="ar-SA"/>
              </w:rPr>
            </w:pPr>
          </w:p>
        </w:tc>
      </w:tr>
      <w:tr w:rsidR="00E01FB2" w:rsidRPr="00E01FB2" w14:paraId="2928DBE2"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5D470605"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8BEC99B"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1A490658"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7E8518EF"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531A8727" w14:textId="77777777" w:rsidR="00E01FB2" w:rsidRPr="00E01FB2" w:rsidRDefault="00E01FB2" w:rsidP="00E01FB2">
            <w:pPr>
              <w:jc w:val="left"/>
              <w:rPr>
                <w:color w:val="000000"/>
                <w:szCs w:val="22"/>
                <w:lang w:bidi="ar-SA"/>
              </w:rPr>
            </w:pPr>
            <w:r w:rsidRPr="00E01FB2">
              <w:rPr>
                <w:color w:val="000000"/>
                <w:szCs w:val="22"/>
                <w:lang w:bidi="ar-SA"/>
              </w:rPr>
              <w:t>Zakup paliwa do kosiarki</w:t>
            </w:r>
          </w:p>
        </w:tc>
        <w:tc>
          <w:tcPr>
            <w:tcW w:w="1701" w:type="dxa"/>
            <w:tcBorders>
              <w:top w:val="nil"/>
              <w:left w:val="nil"/>
              <w:bottom w:val="double" w:sz="6" w:space="0" w:color="auto"/>
              <w:right w:val="double" w:sz="6" w:space="0" w:color="auto"/>
            </w:tcBorders>
            <w:shd w:val="clear" w:color="000000" w:fill="FFFFFF"/>
            <w:vAlign w:val="center"/>
            <w:hideMark/>
          </w:tcPr>
          <w:p w14:paraId="3BBFC699" w14:textId="77777777" w:rsidR="00E01FB2" w:rsidRPr="00E01FB2" w:rsidRDefault="00E01FB2" w:rsidP="00E01FB2">
            <w:pPr>
              <w:jc w:val="right"/>
              <w:rPr>
                <w:color w:val="000000"/>
                <w:szCs w:val="22"/>
                <w:lang w:bidi="ar-SA"/>
              </w:rPr>
            </w:pPr>
            <w:r w:rsidRPr="00E01FB2">
              <w:rPr>
                <w:color w:val="000000"/>
                <w:szCs w:val="22"/>
                <w:lang w:bidi="ar-SA"/>
              </w:rPr>
              <w:t>300,00 zł</w:t>
            </w:r>
          </w:p>
        </w:tc>
        <w:tc>
          <w:tcPr>
            <w:tcW w:w="1417" w:type="dxa"/>
            <w:tcBorders>
              <w:top w:val="nil"/>
              <w:left w:val="nil"/>
              <w:bottom w:val="double" w:sz="6" w:space="0" w:color="auto"/>
              <w:right w:val="double" w:sz="6" w:space="0" w:color="auto"/>
            </w:tcBorders>
            <w:shd w:val="clear" w:color="000000" w:fill="FFFFFF"/>
            <w:vAlign w:val="center"/>
            <w:hideMark/>
          </w:tcPr>
          <w:p w14:paraId="4732B6D8"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7F9D5F72" w14:textId="77777777" w:rsidR="00E01FB2" w:rsidRPr="00E01FB2" w:rsidRDefault="00E01FB2" w:rsidP="00E01FB2">
            <w:pPr>
              <w:jc w:val="right"/>
              <w:rPr>
                <w:color w:val="000000"/>
                <w:szCs w:val="22"/>
                <w:lang w:bidi="ar-SA"/>
              </w:rPr>
            </w:pPr>
            <w:r w:rsidRPr="00E01FB2">
              <w:rPr>
                <w:color w:val="000000"/>
                <w:szCs w:val="22"/>
                <w:lang w:bidi="ar-SA"/>
              </w:rPr>
              <w:t>300,00 zł</w:t>
            </w:r>
          </w:p>
        </w:tc>
        <w:tc>
          <w:tcPr>
            <w:tcW w:w="1417" w:type="dxa"/>
            <w:tcBorders>
              <w:top w:val="nil"/>
              <w:left w:val="nil"/>
              <w:bottom w:val="double" w:sz="6" w:space="0" w:color="auto"/>
              <w:right w:val="double" w:sz="6" w:space="0" w:color="auto"/>
            </w:tcBorders>
            <w:shd w:val="clear" w:color="000000" w:fill="FFFFFF"/>
            <w:vAlign w:val="center"/>
            <w:hideMark/>
          </w:tcPr>
          <w:p w14:paraId="53639698" w14:textId="77777777" w:rsidR="00E01FB2" w:rsidRPr="00E01FB2" w:rsidRDefault="00E01FB2" w:rsidP="00E01FB2">
            <w:pPr>
              <w:jc w:val="right"/>
              <w:rPr>
                <w:color w:val="000000"/>
                <w:szCs w:val="22"/>
                <w:lang w:bidi="ar-SA"/>
              </w:rPr>
            </w:pPr>
            <w:r w:rsidRPr="00E01FB2">
              <w:rPr>
                <w:color w:val="000000"/>
                <w:szCs w:val="22"/>
                <w:lang w:bidi="ar-SA"/>
              </w:rPr>
              <w:t>300,00 zł</w:t>
            </w:r>
          </w:p>
        </w:tc>
        <w:tc>
          <w:tcPr>
            <w:tcW w:w="2166" w:type="dxa"/>
            <w:vAlign w:val="center"/>
            <w:hideMark/>
          </w:tcPr>
          <w:p w14:paraId="2E951A90" w14:textId="77777777" w:rsidR="00E01FB2" w:rsidRPr="00E01FB2" w:rsidRDefault="00E01FB2" w:rsidP="00E01FB2">
            <w:pPr>
              <w:jc w:val="left"/>
              <w:rPr>
                <w:sz w:val="20"/>
                <w:szCs w:val="20"/>
                <w:lang w:bidi="ar-SA"/>
              </w:rPr>
            </w:pPr>
          </w:p>
        </w:tc>
      </w:tr>
      <w:tr w:rsidR="00E01FB2" w:rsidRPr="00E01FB2" w14:paraId="635C161E"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F883137"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6D4C2BA" w14:textId="77777777" w:rsidR="00E01FB2" w:rsidRPr="00E01FB2" w:rsidRDefault="00E01FB2" w:rsidP="00E01FB2">
            <w:pPr>
              <w:jc w:val="right"/>
              <w:rPr>
                <w:color w:val="000000"/>
                <w:szCs w:val="22"/>
                <w:lang w:bidi="ar-SA"/>
              </w:rPr>
            </w:pPr>
            <w:r w:rsidRPr="00E01FB2">
              <w:rPr>
                <w:color w:val="000000"/>
                <w:szCs w:val="22"/>
                <w:lang w:bidi="ar-SA"/>
              </w:rPr>
              <w:t>75412</w:t>
            </w:r>
          </w:p>
        </w:tc>
        <w:tc>
          <w:tcPr>
            <w:tcW w:w="835" w:type="dxa"/>
            <w:tcBorders>
              <w:top w:val="nil"/>
              <w:left w:val="nil"/>
              <w:bottom w:val="double" w:sz="6" w:space="0" w:color="auto"/>
              <w:right w:val="double" w:sz="6" w:space="0" w:color="auto"/>
            </w:tcBorders>
            <w:shd w:val="clear" w:color="000000" w:fill="FFFFFF"/>
            <w:vAlign w:val="center"/>
            <w:hideMark/>
          </w:tcPr>
          <w:p w14:paraId="6B3F38CD"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73730B81"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F8D3798" w14:textId="77777777" w:rsidR="00E01FB2" w:rsidRPr="00E01FB2" w:rsidRDefault="00E01FB2" w:rsidP="00E01FB2">
            <w:pPr>
              <w:jc w:val="left"/>
              <w:rPr>
                <w:color w:val="000000"/>
                <w:szCs w:val="22"/>
                <w:lang w:bidi="ar-SA"/>
              </w:rPr>
            </w:pPr>
            <w:r w:rsidRPr="00E01FB2">
              <w:rPr>
                <w:color w:val="000000"/>
                <w:szCs w:val="22"/>
                <w:lang w:bidi="ar-SA"/>
              </w:rPr>
              <w:t>Wykonanie instalacji klimatyzacji w budynku remizy OSP w Furmanach</w:t>
            </w:r>
          </w:p>
        </w:tc>
        <w:tc>
          <w:tcPr>
            <w:tcW w:w="1701" w:type="dxa"/>
            <w:tcBorders>
              <w:top w:val="nil"/>
              <w:left w:val="nil"/>
              <w:bottom w:val="double" w:sz="6" w:space="0" w:color="auto"/>
              <w:right w:val="double" w:sz="6" w:space="0" w:color="auto"/>
            </w:tcBorders>
            <w:shd w:val="clear" w:color="auto" w:fill="auto"/>
            <w:vAlign w:val="center"/>
            <w:hideMark/>
          </w:tcPr>
          <w:p w14:paraId="079A9312" w14:textId="77777777" w:rsidR="00E01FB2" w:rsidRPr="00E01FB2" w:rsidRDefault="00E01FB2" w:rsidP="00E01FB2">
            <w:pPr>
              <w:jc w:val="right"/>
              <w:rPr>
                <w:color w:val="000000"/>
                <w:szCs w:val="22"/>
                <w:lang w:bidi="ar-SA"/>
              </w:rPr>
            </w:pPr>
            <w:r w:rsidRPr="00E01FB2">
              <w:rPr>
                <w:color w:val="000000"/>
                <w:szCs w:val="22"/>
                <w:lang w:bidi="ar-SA"/>
              </w:rPr>
              <w:t>10 480,24 zł</w:t>
            </w:r>
          </w:p>
        </w:tc>
        <w:tc>
          <w:tcPr>
            <w:tcW w:w="1417" w:type="dxa"/>
            <w:tcBorders>
              <w:top w:val="nil"/>
              <w:left w:val="nil"/>
              <w:bottom w:val="double" w:sz="6" w:space="0" w:color="auto"/>
              <w:right w:val="double" w:sz="6" w:space="0" w:color="auto"/>
            </w:tcBorders>
            <w:shd w:val="clear" w:color="auto" w:fill="auto"/>
            <w:vAlign w:val="center"/>
            <w:hideMark/>
          </w:tcPr>
          <w:p w14:paraId="5008CCA4"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7C9F84C5" w14:textId="77777777" w:rsidR="00E01FB2" w:rsidRPr="00E01FB2" w:rsidRDefault="00E01FB2" w:rsidP="00E01FB2">
            <w:pPr>
              <w:jc w:val="right"/>
              <w:rPr>
                <w:color w:val="000000"/>
                <w:szCs w:val="22"/>
                <w:lang w:bidi="ar-SA"/>
              </w:rPr>
            </w:pPr>
            <w:r w:rsidRPr="00E01FB2">
              <w:rPr>
                <w:color w:val="000000"/>
                <w:szCs w:val="22"/>
                <w:lang w:bidi="ar-SA"/>
              </w:rPr>
              <w:t>10 480,24 zł</w:t>
            </w:r>
          </w:p>
        </w:tc>
        <w:tc>
          <w:tcPr>
            <w:tcW w:w="1417" w:type="dxa"/>
            <w:tcBorders>
              <w:top w:val="nil"/>
              <w:left w:val="nil"/>
              <w:bottom w:val="double" w:sz="6" w:space="0" w:color="auto"/>
              <w:right w:val="double" w:sz="6" w:space="0" w:color="auto"/>
            </w:tcBorders>
            <w:shd w:val="clear" w:color="auto" w:fill="auto"/>
            <w:vAlign w:val="center"/>
            <w:hideMark/>
          </w:tcPr>
          <w:p w14:paraId="0EB56791" w14:textId="77777777" w:rsidR="00E01FB2" w:rsidRPr="00E01FB2" w:rsidRDefault="00E01FB2" w:rsidP="00E01FB2">
            <w:pPr>
              <w:jc w:val="right"/>
              <w:rPr>
                <w:color w:val="000000"/>
                <w:szCs w:val="22"/>
                <w:lang w:bidi="ar-SA"/>
              </w:rPr>
            </w:pPr>
            <w:r w:rsidRPr="00E01FB2">
              <w:rPr>
                <w:color w:val="000000"/>
                <w:szCs w:val="22"/>
                <w:lang w:bidi="ar-SA"/>
              </w:rPr>
              <w:t>10 480,01 zł</w:t>
            </w:r>
          </w:p>
        </w:tc>
        <w:tc>
          <w:tcPr>
            <w:tcW w:w="2166" w:type="dxa"/>
            <w:vAlign w:val="center"/>
            <w:hideMark/>
          </w:tcPr>
          <w:p w14:paraId="6052CBAA" w14:textId="77777777" w:rsidR="00E01FB2" w:rsidRPr="00E01FB2" w:rsidRDefault="00E01FB2" w:rsidP="00E01FB2">
            <w:pPr>
              <w:jc w:val="left"/>
              <w:rPr>
                <w:sz w:val="20"/>
                <w:szCs w:val="20"/>
                <w:lang w:bidi="ar-SA"/>
              </w:rPr>
            </w:pPr>
          </w:p>
        </w:tc>
      </w:tr>
      <w:tr w:rsidR="00E01FB2" w:rsidRPr="00E01FB2" w14:paraId="11CAAF0B"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5EC9632D"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6EEE8CDD"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509EDA1E" w14:textId="77777777" w:rsidR="00E01FB2" w:rsidRPr="00E01FB2" w:rsidRDefault="00E01FB2" w:rsidP="00E01FB2">
            <w:pPr>
              <w:jc w:val="left"/>
              <w:rPr>
                <w:b/>
                <w:bCs/>
                <w:color w:val="000000"/>
                <w:szCs w:val="22"/>
                <w:lang w:bidi="ar-SA"/>
              </w:rPr>
            </w:pPr>
            <w:r w:rsidRPr="00E01FB2">
              <w:rPr>
                <w:b/>
                <w:bCs/>
                <w:color w:val="000000"/>
                <w:szCs w:val="22"/>
                <w:lang w:bidi="ar-SA"/>
              </w:rPr>
              <w:t>Razem Sołectwo Furmany</w:t>
            </w:r>
          </w:p>
        </w:tc>
        <w:tc>
          <w:tcPr>
            <w:tcW w:w="1701" w:type="dxa"/>
            <w:tcBorders>
              <w:top w:val="nil"/>
              <w:left w:val="nil"/>
              <w:bottom w:val="double" w:sz="6" w:space="0" w:color="auto"/>
              <w:right w:val="double" w:sz="6" w:space="0" w:color="auto"/>
            </w:tcBorders>
            <w:shd w:val="clear" w:color="000000" w:fill="ED7D31"/>
            <w:vAlign w:val="center"/>
            <w:hideMark/>
          </w:tcPr>
          <w:p w14:paraId="79229706" w14:textId="77777777" w:rsidR="00E01FB2" w:rsidRPr="00E01FB2" w:rsidRDefault="00E01FB2" w:rsidP="00E01FB2">
            <w:pPr>
              <w:jc w:val="right"/>
              <w:rPr>
                <w:b/>
                <w:bCs/>
                <w:color w:val="000000"/>
                <w:szCs w:val="22"/>
                <w:lang w:bidi="ar-SA"/>
              </w:rPr>
            </w:pPr>
            <w:r w:rsidRPr="00E01FB2">
              <w:rPr>
                <w:b/>
                <w:bCs/>
                <w:color w:val="000000"/>
                <w:szCs w:val="22"/>
                <w:lang w:bidi="ar-SA"/>
              </w:rPr>
              <w:t>43 280,24 zł</w:t>
            </w:r>
          </w:p>
        </w:tc>
        <w:tc>
          <w:tcPr>
            <w:tcW w:w="1417" w:type="dxa"/>
            <w:tcBorders>
              <w:top w:val="nil"/>
              <w:left w:val="nil"/>
              <w:bottom w:val="double" w:sz="6" w:space="0" w:color="auto"/>
              <w:right w:val="double" w:sz="6" w:space="0" w:color="auto"/>
            </w:tcBorders>
            <w:shd w:val="clear" w:color="000000" w:fill="ED7D31"/>
            <w:vAlign w:val="center"/>
            <w:hideMark/>
          </w:tcPr>
          <w:p w14:paraId="3F08B11F"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ED7D31"/>
            <w:vAlign w:val="center"/>
            <w:hideMark/>
          </w:tcPr>
          <w:p w14:paraId="4B7FDA7D" w14:textId="77777777" w:rsidR="00E01FB2" w:rsidRPr="00E01FB2" w:rsidRDefault="00E01FB2" w:rsidP="00E01FB2">
            <w:pPr>
              <w:jc w:val="right"/>
              <w:rPr>
                <w:b/>
                <w:bCs/>
                <w:color w:val="000000"/>
                <w:szCs w:val="22"/>
                <w:lang w:bidi="ar-SA"/>
              </w:rPr>
            </w:pPr>
            <w:r w:rsidRPr="00E01FB2">
              <w:rPr>
                <w:b/>
                <w:bCs/>
                <w:color w:val="000000"/>
                <w:szCs w:val="22"/>
                <w:lang w:bidi="ar-SA"/>
              </w:rPr>
              <w:t>43 280,24 zł</w:t>
            </w:r>
          </w:p>
        </w:tc>
        <w:tc>
          <w:tcPr>
            <w:tcW w:w="1417" w:type="dxa"/>
            <w:tcBorders>
              <w:top w:val="nil"/>
              <w:left w:val="nil"/>
              <w:bottom w:val="double" w:sz="6" w:space="0" w:color="auto"/>
              <w:right w:val="double" w:sz="6" w:space="0" w:color="auto"/>
            </w:tcBorders>
            <w:shd w:val="clear" w:color="000000" w:fill="ED7D31"/>
            <w:vAlign w:val="center"/>
            <w:hideMark/>
          </w:tcPr>
          <w:p w14:paraId="02EDBA4A" w14:textId="77777777" w:rsidR="00E01FB2" w:rsidRPr="00E01FB2" w:rsidRDefault="00E01FB2" w:rsidP="00E01FB2">
            <w:pPr>
              <w:jc w:val="right"/>
              <w:rPr>
                <w:b/>
                <w:bCs/>
                <w:color w:val="000000"/>
                <w:szCs w:val="22"/>
                <w:lang w:bidi="ar-SA"/>
              </w:rPr>
            </w:pPr>
            <w:r w:rsidRPr="00E01FB2">
              <w:rPr>
                <w:b/>
                <w:bCs/>
                <w:color w:val="000000"/>
                <w:szCs w:val="22"/>
                <w:lang w:bidi="ar-SA"/>
              </w:rPr>
              <w:t>10 780,01 zł</w:t>
            </w:r>
          </w:p>
        </w:tc>
        <w:tc>
          <w:tcPr>
            <w:tcW w:w="2166" w:type="dxa"/>
            <w:vAlign w:val="center"/>
            <w:hideMark/>
          </w:tcPr>
          <w:p w14:paraId="75106A4B" w14:textId="77777777" w:rsidR="00E01FB2" w:rsidRPr="00E01FB2" w:rsidRDefault="00E01FB2" w:rsidP="00E01FB2">
            <w:pPr>
              <w:jc w:val="left"/>
              <w:rPr>
                <w:sz w:val="20"/>
                <w:szCs w:val="20"/>
                <w:lang w:bidi="ar-SA"/>
              </w:rPr>
            </w:pPr>
          </w:p>
        </w:tc>
      </w:tr>
      <w:tr w:rsidR="00E01FB2" w:rsidRPr="00E01FB2" w14:paraId="629EE049" w14:textId="77777777" w:rsidTr="00E01FB2">
        <w:trPr>
          <w:trHeight w:val="6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27AA03DA"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0628748" w14:textId="77777777" w:rsidR="00E01FB2" w:rsidRPr="00E01FB2" w:rsidRDefault="00E01FB2" w:rsidP="00E01FB2">
            <w:pPr>
              <w:jc w:val="center"/>
              <w:rPr>
                <w:color w:val="000000"/>
                <w:szCs w:val="22"/>
                <w:lang w:bidi="ar-SA"/>
              </w:rPr>
            </w:pPr>
            <w:r w:rsidRPr="00E01FB2">
              <w:rPr>
                <w:color w:val="000000"/>
                <w:szCs w:val="22"/>
                <w:lang w:bidi="ar-SA"/>
              </w:rPr>
              <w:t>60016</w:t>
            </w:r>
          </w:p>
        </w:tc>
        <w:tc>
          <w:tcPr>
            <w:tcW w:w="835" w:type="dxa"/>
            <w:tcBorders>
              <w:top w:val="nil"/>
              <w:left w:val="nil"/>
              <w:bottom w:val="double" w:sz="6" w:space="0" w:color="auto"/>
              <w:right w:val="double" w:sz="6" w:space="0" w:color="auto"/>
            </w:tcBorders>
            <w:shd w:val="clear" w:color="000000" w:fill="FFFFFF"/>
            <w:vAlign w:val="center"/>
            <w:hideMark/>
          </w:tcPr>
          <w:p w14:paraId="1EEC9AC4"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val="restart"/>
            <w:tcBorders>
              <w:top w:val="nil"/>
              <w:left w:val="double" w:sz="6" w:space="0" w:color="auto"/>
              <w:bottom w:val="double" w:sz="6" w:space="0" w:color="auto"/>
              <w:right w:val="double" w:sz="6" w:space="0" w:color="auto"/>
            </w:tcBorders>
            <w:shd w:val="clear" w:color="000000" w:fill="D9D9D9"/>
            <w:textDirection w:val="btLr"/>
            <w:vAlign w:val="center"/>
            <w:hideMark/>
          </w:tcPr>
          <w:p w14:paraId="75FA2139" w14:textId="77777777" w:rsidR="00E01FB2" w:rsidRPr="00E01FB2" w:rsidRDefault="00E01FB2" w:rsidP="00E01FB2">
            <w:pPr>
              <w:jc w:val="center"/>
              <w:rPr>
                <w:b/>
                <w:bCs/>
                <w:color w:val="000000"/>
                <w:szCs w:val="22"/>
                <w:lang w:bidi="ar-SA"/>
              </w:rPr>
            </w:pPr>
            <w:r w:rsidRPr="00E01FB2">
              <w:rPr>
                <w:b/>
                <w:bCs/>
                <w:color w:val="000000"/>
                <w:szCs w:val="22"/>
                <w:lang w:bidi="ar-SA"/>
              </w:rPr>
              <w:t>Gorzyce</w:t>
            </w:r>
          </w:p>
        </w:tc>
        <w:tc>
          <w:tcPr>
            <w:tcW w:w="5411" w:type="dxa"/>
            <w:tcBorders>
              <w:top w:val="nil"/>
              <w:left w:val="nil"/>
              <w:bottom w:val="double" w:sz="6" w:space="0" w:color="auto"/>
              <w:right w:val="double" w:sz="6" w:space="0" w:color="auto"/>
            </w:tcBorders>
            <w:shd w:val="clear" w:color="auto" w:fill="auto"/>
            <w:vAlign w:val="center"/>
            <w:hideMark/>
          </w:tcPr>
          <w:p w14:paraId="17D9879D" w14:textId="77777777" w:rsidR="00E01FB2" w:rsidRPr="00E01FB2" w:rsidRDefault="00E01FB2" w:rsidP="00E01FB2">
            <w:pPr>
              <w:jc w:val="left"/>
              <w:rPr>
                <w:color w:val="000000"/>
                <w:szCs w:val="22"/>
                <w:lang w:bidi="ar-SA"/>
              </w:rPr>
            </w:pPr>
            <w:r w:rsidRPr="00E01FB2">
              <w:rPr>
                <w:color w:val="000000"/>
                <w:szCs w:val="22"/>
                <w:lang w:bidi="ar-SA"/>
              </w:rPr>
              <w:t>Przebudowa drogi ul. Góra Plebańska w Gorzycach-opracowanie dokumentacji projektowej i częśc robót budowlanych</w:t>
            </w:r>
          </w:p>
        </w:tc>
        <w:tc>
          <w:tcPr>
            <w:tcW w:w="1701" w:type="dxa"/>
            <w:tcBorders>
              <w:top w:val="nil"/>
              <w:left w:val="nil"/>
              <w:bottom w:val="double" w:sz="6" w:space="0" w:color="auto"/>
              <w:right w:val="double" w:sz="6" w:space="0" w:color="auto"/>
            </w:tcBorders>
            <w:shd w:val="clear" w:color="auto" w:fill="auto"/>
            <w:vAlign w:val="center"/>
            <w:hideMark/>
          </w:tcPr>
          <w:p w14:paraId="0F3447E9" w14:textId="77777777" w:rsidR="00E01FB2" w:rsidRPr="00E01FB2" w:rsidRDefault="00E01FB2" w:rsidP="00E01FB2">
            <w:pPr>
              <w:jc w:val="right"/>
              <w:rPr>
                <w:color w:val="000000"/>
                <w:szCs w:val="22"/>
                <w:lang w:bidi="ar-SA"/>
              </w:rPr>
            </w:pPr>
            <w:r w:rsidRPr="00E01FB2">
              <w:rPr>
                <w:color w:val="000000"/>
                <w:szCs w:val="22"/>
                <w:lang w:bidi="ar-SA"/>
              </w:rPr>
              <w:t>40 000,00 zł</w:t>
            </w:r>
          </w:p>
        </w:tc>
        <w:tc>
          <w:tcPr>
            <w:tcW w:w="1417" w:type="dxa"/>
            <w:tcBorders>
              <w:top w:val="nil"/>
              <w:left w:val="nil"/>
              <w:bottom w:val="double" w:sz="6" w:space="0" w:color="auto"/>
              <w:right w:val="double" w:sz="6" w:space="0" w:color="auto"/>
            </w:tcBorders>
            <w:shd w:val="clear" w:color="auto" w:fill="auto"/>
            <w:vAlign w:val="center"/>
            <w:hideMark/>
          </w:tcPr>
          <w:p w14:paraId="63B7801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11BB143C" w14:textId="77777777" w:rsidR="00E01FB2" w:rsidRPr="00E01FB2" w:rsidRDefault="00E01FB2" w:rsidP="00E01FB2">
            <w:pPr>
              <w:jc w:val="right"/>
              <w:rPr>
                <w:color w:val="000000"/>
                <w:szCs w:val="22"/>
                <w:lang w:bidi="ar-SA"/>
              </w:rPr>
            </w:pPr>
            <w:r w:rsidRPr="00E01FB2">
              <w:rPr>
                <w:color w:val="000000"/>
                <w:szCs w:val="22"/>
                <w:lang w:bidi="ar-SA"/>
              </w:rPr>
              <w:t>40 000,00 zł</w:t>
            </w:r>
          </w:p>
        </w:tc>
        <w:tc>
          <w:tcPr>
            <w:tcW w:w="1417" w:type="dxa"/>
            <w:tcBorders>
              <w:top w:val="nil"/>
              <w:left w:val="nil"/>
              <w:bottom w:val="double" w:sz="6" w:space="0" w:color="auto"/>
              <w:right w:val="double" w:sz="6" w:space="0" w:color="auto"/>
            </w:tcBorders>
            <w:shd w:val="clear" w:color="auto" w:fill="auto"/>
            <w:vAlign w:val="center"/>
            <w:hideMark/>
          </w:tcPr>
          <w:p w14:paraId="5103F5A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1FF3AF75" w14:textId="77777777" w:rsidR="00E01FB2" w:rsidRPr="00E01FB2" w:rsidRDefault="00E01FB2" w:rsidP="00E01FB2">
            <w:pPr>
              <w:jc w:val="left"/>
              <w:rPr>
                <w:sz w:val="20"/>
                <w:szCs w:val="20"/>
                <w:lang w:bidi="ar-SA"/>
              </w:rPr>
            </w:pPr>
          </w:p>
        </w:tc>
      </w:tr>
      <w:tr w:rsidR="00E01FB2" w:rsidRPr="00E01FB2" w14:paraId="589C1F32"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040F46FC"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5922EBB1"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2BB8BD58" w14:textId="77777777" w:rsidR="00E01FB2" w:rsidRPr="00E01FB2" w:rsidRDefault="00E01FB2" w:rsidP="00E01FB2">
            <w:pPr>
              <w:jc w:val="center"/>
              <w:rPr>
                <w:color w:val="000000"/>
                <w:szCs w:val="22"/>
                <w:lang w:bidi="ar-SA"/>
              </w:rPr>
            </w:pPr>
            <w:r w:rsidRPr="00E01FB2">
              <w:rPr>
                <w:color w:val="000000"/>
                <w:szCs w:val="22"/>
                <w:lang w:bidi="ar-SA"/>
              </w:rPr>
              <w:t>4170</w:t>
            </w:r>
          </w:p>
        </w:tc>
        <w:tc>
          <w:tcPr>
            <w:tcW w:w="558" w:type="dxa"/>
            <w:vMerge/>
            <w:tcBorders>
              <w:top w:val="nil"/>
              <w:left w:val="double" w:sz="6" w:space="0" w:color="auto"/>
              <w:bottom w:val="double" w:sz="6" w:space="0" w:color="auto"/>
              <w:right w:val="double" w:sz="6" w:space="0" w:color="auto"/>
            </w:tcBorders>
            <w:vAlign w:val="center"/>
            <w:hideMark/>
          </w:tcPr>
          <w:p w14:paraId="69449CDA"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084246C4" w14:textId="77777777" w:rsidR="00E01FB2" w:rsidRPr="00E01FB2" w:rsidRDefault="00E01FB2" w:rsidP="00E01FB2">
            <w:pPr>
              <w:jc w:val="left"/>
              <w:rPr>
                <w:color w:val="000000"/>
                <w:szCs w:val="22"/>
                <w:lang w:bidi="ar-SA"/>
              </w:rPr>
            </w:pPr>
            <w:r w:rsidRPr="00E01FB2">
              <w:rPr>
                <w:color w:val="000000"/>
                <w:szCs w:val="22"/>
                <w:lang w:bidi="ar-SA"/>
              </w:rPr>
              <w:t>Kultywowanie tradycji-wieniec dożynkowy</w:t>
            </w:r>
          </w:p>
        </w:tc>
        <w:tc>
          <w:tcPr>
            <w:tcW w:w="1701" w:type="dxa"/>
            <w:tcBorders>
              <w:top w:val="nil"/>
              <w:left w:val="nil"/>
              <w:bottom w:val="double" w:sz="6" w:space="0" w:color="auto"/>
              <w:right w:val="double" w:sz="6" w:space="0" w:color="auto"/>
            </w:tcBorders>
            <w:shd w:val="clear" w:color="000000" w:fill="FFFFFF"/>
            <w:vAlign w:val="center"/>
            <w:hideMark/>
          </w:tcPr>
          <w:p w14:paraId="71A1926F" w14:textId="77777777" w:rsidR="00E01FB2" w:rsidRPr="00E01FB2" w:rsidRDefault="00E01FB2" w:rsidP="00E01FB2">
            <w:pPr>
              <w:jc w:val="right"/>
              <w:rPr>
                <w:color w:val="000000"/>
                <w:szCs w:val="22"/>
                <w:lang w:bidi="ar-SA"/>
              </w:rPr>
            </w:pPr>
            <w:r w:rsidRPr="00E01FB2">
              <w:rPr>
                <w:color w:val="000000"/>
                <w:szCs w:val="22"/>
                <w:lang w:bidi="ar-SA"/>
              </w:rPr>
              <w:t>1 000,00 zł</w:t>
            </w:r>
          </w:p>
        </w:tc>
        <w:tc>
          <w:tcPr>
            <w:tcW w:w="1417" w:type="dxa"/>
            <w:tcBorders>
              <w:top w:val="nil"/>
              <w:left w:val="nil"/>
              <w:bottom w:val="double" w:sz="6" w:space="0" w:color="auto"/>
              <w:right w:val="double" w:sz="6" w:space="0" w:color="auto"/>
            </w:tcBorders>
            <w:shd w:val="clear" w:color="000000" w:fill="FFFFFF"/>
            <w:vAlign w:val="center"/>
            <w:hideMark/>
          </w:tcPr>
          <w:p w14:paraId="5E7BA63B"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48A513A7" w14:textId="77777777" w:rsidR="00E01FB2" w:rsidRPr="00E01FB2" w:rsidRDefault="00E01FB2" w:rsidP="00E01FB2">
            <w:pPr>
              <w:jc w:val="right"/>
              <w:rPr>
                <w:color w:val="000000"/>
                <w:szCs w:val="22"/>
                <w:lang w:bidi="ar-SA"/>
              </w:rPr>
            </w:pPr>
            <w:r w:rsidRPr="00E01FB2">
              <w:rPr>
                <w:color w:val="000000"/>
                <w:szCs w:val="22"/>
                <w:lang w:bidi="ar-SA"/>
              </w:rPr>
              <w:t>1 000,00 zł</w:t>
            </w:r>
          </w:p>
        </w:tc>
        <w:tc>
          <w:tcPr>
            <w:tcW w:w="1417" w:type="dxa"/>
            <w:tcBorders>
              <w:top w:val="nil"/>
              <w:left w:val="nil"/>
              <w:bottom w:val="double" w:sz="6" w:space="0" w:color="auto"/>
              <w:right w:val="double" w:sz="6" w:space="0" w:color="auto"/>
            </w:tcBorders>
            <w:shd w:val="clear" w:color="000000" w:fill="FFFFFF"/>
            <w:vAlign w:val="center"/>
            <w:hideMark/>
          </w:tcPr>
          <w:p w14:paraId="7FEFCEEC"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2DE22B19" w14:textId="77777777" w:rsidR="00E01FB2" w:rsidRPr="00E01FB2" w:rsidRDefault="00E01FB2" w:rsidP="00E01FB2">
            <w:pPr>
              <w:jc w:val="left"/>
              <w:rPr>
                <w:sz w:val="20"/>
                <w:szCs w:val="20"/>
                <w:lang w:bidi="ar-SA"/>
              </w:rPr>
            </w:pPr>
          </w:p>
        </w:tc>
      </w:tr>
      <w:tr w:rsidR="00E01FB2" w:rsidRPr="00E01FB2" w14:paraId="3A9DEC7C"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78659515"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6C153140"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040F5060"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5A8B2A8C"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27EC1520" w14:textId="77777777" w:rsidR="00E01FB2" w:rsidRPr="00E01FB2" w:rsidRDefault="00E01FB2" w:rsidP="00E01FB2">
            <w:pPr>
              <w:jc w:val="left"/>
              <w:rPr>
                <w:color w:val="000000"/>
                <w:szCs w:val="22"/>
                <w:lang w:bidi="ar-SA"/>
              </w:rPr>
            </w:pPr>
            <w:r w:rsidRPr="00E01FB2">
              <w:rPr>
                <w:color w:val="000000"/>
                <w:szCs w:val="22"/>
                <w:lang w:bidi="ar-SA"/>
              </w:rPr>
              <w:t>Organizacja imprezy ogólnodostępnej dla mieszkańców-dożynki</w:t>
            </w:r>
          </w:p>
        </w:tc>
        <w:tc>
          <w:tcPr>
            <w:tcW w:w="1701" w:type="dxa"/>
            <w:tcBorders>
              <w:top w:val="nil"/>
              <w:left w:val="nil"/>
              <w:bottom w:val="double" w:sz="6" w:space="0" w:color="auto"/>
              <w:right w:val="double" w:sz="6" w:space="0" w:color="auto"/>
            </w:tcBorders>
            <w:shd w:val="clear" w:color="000000" w:fill="FFFFFF"/>
            <w:vAlign w:val="center"/>
            <w:hideMark/>
          </w:tcPr>
          <w:p w14:paraId="26F3456B" w14:textId="77777777" w:rsidR="00E01FB2" w:rsidRPr="00E01FB2" w:rsidRDefault="00E01FB2" w:rsidP="00E01FB2">
            <w:pPr>
              <w:jc w:val="right"/>
              <w:rPr>
                <w:color w:val="000000"/>
                <w:szCs w:val="22"/>
                <w:lang w:bidi="ar-SA"/>
              </w:rPr>
            </w:pPr>
            <w:r w:rsidRPr="00E01FB2">
              <w:rPr>
                <w:color w:val="000000"/>
                <w:szCs w:val="22"/>
                <w:lang w:bidi="ar-SA"/>
              </w:rPr>
              <w:t>4 000,00 zł</w:t>
            </w:r>
          </w:p>
        </w:tc>
        <w:tc>
          <w:tcPr>
            <w:tcW w:w="1417" w:type="dxa"/>
            <w:tcBorders>
              <w:top w:val="nil"/>
              <w:left w:val="nil"/>
              <w:bottom w:val="double" w:sz="6" w:space="0" w:color="auto"/>
              <w:right w:val="double" w:sz="6" w:space="0" w:color="auto"/>
            </w:tcBorders>
            <w:shd w:val="clear" w:color="000000" w:fill="FFFFFF"/>
            <w:vAlign w:val="center"/>
            <w:hideMark/>
          </w:tcPr>
          <w:p w14:paraId="5DBAD6B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63CBF0D6" w14:textId="77777777" w:rsidR="00E01FB2" w:rsidRPr="00E01FB2" w:rsidRDefault="00E01FB2" w:rsidP="00E01FB2">
            <w:pPr>
              <w:jc w:val="right"/>
              <w:rPr>
                <w:color w:val="000000"/>
                <w:szCs w:val="22"/>
                <w:lang w:bidi="ar-SA"/>
              </w:rPr>
            </w:pPr>
            <w:r w:rsidRPr="00E01FB2">
              <w:rPr>
                <w:color w:val="000000"/>
                <w:szCs w:val="22"/>
                <w:lang w:bidi="ar-SA"/>
              </w:rPr>
              <w:t>4 000,00 zł</w:t>
            </w:r>
          </w:p>
        </w:tc>
        <w:tc>
          <w:tcPr>
            <w:tcW w:w="1417" w:type="dxa"/>
            <w:tcBorders>
              <w:top w:val="nil"/>
              <w:left w:val="nil"/>
              <w:bottom w:val="double" w:sz="6" w:space="0" w:color="auto"/>
              <w:right w:val="double" w:sz="6" w:space="0" w:color="auto"/>
            </w:tcBorders>
            <w:shd w:val="clear" w:color="000000" w:fill="FFFFFF"/>
            <w:vAlign w:val="center"/>
            <w:hideMark/>
          </w:tcPr>
          <w:p w14:paraId="21E3311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23DEEFB0" w14:textId="77777777" w:rsidR="00E01FB2" w:rsidRPr="00E01FB2" w:rsidRDefault="00E01FB2" w:rsidP="00E01FB2">
            <w:pPr>
              <w:jc w:val="left"/>
              <w:rPr>
                <w:sz w:val="20"/>
                <w:szCs w:val="20"/>
                <w:lang w:bidi="ar-SA"/>
              </w:rPr>
            </w:pPr>
          </w:p>
        </w:tc>
      </w:tr>
      <w:tr w:rsidR="00E01FB2" w:rsidRPr="00E01FB2" w14:paraId="25CF595F"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578617B4"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E48393E"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43C8EC18"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0E163621"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05274890" w14:textId="77777777" w:rsidR="00E01FB2" w:rsidRPr="00E01FB2" w:rsidRDefault="00E01FB2" w:rsidP="00E01FB2">
            <w:pPr>
              <w:jc w:val="left"/>
              <w:rPr>
                <w:color w:val="000000"/>
                <w:szCs w:val="22"/>
                <w:lang w:bidi="ar-SA"/>
              </w:rPr>
            </w:pPr>
            <w:r w:rsidRPr="00E01FB2">
              <w:rPr>
                <w:color w:val="000000"/>
                <w:szCs w:val="22"/>
                <w:lang w:bidi="ar-SA"/>
              </w:rPr>
              <w:t>Uporządkowanie terenu wokół świetlicy</w:t>
            </w:r>
          </w:p>
        </w:tc>
        <w:tc>
          <w:tcPr>
            <w:tcW w:w="1701" w:type="dxa"/>
            <w:tcBorders>
              <w:top w:val="nil"/>
              <w:left w:val="nil"/>
              <w:bottom w:val="double" w:sz="6" w:space="0" w:color="auto"/>
              <w:right w:val="double" w:sz="6" w:space="0" w:color="auto"/>
            </w:tcBorders>
            <w:shd w:val="clear" w:color="000000" w:fill="FFFFFF"/>
            <w:vAlign w:val="center"/>
            <w:hideMark/>
          </w:tcPr>
          <w:p w14:paraId="4F17751C" w14:textId="77777777" w:rsidR="00E01FB2" w:rsidRPr="00E01FB2" w:rsidRDefault="00E01FB2" w:rsidP="00E01FB2">
            <w:pPr>
              <w:jc w:val="right"/>
              <w:rPr>
                <w:color w:val="000000"/>
                <w:szCs w:val="22"/>
                <w:lang w:bidi="ar-SA"/>
              </w:rPr>
            </w:pPr>
            <w:r w:rsidRPr="00E01FB2">
              <w:rPr>
                <w:color w:val="000000"/>
                <w:szCs w:val="22"/>
                <w:lang w:bidi="ar-SA"/>
              </w:rPr>
              <w:t>177,70 zł</w:t>
            </w:r>
          </w:p>
        </w:tc>
        <w:tc>
          <w:tcPr>
            <w:tcW w:w="1417" w:type="dxa"/>
            <w:tcBorders>
              <w:top w:val="nil"/>
              <w:left w:val="nil"/>
              <w:bottom w:val="double" w:sz="6" w:space="0" w:color="auto"/>
              <w:right w:val="double" w:sz="6" w:space="0" w:color="auto"/>
            </w:tcBorders>
            <w:shd w:val="clear" w:color="000000" w:fill="FFFFFF"/>
            <w:vAlign w:val="center"/>
            <w:hideMark/>
          </w:tcPr>
          <w:p w14:paraId="51F480D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2C00D2B7" w14:textId="77777777" w:rsidR="00E01FB2" w:rsidRPr="00E01FB2" w:rsidRDefault="00E01FB2" w:rsidP="00E01FB2">
            <w:pPr>
              <w:jc w:val="right"/>
              <w:rPr>
                <w:color w:val="000000"/>
                <w:szCs w:val="22"/>
                <w:lang w:bidi="ar-SA"/>
              </w:rPr>
            </w:pPr>
            <w:r w:rsidRPr="00E01FB2">
              <w:rPr>
                <w:color w:val="000000"/>
                <w:szCs w:val="22"/>
                <w:lang w:bidi="ar-SA"/>
              </w:rPr>
              <w:t>177,70 zł</w:t>
            </w:r>
          </w:p>
        </w:tc>
        <w:tc>
          <w:tcPr>
            <w:tcW w:w="1417" w:type="dxa"/>
            <w:tcBorders>
              <w:top w:val="nil"/>
              <w:left w:val="nil"/>
              <w:bottom w:val="double" w:sz="6" w:space="0" w:color="auto"/>
              <w:right w:val="double" w:sz="6" w:space="0" w:color="auto"/>
            </w:tcBorders>
            <w:shd w:val="clear" w:color="000000" w:fill="FFFFFF"/>
            <w:vAlign w:val="center"/>
            <w:hideMark/>
          </w:tcPr>
          <w:p w14:paraId="36A078F1" w14:textId="77777777" w:rsidR="00E01FB2" w:rsidRPr="00E01FB2" w:rsidRDefault="00E01FB2" w:rsidP="00E01FB2">
            <w:pPr>
              <w:jc w:val="right"/>
              <w:rPr>
                <w:color w:val="000000"/>
                <w:szCs w:val="22"/>
                <w:lang w:bidi="ar-SA"/>
              </w:rPr>
            </w:pPr>
            <w:r w:rsidRPr="00E01FB2">
              <w:rPr>
                <w:color w:val="000000"/>
                <w:szCs w:val="22"/>
                <w:lang w:bidi="ar-SA"/>
              </w:rPr>
              <w:t>172,00 zł</w:t>
            </w:r>
          </w:p>
        </w:tc>
        <w:tc>
          <w:tcPr>
            <w:tcW w:w="2166" w:type="dxa"/>
            <w:vAlign w:val="center"/>
            <w:hideMark/>
          </w:tcPr>
          <w:p w14:paraId="454C93D0" w14:textId="77777777" w:rsidR="00E01FB2" w:rsidRPr="00E01FB2" w:rsidRDefault="00E01FB2" w:rsidP="00E01FB2">
            <w:pPr>
              <w:jc w:val="left"/>
              <w:rPr>
                <w:sz w:val="20"/>
                <w:szCs w:val="20"/>
                <w:lang w:bidi="ar-SA"/>
              </w:rPr>
            </w:pPr>
          </w:p>
        </w:tc>
      </w:tr>
      <w:tr w:rsidR="00E01FB2" w:rsidRPr="00E01FB2" w14:paraId="1D5B8A38"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1EA45DF1"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22B4A485"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07183E1D" w14:textId="77777777" w:rsidR="00E01FB2" w:rsidRPr="00E01FB2" w:rsidRDefault="00E01FB2" w:rsidP="00E01FB2">
            <w:pPr>
              <w:jc w:val="left"/>
              <w:rPr>
                <w:b/>
                <w:bCs/>
                <w:color w:val="000000"/>
                <w:szCs w:val="22"/>
                <w:lang w:bidi="ar-SA"/>
              </w:rPr>
            </w:pPr>
            <w:r w:rsidRPr="00E01FB2">
              <w:rPr>
                <w:b/>
                <w:bCs/>
                <w:color w:val="000000"/>
                <w:szCs w:val="22"/>
                <w:lang w:bidi="ar-SA"/>
              </w:rPr>
              <w:t xml:space="preserve">  Razem Sołectwo Gorzyce</w:t>
            </w:r>
          </w:p>
        </w:tc>
        <w:tc>
          <w:tcPr>
            <w:tcW w:w="1701" w:type="dxa"/>
            <w:tcBorders>
              <w:top w:val="nil"/>
              <w:left w:val="nil"/>
              <w:bottom w:val="double" w:sz="6" w:space="0" w:color="auto"/>
              <w:right w:val="double" w:sz="6" w:space="0" w:color="auto"/>
            </w:tcBorders>
            <w:shd w:val="clear" w:color="000000" w:fill="ED7D31"/>
            <w:vAlign w:val="center"/>
            <w:hideMark/>
          </w:tcPr>
          <w:p w14:paraId="48139010" w14:textId="77777777" w:rsidR="00E01FB2" w:rsidRPr="00E01FB2" w:rsidRDefault="00E01FB2" w:rsidP="00E01FB2">
            <w:pPr>
              <w:jc w:val="right"/>
              <w:rPr>
                <w:b/>
                <w:bCs/>
                <w:color w:val="000000"/>
                <w:szCs w:val="22"/>
                <w:lang w:bidi="ar-SA"/>
              </w:rPr>
            </w:pPr>
            <w:r w:rsidRPr="00E01FB2">
              <w:rPr>
                <w:b/>
                <w:bCs/>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vAlign w:val="center"/>
            <w:hideMark/>
          </w:tcPr>
          <w:p w14:paraId="318A9220"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ED7D31"/>
            <w:vAlign w:val="center"/>
            <w:hideMark/>
          </w:tcPr>
          <w:p w14:paraId="2C14A713" w14:textId="77777777" w:rsidR="00E01FB2" w:rsidRPr="00E01FB2" w:rsidRDefault="00E01FB2" w:rsidP="00E01FB2">
            <w:pPr>
              <w:jc w:val="right"/>
              <w:rPr>
                <w:b/>
                <w:bCs/>
                <w:color w:val="000000"/>
                <w:szCs w:val="22"/>
                <w:lang w:bidi="ar-SA"/>
              </w:rPr>
            </w:pPr>
            <w:r w:rsidRPr="00E01FB2">
              <w:rPr>
                <w:b/>
                <w:bCs/>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vAlign w:val="center"/>
            <w:hideMark/>
          </w:tcPr>
          <w:p w14:paraId="2F5A4863" w14:textId="77777777" w:rsidR="00E01FB2" w:rsidRPr="00E01FB2" w:rsidRDefault="00E01FB2" w:rsidP="00E01FB2">
            <w:pPr>
              <w:jc w:val="right"/>
              <w:rPr>
                <w:b/>
                <w:bCs/>
                <w:color w:val="000000"/>
                <w:szCs w:val="22"/>
                <w:lang w:bidi="ar-SA"/>
              </w:rPr>
            </w:pPr>
            <w:r w:rsidRPr="00E01FB2">
              <w:rPr>
                <w:b/>
                <w:bCs/>
                <w:color w:val="000000"/>
                <w:szCs w:val="22"/>
                <w:lang w:bidi="ar-SA"/>
              </w:rPr>
              <w:t>172,00 zł</w:t>
            </w:r>
          </w:p>
        </w:tc>
        <w:tc>
          <w:tcPr>
            <w:tcW w:w="2166" w:type="dxa"/>
            <w:vAlign w:val="center"/>
            <w:hideMark/>
          </w:tcPr>
          <w:p w14:paraId="3597D88E" w14:textId="77777777" w:rsidR="00E01FB2" w:rsidRPr="00E01FB2" w:rsidRDefault="00E01FB2" w:rsidP="00E01FB2">
            <w:pPr>
              <w:jc w:val="left"/>
              <w:rPr>
                <w:sz w:val="20"/>
                <w:szCs w:val="20"/>
                <w:lang w:bidi="ar-SA"/>
              </w:rPr>
            </w:pPr>
          </w:p>
        </w:tc>
      </w:tr>
      <w:tr w:rsidR="00E01FB2" w:rsidRPr="00E01FB2" w14:paraId="4BE85BE7"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5BD23685"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2A8284A7" w14:textId="77777777" w:rsidR="00E01FB2" w:rsidRPr="00E01FB2" w:rsidRDefault="00E01FB2" w:rsidP="00E01FB2">
            <w:pPr>
              <w:jc w:val="right"/>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C27C991" w14:textId="77777777" w:rsidR="00E01FB2" w:rsidRPr="00E01FB2" w:rsidRDefault="00E01FB2" w:rsidP="00E01FB2">
            <w:pPr>
              <w:jc w:val="center"/>
              <w:rPr>
                <w:color w:val="000000"/>
                <w:szCs w:val="22"/>
                <w:lang w:bidi="ar-SA"/>
              </w:rPr>
            </w:pPr>
            <w:r w:rsidRPr="00E01FB2">
              <w:rPr>
                <w:color w:val="000000"/>
                <w:szCs w:val="22"/>
                <w:lang w:bidi="ar-SA"/>
              </w:rPr>
              <w:t>4170</w:t>
            </w:r>
          </w:p>
        </w:tc>
        <w:tc>
          <w:tcPr>
            <w:tcW w:w="558" w:type="dxa"/>
            <w:vMerge w:val="restart"/>
            <w:tcBorders>
              <w:top w:val="nil"/>
              <w:left w:val="double" w:sz="6" w:space="0" w:color="auto"/>
              <w:bottom w:val="double" w:sz="6" w:space="0" w:color="auto"/>
              <w:right w:val="double" w:sz="6" w:space="0" w:color="auto"/>
            </w:tcBorders>
            <w:shd w:val="clear" w:color="000000" w:fill="BFBFBF"/>
            <w:textDirection w:val="btLr"/>
            <w:vAlign w:val="center"/>
            <w:hideMark/>
          </w:tcPr>
          <w:p w14:paraId="4D6CA3C8" w14:textId="77777777" w:rsidR="00E01FB2" w:rsidRPr="00E01FB2" w:rsidRDefault="00E01FB2" w:rsidP="00E01FB2">
            <w:pPr>
              <w:jc w:val="center"/>
              <w:rPr>
                <w:b/>
                <w:bCs/>
                <w:color w:val="000000"/>
                <w:szCs w:val="22"/>
                <w:lang w:bidi="ar-SA"/>
              </w:rPr>
            </w:pPr>
            <w:r w:rsidRPr="00E01FB2">
              <w:rPr>
                <w:b/>
                <w:bCs/>
                <w:color w:val="000000"/>
                <w:szCs w:val="22"/>
                <w:lang w:bidi="ar-SA"/>
              </w:rPr>
              <w:t>Motycze Poduchowne</w:t>
            </w:r>
          </w:p>
        </w:tc>
        <w:tc>
          <w:tcPr>
            <w:tcW w:w="5411" w:type="dxa"/>
            <w:tcBorders>
              <w:top w:val="nil"/>
              <w:left w:val="nil"/>
              <w:bottom w:val="double" w:sz="6" w:space="0" w:color="auto"/>
              <w:right w:val="double" w:sz="6" w:space="0" w:color="auto"/>
            </w:tcBorders>
            <w:shd w:val="clear" w:color="000000" w:fill="FFFFFF"/>
            <w:vAlign w:val="center"/>
            <w:hideMark/>
          </w:tcPr>
          <w:p w14:paraId="5BD3FCE8" w14:textId="77777777" w:rsidR="00E01FB2" w:rsidRPr="00E01FB2" w:rsidRDefault="00E01FB2" w:rsidP="00E01FB2">
            <w:pPr>
              <w:jc w:val="left"/>
              <w:rPr>
                <w:color w:val="000000"/>
                <w:szCs w:val="22"/>
                <w:lang w:bidi="ar-SA"/>
              </w:rPr>
            </w:pPr>
            <w:r w:rsidRPr="00E01FB2">
              <w:rPr>
                <w:color w:val="000000"/>
                <w:szCs w:val="22"/>
                <w:lang w:bidi="ar-SA"/>
              </w:rPr>
              <w:t>Organizacja dozynek (wieniec dożynkowy)</w:t>
            </w:r>
          </w:p>
        </w:tc>
        <w:tc>
          <w:tcPr>
            <w:tcW w:w="1701" w:type="dxa"/>
            <w:tcBorders>
              <w:top w:val="nil"/>
              <w:left w:val="nil"/>
              <w:bottom w:val="double" w:sz="6" w:space="0" w:color="auto"/>
              <w:right w:val="double" w:sz="6" w:space="0" w:color="auto"/>
            </w:tcBorders>
            <w:shd w:val="clear" w:color="auto" w:fill="auto"/>
            <w:vAlign w:val="center"/>
            <w:hideMark/>
          </w:tcPr>
          <w:p w14:paraId="6E9A3488"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auto" w:fill="auto"/>
            <w:vAlign w:val="center"/>
            <w:hideMark/>
          </w:tcPr>
          <w:p w14:paraId="2CDE46F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66550117"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auto" w:fill="auto"/>
            <w:vAlign w:val="center"/>
            <w:hideMark/>
          </w:tcPr>
          <w:p w14:paraId="6617B24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61E8530" w14:textId="77777777" w:rsidR="00E01FB2" w:rsidRPr="00E01FB2" w:rsidRDefault="00E01FB2" w:rsidP="00E01FB2">
            <w:pPr>
              <w:jc w:val="left"/>
              <w:rPr>
                <w:sz w:val="20"/>
                <w:szCs w:val="20"/>
                <w:lang w:bidi="ar-SA"/>
              </w:rPr>
            </w:pPr>
          </w:p>
        </w:tc>
      </w:tr>
      <w:tr w:rsidR="00E01FB2" w:rsidRPr="00E01FB2" w14:paraId="5781380B"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2C1A821D"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FFE5A2B" w14:textId="77777777" w:rsidR="00E01FB2" w:rsidRPr="00E01FB2" w:rsidRDefault="00E01FB2" w:rsidP="00E01FB2">
            <w:pPr>
              <w:jc w:val="right"/>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2BD5EFF9"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496400D1"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C803835" w14:textId="77777777" w:rsidR="00E01FB2" w:rsidRPr="00E01FB2" w:rsidRDefault="00E01FB2" w:rsidP="00E01FB2">
            <w:pPr>
              <w:jc w:val="left"/>
              <w:rPr>
                <w:color w:val="000000"/>
                <w:szCs w:val="22"/>
                <w:lang w:bidi="ar-SA"/>
              </w:rPr>
            </w:pPr>
            <w:r w:rsidRPr="00E01FB2">
              <w:rPr>
                <w:color w:val="000000"/>
                <w:szCs w:val="22"/>
                <w:lang w:bidi="ar-SA"/>
              </w:rPr>
              <w:t>Organizacja Święta Ryby</w:t>
            </w:r>
          </w:p>
        </w:tc>
        <w:tc>
          <w:tcPr>
            <w:tcW w:w="1701" w:type="dxa"/>
            <w:tcBorders>
              <w:top w:val="nil"/>
              <w:left w:val="nil"/>
              <w:bottom w:val="double" w:sz="6" w:space="0" w:color="auto"/>
              <w:right w:val="double" w:sz="6" w:space="0" w:color="auto"/>
            </w:tcBorders>
            <w:shd w:val="clear" w:color="auto" w:fill="auto"/>
            <w:vAlign w:val="center"/>
            <w:hideMark/>
          </w:tcPr>
          <w:p w14:paraId="7DF8FA67"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auto" w:fill="auto"/>
            <w:vAlign w:val="center"/>
            <w:hideMark/>
          </w:tcPr>
          <w:p w14:paraId="53AB479D"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6CE73829"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auto" w:fill="auto"/>
            <w:vAlign w:val="center"/>
            <w:hideMark/>
          </w:tcPr>
          <w:p w14:paraId="7D626CD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43F635F8" w14:textId="77777777" w:rsidR="00E01FB2" w:rsidRPr="00E01FB2" w:rsidRDefault="00E01FB2" w:rsidP="00E01FB2">
            <w:pPr>
              <w:jc w:val="left"/>
              <w:rPr>
                <w:sz w:val="20"/>
                <w:szCs w:val="20"/>
                <w:lang w:bidi="ar-SA"/>
              </w:rPr>
            </w:pPr>
          </w:p>
        </w:tc>
      </w:tr>
      <w:tr w:rsidR="00E01FB2" w:rsidRPr="00E01FB2" w14:paraId="6C48F465"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34FECBE"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C39FA54"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57456964"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1CE90B5B"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3365565C" w14:textId="77777777" w:rsidR="00E01FB2" w:rsidRPr="00E01FB2" w:rsidRDefault="00E01FB2" w:rsidP="00E01FB2">
            <w:pPr>
              <w:jc w:val="left"/>
              <w:rPr>
                <w:color w:val="000000"/>
                <w:szCs w:val="22"/>
                <w:lang w:bidi="ar-SA"/>
              </w:rPr>
            </w:pPr>
            <w:r w:rsidRPr="00E01FB2">
              <w:rPr>
                <w:color w:val="000000"/>
                <w:szCs w:val="22"/>
                <w:lang w:bidi="ar-SA"/>
              </w:rPr>
              <w:t>Zakup 1 szt ubikacji Toi Toi z umywalką</w:t>
            </w:r>
          </w:p>
        </w:tc>
        <w:tc>
          <w:tcPr>
            <w:tcW w:w="1701" w:type="dxa"/>
            <w:tcBorders>
              <w:top w:val="nil"/>
              <w:left w:val="nil"/>
              <w:bottom w:val="double" w:sz="6" w:space="0" w:color="auto"/>
              <w:right w:val="double" w:sz="6" w:space="0" w:color="auto"/>
            </w:tcBorders>
            <w:shd w:val="clear" w:color="auto" w:fill="auto"/>
            <w:vAlign w:val="center"/>
            <w:hideMark/>
          </w:tcPr>
          <w:p w14:paraId="51AED905" w14:textId="77777777" w:rsidR="00E01FB2" w:rsidRPr="00E01FB2" w:rsidRDefault="00E01FB2" w:rsidP="00E01FB2">
            <w:pPr>
              <w:jc w:val="right"/>
              <w:rPr>
                <w:color w:val="000000"/>
                <w:szCs w:val="22"/>
                <w:lang w:bidi="ar-SA"/>
              </w:rPr>
            </w:pPr>
            <w:r w:rsidRPr="00E01FB2">
              <w:rPr>
                <w:color w:val="000000"/>
                <w:szCs w:val="22"/>
                <w:lang w:bidi="ar-SA"/>
              </w:rPr>
              <w:t>2 800,00 zł</w:t>
            </w:r>
          </w:p>
        </w:tc>
        <w:tc>
          <w:tcPr>
            <w:tcW w:w="1417" w:type="dxa"/>
            <w:tcBorders>
              <w:top w:val="nil"/>
              <w:left w:val="nil"/>
              <w:bottom w:val="double" w:sz="6" w:space="0" w:color="auto"/>
              <w:right w:val="double" w:sz="6" w:space="0" w:color="auto"/>
            </w:tcBorders>
            <w:shd w:val="clear" w:color="auto" w:fill="auto"/>
            <w:vAlign w:val="center"/>
            <w:hideMark/>
          </w:tcPr>
          <w:p w14:paraId="3BC8673D" w14:textId="77777777" w:rsidR="00E01FB2" w:rsidRPr="00E01FB2" w:rsidRDefault="00E01FB2" w:rsidP="00E01FB2">
            <w:pPr>
              <w:jc w:val="right"/>
              <w:rPr>
                <w:color w:val="000000"/>
                <w:szCs w:val="22"/>
                <w:lang w:bidi="ar-SA"/>
              </w:rPr>
            </w:pPr>
            <w:r w:rsidRPr="00E01FB2">
              <w:rPr>
                <w:color w:val="FF0000"/>
                <w:szCs w:val="22"/>
                <w:lang w:bidi="ar-SA"/>
              </w:rPr>
              <w:t>-2 800,00 zł</w:t>
            </w:r>
          </w:p>
        </w:tc>
        <w:tc>
          <w:tcPr>
            <w:tcW w:w="1560" w:type="dxa"/>
            <w:tcBorders>
              <w:top w:val="nil"/>
              <w:left w:val="nil"/>
              <w:bottom w:val="double" w:sz="6" w:space="0" w:color="auto"/>
              <w:right w:val="double" w:sz="6" w:space="0" w:color="auto"/>
            </w:tcBorders>
            <w:shd w:val="clear" w:color="auto" w:fill="auto"/>
            <w:vAlign w:val="center"/>
            <w:hideMark/>
          </w:tcPr>
          <w:p w14:paraId="122D6182" w14:textId="77777777" w:rsidR="00E01FB2" w:rsidRPr="00E01FB2" w:rsidRDefault="00E01FB2" w:rsidP="00E01FB2">
            <w:pPr>
              <w:jc w:val="right"/>
              <w:rPr>
                <w:color w:val="000000"/>
                <w:szCs w:val="22"/>
                <w:lang w:bidi="ar-SA"/>
              </w:rPr>
            </w:pPr>
            <w:r w:rsidRPr="00E01FB2">
              <w:rPr>
                <w:color w:val="000000"/>
                <w:szCs w:val="22"/>
                <w:lang w:bidi="ar-SA"/>
              </w:rPr>
              <w:t>0,00 zł</w:t>
            </w:r>
          </w:p>
        </w:tc>
        <w:tc>
          <w:tcPr>
            <w:tcW w:w="1417" w:type="dxa"/>
            <w:tcBorders>
              <w:top w:val="nil"/>
              <w:left w:val="nil"/>
              <w:bottom w:val="double" w:sz="6" w:space="0" w:color="auto"/>
              <w:right w:val="double" w:sz="6" w:space="0" w:color="auto"/>
            </w:tcBorders>
            <w:shd w:val="clear" w:color="auto" w:fill="auto"/>
            <w:vAlign w:val="center"/>
            <w:hideMark/>
          </w:tcPr>
          <w:p w14:paraId="7202839A"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57FA0CE" w14:textId="77777777" w:rsidR="00E01FB2" w:rsidRPr="00E01FB2" w:rsidRDefault="00E01FB2" w:rsidP="00E01FB2">
            <w:pPr>
              <w:jc w:val="left"/>
              <w:rPr>
                <w:sz w:val="20"/>
                <w:szCs w:val="20"/>
                <w:lang w:bidi="ar-SA"/>
              </w:rPr>
            </w:pPr>
          </w:p>
        </w:tc>
      </w:tr>
      <w:tr w:rsidR="00E01FB2" w:rsidRPr="00E01FB2" w14:paraId="55B5E9FC" w14:textId="77777777" w:rsidTr="00E01FB2">
        <w:trPr>
          <w:trHeight w:val="330"/>
        </w:trPr>
        <w:tc>
          <w:tcPr>
            <w:tcW w:w="544" w:type="dxa"/>
            <w:tcBorders>
              <w:top w:val="nil"/>
              <w:left w:val="double" w:sz="6" w:space="0" w:color="auto"/>
              <w:bottom w:val="single" w:sz="4" w:space="0" w:color="auto"/>
              <w:right w:val="double" w:sz="6" w:space="0" w:color="auto"/>
            </w:tcBorders>
            <w:shd w:val="clear" w:color="000000" w:fill="FFFFFF"/>
            <w:vAlign w:val="center"/>
            <w:hideMark/>
          </w:tcPr>
          <w:p w14:paraId="45D4C6AB"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single" w:sz="4" w:space="0" w:color="auto"/>
              <w:right w:val="double" w:sz="6" w:space="0" w:color="auto"/>
            </w:tcBorders>
            <w:shd w:val="clear" w:color="000000" w:fill="FFFFFF"/>
            <w:vAlign w:val="center"/>
            <w:hideMark/>
          </w:tcPr>
          <w:p w14:paraId="0ED6714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835" w:type="dxa"/>
            <w:tcBorders>
              <w:top w:val="nil"/>
              <w:left w:val="nil"/>
              <w:bottom w:val="single" w:sz="4" w:space="0" w:color="auto"/>
              <w:right w:val="double" w:sz="6" w:space="0" w:color="auto"/>
            </w:tcBorders>
            <w:shd w:val="clear" w:color="000000" w:fill="FFFFFF"/>
            <w:vAlign w:val="center"/>
            <w:hideMark/>
          </w:tcPr>
          <w:p w14:paraId="53C38A00"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single" w:sz="4" w:space="0" w:color="auto"/>
              <w:right w:val="double" w:sz="6" w:space="0" w:color="auto"/>
            </w:tcBorders>
            <w:vAlign w:val="center"/>
            <w:hideMark/>
          </w:tcPr>
          <w:p w14:paraId="0F921578" w14:textId="77777777" w:rsidR="00E01FB2" w:rsidRPr="00E01FB2" w:rsidRDefault="00E01FB2" w:rsidP="00E01FB2">
            <w:pPr>
              <w:jc w:val="left"/>
              <w:rPr>
                <w:b/>
                <w:bCs/>
                <w:color w:val="000000"/>
                <w:szCs w:val="22"/>
                <w:lang w:bidi="ar-SA"/>
              </w:rPr>
            </w:pPr>
          </w:p>
        </w:tc>
        <w:tc>
          <w:tcPr>
            <w:tcW w:w="5411" w:type="dxa"/>
            <w:tcBorders>
              <w:top w:val="nil"/>
              <w:left w:val="nil"/>
              <w:bottom w:val="single" w:sz="4" w:space="0" w:color="auto"/>
              <w:right w:val="double" w:sz="6" w:space="0" w:color="auto"/>
            </w:tcBorders>
            <w:shd w:val="clear" w:color="000000" w:fill="FFFFFF"/>
            <w:vAlign w:val="center"/>
            <w:hideMark/>
          </w:tcPr>
          <w:p w14:paraId="724E4C8C" w14:textId="77777777" w:rsidR="00E01FB2" w:rsidRPr="00E01FB2" w:rsidRDefault="00E01FB2" w:rsidP="00E01FB2">
            <w:pPr>
              <w:jc w:val="left"/>
              <w:rPr>
                <w:color w:val="000000"/>
                <w:szCs w:val="22"/>
                <w:lang w:bidi="ar-SA"/>
              </w:rPr>
            </w:pPr>
            <w:r w:rsidRPr="00E01FB2">
              <w:rPr>
                <w:color w:val="000000"/>
                <w:szCs w:val="22"/>
                <w:lang w:bidi="ar-SA"/>
              </w:rPr>
              <w:t xml:space="preserve">Wynajem i obsługa toalety przenośnej </w:t>
            </w:r>
          </w:p>
        </w:tc>
        <w:tc>
          <w:tcPr>
            <w:tcW w:w="1701" w:type="dxa"/>
            <w:tcBorders>
              <w:top w:val="nil"/>
              <w:left w:val="nil"/>
              <w:bottom w:val="single" w:sz="4" w:space="0" w:color="auto"/>
              <w:right w:val="double" w:sz="6" w:space="0" w:color="auto"/>
            </w:tcBorders>
            <w:shd w:val="clear" w:color="auto" w:fill="auto"/>
            <w:vAlign w:val="center"/>
            <w:hideMark/>
          </w:tcPr>
          <w:p w14:paraId="40DB7A4A"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417" w:type="dxa"/>
            <w:tcBorders>
              <w:top w:val="nil"/>
              <w:left w:val="nil"/>
              <w:bottom w:val="single" w:sz="4" w:space="0" w:color="auto"/>
              <w:right w:val="double" w:sz="6" w:space="0" w:color="auto"/>
            </w:tcBorders>
            <w:shd w:val="clear" w:color="auto" w:fill="auto"/>
            <w:vAlign w:val="center"/>
            <w:hideMark/>
          </w:tcPr>
          <w:p w14:paraId="3EEF4439" w14:textId="77777777" w:rsidR="00E01FB2" w:rsidRPr="00E01FB2" w:rsidRDefault="00E01FB2" w:rsidP="00E01FB2">
            <w:pPr>
              <w:jc w:val="right"/>
              <w:rPr>
                <w:color w:val="000000"/>
                <w:szCs w:val="22"/>
                <w:lang w:bidi="ar-SA"/>
              </w:rPr>
            </w:pPr>
            <w:r w:rsidRPr="00E01FB2">
              <w:rPr>
                <w:color w:val="000000"/>
                <w:szCs w:val="22"/>
                <w:lang w:bidi="ar-SA"/>
              </w:rPr>
              <w:t>2 800,00 zł</w:t>
            </w:r>
          </w:p>
        </w:tc>
        <w:tc>
          <w:tcPr>
            <w:tcW w:w="1560" w:type="dxa"/>
            <w:tcBorders>
              <w:top w:val="nil"/>
              <w:left w:val="nil"/>
              <w:bottom w:val="single" w:sz="4" w:space="0" w:color="auto"/>
              <w:right w:val="double" w:sz="6" w:space="0" w:color="auto"/>
            </w:tcBorders>
            <w:shd w:val="clear" w:color="auto" w:fill="auto"/>
            <w:vAlign w:val="center"/>
            <w:hideMark/>
          </w:tcPr>
          <w:p w14:paraId="7C19024A" w14:textId="77777777" w:rsidR="00E01FB2" w:rsidRPr="00E01FB2" w:rsidRDefault="00E01FB2" w:rsidP="00E01FB2">
            <w:pPr>
              <w:jc w:val="right"/>
              <w:rPr>
                <w:color w:val="000000"/>
                <w:szCs w:val="22"/>
                <w:lang w:bidi="ar-SA"/>
              </w:rPr>
            </w:pPr>
            <w:r w:rsidRPr="00E01FB2">
              <w:rPr>
                <w:color w:val="000000"/>
                <w:szCs w:val="22"/>
                <w:lang w:bidi="ar-SA"/>
              </w:rPr>
              <w:t>2 800,00 zł</w:t>
            </w:r>
          </w:p>
        </w:tc>
        <w:tc>
          <w:tcPr>
            <w:tcW w:w="1417" w:type="dxa"/>
            <w:tcBorders>
              <w:top w:val="nil"/>
              <w:left w:val="nil"/>
              <w:bottom w:val="single" w:sz="4" w:space="0" w:color="auto"/>
              <w:right w:val="double" w:sz="6" w:space="0" w:color="auto"/>
            </w:tcBorders>
            <w:shd w:val="clear" w:color="auto" w:fill="auto"/>
            <w:vAlign w:val="center"/>
            <w:hideMark/>
          </w:tcPr>
          <w:p w14:paraId="6679CAF0"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96B5557" w14:textId="77777777" w:rsidR="00E01FB2" w:rsidRPr="00E01FB2" w:rsidRDefault="00E01FB2" w:rsidP="00E01FB2">
            <w:pPr>
              <w:jc w:val="left"/>
              <w:rPr>
                <w:sz w:val="20"/>
                <w:szCs w:val="20"/>
                <w:lang w:bidi="ar-SA"/>
              </w:rPr>
            </w:pPr>
          </w:p>
        </w:tc>
      </w:tr>
      <w:tr w:rsidR="00E01FB2" w:rsidRPr="00E01FB2" w14:paraId="16974A9D" w14:textId="77777777" w:rsidTr="00E01FB2">
        <w:trPr>
          <w:trHeight w:val="330"/>
        </w:trPr>
        <w:tc>
          <w:tcPr>
            <w:tcW w:w="544" w:type="dxa"/>
            <w:tcBorders>
              <w:top w:val="single" w:sz="4" w:space="0" w:color="auto"/>
              <w:left w:val="double" w:sz="6" w:space="0" w:color="auto"/>
              <w:bottom w:val="double" w:sz="6" w:space="0" w:color="auto"/>
              <w:right w:val="double" w:sz="6" w:space="0" w:color="auto"/>
            </w:tcBorders>
            <w:shd w:val="clear" w:color="000000" w:fill="FFFFFF"/>
            <w:vAlign w:val="center"/>
            <w:hideMark/>
          </w:tcPr>
          <w:p w14:paraId="3EDE3A4B"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single" w:sz="4" w:space="0" w:color="auto"/>
              <w:left w:val="nil"/>
              <w:bottom w:val="double" w:sz="6" w:space="0" w:color="auto"/>
              <w:right w:val="double" w:sz="6" w:space="0" w:color="auto"/>
            </w:tcBorders>
            <w:shd w:val="clear" w:color="000000" w:fill="FFFFFF"/>
            <w:vAlign w:val="center"/>
            <w:hideMark/>
          </w:tcPr>
          <w:p w14:paraId="6E6F2F9A"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single" w:sz="4" w:space="0" w:color="auto"/>
              <w:left w:val="nil"/>
              <w:bottom w:val="double" w:sz="6" w:space="0" w:color="auto"/>
              <w:right w:val="double" w:sz="6" w:space="0" w:color="auto"/>
            </w:tcBorders>
            <w:shd w:val="clear" w:color="000000" w:fill="FFFFFF"/>
            <w:vAlign w:val="center"/>
            <w:hideMark/>
          </w:tcPr>
          <w:p w14:paraId="3A82176A"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single" w:sz="4" w:space="0" w:color="auto"/>
              <w:left w:val="double" w:sz="6" w:space="0" w:color="auto"/>
              <w:bottom w:val="double" w:sz="6" w:space="0" w:color="auto"/>
              <w:right w:val="double" w:sz="6" w:space="0" w:color="auto"/>
            </w:tcBorders>
            <w:vAlign w:val="center"/>
            <w:hideMark/>
          </w:tcPr>
          <w:p w14:paraId="2BC909B6" w14:textId="77777777" w:rsidR="00E01FB2" w:rsidRPr="00E01FB2" w:rsidRDefault="00E01FB2" w:rsidP="00E01FB2">
            <w:pPr>
              <w:jc w:val="left"/>
              <w:rPr>
                <w:b/>
                <w:bCs/>
                <w:color w:val="000000"/>
                <w:szCs w:val="22"/>
                <w:lang w:bidi="ar-SA"/>
              </w:rPr>
            </w:pPr>
          </w:p>
        </w:tc>
        <w:tc>
          <w:tcPr>
            <w:tcW w:w="5411" w:type="dxa"/>
            <w:tcBorders>
              <w:top w:val="single" w:sz="4" w:space="0" w:color="auto"/>
              <w:left w:val="nil"/>
              <w:bottom w:val="double" w:sz="6" w:space="0" w:color="auto"/>
              <w:right w:val="double" w:sz="6" w:space="0" w:color="auto"/>
            </w:tcBorders>
            <w:shd w:val="clear" w:color="000000" w:fill="FFFFFF"/>
            <w:vAlign w:val="center"/>
            <w:hideMark/>
          </w:tcPr>
          <w:p w14:paraId="5A865A8A" w14:textId="77777777" w:rsidR="00E01FB2" w:rsidRPr="00E01FB2" w:rsidRDefault="00E01FB2" w:rsidP="00E01FB2">
            <w:pPr>
              <w:jc w:val="left"/>
              <w:rPr>
                <w:color w:val="000000"/>
                <w:szCs w:val="22"/>
                <w:lang w:bidi="ar-SA"/>
              </w:rPr>
            </w:pPr>
            <w:r w:rsidRPr="00E01FB2">
              <w:rPr>
                <w:color w:val="000000"/>
                <w:szCs w:val="22"/>
                <w:lang w:bidi="ar-SA"/>
              </w:rPr>
              <w:t>Zakup garażu o wymiarach 6mx3m ++ 2200</w:t>
            </w:r>
          </w:p>
        </w:tc>
        <w:tc>
          <w:tcPr>
            <w:tcW w:w="1701" w:type="dxa"/>
            <w:tcBorders>
              <w:top w:val="single" w:sz="4" w:space="0" w:color="auto"/>
              <w:left w:val="nil"/>
              <w:bottom w:val="double" w:sz="6" w:space="0" w:color="auto"/>
              <w:right w:val="double" w:sz="6" w:space="0" w:color="auto"/>
            </w:tcBorders>
            <w:shd w:val="clear" w:color="auto" w:fill="auto"/>
            <w:vAlign w:val="center"/>
            <w:hideMark/>
          </w:tcPr>
          <w:p w14:paraId="6F4C4EA6" w14:textId="77777777" w:rsidR="00E01FB2" w:rsidRPr="00E01FB2" w:rsidRDefault="00E01FB2" w:rsidP="00E01FB2">
            <w:pPr>
              <w:jc w:val="right"/>
              <w:rPr>
                <w:color w:val="000000"/>
                <w:szCs w:val="22"/>
                <w:lang w:bidi="ar-SA"/>
              </w:rPr>
            </w:pPr>
            <w:r w:rsidRPr="00E01FB2">
              <w:rPr>
                <w:color w:val="000000"/>
                <w:szCs w:val="22"/>
                <w:lang w:bidi="ar-SA"/>
              </w:rPr>
              <w:t>3 000,00 zł</w:t>
            </w:r>
          </w:p>
        </w:tc>
        <w:tc>
          <w:tcPr>
            <w:tcW w:w="1417" w:type="dxa"/>
            <w:tcBorders>
              <w:top w:val="single" w:sz="4" w:space="0" w:color="auto"/>
              <w:left w:val="nil"/>
              <w:bottom w:val="double" w:sz="6" w:space="0" w:color="auto"/>
              <w:right w:val="double" w:sz="6" w:space="0" w:color="auto"/>
            </w:tcBorders>
            <w:shd w:val="clear" w:color="auto" w:fill="auto"/>
            <w:vAlign w:val="center"/>
            <w:hideMark/>
          </w:tcPr>
          <w:p w14:paraId="5D72336F" w14:textId="77777777" w:rsidR="00E01FB2" w:rsidRPr="00E01FB2" w:rsidRDefault="00E01FB2" w:rsidP="00E01FB2">
            <w:pPr>
              <w:jc w:val="right"/>
              <w:rPr>
                <w:color w:val="000000"/>
                <w:szCs w:val="22"/>
                <w:lang w:bidi="ar-SA"/>
              </w:rPr>
            </w:pPr>
            <w:r w:rsidRPr="00E01FB2">
              <w:rPr>
                <w:color w:val="000000"/>
                <w:szCs w:val="22"/>
                <w:lang w:bidi="ar-SA"/>
              </w:rPr>
              <w:t>2 220,00 zł</w:t>
            </w:r>
          </w:p>
        </w:tc>
        <w:tc>
          <w:tcPr>
            <w:tcW w:w="1560" w:type="dxa"/>
            <w:tcBorders>
              <w:top w:val="single" w:sz="4" w:space="0" w:color="auto"/>
              <w:left w:val="nil"/>
              <w:bottom w:val="double" w:sz="6" w:space="0" w:color="auto"/>
              <w:right w:val="double" w:sz="6" w:space="0" w:color="auto"/>
            </w:tcBorders>
            <w:shd w:val="clear" w:color="auto" w:fill="auto"/>
            <w:vAlign w:val="center"/>
            <w:hideMark/>
          </w:tcPr>
          <w:p w14:paraId="012C105B" w14:textId="77777777" w:rsidR="00E01FB2" w:rsidRPr="00E01FB2" w:rsidRDefault="00E01FB2" w:rsidP="00E01FB2">
            <w:pPr>
              <w:jc w:val="right"/>
              <w:rPr>
                <w:color w:val="000000"/>
                <w:szCs w:val="22"/>
                <w:lang w:bidi="ar-SA"/>
              </w:rPr>
            </w:pPr>
            <w:r w:rsidRPr="00E01FB2">
              <w:rPr>
                <w:color w:val="000000"/>
                <w:szCs w:val="22"/>
                <w:lang w:bidi="ar-SA"/>
              </w:rPr>
              <w:t>5 220,00 zł</w:t>
            </w:r>
          </w:p>
        </w:tc>
        <w:tc>
          <w:tcPr>
            <w:tcW w:w="1417" w:type="dxa"/>
            <w:tcBorders>
              <w:top w:val="single" w:sz="4" w:space="0" w:color="auto"/>
              <w:left w:val="nil"/>
              <w:bottom w:val="double" w:sz="6" w:space="0" w:color="auto"/>
              <w:right w:val="double" w:sz="6" w:space="0" w:color="auto"/>
            </w:tcBorders>
            <w:shd w:val="clear" w:color="auto" w:fill="auto"/>
            <w:vAlign w:val="center"/>
            <w:hideMark/>
          </w:tcPr>
          <w:p w14:paraId="127C1D2C"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E77D79C" w14:textId="77777777" w:rsidR="00E01FB2" w:rsidRPr="00E01FB2" w:rsidRDefault="00E01FB2" w:rsidP="00E01FB2">
            <w:pPr>
              <w:jc w:val="left"/>
              <w:rPr>
                <w:sz w:val="20"/>
                <w:szCs w:val="20"/>
                <w:lang w:bidi="ar-SA"/>
              </w:rPr>
            </w:pPr>
          </w:p>
        </w:tc>
      </w:tr>
      <w:tr w:rsidR="00E01FB2" w:rsidRPr="00E01FB2" w14:paraId="032F5E03" w14:textId="77777777" w:rsidTr="00E01FB2">
        <w:trPr>
          <w:trHeight w:val="330"/>
        </w:trPr>
        <w:tc>
          <w:tcPr>
            <w:tcW w:w="544"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4516170B"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double" w:sz="6" w:space="0" w:color="auto"/>
              <w:left w:val="nil"/>
              <w:bottom w:val="double" w:sz="6" w:space="0" w:color="auto"/>
              <w:right w:val="double" w:sz="6" w:space="0" w:color="auto"/>
            </w:tcBorders>
            <w:shd w:val="clear" w:color="000000" w:fill="FFFFFF"/>
            <w:vAlign w:val="center"/>
            <w:hideMark/>
          </w:tcPr>
          <w:p w14:paraId="7B7EC8B3"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double" w:sz="6" w:space="0" w:color="auto"/>
              <w:left w:val="nil"/>
              <w:bottom w:val="double" w:sz="6" w:space="0" w:color="auto"/>
              <w:right w:val="double" w:sz="6" w:space="0" w:color="auto"/>
            </w:tcBorders>
            <w:shd w:val="clear" w:color="000000" w:fill="FFFFFF"/>
            <w:vAlign w:val="center"/>
            <w:hideMark/>
          </w:tcPr>
          <w:p w14:paraId="49E674B6"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double" w:sz="6" w:space="0" w:color="auto"/>
              <w:left w:val="double" w:sz="6" w:space="0" w:color="auto"/>
              <w:bottom w:val="double" w:sz="6" w:space="0" w:color="auto"/>
              <w:right w:val="double" w:sz="6" w:space="0" w:color="auto"/>
            </w:tcBorders>
            <w:vAlign w:val="center"/>
            <w:hideMark/>
          </w:tcPr>
          <w:p w14:paraId="2918435C" w14:textId="77777777" w:rsidR="00E01FB2" w:rsidRPr="00E01FB2" w:rsidRDefault="00E01FB2" w:rsidP="00E01FB2">
            <w:pPr>
              <w:jc w:val="left"/>
              <w:rPr>
                <w:b/>
                <w:bCs/>
                <w:color w:val="000000"/>
                <w:szCs w:val="22"/>
                <w:lang w:bidi="ar-SA"/>
              </w:rPr>
            </w:pPr>
          </w:p>
        </w:tc>
        <w:tc>
          <w:tcPr>
            <w:tcW w:w="5411" w:type="dxa"/>
            <w:tcBorders>
              <w:top w:val="double" w:sz="6" w:space="0" w:color="auto"/>
              <w:left w:val="nil"/>
              <w:bottom w:val="double" w:sz="6" w:space="0" w:color="auto"/>
              <w:right w:val="double" w:sz="6" w:space="0" w:color="auto"/>
            </w:tcBorders>
            <w:shd w:val="clear" w:color="000000" w:fill="FFFFFF"/>
            <w:vAlign w:val="center"/>
            <w:hideMark/>
          </w:tcPr>
          <w:p w14:paraId="22DCE0B6" w14:textId="77777777" w:rsidR="00E01FB2" w:rsidRPr="00E01FB2" w:rsidRDefault="00E01FB2" w:rsidP="00E01FB2">
            <w:pPr>
              <w:jc w:val="left"/>
              <w:rPr>
                <w:color w:val="000000"/>
                <w:szCs w:val="22"/>
                <w:lang w:bidi="ar-SA"/>
              </w:rPr>
            </w:pPr>
            <w:r w:rsidRPr="00E01FB2">
              <w:rPr>
                <w:color w:val="000000"/>
                <w:szCs w:val="22"/>
                <w:lang w:bidi="ar-SA"/>
              </w:rPr>
              <w:t>Prace utrzymaniowe na terenie parku</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14:paraId="0EA57A1D"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double" w:sz="6" w:space="0" w:color="auto"/>
              <w:left w:val="nil"/>
              <w:bottom w:val="double" w:sz="6" w:space="0" w:color="auto"/>
              <w:right w:val="double" w:sz="6" w:space="0" w:color="auto"/>
            </w:tcBorders>
            <w:shd w:val="clear" w:color="auto" w:fill="auto"/>
            <w:vAlign w:val="center"/>
            <w:hideMark/>
          </w:tcPr>
          <w:p w14:paraId="7D4A75C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double" w:sz="6" w:space="0" w:color="auto"/>
              <w:left w:val="nil"/>
              <w:bottom w:val="double" w:sz="6" w:space="0" w:color="auto"/>
              <w:right w:val="double" w:sz="6" w:space="0" w:color="auto"/>
            </w:tcBorders>
            <w:shd w:val="clear" w:color="auto" w:fill="auto"/>
            <w:vAlign w:val="center"/>
            <w:hideMark/>
          </w:tcPr>
          <w:p w14:paraId="2C94A1C4"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double" w:sz="6" w:space="0" w:color="auto"/>
              <w:left w:val="nil"/>
              <w:bottom w:val="double" w:sz="6" w:space="0" w:color="auto"/>
              <w:right w:val="double" w:sz="6" w:space="0" w:color="auto"/>
            </w:tcBorders>
            <w:shd w:val="clear" w:color="auto" w:fill="auto"/>
            <w:vAlign w:val="center"/>
            <w:hideMark/>
          </w:tcPr>
          <w:p w14:paraId="5D0EB3A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180E99CF" w14:textId="77777777" w:rsidR="00E01FB2" w:rsidRPr="00E01FB2" w:rsidRDefault="00E01FB2" w:rsidP="00E01FB2">
            <w:pPr>
              <w:jc w:val="left"/>
              <w:rPr>
                <w:sz w:val="20"/>
                <w:szCs w:val="20"/>
                <w:lang w:bidi="ar-SA"/>
              </w:rPr>
            </w:pPr>
          </w:p>
        </w:tc>
      </w:tr>
      <w:tr w:rsidR="00E01FB2" w:rsidRPr="00E01FB2" w14:paraId="0AA91461"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4B365B53"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F5A6EDF"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4B5C4B2F"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2EBD32C0"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2B50C013" w14:textId="77777777" w:rsidR="00E01FB2" w:rsidRPr="00E01FB2" w:rsidRDefault="00E01FB2" w:rsidP="00E01FB2">
            <w:pPr>
              <w:jc w:val="left"/>
              <w:rPr>
                <w:color w:val="000000"/>
                <w:szCs w:val="22"/>
                <w:lang w:bidi="ar-SA"/>
              </w:rPr>
            </w:pPr>
            <w:r w:rsidRPr="00E01FB2">
              <w:rPr>
                <w:color w:val="000000"/>
                <w:szCs w:val="22"/>
                <w:lang w:bidi="ar-SA"/>
              </w:rPr>
              <w:t>Konserwacja brzegu jeziora i koszenie -2220</w:t>
            </w:r>
          </w:p>
        </w:tc>
        <w:tc>
          <w:tcPr>
            <w:tcW w:w="1701" w:type="dxa"/>
            <w:tcBorders>
              <w:top w:val="nil"/>
              <w:left w:val="nil"/>
              <w:bottom w:val="double" w:sz="6" w:space="0" w:color="auto"/>
              <w:right w:val="double" w:sz="6" w:space="0" w:color="auto"/>
            </w:tcBorders>
            <w:shd w:val="clear" w:color="auto" w:fill="auto"/>
            <w:vAlign w:val="center"/>
            <w:hideMark/>
          </w:tcPr>
          <w:p w14:paraId="53E567F3" w14:textId="77777777" w:rsidR="00E01FB2" w:rsidRPr="00E01FB2" w:rsidRDefault="00E01FB2" w:rsidP="00E01FB2">
            <w:pPr>
              <w:jc w:val="right"/>
              <w:rPr>
                <w:color w:val="000000"/>
                <w:szCs w:val="22"/>
                <w:lang w:bidi="ar-SA"/>
              </w:rPr>
            </w:pPr>
            <w:r w:rsidRPr="00E01FB2">
              <w:rPr>
                <w:color w:val="000000"/>
                <w:szCs w:val="22"/>
                <w:lang w:bidi="ar-SA"/>
              </w:rPr>
              <w:t>4 700,00 zł</w:t>
            </w:r>
          </w:p>
        </w:tc>
        <w:tc>
          <w:tcPr>
            <w:tcW w:w="1417" w:type="dxa"/>
            <w:tcBorders>
              <w:top w:val="nil"/>
              <w:left w:val="nil"/>
              <w:bottom w:val="double" w:sz="6" w:space="0" w:color="auto"/>
              <w:right w:val="double" w:sz="6" w:space="0" w:color="auto"/>
            </w:tcBorders>
            <w:shd w:val="clear" w:color="auto" w:fill="auto"/>
            <w:vAlign w:val="center"/>
            <w:hideMark/>
          </w:tcPr>
          <w:p w14:paraId="22D1C752" w14:textId="77777777" w:rsidR="00E01FB2" w:rsidRPr="00E01FB2" w:rsidRDefault="00E01FB2" w:rsidP="00E01FB2">
            <w:pPr>
              <w:jc w:val="right"/>
              <w:rPr>
                <w:color w:val="000000"/>
                <w:szCs w:val="22"/>
                <w:lang w:bidi="ar-SA"/>
              </w:rPr>
            </w:pPr>
            <w:r w:rsidRPr="00E01FB2">
              <w:rPr>
                <w:color w:val="FF0000"/>
                <w:szCs w:val="22"/>
                <w:lang w:bidi="ar-SA"/>
              </w:rPr>
              <w:t>-2 220,00 zł</w:t>
            </w:r>
          </w:p>
        </w:tc>
        <w:tc>
          <w:tcPr>
            <w:tcW w:w="1560" w:type="dxa"/>
            <w:tcBorders>
              <w:top w:val="nil"/>
              <w:left w:val="nil"/>
              <w:bottom w:val="double" w:sz="6" w:space="0" w:color="auto"/>
              <w:right w:val="double" w:sz="6" w:space="0" w:color="auto"/>
            </w:tcBorders>
            <w:shd w:val="clear" w:color="auto" w:fill="auto"/>
            <w:vAlign w:val="center"/>
            <w:hideMark/>
          </w:tcPr>
          <w:p w14:paraId="64D859CC" w14:textId="77777777" w:rsidR="00E01FB2" w:rsidRPr="00E01FB2" w:rsidRDefault="00E01FB2" w:rsidP="00E01FB2">
            <w:pPr>
              <w:jc w:val="right"/>
              <w:rPr>
                <w:color w:val="000000"/>
                <w:szCs w:val="22"/>
                <w:lang w:bidi="ar-SA"/>
              </w:rPr>
            </w:pPr>
            <w:r w:rsidRPr="00E01FB2">
              <w:rPr>
                <w:color w:val="000000"/>
                <w:szCs w:val="22"/>
                <w:lang w:bidi="ar-SA"/>
              </w:rPr>
              <w:t>2 480,00 zł</w:t>
            </w:r>
          </w:p>
        </w:tc>
        <w:tc>
          <w:tcPr>
            <w:tcW w:w="1417" w:type="dxa"/>
            <w:tcBorders>
              <w:top w:val="nil"/>
              <w:left w:val="nil"/>
              <w:bottom w:val="double" w:sz="6" w:space="0" w:color="auto"/>
              <w:right w:val="double" w:sz="6" w:space="0" w:color="auto"/>
            </w:tcBorders>
            <w:shd w:val="clear" w:color="auto" w:fill="auto"/>
            <w:vAlign w:val="center"/>
            <w:hideMark/>
          </w:tcPr>
          <w:p w14:paraId="5AF9CC1D"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C1848AE" w14:textId="77777777" w:rsidR="00E01FB2" w:rsidRPr="00E01FB2" w:rsidRDefault="00E01FB2" w:rsidP="00E01FB2">
            <w:pPr>
              <w:jc w:val="left"/>
              <w:rPr>
                <w:sz w:val="20"/>
                <w:szCs w:val="20"/>
                <w:lang w:bidi="ar-SA"/>
              </w:rPr>
            </w:pPr>
          </w:p>
        </w:tc>
      </w:tr>
      <w:tr w:rsidR="00E01FB2" w:rsidRPr="00E01FB2" w14:paraId="0134F089"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37F8690"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E59F411"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7BF4FB07"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004F26FF"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7797A407" w14:textId="77777777" w:rsidR="00E01FB2" w:rsidRPr="00E01FB2" w:rsidRDefault="00E01FB2" w:rsidP="00E01FB2">
            <w:pPr>
              <w:jc w:val="left"/>
              <w:rPr>
                <w:color w:val="000000"/>
                <w:szCs w:val="22"/>
                <w:lang w:bidi="ar-SA"/>
              </w:rPr>
            </w:pPr>
            <w:r w:rsidRPr="00E01FB2">
              <w:rPr>
                <w:color w:val="000000"/>
                <w:szCs w:val="22"/>
                <w:lang w:bidi="ar-SA"/>
              </w:rPr>
              <w:t>Zakup urządzeń na plac zabaw</w:t>
            </w:r>
          </w:p>
        </w:tc>
        <w:tc>
          <w:tcPr>
            <w:tcW w:w="1701" w:type="dxa"/>
            <w:tcBorders>
              <w:top w:val="nil"/>
              <w:left w:val="nil"/>
              <w:bottom w:val="double" w:sz="6" w:space="0" w:color="auto"/>
              <w:right w:val="double" w:sz="6" w:space="0" w:color="auto"/>
            </w:tcBorders>
            <w:shd w:val="clear" w:color="auto" w:fill="auto"/>
            <w:vAlign w:val="center"/>
            <w:hideMark/>
          </w:tcPr>
          <w:p w14:paraId="0F7CA4DF" w14:textId="77777777" w:rsidR="00E01FB2" w:rsidRPr="00E01FB2" w:rsidRDefault="00E01FB2" w:rsidP="00E01FB2">
            <w:pPr>
              <w:jc w:val="right"/>
              <w:rPr>
                <w:color w:val="000000"/>
                <w:szCs w:val="22"/>
                <w:lang w:bidi="ar-SA"/>
              </w:rPr>
            </w:pPr>
            <w:r w:rsidRPr="00E01FB2">
              <w:rPr>
                <w:color w:val="000000"/>
                <w:szCs w:val="22"/>
                <w:lang w:bidi="ar-SA"/>
              </w:rPr>
              <w:t>9 341,64 zł</w:t>
            </w:r>
          </w:p>
        </w:tc>
        <w:tc>
          <w:tcPr>
            <w:tcW w:w="1417" w:type="dxa"/>
            <w:tcBorders>
              <w:top w:val="nil"/>
              <w:left w:val="nil"/>
              <w:bottom w:val="double" w:sz="6" w:space="0" w:color="auto"/>
              <w:right w:val="double" w:sz="6" w:space="0" w:color="auto"/>
            </w:tcBorders>
            <w:shd w:val="clear" w:color="auto" w:fill="auto"/>
            <w:vAlign w:val="center"/>
            <w:hideMark/>
          </w:tcPr>
          <w:p w14:paraId="3BCDB85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auto" w:fill="auto"/>
            <w:vAlign w:val="center"/>
            <w:hideMark/>
          </w:tcPr>
          <w:p w14:paraId="5E256CFE" w14:textId="77777777" w:rsidR="00E01FB2" w:rsidRPr="00E01FB2" w:rsidRDefault="00E01FB2" w:rsidP="00E01FB2">
            <w:pPr>
              <w:jc w:val="right"/>
              <w:rPr>
                <w:color w:val="000000"/>
                <w:szCs w:val="22"/>
                <w:lang w:bidi="ar-SA"/>
              </w:rPr>
            </w:pPr>
            <w:r w:rsidRPr="00E01FB2">
              <w:rPr>
                <w:color w:val="000000"/>
                <w:szCs w:val="22"/>
                <w:lang w:bidi="ar-SA"/>
              </w:rPr>
              <w:t>9 341,64 zł</w:t>
            </w:r>
          </w:p>
        </w:tc>
        <w:tc>
          <w:tcPr>
            <w:tcW w:w="1417" w:type="dxa"/>
            <w:tcBorders>
              <w:top w:val="nil"/>
              <w:left w:val="nil"/>
              <w:bottom w:val="double" w:sz="6" w:space="0" w:color="auto"/>
              <w:right w:val="double" w:sz="6" w:space="0" w:color="auto"/>
            </w:tcBorders>
            <w:shd w:val="clear" w:color="auto" w:fill="auto"/>
            <w:vAlign w:val="center"/>
            <w:hideMark/>
          </w:tcPr>
          <w:p w14:paraId="5CD33D7D" w14:textId="77777777" w:rsidR="00E01FB2" w:rsidRPr="00E01FB2" w:rsidRDefault="00E01FB2" w:rsidP="00E01FB2">
            <w:pPr>
              <w:jc w:val="right"/>
              <w:rPr>
                <w:color w:val="000000"/>
                <w:szCs w:val="22"/>
                <w:lang w:bidi="ar-SA"/>
              </w:rPr>
            </w:pPr>
            <w:r w:rsidRPr="00E01FB2">
              <w:rPr>
                <w:color w:val="000000"/>
                <w:szCs w:val="22"/>
                <w:lang w:bidi="ar-SA"/>
              </w:rPr>
              <w:t>8 639,89 zł</w:t>
            </w:r>
          </w:p>
        </w:tc>
        <w:tc>
          <w:tcPr>
            <w:tcW w:w="2166" w:type="dxa"/>
            <w:vAlign w:val="center"/>
            <w:hideMark/>
          </w:tcPr>
          <w:p w14:paraId="2EEACFDC" w14:textId="77777777" w:rsidR="00E01FB2" w:rsidRPr="00E01FB2" w:rsidRDefault="00E01FB2" w:rsidP="00E01FB2">
            <w:pPr>
              <w:jc w:val="left"/>
              <w:rPr>
                <w:sz w:val="20"/>
                <w:szCs w:val="20"/>
                <w:lang w:bidi="ar-SA"/>
              </w:rPr>
            </w:pPr>
          </w:p>
        </w:tc>
      </w:tr>
      <w:tr w:rsidR="00E01FB2" w:rsidRPr="00E01FB2" w14:paraId="7771E211"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66FC616D"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7B329280"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5E2B2020" w14:textId="77777777" w:rsidR="00E01FB2" w:rsidRPr="00E01FB2" w:rsidRDefault="00E01FB2" w:rsidP="00E01FB2">
            <w:pPr>
              <w:jc w:val="left"/>
              <w:rPr>
                <w:b/>
                <w:bCs/>
                <w:color w:val="000000"/>
                <w:szCs w:val="22"/>
                <w:lang w:bidi="ar-SA"/>
              </w:rPr>
            </w:pPr>
            <w:r w:rsidRPr="00E01FB2">
              <w:rPr>
                <w:b/>
                <w:bCs/>
                <w:color w:val="000000"/>
                <w:szCs w:val="22"/>
                <w:lang w:bidi="ar-SA"/>
              </w:rPr>
              <w:t>Razem Sołectwo Motycze Poduchowne</w:t>
            </w:r>
          </w:p>
        </w:tc>
        <w:tc>
          <w:tcPr>
            <w:tcW w:w="1701" w:type="dxa"/>
            <w:tcBorders>
              <w:top w:val="nil"/>
              <w:left w:val="nil"/>
              <w:bottom w:val="double" w:sz="6" w:space="0" w:color="auto"/>
              <w:right w:val="double" w:sz="6" w:space="0" w:color="auto"/>
            </w:tcBorders>
            <w:shd w:val="clear" w:color="000000" w:fill="ED7D31"/>
            <w:vAlign w:val="center"/>
            <w:hideMark/>
          </w:tcPr>
          <w:p w14:paraId="377C4D8F" w14:textId="77777777" w:rsidR="00E01FB2" w:rsidRPr="00E01FB2" w:rsidRDefault="00E01FB2" w:rsidP="00E01FB2">
            <w:pPr>
              <w:jc w:val="right"/>
              <w:rPr>
                <w:b/>
                <w:bCs/>
                <w:color w:val="000000"/>
                <w:szCs w:val="22"/>
                <w:lang w:bidi="ar-SA"/>
              </w:rPr>
            </w:pPr>
            <w:r w:rsidRPr="00E01FB2">
              <w:rPr>
                <w:b/>
                <w:bCs/>
                <w:color w:val="000000"/>
                <w:szCs w:val="22"/>
                <w:lang w:bidi="ar-SA"/>
              </w:rPr>
              <w:t>25 841,64 zł</w:t>
            </w:r>
          </w:p>
        </w:tc>
        <w:tc>
          <w:tcPr>
            <w:tcW w:w="1417" w:type="dxa"/>
            <w:tcBorders>
              <w:top w:val="nil"/>
              <w:left w:val="nil"/>
              <w:bottom w:val="double" w:sz="6" w:space="0" w:color="auto"/>
              <w:right w:val="double" w:sz="6" w:space="0" w:color="auto"/>
            </w:tcBorders>
            <w:shd w:val="clear" w:color="000000" w:fill="ED7D31"/>
            <w:vAlign w:val="center"/>
            <w:hideMark/>
          </w:tcPr>
          <w:p w14:paraId="36B829F0"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ED7D31"/>
            <w:vAlign w:val="center"/>
            <w:hideMark/>
          </w:tcPr>
          <w:p w14:paraId="522D9E80" w14:textId="77777777" w:rsidR="00E01FB2" w:rsidRPr="00E01FB2" w:rsidRDefault="00E01FB2" w:rsidP="00E01FB2">
            <w:pPr>
              <w:jc w:val="right"/>
              <w:rPr>
                <w:b/>
                <w:bCs/>
                <w:color w:val="000000"/>
                <w:szCs w:val="22"/>
                <w:lang w:bidi="ar-SA"/>
              </w:rPr>
            </w:pPr>
            <w:r w:rsidRPr="00E01FB2">
              <w:rPr>
                <w:b/>
                <w:bCs/>
                <w:color w:val="000000"/>
                <w:szCs w:val="22"/>
                <w:lang w:bidi="ar-SA"/>
              </w:rPr>
              <w:t>25 841,64 zł</w:t>
            </w:r>
          </w:p>
        </w:tc>
        <w:tc>
          <w:tcPr>
            <w:tcW w:w="1417" w:type="dxa"/>
            <w:tcBorders>
              <w:top w:val="nil"/>
              <w:left w:val="nil"/>
              <w:bottom w:val="double" w:sz="6" w:space="0" w:color="auto"/>
              <w:right w:val="double" w:sz="6" w:space="0" w:color="auto"/>
            </w:tcBorders>
            <w:shd w:val="clear" w:color="000000" w:fill="ED7D31"/>
            <w:vAlign w:val="center"/>
            <w:hideMark/>
          </w:tcPr>
          <w:p w14:paraId="3B2664D3" w14:textId="77777777" w:rsidR="00E01FB2" w:rsidRPr="00E01FB2" w:rsidRDefault="00E01FB2" w:rsidP="00E01FB2">
            <w:pPr>
              <w:jc w:val="right"/>
              <w:rPr>
                <w:b/>
                <w:bCs/>
                <w:color w:val="000000"/>
                <w:szCs w:val="22"/>
                <w:lang w:bidi="ar-SA"/>
              </w:rPr>
            </w:pPr>
            <w:r w:rsidRPr="00E01FB2">
              <w:rPr>
                <w:b/>
                <w:bCs/>
                <w:color w:val="000000"/>
                <w:szCs w:val="22"/>
                <w:lang w:bidi="ar-SA"/>
              </w:rPr>
              <w:t>8 639,89 zł</w:t>
            </w:r>
          </w:p>
        </w:tc>
        <w:tc>
          <w:tcPr>
            <w:tcW w:w="2166" w:type="dxa"/>
            <w:vAlign w:val="center"/>
            <w:hideMark/>
          </w:tcPr>
          <w:p w14:paraId="4AF6C1B4" w14:textId="77777777" w:rsidR="00E01FB2" w:rsidRPr="00E01FB2" w:rsidRDefault="00E01FB2" w:rsidP="00E01FB2">
            <w:pPr>
              <w:jc w:val="left"/>
              <w:rPr>
                <w:sz w:val="20"/>
                <w:szCs w:val="20"/>
                <w:lang w:bidi="ar-SA"/>
              </w:rPr>
            </w:pPr>
          </w:p>
        </w:tc>
      </w:tr>
      <w:tr w:rsidR="00E01FB2" w:rsidRPr="00E01FB2" w14:paraId="3EB197C2"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6FA918C"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35AE8CF0" w14:textId="77777777" w:rsidR="00E01FB2" w:rsidRPr="00E01FB2" w:rsidRDefault="00E01FB2" w:rsidP="00E01FB2">
            <w:pPr>
              <w:jc w:val="right"/>
              <w:rPr>
                <w:color w:val="000000"/>
                <w:szCs w:val="22"/>
                <w:lang w:bidi="ar-SA"/>
              </w:rPr>
            </w:pPr>
            <w:r w:rsidRPr="00E01FB2">
              <w:rPr>
                <w:color w:val="000000"/>
                <w:szCs w:val="22"/>
                <w:lang w:bidi="ar-SA"/>
              </w:rPr>
              <w:t>90015</w:t>
            </w:r>
          </w:p>
        </w:tc>
        <w:tc>
          <w:tcPr>
            <w:tcW w:w="835" w:type="dxa"/>
            <w:tcBorders>
              <w:top w:val="nil"/>
              <w:left w:val="nil"/>
              <w:bottom w:val="double" w:sz="6" w:space="0" w:color="auto"/>
              <w:right w:val="double" w:sz="6" w:space="0" w:color="auto"/>
            </w:tcBorders>
            <w:shd w:val="clear" w:color="000000" w:fill="FFFFFF"/>
            <w:vAlign w:val="center"/>
            <w:hideMark/>
          </w:tcPr>
          <w:p w14:paraId="0461AE4E"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val="restart"/>
            <w:tcBorders>
              <w:top w:val="nil"/>
              <w:left w:val="double" w:sz="6" w:space="0" w:color="auto"/>
              <w:bottom w:val="double" w:sz="6" w:space="0" w:color="auto"/>
              <w:right w:val="double" w:sz="6" w:space="0" w:color="auto"/>
            </w:tcBorders>
            <w:shd w:val="clear" w:color="000000" w:fill="A6A6A6"/>
            <w:textDirection w:val="btLr"/>
            <w:vAlign w:val="center"/>
            <w:hideMark/>
          </w:tcPr>
          <w:p w14:paraId="32689504" w14:textId="77777777" w:rsidR="00E01FB2" w:rsidRPr="00E01FB2" w:rsidRDefault="00E01FB2" w:rsidP="00E01FB2">
            <w:pPr>
              <w:jc w:val="center"/>
              <w:rPr>
                <w:b/>
                <w:bCs/>
                <w:color w:val="000000"/>
                <w:szCs w:val="22"/>
                <w:lang w:bidi="ar-SA"/>
              </w:rPr>
            </w:pPr>
            <w:r w:rsidRPr="00E01FB2">
              <w:rPr>
                <w:b/>
                <w:bCs/>
                <w:color w:val="000000"/>
                <w:szCs w:val="22"/>
                <w:lang w:bidi="ar-SA"/>
              </w:rPr>
              <w:t>Trześń</w:t>
            </w:r>
          </w:p>
        </w:tc>
        <w:tc>
          <w:tcPr>
            <w:tcW w:w="5411" w:type="dxa"/>
            <w:tcBorders>
              <w:top w:val="nil"/>
              <w:left w:val="nil"/>
              <w:bottom w:val="double" w:sz="6" w:space="0" w:color="auto"/>
              <w:right w:val="double" w:sz="6" w:space="0" w:color="auto"/>
            </w:tcBorders>
            <w:shd w:val="clear" w:color="000000" w:fill="FFFFFF"/>
            <w:vAlign w:val="center"/>
            <w:hideMark/>
          </w:tcPr>
          <w:p w14:paraId="71299A82" w14:textId="77777777" w:rsidR="00E01FB2" w:rsidRPr="00E01FB2" w:rsidRDefault="00E01FB2" w:rsidP="00E01FB2">
            <w:pPr>
              <w:jc w:val="left"/>
              <w:rPr>
                <w:color w:val="000000"/>
                <w:szCs w:val="22"/>
                <w:lang w:bidi="ar-SA"/>
              </w:rPr>
            </w:pPr>
            <w:r w:rsidRPr="00E01FB2">
              <w:rPr>
                <w:color w:val="000000"/>
                <w:szCs w:val="22"/>
                <w:lang w:bidi="ar-SA"/>
              </w:rPr>
              <w:t>Budowa oświetlenia drogowego ul. Cicha</w:t>
            </w:r>
          </w:p>
        </w:tc>
        <w:tc>
          <w:tcPr>
            <w:tcW w:w="1701" w:type="dxa"/>
            <w:tcBorders>
              <w:top w:val="nil"/>
              <w:left w:val="nil"/>
              <w:bottom w:val="double" w:sz="6" w:space="0" w:color="auto"/>
              <w:right w:val="double" w:sz="6" w:space="0" w:color="auto"/>
            </w:tcBorders>
            <w:shd w:val="clear" w:color="000000" w:fill="FFFFFF"/>
            <w:vAlign w:val="center"/>
            <w:hideMark/>
          </w:tcPr>
          <w:p w14:paraId="6419682F"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3DBEAFC3"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576999C4"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093CCA73"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7C2F53DF" w14:textId="77777777" w:rsidR="00E01FB2" w:rsidRPr="00E01FB2" w:rsidRDefault="00E01FB2" w:rsidP="00E01FB2">
            <w:pPr>
              <w:jc w:val="left"/>
              <w:rPr>
                <w:sz w:val="20"/>
                <w:szCs w:val="20"/>
                <w:lang w:bidi="ar-SA"/>
              </w:rPr>
            </w:pPr>
          </w:p>
        </w:tc>
      </w:tr>
      <w:tr w:rsidR="00E01FB2" w:rsidRPr="00E01FB2" w14:paraId="37590BCA"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3E17D028"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329970D7" w14:textId="77777777" w:rsidR="00E01FB2" w:rsidRPr="00E01FB2" w:rsidRDefault="00E01FB2" w:rsidP="00E01FB2">
            <w:pPr>
              <w:jc w:val="right"/>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438AA792"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394B601C"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BB2E45F" w14:textId="77777777" w:rsidR="00E01FB2" w:rsidRPr="00E01FB2" w:rsidRDefault="00E01FB2" w:rsidP="00E01FB2">
            <w:pPr>
              <w:jc w:val="left"/>
              <w:rPr>
                <w:color w:val="000000"/>
                <w:szCs w:val="22"/>
                <w:lang w:bidi="ar-SA"/>
              </w:rPr>
            </w:pPr>
            <w:r w:rsidRPr="00E01FB2">
              <w:rPr>
                <w:color w:val="000000"/>
                <w:szCs w:val="22"/>
                <w:lang w:bidi="ar-SA"/>
              </w:rPr>
              <w:t>Zagospodarowanie działki 548/5 I etap</w:t>
            </w:r>
          </w:p>
        </w:tc>
        <w:tc>
          <w:tcPr>
            <w:tcW w:w="1701" w:type="dxa"/>
            <w:tcBorders>
              <w:top w:val="nil"/>
              <w:left w:val="nil"/>
              <w:bottom w:val="double" w:sz="6" w:space="0" w:color="auto"/>
              <w:right w:val="double" w:sz="6" w:space="0" w:color="auto"/>
            </w:tcBorders>
            <w:shd w:val="clear" w:color="000000" w:fill="FFFFFF"/>
            <w:vAlign w:val="center"/>
            <w:hideMark/>
          </w:tcPr>
          <w:p w14:paraId="38EFCDF4" w14:textId="77777777" w:rsidR="00E01FB2" w:rsidRPr="00E01FB2" w:rsidRDefault="00E01FB2" w:rsidP="00E01FB2">
            <w:pPr>
              <w:jc w:val="right"/>
              <w:rPr>
                <w:color w:val="000000"/>
                <w:szCs w:val="22"/>
                <w:lang w:bidi="ar-SA"/>
              </w:rPr>
            </w:pPr>
            <w:r w:rsidRPr="00E01FB2">
              <w:rPr>
                <w:color w:val="000000"/>
                <w:szCs w:val="22"/>
                <w:lang w:bidi="ar-SA"/>
              </w:rPr>
              <w:t>14 000,00 zł</w:t>
            </w:r>
          </w:p>
        </w:tc>
        <w:tc>
          <w:tcPr>
            <w:tcW w:w="1417" w:type="dxa"/>
            <w:tcBorders>
              <w:top w:val="nil"/>
              <w:left w:val="nil"/>
              <w:bottom w:val="double" w:sz="6" w:space="0" w:color="auto"/>
              <w:right w:val="double" w:sz="6" w:space="0" w:color="auto"/>
            </w:tcBorders>
            <w:shd w:val="clear" w:color="000000" w:fill="FFFFFF"/>
            <w:vAlign w:val="center"/>
            <w:hideMark/>
          </w:tcPr>
          <w:p w14:paraId="62BCE16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31F3AFB" w14:textId="77777777" w:rsidR="00E01FB2" w:rsidRPr="00E01FB2" w:rsidRDefault="00E01FB2" w:rsidP="00E01FB2">
            <w:pPr>
              <w:jc w:val="right"/>
              <w:rPr>
                <w:color w:val="000000"/>
                <w:szCs w:val="22"/>
                <w:lang w:bidi="ar-SA"/>
              </w:rPr>
            </w:pPr>
            <w:r w:rsidRPr="00E01FB2">
              <w:rPr>
                <w:color w:val="000000"/>
                <w:szCs w:val="22"/>
                <w:lang w:bidi="ar-SA"/>
              </w:rPr>
              <w:t>14 000,00 zł</w:t>
            </w:r>
          </w:p>
        </w:tc>
        <w:tc>
          <w:tcPr>
            <w:tcW w:w="1417" w:type="dxa"/>
            <w:tcBorders>
              <w:top w:val="nil"/>
              <w:left w:val="nil"/>
              <w:bottom w:val="double" w:sz="6" w:space="0" w:color="auto"/>
              <w:right w:val="double" w:sz="6" w:space="0" w:color="auto"/>
            </w:tcBorders>
            <w:shd w:val="clear" w:color="000000" w:fill="FFFFFF"/>
            <w:vAlign w:val="center"/>
            <w:hideMark/>
          </w:tcPr>
          <w:p w14:paraId="60266282" w14:textId="77777777" w:rsidR="00E01FB2" w:rsidRPr="00E01FB2" w:rsidRDefault="00E01FB2" w:rsidP="00E01FB2">
            <w:pPr>
              <w:jc w:val="right"/>
              <w:rPr>
                <w:color w:val="000000"/>
                <w:szCs w:val="22"/>
                <w:lang w:bidi="ar-SA"/>
              </w:rPr>
            </w:pPr>
            <w:r w:rsidRPr="00E01FB2">
              <w:rPr>
                <w:color w:val="000000"/>
                <w:szCs w:val="22"/>
                <w:lang w:bidi="ar-SA"/>
              </w:rPr>
              <w:t>3 494,00 zł</w:t>
            </w:r>
          </w:p>
        </w:tc>
        <w:tc>
          <w:tcPr>
            <w:tcW w:w="2166" w:type="dxa"/>
            <w:vAlign w:val="center"/>
            <w:hideMark/>
          </w:tcPr>
          <w:p w14:paraId="3B9DFF54" w14:textId="77777777" w:rsidR="00E01FB2" w:rsidRPr="00E01FB2" w:rsidRDefault="00E01FB2" w:rsidP="00E01FB2">
            <w:pPr>
              <w:jc w:val="left"/>
              <w:rPr>
                <w:sz w:val="20"/>
                <w:szCs w:val="20"/>
                <w:lang w:bidi="ar-SA"/>
              </w:rPr>
            </w:pPr>
          </w:p>
        </w:tc>
      </w:tr>
      <w:tr w:rsidR="00E01FB2" w:rsidRPr="00E01FB2" w14:paraId="17E62BF9"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E2608CA"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42C275E"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6CEF0FE5"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2A41C0B9"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378B4EDA" w14:textId="77777777" w:rsidR="00E01FB2" w:rsidRPr="00E01FB2" w:rsidRDefault="00E01FB2" w:rsidP="00E01FB2">
            <w:pPr>
              <w:jc w:val="left"/>
              <w:rPr>
                <w:color w:val="000000"/>
                <w:szCs w:val="22"/>
                <w:lang w:bidi="ar-SA"/>
              </w:rPr>
            </w:pPr>
            <w:r w:rsidRPr="00E01FB2">
              <w:rPr>
                <w:color w:val="000000"/>
                <w:szCs w:val="22"/>
                <w:lang w:bidi="ar-SA"/>
              </w:rPr>
              <w:t>Budowa chodnika na placu za remizą</w:t>
            </w:r>
          </w:p>
        </w:tc>
        <w:tc>
          <w:tcPr>
            <w:tcW w:w="1701" w:type="dxa"/>
            <w:tcBorders>
              <w:top w:val="nil"/>
              <w:left w:val="nil"/>
              <w:bottom w:val="double" w:sz="6" w:space="0" w:color="auto"/>
              <w:right w:val="double" w:sz="6" w:space="0" w:color="auto"/>
            </w:tcBorders>
            <w:shd w:val="clear" w:color="000000" w:fill="FFFFFF"/>
            <w:vAlign w:val="center"/>
            <w:hideMark/>
          </w:tcPr>
          <w:p w14:paraId="765CCC45"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6115736B"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EF9AF8F"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1BD0B2B4"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0646E3F" w14:textId="77777777" w:rsidR="00E01FB2" w:rsidRPr="00E01FB2" w:rsidRDefault="00E01FB2" w:rsidP="00E01FB2">
            <w:pPr>
              <w:jc w:val="left"/>
              <w:rPr>
                <w:sz w:val="20"/>
                <w:szCs w:val="20"/>
                <w:lang w:bidi="ar-SA"/>
              </w:rPr>
            </w:pPr>
          </w:p>
        </w:tc>
      </w:tr>
      <w:tr w:rsidR="00E01FB2" w:rsidRPr="00E01FB2" w14:paraId="172139C7"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7431B510"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31FC1D33"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2FF90711"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7F90F356"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76D4141D" w14:textId="77777777" w:rsidR="00E01FB2" w:rsidRPr="00E01FB2" w:rsidRDefault="00E01FB2" w:rsidP="00E01FB2">
            <w:pPr>
              <w:jc w:val="left"/>
              <w:rPr>
                <w:color w:val="000000"/>
                <w:szCs w:val="22"/>
                <w:lang w:bidi="ar-SA"/>
              </w:rPr>
            </w:pPr>
            <w:r w:rsidRPr="00E01FB2">
              <w:rPr>
                <w:color w:val="000000"/>
                <w:szCs w:val="22"/>
                <w:lang w:bidi="ar-SA"/>
              </w:rPr>
              <w:t>Oświetlenie placu street work-zakup 2 słupów solarnych i 2 ławeczek</w:t>
            </w:r>
          </w:p>
        </w:tc>
        <w:tc>
          <w:tcPr>
            <w:tcW w:w="1701" w:type="dxa"/>
            <w:tcBorders>
              <w:top w:val="nil"/>
              <w:left w:val="nil"/>
              <w:bottom w:val="double" w:sz="6" w:space="0" w:color="auto"/>
              <w:right w:val="double" w:sz="6" w:space="0" w:color="auto"/>
            </w:tcBorders>
            <w:shd w:val="clear" w:color="000000" w:fill="FFFFFF"/>
            <w:vAlign w:val="center"/>
            <w:hideMark/>
          </w:tcPr>
          <w:p w14:paraId="41148FB3" w14:textId="77777777" w:rsidR="00E01FB2" w:rsidRPr="00E01FB2" w:rsidRDefault="00E01FB2" w:rsidP="00E01FB2">
            <w:pPr>
              <w:jc w:val="right"/>
              <w:rPr>
                <w:color w:val="000000"/>
                <w:szCs w:val="22"/>
                <w:lang w:bidi="ar-SA"/>
              </w:rPr>
            </w:pPr>
            <w:r w:rsidRPr="00E01FB2">
              <w:rPr>
                <w:color w:val="000000"/>
                <w:szCs w:val="22"/>
                <w:lang w:bidi="ar-SA"/>
              </w:rPr>
              <w:t>3 100,00 zł</w:t>
            </w:r>
          </w:p>
        </w:tc>
        <w:tc>
          <w:tcPr>
            <w:tcW w:w="1417" w:type="dxa"/>
            <w:tcBorders>
              <w:top w:val="nil"/>
              <w:left w:val="nil"/>
              <w:bottom w:val="double" w:sz="6" w:space="0" w:color="auto"/>
              <w:right w:val="double" w:sz="6" w:space="0" w:color="auto"/>
            </w:tcBorders>
            <w:shd w:val="clear" w:color="000000" w:fill="FFFFFF"/>
            <w:vAlign w:val="center"/>
            <w:hideMark/>
          </w:tcPr>
          <w:p w14:paraId="4CD9A6E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54E50D2A" w14:textId="77777777" w:rsidR="00E01FB2" w:rsidRPr="00E01FB2" w:rsidRDefault="00E01FB2" w:rsidP="00E01FB2">
            <w:pPr>
              <w:jc w:val="right"/>
              <w:rPr>
                <w:color w:val="000000"/>
                <w:szCs w:val="22"/>
                <w:lang w:bidi="ar-SA"/>
              </w:rPr>
            </w:pPr>
            <w:r w:rsidRPr="00E01FB2">
              <w:rPr>
                <w:color w:val="000000"/>
                <w:szCs w:val="22"/>
                <w:lang w:bidi="ar-SA"/>
              </w:rPr>
              <w:t>3 100,00 zł</w:t>
            </w:r>
          </w:p>
        </w:tc>
        <w:tc>
          <w:tcPr>
            <w:tcW w:w="1417" w:type="dxa"/>
            <w:tcBorders>
              <w:top w:val="nil"/>
              <w:left w:val="nil"/>
              <w:bottom w:val="double" w:sz="6" w:space="0" w:color="auto"/>
              <w:right w:val="double" w:sz="6" w:space="0" w:color="auto"/>
            </w:tcBorders>
            <w:shd w:val="clear" w:color="000000" w:fill="FFFFFF"/>
            <w:vAlign w:val="center"/>
            <w:hideMark/>
          </w:tcPr>
          <w:p w14:paraId="7236D9E6" w14:textId="77777777" w:rsidR="00E01FB2" w:rsidRPr="00E01FB2" w:rsidRDefault="00E01FB2" w:rsidP="00E01FB2">
            <w:pPr>
              <w:jc w:val="right"/>
              <w:rPr>
                <w:color w:val="000000"/>
                <w:szCs w:val="22"/>
                <w:lang w:bidi="ar-SA"/>
              </w:rPr>
            </w:pPr>
            <w:r w:rsidRPr="00E01FB2">
              <w:rPr>
                <w:color w:val="000000"/>
                <w:szCs w:val="22"/>
                <w:lang w:bidi="ar-SA"/>
              </w:rPr>
              <w:t>3 100,00 zł</w:t>
            </w:r>
          </w:p>
        </w:tc>
        <w:tc>
          <w:tcPr>
            <w:tcW w:w="2166" w:type="dxa"/>
            <w:vAlign w:val="center"/>
            <w:hideMark/>
          </w:tcPr>
          <w:p w14:paraId="3D523DFF" w14:textId="77777777" w:rsidR="00E01FB2" w:rsidRPr="00E01FB2" w:rsidRDefault="00E01FB2" w:rsidP="00E01FB2">
            <w:pPr>
              <w:jc w:val="left"/>
              <w:rPr>
                <w:sz w:val="20"/>
                <w:szCs w:val="20"/>
                <w:lang w:bidi="ar-SA"/>
              </w:rPr>
            </w:pPr>
          </w:p>
        </w:tc>
      </w:tr>
      <w:tr w:rsidR="00E01FB2" w:rsidRPr="00E01FB2" w14:paraId="4B315517"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70B24E79"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379673B" w14:textId="77777777" w:rsidR="00E01FB2" w:rsidRPr="00E01FB2" w:rsidRDefault="00E01FB2" w:rsidP="00E01FB2">
            <w:pPr>
              <w:jc w:val="right"/>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379EBDE"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575A8EA5"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481F3877" w14:textId="70F3B4F4" w:rsidR="00E01FB2" w:rsidRPr="00E01FB2" w:rsidRDefault="00E01FB2" w:rsidP="00E01FB2">
            <w:pPr>
              <w:jc w:val="left"/>
              <w:rPr>
                <w:color w:val="000000"/>
                <w:szCs w:val="22"/>
                <w:lang w:bidi="ar-SA"/>
              </w:rPr>
            </w:pPr>
            <w:r w:rsidRPr="00E01FB2">
              <w:rPr>
                <w:color w:val="000000"/>
                <w:szCs w:val="22"/>
                <w:lang w:bidi="ar-SA"/>
              </w:rPr>
              <w:t>wykonanie wieńca dożynkowego</w:t>
            </w:r>
          </w:p>
        </w:tc>
        <w:tc>
          <w:tcPr>
            <w:tcW w:w="1701" w:type="dxa"/>
            <w:tcBorders>
              <w:top w:val="nil"/>
              <w:left w:val="nil"/>
              <w:bottom w:val="double" w:sz="6" w:space="0" w:color="auto"/>
              <w:right w:val="double" w:sz="6" w:space="0" w:color="auto"/>
            </w:tcBorders>
            <w:shd w:val="clear" w:color="000000" w:fill="FFFFFF"/>
            <w:vAlign w:val="center"/>
            <w:hideMark/>
          </w:tcPr>
          <w:p w14:paraId="70C615FA"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7A46157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6DB2B452"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7BBCA73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F6906AA" w14:textId="77777777" w:rsidR="00E01FB2" w:rsidRPr="00E01FB2" w:rsidRDefault="00E01FB2" w:rsidP="00E01FB2">
            <w:pPr>
              <w:jc w:val="left"/>
              <w:rPr>
                <w:sz w:val="20"/>
                <w:szCs w:val="20"/>
                <w:lang w:bidi="ar-SA"/>
              </w:rPr>
            </w:pPr>
          </w:p>
        </w:tc>
      </w:tr>
      <w:tr w:rsidR="00E01FB2" w:rsidRPr="00E01FB2" w14:paraId="78B494E5"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3E9A2913"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3B268FF3" w14:textId="77777777" w:rsidR="00E01FB2" w:rsidRPr="00E01FB2" w:rsidRDefault="00E01FB2" w:rsidP="00E01FB2">
            <w:pPr>
              <w:jc w:val="right"/>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516D3325"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654FF26C"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47140D39" w14:textId="77777777" w:rsidR="00E01FB2" w:rsidRPr="00E01FB2" w:rsidRDefault="00E01FB2" w:rsidP="00E01FB2">
            <w:pPr>
              <w:jc w:val="left"/>
              <w:rPr>
                <w:color w:val="000000"/>
                <w:szCs w:val="22"/>
                <w:lang w:bidi="ar-SA"/>
              </w:rPr>
            </w:pPr>
            <w:r w:rsidRPr="00E01FB2">
              <w:rPr>
                <w:color w:val="000000"/>
                <w:szCs w:val="22"/>
                <w:lang w:bidi="ar-SA"/>
              </w:rPr>
              <w:t>Festyn rodzinny-potańcówka</w:t>
            </w:r>
          </w:p>
        </w:tc>
        <w:tc>
          <w:tcPr>
            <w:tcW w:w="1701" w:type="dxa"/>
            <w:tcBorders>
              <w:top w:val="nil"/>
              <w:left w:val="nil"/>
              <w:bottom w:val="double" w:sz="6" w:space="0" w:color="auto"/>
              <w:right w:val="double" w:sz="6" w:space="0" w:color="auto"/>
            </w:tcBorders>
            <w:shd w:val="clear" w:color="000000" w:fill="FFFFFF"/>
            <w:vAlign w:val="center"/>
            <w:hideMark/>
          </w:tcPr>
          <w:p w14:paraId="674C2470" w14:textId="77777777" w:rsidR="00E01FB2" w:rsidRPr="00E01FB2" w:rsidRDefault="00E01FB2" w:rsidP="00E01FB2">
            <w:pPr>
              <w:jc w:val="right"/>
              <w:rPr>
                <w:color w:val="000000"/>
                <w:szCs w:val="22"/>
                <w:lang w:bidi="ar-SA"/>
              </w:rPr>
            </w:pPr>
            <w:r w:rsidRPr="00E01FB2">
              <w:rPr>
                <w:color w:val="000000"/>
                <w:szCs w:val="22"/>
                <w:lang w:bidi="ar-SA"/>
              </w:rPr>
              <w:t>4 077,70 zł</w:t>
            </w:r>
          </w:p>
        </w:tc>
        <w:tc>
          <w:tcPr>
            <w:tcW w:w="1417" w:type="dxa"/>
            <w:tcBorders>
              <w:top w:val="nil"/>
              <w:left w:val="nil"/>
              <w:bottom w:val="double" w:sz="6" w:space="0" w:color="auto"/>
              <w:right w:val="double" w:sz="6" w:space="0" w:color="auto"/>
            </w:tcBorders>
            <w:shd w:val="clear" w:color="000000" w:fill="FFFFFF"/>
            <w:vAlign w:val="center"/>
            <w:hideMark/>
          </w:tcPr>
          <w:p w14:paraId="6F1EC9A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B2A29BE" w14:textId="77777777" w:rsidR="00E01FB2" w:rsidRPr="00E01FB2" w:rsidRDefault="00E01FB2" w:rsidP="00E01FB2">
            <w:pPr>
              <w:jc w:val="right"/>
              <w:rPr>
                <w:color w:val="000000"/>
                <w:szCs w:val="22"/>
                <w:lang w:bidi="ar-SA"/>
              </w:rPr>
            </w:pPr>
            <w:r w:rsidRPr="00E01FB2">
              <w:rPr>
                <w:color w:val="000000"/>
                <w:szCs w:val="22"/>
                <w:lang w:bidi="ar-SA"/>
              </w:rPr>
              <w:t>4 077,70 zł</w:t>
            </w:r>
          </w:p>
        </w:tc>
        <w:tc>
          <w:tcPr>
            <w:tcW w:w="1417" w:type="dxa"/>
            <w:tcBorders>
              <w:top w:val="nil"/>
              <w:left w:val="nil"/>
              <w:bottom w:val="double" w:sz="6" w:space="0" w:color="auto"/>
              <w:right w:val="double" w:sz="6" w:space="0" w:color="auto"/>
            </w:tcBorders>
            <w:shd w:val="clear" w:color="000000" w:fill="FFFFFF"/>
            <w:vAlign w:val="center"/>
            <w:hideMark/>
          </w:tcPr>
          <w:p w14:paraId="6B900210"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EAC07D1" w14:textId="77777777" w:rsidR="00E01FB2" w:rsidRPr="00E01FB2" w:rsidRDefault="00E01FB2" w:rsidP="00E01FB2">
            <w:pPr>
              <w:jc w:val="left"/>
              <w:rPr>
                <w:sz w:val="20"/>
                <w:szCs w:val="20"/>
                <w:lang w:bidi="ar-SA"/>
              </w:rPr>
            </w:pPr>
          </w:p>
        </w:tc>
      </w:tr>
      <w:tr w:rsidR="00E01FB2" w:rsidRPr="00E01FB2" w14:paraId="1AF4ECA3" w14:textId="77777777" w:rsidTr="00E01FB2">
        <w:trPr>
          <w:trHeight w:val="6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42C10955" w14:textId="77777777" w:rsidR="00E01FB2" w:rsidRPr="00E01FB2" w:rsidRDefault="00E01FB2" w:rsidP="00E01FB2">
            <w:pPr>
              <w:jc w:val="left"/>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28FCA57" w14:textId="77777777" w:rsidR="00E01FB2" w:rsidRPr="00E01FB2" w:rsidRDefault="00E01FB2" w:rsidP="00E01FB2">
            <w:pPr>
              <w:jc w:val="right"/>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1521184"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2476F1B7"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0223AE29" w14:textId="77777777" w:rsidR="00E01FB2" w:rsidRPr="00E01FB2" w:rsidRDefault="00E01FB2" w:rsidP="00E01FB2">
            <w:pPr>
              <w:jc w:val="left"/>
              <w:rPr>
                <w:color w:val="000000"/>
                <w:szCs w:val="22"/>
                <w:lang w:bidi="ar-SA"/>
              </w:rPr>
            </w:pPr>
            <w:r w:rsidRPr="00E01FB2">
              <w:rPr>
                <w:color w:val="000000"/>
                <w:szCs w:val="22"/>
                <w:lang w:bidi="ar-SA"/>
              </w:rPr>
              <w:t>Dofinansowanie zakupu butów dla Domu Kultury w sokolnikach-promocja gminy i sołectwa</w:t>
            </w:r>
          </w:p>
        </w:tc>
        <w:tc>
          <w:tcPr>
            <w:tcW w:w="1701" w:type="dxa"/>
            <w:tcBorders>
              <w:top w:val="nil"/>
              <w:left w:val="nil"/>
              <w:bottom w:val="double" w:sz="6" w:space="0" w:color="auto"/>
              <w:right w:val="double" w:sz="6" w:space="0" w:color="auto"/>
            </w:tcBorders>
            <w:shd w:val="clear" w:color="000000" w:fill="FFFFFF"/>
            <w:vAlign w:val="center"/>
            <w:hideMark/>
          </w:tcPr>
          <w:p w14:paraId="2DDD029C"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12B9D87E"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7EB31EA1"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38AB03EB"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2166" w:type="dxa"/>
            <w:vAlign w:val="center"/>
            <w:hideMark/>
          </w:tcPr>
          <w:p w14:paraId="13C22AE9" w14:textId="77777777" w:rsidR="00E01FB2" w:rsidRPr="00E01FB2" w:rsidRDefault="00E01FB2" w:rsidP="00E01FB2">
            <w:pPr>
              <w:jc w:val="left"/>
              <w:rPr>
                <w:sz w:val="20"/>
                <w:szCs w:val="20"/>
                <w:lang w:bidi="ar-SA"/>
              </w:rPr>
            </w:pPr>
          </w:p>
        </w:tc>
      </w:tr>
      <w:tr w:rsidR="00E01FB2" w:rsidRPr="00E01FB2" w14:paraId="3D420657"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4126E156"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0B9F7BF5"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00632612" w14:textId="77777777" w:rsidR="00E01FB2" w:rsidRPr="00E01FB2" w:rsidRDefault="00E01FB2" w:rsidP="00E01FB2">
            <w:pPr>
              <w:jc w:val="left"/>
              <w:rPr>
                <w:b/>
                <w:bCs/>
                <w:color w:val="000000"/>
                <w:szCs w:val="22"/>
                <w:lang w:bidi="ar-SA"/>
              </w:rPr>
            </w:pPr>
            <w:r w:rsidRPr="00E01FB2">
              <w:rPr>
                <w:b/>
                <w:bCs/>
                <w:color w:val="000000"/>
                <w:szCs w:val="22"/>
                <w:lang w:bidi="ar-SA"/>
              </w:rPr>
              <w:t xml:space="preserve">    Razem Sołectwo Trześń</w:t>
            </w:r>
          </w:p>
        </w:tc>
        <w:tc>
          <w:tcPr>
            <w:tcW w:w="1701" w:type="dxa"/>
            <w:tcBorders>
              <w:top w:val="nil"/>
              <w:left w:val="nil"/>
              <w:bottom w:val="double" w:sz="6" w:space="0" w:color="auto"/>
              <w:right w:val="double" w:sz="6" w:space="0" w:color="auto"/>
            </w:tcBorders>
            <w:shd w:val="clear" w:color="000000" w:fill="ED7D31"/>
            <w:vAlign w:val="center"/>
            <w:hideMark/>
          </w:tcPr>
          <w:p w14:paraId="76B83FA0" w14:textId="77777777" w:rsidR="00E01FB2" w:rsidRPr="00E01FB2" w:rsidRDefault="00E01FB2" w:rsidP="00E01FB2">
            <w:pPr>
              <w:jc w:val="right"/>
              <w:rPr>
                <w:b/>
                <w:bCs/>
                <w:color w:val="000000"/>
                <w:szCs w:val="22"/>
                <w:lang w:bidi="ar-SA"/>
              </w:rPr>
            </w:pPr>
            <w:r w:rsidRPr="00E01FB2">
              <w:rPr>
                <w:b/>
                <w:bCs/>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vAlign w:val="center"/>
            <w:hideMark/>
          </w:tcPr>
          <w:p w14:paraId="156DDB15"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327A8388" w14:textId="77777777" w:rsidR="00E01FB2" w:rsidRPr="00E01FB2" w:rsidRDefault="00E01FB2" w:rsidP="00E01FB2">
            <w:pPr>
              <w:jc w:val="right"/>
              <w:rPr>
                <w:color w:val="000000"/>
                <w:szCs w:val="22"/>
                <w:lang w:bidi="ar-SA"/>
              </w:rPr>
            </w:pPr>
            <w:r w:rsidRPr="00E01FB2">
              <w:rPr>
                <w:color w:val="000000"/>
                <w:szCs w:val="22"/>
                <w:lang w:bidi="ar-SA"/>
              </w:rPr>
              <w:t>45 177,70 zł</w:t>
            </w:r>
          </w:p>
        </w:tc>
        <w:tc>
          <w:tcPr>
            <w:tcW w:w="1417" w:type="dxa"/>
            <w:tcBorders>
              <w:top w:val="nil"/>
              <w:left w:val="nil"/>
              <w:bottom w:val="double" w:sz="6" w:space="0" w:color="auto"/>
              <w:right w:val="double" w:sz="6" w:space="0" w:color="auto"/>
            </w:tcBorders>
            <w:shd w:val="clear" w:color="000000" w:fill="FFC000"/>
            <w:vAlign w:val="center"/>
            <w:hideMark/>
          </w:tcPr>
          <w:p w14:paraId="2114B626" w14:textId="77777777" w:rsidR="00E01FB2" w:rsidRPr="00E01FB2" w:rsidRDefault="00E01FB2" w:rsidP="00E01FB2">
            <w:pPr>
              <w:jc w:val="right"/>
              <w:rPr>
                <w:color w:val="000000"/>
                <w:szCs w:val="22"/>
                <w:lang w:bidi="ar-SA"/>
              </w:rPr>
            </w:pPr>
            <w:r w:rsidRPr="00E01FB2">
              <w:rPr>
                <w:color w:val="000000"/>
                <w:szCs w:val="22"/>
                <w:lang w:bidi="ar-SA"/>
              </w:rPr>
              <w:t>8 594,00 zł</w:t>
            </w:r>
          </w:p>
        </w:tc>
        <w:tc>
          <w:tcPr>
            <w:tcW w:w="2166" w:type="dxa"/>
            <w:vAlign w:val="center"/>
            <w:hideMark/>
          </w:tcPr>
          <w:p w14:paraId="329C9D0F" w14:textId="77777777" w:rsidR="00E01FB2" w:rsidRPr="00E01FB2" w:rsidRDefault="00E01FB2" w:rsidP="00E01FB2">
            <w:pPr>
              <w:jc w:val="left"/>
              <w:rPr>
                <w:sz w:val="20"/>
                <w:szCs w:val="20"/>
                <w:lang w:bidi="ar-SA"/>
              </w:rPr>
            </w:pPr>
          </w:p>
        </w:tc>
      </w:tr>
      <w:tr w:rsidR="00E01FB2" w:rsidRPr="00E01FB2" w14:paraId="6D762D9C"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28FA12CC"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CAFD1C3"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200EDB6A"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val="restart"/>
            <w:tcBorders>
              <w:top w:val="nil"/>
              <w:left w:val="double" w:sz="6" w:space="0" w:color="auto"/>
              <w:bottom w:val="double" w:sz="6" w:space="0" w:color="auto"/>
              <w:right w:val="double" w:sz="6" w:space="0" w:color="auto"/>
            </w:tcBorders>
            <w:shd w:val="clear" w:color="000000" w:fill="808080"/>
            <w:textDirection w:val="btLr"/>
            <w:vAlign w:val="center"/>
            <w:hideMark/>
          </w:tcPr>
          <w:p w14:paraId="75044679" w14:textId="77777777" w:rsidR="00E01FB2" w:rsidRPr="00E01FB2" w:rsidRDefault="00E01FB2" w:rsidP="00E01FB2">
            <w:pPr>
              <w:jc w:val="center"/>
              <w:rPr>
                <w:b/>
                <w:bCs/>
                <w:color w:val="000000"/>
                <w:szCs w:val="22"/>
                <w:lang w:bidi="ar-SA"/>
              </w:rPr>
            </w:pPr>
            <w:r w:rsidRPr="00E01FB2">
              <w:rPr>
                <w:b/>
                <w:bCs/>
                <w:color w:val="000000"/>
                <w:szCs w:val="22"/>
                <w:lang w:bidi="ar-SA"/>
              </w:rPr>
              <w:t>Wrzawy</w:t>
            </w:r>
          </w:p>
        </w:tc>
        <w:tc>
          <w:tcPr>
            <w:tcW w:w="5411" w:type="dxa"/>
            <w:tcBorders>
              <w:top w:val="nil"/>
              <w:left w:val="nil"/>
              <w:bottom w:val="double" w:sz="6" w:space="0" w:color="auto"/>
              <w:right w:val="double" w:sz="6" w:space="0" w:color="auto"/>
            </w:tcBorders>
            <w:shd w:val="clear" w:color="000000" w:fill="FFFFFF"/>
            <w:vAlign w:val="center"/>
            <w:hideMark/>
          </w:tcPr>
          <w:p w14:paraId="40108F69" w14:textId="77777777" w:rsidR="00E01FB2" w:rsidRPr="00E01FB2" w:rsidRDefault="00E01FB2" w:rsidP="00E01FB2">
            <w:pPr>
              <w:jc w:val="left"/>
              <w:rPr>
                <w:color w:val="000000"/>
                <w:szCs w:val="22"/>
                <w:lang w:bidi="ar-SA"/>
              </w:rPr>
            </w:pPr>
            <w:r w:rsidRPr="00E01FB2">
              <w:rPr>
                <w:color w:val="000000"/>
                <w:szCs w:val="22"/>
                <w:lang w:bidi="ar-SA"/>
              </w:rPr>
              <w:t>Organizacja Dnia Seniora dla mieszkańców Wrzaw</w:t>
            </w:r>
          </w:p>
        </w:tc>
        <w:tc>
          <w:tcPr>
            <w:tcW w:w="1701" w:type="dxa"/>
            <w:tcBorders>
              <w:top w:val="nil"/>
              <w:left w:val="nil"/>
              <w:bottom w:val="double" w:sz="6" w:space="0" w:color="auto"/>
              <w:right w:val="double" w:sz="6" w:space="0" w:color="auto"/>
            </w:tcBorders>
            <w:shd w:val="clear" w:color="000000" w:fill="FFFFFF"/>
            <w:vAlign w:val="center"/>
            <w:hideMark/>
          </w:tcPr>
          <w:p w14:paraId="565A87EF" w14:textId="77777777" w:rsidR="00E01FB2" w:rsidRPr="00E01FB2" w:rsidRDefault="00E01FB2" w:rsidP="00E01FB2">
            <w:pPr>
              <w:jc w:val="right"/>
              <w:rPr>
                <w:color w:val="000000"/>
                <w:szCs w:val="22"/>
                <w:lang w:bidi="ar-SA"/>
              </w:rPr>
            </w:pPr>
            <w:r w:rsidRPr="00E01FB2">
              <w:rPr>
                <w:color w:val="000000"/>
                <w:szCs w:val="22"/>
                <w:lang w:bidi="ar-SA"/>
              </w:rPr>
              <w:t>7 000,00 zł</w:t>
            </w:r>
          </w:p>
        </w:tc>
        <w:tc>
          <w:tcPr>
            <w:tcW w:w="1417" w:type="dxa"/>
            <w:tcBorders>
              <w:top w:val="nil"/>
              <w:left w:val="nil"/>
              <w:bottom w:val="double" w:sz="6" w:space="0" w:color="auto"/>
              <w:right w:val="double" w:sz="6" w:space="0" w:color="auto"/>
            </w:tcBorders>
            <w:shd w:val="clear" w:color="000000" w:fill="FFFFFF"/>
            <w:vAlign w:val="center"/>
            <w:hideMark/>
          </w:tcPr>
          <w:p w14:paraId="6A1DBF0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12365C44" w14:textId="77777777" w:rsidR="00E01FB2" w:rsidRPr="00E01FB2" w:rsidRDefault="00E01FB2" w:rsidP="00E01FB2">
            <w:pPr>
              <w:jc w:val="right"/>
              <w:rPr>
                <w:color w:val="000000"/>
                <w:szCs w:val="22"/>
                <w:lang w:bidi="ar-SA"/>
              </w:rPr>
            </w:pPr>
            <w:r w:rsidRPr="00E01FB2">
              <w:rPr>
                <w:color w:val="000000"/>
                <w:szCs w:val="22"/>
                <w:lang w:bidi="ar-SA"/>
              </w:rPr>
              <w:t>7 000,00 zł</w:t>
            </w:r>
          </w:p>
        </w:tc>
        <w:tc>
          <w:tcPr>
            <w:tcW w:w="1417" w:type="dxa"/>
            <w:tcBorders>
              <w:top w:val="nil"/>
              <w:left w:val="nil"/>
              <w:bottom w:val="double" w:sz="6" w:space="0" w:color="auto"/>
              <w:right w:val="double" w:sz="6" w:space="0" w:color="auto"/>
            </w:tcBorders>
            <w:shd w:val="clear" w:color="000000" w:fill="FFFFFF"/>
            <w:vAlign w:val="center"/>
            <w:hideMark/>
          </w:tcPr>
          <w:p w14:paraId="4A7E65A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E0FC144" w14:textId="77777777" w:rsidR="00E01FB2" w:rsidRPr="00E01FB2" w:rsidRDefault="00E01FB2" w:rsidP="00E01FB2">
            <w:pPr>
              <w:jc w:val="left"/>
              <w:rPr>
                <w:sz w:val="20"/>
                <w:szCs w:val="20"/>
                <w:lang w:bidi="ar-SA"/>
              </w:rPr>
            </w:pPr>
          </w:p>
        </w:tc>
      </w:tr>
      <w:tr w:rsidR="00E01FB2" w:rsidRPr="00E01FB2" w14:paraId="15B6B2C6"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9C0A6B1"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EC7B93B"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F19D99B"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4DBE12F5"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0FEA2064" w14:textId="275C6C19" w:rsidR="00E01FB2" w:rsidRPr="00E01FB2" w:rsidRDefault="00E01FB2" w:rsidP="00E01FB2">
            <w:pPr>
              <w:jc w:val="left"/>
              <w:rPr>
                <w:color w:val="000000"/>
                <w:szCs w:val="22"/>
                <w:lang w:bidi="ar-SA"/>
              </w:rPr>
            </w:pPr>
            <w:r w:rsidRPr="00E01FB2">
              <w:rPr>
                <w:color w:val="000000"/>
                <w:szCs w:val="22"/>
                <w:lang w:bidi="ar-SA"/>
              </w:rPr>
              <w:t>Dożynki parafialne wykonanie wieńca dożynkowego</w:t>
            </w:r>
          </w:p>
        </w:tc>
        <w:tc>
          <w:tcPr>
            <w:tcW w:w="1701" w:type="dxa"/>
            <w:tcBorders>
              <w:top w:val="nil"/>
              <w:left w:val="nil"/>
              <w:bottom w:val="double" w:sz="6" w:space="0" w:color="auto"/>
              <w:right w:val="double" w:sz="6" w:space="0" w:color="auto"/>
            </w:tcBorders>
            <w:shd w:val="clear" w:color="000000" w:fill="FFFFFF"/>
            <w:vAlign w:val="center"/>
            <w:hideMark/>
          </w:tcPr>
          <w:p w14:paraId="23E95893"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49F7B460"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3ECFB0D3"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40BF625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92CC60E" w14:textId="77777777" w:rsidR="00E01FB2" w:rsidRPr="00E01FB2" w:rsidRDefault="00E01FB2" w:rsidP="00E01FB2">
            <w:pPr>
              <w:jc w:val="left"/>
              <w:rPr>
                <w:sz w:val="20"/>
                <w:szCs w:val="20"/>
                <w:lang w:bidi="ar-SA"/>
              </w:rPr>
            </w:pPr>
          </w:p>
        </w:tc>
      </w:tr>
      <w:tr w:rsidR="00E01FB2" w:rsidRPr="00E01FB2" w14:paraId="2530712B"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CF50570"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EDE534E" w14:textId="77777777" w:rsidR="00E01FB2" w:rsidRPr="00E01FB2" w:rsidRDefault="00E01FB2" w:rsidP="00E01FB2">
            <w:pPr>
              <w:jc w:val="center"/>
              <w:rPr>
                <w:color w:val="000000"/>
                <w:szCs w:val="22"/>
                <w:lang w:bidi="ar-SA"/>
              </w:rPr>
            </w:pPr>
            <w:r w:rsidRPr="00E01FB2">
              <w:rPr>
                <w:color w:val="000000"/>
                <w:szCs w:val="22"/>
                <w:lang w:bidi="ar-SA"/>
              </w:rPr>
              <w:t>92106</w:t>
            </w:r>
          </w:p>
        </w:tc>
        <w:tc>
          <w:tcPr>
            <w:tcW w:w="835" w:type="dxa"/>
            <w:tcBorders>
              <w:top w:val="nil"/>
              <w:left w:val="nil"/>
              <w:bottom w:val="double" w:sz="6" w:space="0" w:color="auto"/>
              <w:right w:val="double" w:sz="6" w:space="0" w:color="auto"/>
            </w:tcBorders>
            <w:shd w:val="clear" w:color="000000" w:fill="FFFFFF"/>
            <w:vAlign w:val="center"/>
            <w:hideMark/>
          </w:tcPr>
          <w:p w14:paraId="322ECB53"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483B0FE2"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CDD3E0D" w14:textId="1FABBBBF" w:rsidR="00E01FB2" w:rsidRPr="00E01FB2" w:rsidRDefault="00E01FB2" w:rsidP="00E01FB2">
            <w:pPr>
              <w:jc w:val="left"/>
              <w:rPr>
                <w:color w:val="000000"/>
                <w:szCs w:val="22"/>
                <w:lang w:bidi="ar-SA"/>
              </w:rPr>
            </w:pPr>
            <w:r w:rsidRPr="00E01FB2">
              <w:rPr>
                <w:color w:val="000000"/>
                <w:szCs w:val="22"/>
                <w:lang w:bidi="ar-SA"/>
              </w:rPr>
              <w:t>Zakup namiotu plenerowego-</w:t>
            </w:r>
            <w:r>
              <w:rPr>
                <w:color w:val="000000"/>
                <w:szCs w:val="22"/>
                <w:lang w:bidi="ar-SA"/>
              </w:rPr>
              <w:t xml:space="preserve"> </w:t>
            </w:r>
            <w:r w:rsidRPr="00E01FB2">
              <w:rPr>
                <w:color w:val="000000"/>
                <w:szCs w:val="22"/>
                <w:lang w:bidi="ar-SA"/>
              </w:rPr>
              <w:t>doposażenie Domu Kultury we Wrzawach</w:t>
            </w:r>
          </w:p>
        </w:tc>
        <w:tc>
          <w:tcPr>
            <w:tcW w:w="1701" w:type="dxa"/>
            <w:tcBorders>
              <w:top w:val="nil"/>
              <w:left w:val="nil"/>
              <w:bottom w:val="double" w:sz="6" w:space="0" w:color="auto"/>
              <w:right w:val="double" w:sz="6" w:space="0" w:color="auto"/>
            </w:tcBorders>
            <w:shd w:val="clear" w:color="000000" w:fill="FFFFFF"/>
            <w:vAlign w:val="center"/>
            <w:hideMark/>
          </w:tcPr>
          <w:p w14:paraId="6EA2303E"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5F21AB3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29B23E04" w14:textId="77777777" w:rsidR="00E01FB2" w:rsidRPr="00E01FB2" w:rsidRDefault="00E01FB2" w:rsidP="00E01FB2">
            <w:pPr>
              <w:jc w:val="right"/>
              <w:rPr>
                <w:color w:val="000000"/>
                <w:szCs w:val="22"/>
                <w:lang w:bidi="ar-SA"/>
              </w:rPr>
            </w:pPr>
            <w:r w:rsidRPr="00E01FB2">
              <w:rPr>
                <w:color w:val="000000"/>
                <w:szCs w:val="22"/>
                <w:lang w:bidi="ar-SA"/>
              </w:rPr>
              <w:t>10 000,00 zł</w:t>
            </w:r>
          </w:p>
        </w:tc>
        <w:tc>
          <w:tcPr>
            <w:tcW w:w="1417" w:type="dxa"/>
            <w:tcBorders>
              <w:top w:val="nil"/>
              <w:left w:val="nil"/>
              <w:bottom w:val="double" w:sz="6" w:space="0" w:color="auto"/>
              <w:right w:val="double" w:sz="6" w:space="0" w:color="auto"/>
            </w:tcBorders>
            <w:shd w:val="clear" w:color="000000" w:fill="FFFFFF"/>
            <w:vAlign w:val="center"/>
            <w:hideMark/>
          </w:tcPr>
          <w:p w14:paraId="3601DB8C"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0505744" w14:textId="77777777" w:rsidR="00E01FB2" w:rsidRPr="00E01FB2" w:rsidRDefault="00E01FB2" w:rsidP="00E01FB2">
            <w:pPr>
              <w:jc w:val="left"/>
              <w:rPr>
                <w:sz w:val="20"/>
                <w:szCs w:val="20"/>
                <w:lang w:bidi="ar-SA"/>
              </w:rPr>
            </w:pPr>
          </w:p>
        </w:tc>
      </w:tr>
      <w:tr w:rsidR="00E01FB2" w:rsidRPr="00E01FB2" w14:paraId="76C65EF4"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4E725191"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2B012D4" w14:textId="77777777" w:rsidR="00E01FB2" w:rsidRPr="00E01FB2" w:rsidRDefault="00E01FB2" w:rsidP="00E01FB2">
            <w:pPr>
              <w:jc w:val="center"/>
              <w:rPr>
                <w:color w:val="000000"/>
                <w:szCs w:val="22"/>
                <w:lang w:bidi="ar-SA"/>
              </w:rPr>
            </w:pPr>
            <w:r w:rsidRPr="00E01FB2">
              <w:rPr>
                <w:color w:val="000000"/>
                <w:szCs w:val="22"/>
                <w:lang w:bidi="ar-SA"/>
              </w:rPr>
              <w:t>75412</w:t>
            </w:r>
          </w:p>
        </w:tc>
        <w:tc>
          <w:tcPr>
            <w:tcW w:w="835" w:type="dxa"/>
            <w:tcBorders>
              <w:top w:val="nil"/>
              <w:left w:val="nil"/>
              <w:bottom w:val="double" w:sz="6" w:space="0" w:color="auto"/>
              <w:right w:val="double" w:sz="6" w:space="0" w:color="auto"/>
            </w:tcBorders>
            <w:shd w:val="clear" w:color="000000" w:fill="FFFFFF"/>
            <w:vAlign w:val="center"/>
            <w:hideMark/>
          </w:tcPr>
          <w:p w14:paraId="07CEF8C1" w14:textId="77777777" w:rsidR="00E01FB2" w:rsidRPr="00E01FB2" w:rsidRDefault="00E01FB2" w:rsidP="00E01FB2">
            <w:pPr>
              <w:jc w:val="center"/>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2A29BE42"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E74C205" w14:textId="77777777" w:rsidR="00E01FB2" w:rsidRPr="00E01FB2" w:rsidRDefault="00E01FB2" w:rsidP="00E01FB2">
            <w:pPr>
              <w:jc w:val="left"/>
              <w:rPr>
                <w:color w:val="000000"/>
                <w:szCs w:val="22"/>
                <w:lang w:bidi="ar-SA"/>
              </w:rPr>
            </w:pPr>
            <w:r w:rsidRPr="00E01FB2">
              <w:rPr>
                <w:color w:val="000000"/>
                <w:szCs w:val="22"/>
                <w:lang w:bidi="ar-SA"/>
              </w:rPr>
              <w:t>Zakup wyposażenia na potrzeby OSP Wrzawy</w:t>
            </w:r>
          </w:p>
        </w:tc>
        <w:tc>
          <w:tcPr>
            <w:tcW w:w="1701" w:type="dxa"/>
            <w:tcBorders>
              <w:top w:val="nil"/>
              <w:left w:val="nil"/>
              <w:bottom w:val="double" w:sz="6" w:space="0" w:color="auto"/>
              <w:right w:val="double" w:sz="6" w:space="0" w:color="auto"/>
            </w:tcBorders>
            <w:shd w:val="clear" w:color="000000" w:fill="FFFFFF"/>
            <w:vAlign w:val="center"/>
            <w:hideMark/>
          </w:tcPr>
          <w:p w14:paraId="0043FDB5" w14:textId="77777777" w:rsidR="00E01FB2" w:rsidRPr="00E01FB2" w:rsidRDefault="00E01FB2" w:rsidP="00E01FB2">
            <w:pPr>
              <w:jc w:val="right"/>
              <w:rPr>
                <w:color w:val="000000"/>
                <w:szCs w:val="22"/>
                <w:lang w:bidi="ar-SA"/>
              </w:rPr>
            </w:pPr>
            <w:r w:rsidRPr="00E01FB2">
              <w:rPr>
                <w:color w:val="000000"/>
                <w:szCs w:val="22"/>
                <w:lang w:bidi="ar-SA"/>
              </w:rPr>
              <w:t>1 000,00 zł</w:t>
            </w:r>
          </w:p>
        </w:tc>
        <w:tc>
          <w:tcPr>
            <w:tcW w:w="1417" w:type="dxa"/>
            <w:tcBorders>
              <w:top w:val="nil"/>
              <w:left w:val="nil"/>
              <w:bottom w:val="double" w:sz="6" w:space="0" w:color="auto"/>
              <w:right w:val="double" w:sz="6" w:space="0" w:color="auto"/>
            </w:tcBorders>
            <w:shd w:val="clear" w:color="000000" w:fill="FFFFFF"/>
            <w:vAlign w:val="center"/>
            <w:hideMark/>
          </w:tcPr>
          <w:p w14:paraId="4B68AB98"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98BD1D2" w14:textId="77777777" w:rsidR="00E01FB2" w:rsidRPr="00E01FB2" w:rsidRDefault="00E01FB2" w:rsidP="00E01FB2">
            <w:pPr>
              <w:jc w:val="right"/>
              <w:rPr>
                <w:color w:val="000000"/>
                <w:szCs w:val="22"/>
                <w:lang w:bidi="ar-SA"/>
              </w:rPr>
            </w:pPr>
            <w:r w:rsidRPr="00E01FB2">
              <w:rPr>
                <w:color w:val="000000"/>
                <w:szCs w:val="22"/>
                <w:lang w:bidi="ar-SA"/>
              </w:rPr>
              <w:t>1 000,00 zł</w:t>
            </w:r>
          </w:p>
        </w:tc>
        <w:tc>
          <w:tcPr>
            <w:tcW w:w="1417" w:type="dxa"/>
            <w:tcBorders>
              <w:top w:val="nil"/>
              <w:left w:val="nil"/>
              <w:bottom w:val="double" w:sz="6" w:space="0" w:color="auto"/>
              <w:right w:val="double" w:sz="6" w:space="0" w:color="auto"/>
            </w:tcBorders>
            <w:shd w:val="clear" w:color="000000" w:fill="FFFFFF"/>
            <w:vAlign w:val="center"/>
            <w:hideMark/>
          </w:tcPr>
          <w:p w14:paraId="53FD20DB"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0E25AE9" w14:textId="77777777" w:rsidR="00E01FB2" w:rsidRPr="00E01FB2" w:rsidRDefault="00E01FB2" w:rsidP="00E01FB2">
            <w:pPr>
              <w:jc w:val="left"/>
              <w:rPr>
                <w:sz w:val="20"/>
                <w:szCs w:val="20"/>
                <w:lang w:bidi="ar-SA"/>
              </w:rPr>
            </w:pPr>
          </w:p>
        </w:tc>
      </w:tr>
      <w:tr w:rsidR="00E01FB2" w:rsidRPr="00E01FB2" w14:paraId="6699CA0E"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3335AD54"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2D473E91" w14:textId="77777777" w:rsidR="00E01FB2" w:rsidRPr="00E01FB2" w:rsidRDefault="00E01FB2" w:rsidP="00E01FB2">
            <w:pPr>
              <w:jc w:val="center"/>
              <w:rPr>
                <w:color w:val="000000"/>
                <w:szCs w:val="22"/>
                <w:lang w:bidi="ar-SA"/>
              </w:rPr>
            </w:pPr>
            <w:r w:rsidRPr="00E01FB2">
              <w:rPr>
                <w:color w:val="000000"/>
                <w:szCs w:val="22"/>
                <w:lang w:bidi="ar-SA"/>
              </w:rPr>
              <w:t>90015</w:t>
            </w:r>
          </w:p>
        </w:tc>
        <w:tc>
          <w:tcPr>
            <w:tcW w:w="835" w:type="dxa"/>
            <w:tcBorders>
              <w:top w:val="nil"/>
              <w:left w:val="nil"/>
              <w:bottom w:val="double" w:sz="6" w:space="0" w:color="auto"/>
              <w:right w:val="double" w:sz="6" w:space="0" w:color="auto"/>
            </w:tcBorders>
            <w:shd w:val="clear" w:color="000000" w:fill="FFFFFF"/>
            <w:vAlign w:val="center"/>
            <w:hideMark/>
          </w:tcPr>
          <w:p w14:paraId="21380C5B" w14:textId="77777777" w:rsidR="00E01FB2" w:rsidRPr="00E01FB2" w:rsidRDefault="00E01FB2" w:rsidP="00E01FB2">
            <w:pPr>
              <w:jc w:val="center"/>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7E3EC410"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48F4A52E" w14:textId="77777777" w:rsidR="00E01FB2" w:rsidRPr="00E01FB2" w:rsidRDefault="00E01FB2" w:rsidP="00E01FB2">
            <w:pPr>
              <w:jc w:val="left"/>
              <w:rPr>
                <w:color w:val="000000"/>
                <w:szCs w:val="22"/>
                <w:lang w:bidi="ar-SA"/>
              </w:rPr>
            </w:pPr>
            <w:r w:rsidRPr="00E01FB2">
              <w:rPr>
                <w:color w:val="000000"/>
                <w:szCs w:val="22"/>
                <w:lang w:bidi="ar-SA"/>
              </w:rPr>
              <w:t>Prpjekt oświetlenia sołectwa Wrzawy</w:t>
            </w:r>
          </w:p>
        </w:tc>
        <w:tc>
          <w:tcPr>
            <w:tcW w:w="1701" w:type="dxa"/>
            <w:tcBorders>
              <w:top w:val="nil"/>
              <w:left w:val="nil"/>
              <w:bottom w:val="double" w:sz="6" w:space="0" w:color="auto"/>
              <w:right w:val="double" w:sz="6" w:space="0" w:color="auto"/>
            </w:tcBorders>
            <w:shd w:val="clear" w:color="000000" w:fill="FFFFFF"/>
            <w:vAlign w:val="center"/>
            <w:hideMark/>
          </w:tcPr>
          <w:p w14:paraId="6C71A9DA" w14:textId="77777777" w:rsidR="00E01FB2" w:rsidRPr="00E01FB2" w:rsidRDefault="00E01FB2" w:rsidP="00E01FB2">
            <w:pPr>
              <w:jc w:val="right"/>
              <w:rPr>
                <w:color w:val="000000"/>
                <w:szCs w:val="22"/>
                <w:lang w:bidi="ar-SA"/>
              </w:rPr>
            </w:pPr>
            <w:r w:rsidRPr="00E01FB2">
              <w:rPr>
                <w:color w:val="000000"/>
                <w:szCs w:val="22"/>
                <w:lang w:bidi="ar-SA"/>
              </w:rPr>
              <w:t>25 177,70 zł</w:t>
            </w:r>
          </w:p>
        </w:tc>
        <w:tc>
          <w:tcPr>
            <w:tcW w:w="1417" w:type="dxa"/>
            <w:tcBorders>
              <w:top w:val="nil"/>
              <w:left w:val="nil"/>
              <w:bottom w:val="double" w:sz="6" w:space="0" w:color="auto"/>
              <w:right w:val="double" w:sz="6" w:space="0" w:color="auto"/>
            </w:tcBorders>
            <w:shd w:val="clear" w:color="000000" w:fill="FFFFFF"/>
            <w:vAlign w:val="center"/>
            <w:hideMark/>
          </w:tcPr>
          <w:p w14:paraId="5F8E0FB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67FE0C0A" w14:textId="77777777" w:rsidR="00E01FB2" w:rsidRPr="00E01FB2" w:rsidRDefault="00E01FB2" w:rsidP="00E01FB2">
            <w:pPr>
              <w:jc w:val="right"/>
              <w:rPr>
                <w:color w:val="000000"/>
                <w:szCs w:val="22"/>
                <w:lang w:bidi="ar-SA"/>
              </w:rPr>
            </w:pPr>
            <w:r w:rsidRPr="00E01FB2">
              <w:rPr>
                <w:color w:val="000000"/>
                <w:szCs w:val="22"/>
                <w:lang w:bidi="ar-SA"/>
              </w:rPr>
              <w:t>25 177,70 zł</w:t>
            </w:r>
          </w:p>
        </w:tc>
        <w:tc>
          <w:tcPr>
            <w:tcW w:w="1417" w:type="dxa"/>
            <w:tcBorders>
              <w:top w:val="nil"/>
              <w:left w:val="nil"/>
              <w:bottom w:val="double" w:sz="6" w:space="0" w:color="auto"/>
              <w:right w:val="double" w:sz="6" w:space="0" w:color="auto"/>
            </w:tcBorders>
            <w:shd w:val="clear" w:color="000000" w:fill="FFFFFF"/>
            <w:vAlign w:val="center"/>
            <w:hideMark/>
          </w:tcPr>
          <w:p w14:paraId="1820C1B0"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BB33F8D" w14:textId="77777777" w:rsidR="00E01FB2" w:rsidRPr="00E01FB2" w:rsidRDefault="00E01FB2" w:rsidP="00E01FB2">
            <w:pPr>
              <w:jc w:val="left"/>
              <w:rPr>
                <w:sz w:val="20"/>
                <w:szCs w:val="20"/>
                <w:lang w:bidi="ar-SA"/>
              </w:rPr>
            </w:pPr>
          </w:p>
        </w:tc>
      </w:tr>
      <w:tr w:rsidR="00E01FB2" w:rsidRPr="00E01FB2" w14:paraId="2BF14276"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34E96004"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781546A0"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63436BC6" w14:textId="77777777" w:rsidR="00E01FB2" w:rsidRPr="00E01FB2" w:rsidRDefault="00E01FB2" w:rsidP="00E01FB2">
            <w:pPr>
              <w:jc w:val="left"/>
              <w:rPr>
                <w:b/>
                <w:bCs/>
                <w:color w:val="000000"/>
                <w:szCs w:val="22"/>
                <w:lang w:bidi="ar-SA"/>
              </w:rPr>
            </w:pPr>
            <w:r w:rsidRPr="00E01FB2">
              <w:rPr>
                <w:b/>
                <w:bCs/>
                <w:color w:val="000000"/>
                <w:szCs w:val="22"/>
                <w:lang w:bidi="ar-SA"/>
              </w:rPr>
              <w:t>Razem Sołectwo Wrzawy</w:t>
            </w:r>
          </w:p>
        </w:tc>
        <w:tc>
          <w:tcPr>
            <w:tcW w:w="1701" w:type="dxa"/>
            <w:tcBorders>
              <w:top w:val="nil"/>
              <w:left w:val="nil"/>
              <w:bottom w:val="double" w:sz="6" w:space="0" w:color="auto"/>
              <w:right w:val="double" w:sz="6" w:space="0" w:color="auto"/>
            </w:tcBorders>
            <w:shd w:val="clear" w:color="000000" w:fill="ED7D31"/>
            <w:vAlign w:val="center"/>
            <w:hideMark/>
          </w:tcPr>
          <w:p w14:paraId="2C8A6A51" w14:textId="77777777" w:rsidR="00E01FB2" w:rsidRPr="00E01FB2" w:rsidRDefault="00E01FB2" w:rsidP="00E01FB2">
            <w:pPr>
              <w:jc w:val="right"/>
              <w:rPr>
                <w:b/>
                <w:bCs/>
                <w:color w:val="000000"/>
                <w:szCs w:val="22"/>
                <w:lang w:bidi="ar-SA"/>
              </w:rPr>
            </w:pPr>
            <w:r w:rsidRPr="00E01FB2">
              <w:rPr>
                <w:b/>
                <w:bCs/>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vAlign w:val="center"/>
            <w:hideMark/>
          </w:tcPr>
          <w:p w14:paraId="551D61AB"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6338B875" w14:textId="77777777" w:rsidR="00E01FB2" w:rsidRPr="00E01FB2" w:rsidRDefault="00E01FB2" w:rsidP="00E01FB2">
            <w:pPr>
              <w:jc w:val="right"/>
              <w:rPr>
                <w:color w:val="000000"/>
                <w:szCs w:val="22"/>
                <w:lang w:bidi="ar-SA"/>
              </w:rPr>
            </w:pPr>
            <w:r w:rsidRPr="00E01FB2">
              <w:rPr>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vAlign w:val="center"/>
            <w:hideMark/>
          </w:tcPr>
          <w:p w14:paraId="12094A75" w14:textId="77777777" w:rsidR="00E01FB2" w:rsidRPr="00E01FB2" w:rsidRDefault="00E01FB2" w:rsidP="00E01FB2">
            <w:pPr>
              <w:jc w:val="right"/>
              <w:rPr>
                <w:b/>
                <w:bCs/>
                <w:color w:val="000000"/>
                <w:szCs w:val="22"/>
                <w:lang w:bidi="ar-SA"/>
              </w:rPr>
            </w:pPr>
            <w:r w:rsidRPr="00E01FB2">
              <w:rPr>
                <w:b/>
                <w:bCs/>
                <w:color w:val="000000"/>
                <w:szCs w:val="22"/>
                <w:lang w:bidi="ar-SA"/>
              </w:rPr>
              <w:t>0,00 zł</w:t>
            </w:r>
          </w:p>
        </w:tc>
        <w:tc>
          <w:tcPr>
            <w:tcW w:w="2166" w:type="dxa"/>
            <w:vAlign w:val="center"/>
            <w:hideMark/>
          </w:tcPr>
          <w:p w14:paraId="097A17D7" w14:textId="77777777" w:rsidR="00E01FB2" w:rsidRPr="00E01FB2" w:rsidRDefault="00E01FB2" w:rsidP="00E01FB2">
            <w:pPr>
              <w:jc w:val="left"/>
              <w:rPr>
                <w:sz w:val="20"/>
                <w:szCs w:val="20"/>
                <w:lang w:bidi="ar-SA"/>
              </w:rPr>
            </w:pPr>
          </w:p>
        </w:tc>
      </w:tr>
      <w:tr w:rsidR="00E01FB2" w:rsidRPr="00E01FB2" w14:paraId="2A04D624"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18F7AE9"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586B38E0"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2471C95C" w14:textId="77777777" w:rsidR="00E01FB2" w:rsidRPr="00E01FB2" w:rsidRDefault="00E01FB2" w:rsidP="00E01FB2">
            <w:pPr>
              <w:jc w:val="center"/>
              <w:rPr>
                <w:color w:val="000000"/>
                <w:szCs w:val="22"/>
                <w:lang w:bidi="ar-SA"/>
              </w:rPr>
            </w:pPr>
            <w:r w:rsidRPr="00E01FB2">
              <w:rPr>
                <w:color w:val="000000"/>
                <w:szCs w:val="22"/>
                <w:lang w:bidi="ar-SA"/>
              </w:rPr>
              <w:t>4170</w:t>
            </w:r>
          </w:p>
        </w:tc>
        <w:tc>
          <w:tcPr>
            <w:tcW w:w="558" w:type="dxa"/>
            <w:vMerge w:val="restart"/>
            <w:tcBorders>
              <w:top w:val="nil"/>
              <w:left w:val="double" w:sz="6" w:space="0" w:color="auto"/>
              <w:bottom w:val="double" w:sz="6" w:space="0" w:color="auto"/>
              <w:right w:val="double" w:sz="6" w:space="0" w:color="auto"/>
            </w:tcBorders>
            <w:shd w:val="clear" w:color="000000" w:fill="B4C6E7"/>
            <w:textDirection w:val="btLr"/>
            <w:vAlign w:val="center"/>
            <w:hideMark/>
          </w:tcPr>
          <w:p w14:paraId="3C469C0C" w14:textId="77777777" w:rsidR="00E01FB2" w:rsidRPr="00E01FB2" w:rsidRDefault="00E01FB2" w:rsidP="00E01FB2">
            <w:pPr>
              <w:jc w:val="center"/>
              <w:rPr>
                <w:b/>
                <w:bCs/>
                <w:color w:val="000000"/>
                <w:szCs w:val="22"/>
                <w:lang w:bidi="ar-SA"/>
              </w:rPr>
            </w:pPr>
            <w:r w:rsidRPr="00E01FB2">
              <w:rPr>
                <w:b/>
                <w:bCs/>
                <w:color w:val="000000"/>
                <w:szCs w:val="22"/>
                <w:lang w:bidi="ar-SA"/>
              </w:rPr>
              <w:t>Zalesie Gorzyckie</w:t>
            </w:r>
          </w:p>
        </w:tc>
        <w:tc>
          <w:tcPr>
            <w:tcW w:w="5411" w:type="dxa"/>
            <w:tcBorders>
              <w:top w:val="nil"/>
              <w:left w:val="nil"/>
              <w:bottom w:val="double" w:sz="6" w:space="0" w:color="auto"/>
              <w:right w:val="double" w:sz="6" w:space="0" w:color="auto"/>
            </w:tcBorders>
            <w:shd w:val="clear" w:color="000000" w:fill="FFFFFF"/>
            <w:vAlign w:val="center"/>
            <w:hideMark/>
          </w:tcPr>
          <w:p w14:paraId="7BDD5917" w14:textId="77777777" w:rsidR="00E01FB2" w:rsidRPr="00E01FB2" w:rsidRDefault="00E01FB2" w:rsidP="00E01FB2">
            <w:pPr>
              <w:jc w:val="left"/>
              <w:rPr>
                <w:color w:val="000000"/>
                <w:szCs w:val="22"/>
                <w:lang w:bidi="ar-SA"/>
              </w:rPr>
            </w:pPr>
            <w:r w:rsidRPr="00E01FB2">
              <w:rPr>
                <w:color w:val="000000"/>
                <w:szCs w:val="22"/>
                <w:lang w:bidi="ar-SA"/>
              </w:rPr>
              <w:t>Wieniec dożynkowy</w:t>
            </w:r>
          </w:p>
        </w:tc>
        <w:tc>
          <w:tcPr>
            <w:tcW w:w="1701" w:type="dxa"/>
            <w:tcBorders>
              <w:top w:val="nil"/>
              <w:left w:val="nil"/>
              <w:bottom w:val="double" w:sz="6" w:space="0" w:color="auto"/>
              <w:right w:val="double" w:sz="6" w:space="0" w:color="auto"/>
            </w:tcBorders>
            <w:shd w:val="clear" w:color="000000" w:fill="FFFFFF"/>
            <w:vAlign w:val="center"/>
            <w:hideMark/>
          </w:tcPr>
          <w:p w14:paraId="75AFB44C" w14:textId="77777777" w:rsidR="00E01FB2" w:rsidRPr="00E01FB2" w:rsidRDefault="00E01FB2" w:rsidP="00E01FB2">
            <w:pPr>
              <w:jc w:val="right"/>
              <w:rPr>
                <w:color w:val="000000"/>
                <w:szCs w:val="22"/>
                <w:lang w:bidi="ar-SA"/>
              </w:rPr>
            </w:pPr>
            <w:r w:rsidRPr="00E01FB2">
              <w:rPr>
                <w:color w:val="000000"/>
                <w:szCs w:val="22"/>
                <w:lang w:bidi="ar-SA"/>
              </w:rPr>
              <w:t>3 000,00 zł</w:t>
            </w:r>
          </w:p>
        </w:tc>
        <w:tc>
          <w:tcPr>
            <w:tcW w:w="1417" w:type="dxa"/>
            <w:tcBorders>
              <w:top w:val="nil"/>
              <w:left w:val="nil"/>
              <w:bottom w:val="double" w:sz="6" w:space="0" w:color="auto"/>
              <w:right w:val="double" w:sz="6" w:space="0" w:color="auto"/>
            </w:tcBorders>
            <w:shd w:val="clear" w:color="000000" w:fill="FFFFFF"/>
            <w:vAlign w:val="center"/>
            <w:hideMark/>
          </w:tcPr>
          <w:p w14:paraId="70A4CC0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7D334110" w14:textId="77777777" w:rsidR="00E01FB2" w:rsidRPr="00E01FB2" w:rsidRDefault="00E01FB2" w:rsidP="00E01FB2">
            <w:pPr>
              <w:jc w:val="right"/>
              <w:rPr>
                <w:color w:val="000000"/>
                <w:szCs w:val="22"/>
                <w:lang w:bidi="ar-SA"/>
              </w:rPr>
            </w:pPr>
            <w:r w:rsidRPr="00E01FB2">
              <w:rPr>
                <w:color w:val="000000"/>
                <w:szCs w:val="22"/>
                <w:lang w:bidi="ar-SA"/>
              </w:rPr>
              <w:t>3 000,00 zł</w:t>
            </w:r>
          </w:p>
        </w:tc>
        <w:tc>
          <w:tcPr>
            <w:tcW w:w="1417" w:type="dxa"/>
            <w:tcBorders>
              <w:top w:val="nil"/>
              <w:left w:val="nil"/>
              <w:bottom w:val="double" w:sz="6" w:space="0" w:color="auto"/>
              <w:right w:val="double" w:sz="6" w:space="0" w:color="auto"/>
            </w:tcBorders>
            <w:shd w:val="clear" w:color="000000" w:fill="FFFFFF"/>
            <w:vAlign w:val="center"/>
            <w:hideMark/>
          </w:tcPr>
          <w:p w14:paraId="32540903"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5CEA77DA" w14:textId="77777777" w:rsidR="00E01FB2" w:rsidRPr="00E01FB2" w:rsidRDefault="00E01FB2" w:rsidP="00E01FB2">
            <w:pPr>
              <w:jc w:val="left"/>
              <w:rPr>
                <w:sz w:val="20"/>
                <w:szCs w:val="20"/>
                <w:lang w:bidi="ar-SA"/>
              </w:rPr>
            </w:pPr>
          </w:p>
        </w:tc>
      </w:tr>
      <w:tr w:rsidR="00E01FB2" w:rsidRPr="00E01FB2" w14:paraId="3FFF243F" w14:textId="77777777" w:rsidTr="00E01FB2">
        <w:trPr>
          <w:trHeight w:val="6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697E4CB"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5C30FEAF"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5EA76F97" w14:textId="77777777" w:rsidR="00E01FB2" w:rsidRPr="00E01FB2" w:rsidRDefault="00E01FB2" w:rsidP="00E01FB2">
            <w:pPr>
              <w:jc w:val="center"/>
              <w:rPr>
                <w:color w:val="000000"/>
                <w:szCs w:val="22"/>
                <w:lang w:bidi="ar-SA"/>
              </w:rPr>
            </w:pPr>
            <w:r w:rsidRPr="00E01FB2">
              <w:rPr>
                <w:color w:val="000000"/>
                <w:szCs w:val="22"/>
                <w:lang w:bidi="ar-SA"/>
              </w:rPr>
              <w:t>4270</w:t>
            </w:r>
          </w:p>
        </w:tc>
        <w:tc>
          <w:tcPr>
            <w:tcW w:w="558" w:type="dxa"/>
            <w:vMerge/>
            <w:tcBorders>
              <w:top w:val="nil"/>
              <w:left w:val="double" w:sz="6" w:space="0" w:color="auto"/>
              <w:bottom w:val="double" w:sz="6" w:space="0" w:color="auto"/>
              <w:right w:val="double" w:sz="6" w:space="0" w:color="auto"/>
            </w:tcBorders>
            <w:vAlign w:val="center"/>
            <w:hideMark/>
          </w:tcPr>
          <w:p w14:paraId="5870E2E6"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7DBD72BC" w14:textId="77777777" w:rsidR="00E01FB2" w:rsidRPr="00E01FB2" w:rsidRDefault="00E01FB2" w:rsidP="00E01FB2">
            <w:pPr>
              <w:jc w:val="left"/>
              <w:rPr>
                <w:color w:val="000000"/>
                <w:szCs w:val="22"/>
                <w:lang w:bidi="ar-SA"/>
              </w:rPr>
            </w:pPr>
            <w:r w:rsidRPr="00E01FB2">
              <w:rPr>
                <w:color w:val="000000"/>
                <w:szCs w:val="22"/>
                <w:lang w:bidi="ar-SA"/>
              </w:rPr>
              <w:t>Wyrównanie placu zabaw, wymiana ogrodzenia, założenie wysokiego ogrodzenia</w:t>
            </w:r>
          </w:p>
        </w:tc>
        <w:tc>
          <w:tcPr>
            <w:tcW w:w="1701" w:type="dxa"/>
            <w:tcBorders>
              <w:top w:val="nil"/>
              <w:left w:val="nil"/>
              <w:bottom w:val="double" w:sz="6" w:space="0" w:color="auto"/>
              <w:right w:val="double" w:sz="6" w:space="0" w:color="auto"/>
            </w:tcBorders>
            <w:shd w:val="clear" w:color="000000" w:fill="FFFFFF"/>
            <w:vAlign w:val="center"/>
            <w:hideMark/>
          </w:tcPr>
          <w:p w14:paraId="67E786B0" w14:textId="77777777" w:rsidR="00E01FB2" w:rsidRPr="00E01FB2" w:rsidRDefault="00E01FB2" w:rsidP="00E01FB2">
            <w:pPr>
              <w:jc w:val="right"/>
              <w:rPr>
                <w:color w:val="000000"/>
                <w:szCs w:val="22"/>
                <w:lang w:bidi="ar-SA"/>
              </w:rPr>
            </w:pPr>
            <w:r w:rsidRPr="00E01FB2">
              <w:rPr>
                <w:color w:val="000000"/>
                <w:szCs w:val="22"/>
                <w:lang w:bidi="ar-SA"/>
              </w:rPr>
              <w:t>15 296,97 zł</w:t>
            </w:r>
          </w:p>
        </w:tc>
        <w:tc>
          <w:tcPr>
            <w:tcW w:w="1417" w:type="dxa"/>
            <w:tcBorders>
              <w:top w:val="nil"/>
              <w:left w:val="nil"/>
              <w:bottom w:val="double" w:sz="6" w:space="0" w:color="auto"/>
              <w:right w:val="double" w:sz="6" w:space="0" w:color="auto"/>
            </w:tcBorders>
            <w:shd w:val="clear" w:color="000000" w:fill="FFFFFF"/>
            <w:vAlign w:val="center"/>
            <w:hideMark/>
          </w:tcPr>
          <w:p w14:paraId="3826F97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4A3CF072" w14:textId="77777777" w:rsidR="00E01FB2" w:rsidRPr="00E01FB2" w:rsidRDefault="00E01FB2" w:rsidP="00E01FB2">
            <w:pPr>
              <w:jc w:val="right"/>
              <w:rPr>
                <w:color w:val="000000"/>
                <w:szCs w:val="22"/>
                <w:lang w:bidi="ar-SA"/>
              </w:rPr>
            </w:pPr>
            <w:r w:rsidRPr="00E01FB2">
              <w:rPr>
                <w:color w:val="000000"/>
                <w:szCs w:val="22"/>
                <w:lang w:bidi="ar-SA"/>
              </w:rPr>
              <w:t>15 296,97 zł</w:t>
            </w:r>
          </w:p>
        </w:tc>
        <w:tc>
          <w:tcPr>
            <w:tcW w:w="1417" w:type="dxa"/>
            <w:tcBorders>
              <w:top w:val="nil"/>
              <w:left w:val="nil"/>
              <w:bottom w:val="double" w:sz="6" w:space="0" w:color="auto"/>
              <w:right w:val="double" w:sz="6" w:space="0" w:color="auto"/>
            </w:tcBorders>
            <w:shd w:val="clear" w:color="000000" w:fill="FFFFFF"/>
            <w:vAlign w:val="center"/>
            <w:hideMark/>
          </w:tcPr>
          <w:p w14:paraId="1EE1115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3B622A57" w14:textId="77777777" w:rsidR="00E01FB2" w:rsidRPr="00E01FB2" w:rsidRDefault="00E01FB2" w:rsidP="00E01FB2">
            <w:pPr>
              <w:jc w:val="left"/>
              <w:rPr>
                <w:sz w:val="20"/>
                <w:szCs w:val="20"/>
                <w:lang w:bidi="ar-SA"/>
              </w:rPr>
            </w:pPr>
          </w:p>
        </w:tc>
      </w:tr>
      <w:tr w:rsidR="00E01FB2" w:rsidRPr="00E01FB2" w14:paraId="48395D1A" w14:textId="77777777" w:rsidTr="00E01FB2">
        <w:trPr>
          <w:trHeight w:val="330"/>
        </w:trPr>
        <w:tc>
          <w:tcPr>
            <w:tcW w:w="2230"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3A1E5A28"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39757F22"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6B9B0395" w14:textId="77777777" w:rsidR="00E01FB2" w:rsidRPr="00E01FB2" w:rsidRDefault="00E01FB2" w:rsidP="00E01FB2">
            <w:pPr>
              <w:jc w:val="left"/>
              <w:rPr>
                <w:b/>
                <w:bCs/>
                <w:color w:val="000000"/>
                <w:szCs w:val="22"/>
                <w:lang w:bidi="ar-SA"/>
              </w:rPr>
            </w:pPr>
            <w:r w:rsidRPr="00E01FB2">
              <w:rPr>
                <w:b/>
                <w:bCs/>
                <w:color w:val="000000"/>
                <w:szCs w:val="22"/>
                <w:lang w:bidi="ar-SA"/>
              </w:rPr>
              <w:t>Razem Sołectwo Zalesie Gorzyckie</w:t>
            </w:r>
          </w:p>
        </w:tc>
        <w:tc>
          <w:tcPr>
            <w:tcW w:w="1701" w:type="dxa"/>
            <w:tcBorders>
              <w:top w:val="nil"/>
              <w:left w:val="nil"/>
              <w:bottom w:val="double" w:sz="6" w:space="0" w:color="auto"/>
              <w:right w:val="double" w:sz="6" w:space="0" w:color="auto"/>
            </w:tcBorders>
            <w:shd w:val="clear" w:color="000000" w:fill="ED7D31"/>
            <w:vAlign w:val="center"/>
            <w:hideMark/>
          </w:tcPr>
          <w:p w14:paraId="34E548DD" w14:textId="77777777" w:rsidR="00E01FB2" w:rsidRPr="00E01FB2" w:rsidRDefault="00E01FB2" w:rsidP="00E01FB2">
            <w:pPr>
              <w:jc w:val="right"/>
              <w:rPr>
                <w:b/>
                <w:bCs/>
                <w:color w:val="000000"/>
                <w:szCs w:val="22"/>
                <w:lang w:bidi="ar-SA"/>
              </w:rPr>
            </w:pPr>
            <w:r w:rsidRPr="00E01FB2">
              <w:rPr>
                <w:b/>
                <w:bCs/>
                <w:color w:val="000000"/>
                <w:szCs w:val="22"/>
                <w:lang w:bidi="ar-SA"/>
              </w:rPr>
              <w:t>18 296,97 zł</w:t>
            </w:r>
          </w:p>
        </w:tc>
        <w:tc>
          <w:tcPr>
            <w:tcW w:w="1417" w:type="dxa"/>
            <w:tcBorders>
              <w:top w:val="nil"/>
              <w:left w:val="nil"/>
              <w:bottom w:val="double" w:sz="6" w:space="0" w:color="auto"/>
              <w:right w:val="double" w:sz="6" w:space="0" w:color="auto"/>
            </w:tcBorders>
            <w:shd w:val="clear" w:color="000000" w:fill="ED7D31"/>
            <w:vAlign w:val="center"/>
            <w:hideMark/>
          </w:tcPr>
          <w:p w14:paraId="5B29291D"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551B2DC7" w14:textId="77777777" w:rsidR="00E01FB2" w:rsidRPr="00E01FB2" w:rsidRDefault="00E01FB2" w:rsidP="00E01FB2">
            <w:pPr>
              <w:jc w:val="center"/>
              <w:rPr>
                <w:color w:val="000000"/>
                <w:szCs w:val="22"/>
                <w:lang w:bidi="ar-SA"/>
              </w:rPr>
            </w:pPr>
            <w:r w:rsidRPr="00E01FB2">
              <w:rPr>
                <w:color w:val="000000"/>
                <w:szCs w:val="22"/>
                <w:lang w:bidi="ar-SA"/>
              </w:rPr>
              <w:t>18 296,97 zł</w:t>
            </w:r>
          </w:p>
        </w:tc>
        <w:tc>
          <w:tcPr>
            <w:tcW w:w="1417" w:type="dxa"/>
            <w:tcBorders>
              <w:top w:val="nil"/>
              <w:left w:val="nil"/>
              <w:bottom w:val="double" w:sz="6" w:space="0" w:color="auto"/>
              <w:right w:val="double" w:sz="6" w:space="0" w:color="auto"/>
            </w:tcBorders>
            <w:shd w:val="clear" w:color="000000" w:fill="FFC000"/>
            <w:vAlign w:val="center"/>
            <w:hideMark/>
          </w:tcPr>
          <w:p w14:paraId="0EB808E2" w14:textId="77777777" w:rsidR="00E01FB2" w:rsidRPr="00E01FB2" w:rsidRDefault="00E01FB2" w:rsidP="00E01FB2">
            <w:pPr>
              <w:jc w:val="center"/>
              <w:rPr>
                <w:color w:val="000000"/>
                <w:szCs w:val="22"/>
                <w:lang w:bidi="ar-SA"/>
              </w:rPr>
            </w:pPr>
            <w:r w:rsidRPr="00E01FB2">
              <w:rPr>
                <w:color w:val="000000"/>
                <w:szCs w:val="22"/>
                <w:lang w:bidi="ar-SA"/>
              </w:rPr>
              <w:t>0,00 zł</w:t>
            </w:r>
          </w:p>
        </w:tc>
        <w:tc>
          <w:tcPr>
            <w:tcW w:w="2166" w:type="dxa"/>
            <w:vAlign w:val="center"/>
            <w:hideMark/>
          </w:tcPr>
          <w:p w14:paraId="4539748F" w14:textId="77777777" w:rsidR="00E01FB2" w:rsidRPr="00E01FB2" w:rsidRDefault="00E01FB2" w:rsidP="00E01FB2">
            <w:pPr>
              <w:jc w:val="left"/>
              <w:rPr>
                <w:sz w:val="20"/>
                <w:szCs w:val="20"/>
                <w:lang w:bidi="ar-SA"/>
              </w:rPr>
            </w:pPr>
          </w:p>
        </w:tc>
      </w:tr>
      <w:tr w:rsidR="00E01FB2" w:rsidRPr="00E01FB2" w14:paraId="01A8092E" w14:textId="77777777" w:rsidTr="00E01FB2">
        <w:trPr>
          <w:trHeight w:val="330"/>
        </w:trPr>
        <w:tc>
          <w:tcPr>
            <w:tcW w:w="544" w:type="dxa"/>
            <w:tcBorders>
              <w:top w:val="nil"/>
              <w:left w:val="double" w:sz="6" w:space="0" w:color="auto"/>
              <w:bottom w:val="single" w:sz="4" w:space="0" w:color="auto"/>
              <w:right w:val="double" w:sz="6" w:space="0" w:color="auto"/>
            </w:tcBorders>
            <w:shd w:val="clear" w:color="000000" w:fill="FFFFFF"/>
            <w:vAlign w:val="center"/>
            <w:hideMark/>
          </w:tcPr>
          <w:p w14:paraId="5BB58F67"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single" w:sz="4" w:space="0" w:color="auto"/>
              <w:right w:val="double" w:sz="6" w:space="0" w:color="auto"/>
            </w:tcBorders>
            <w:shd w:val="clear" w:color="000000" w:fill="FFFFFF"/>
            <w:vAlign w:val="center"/>
            <w:hideMark/>
          </w:tcPr>
          <w:p w14:paraId="5F4B3DE7"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single" w:sz="4" w:space="0" w:color="auto"/>
              <w:right w:val="double" w:sz="6" w:space="0" w:color="auto"/>
            </w:tcBorders>
            <w:shd w:val="clear" w:color="000000" w:fill="FFFFFF"/>
            <w:vAlign w:val="center"/>
            <w:hideMark/>
          </w:tcPr>
          <w:p w14:paraId="6492BECD" w14:textId="77777777" w:rsidR="00E01FB2" w:rsidRPr="00E01FB2" w:rsidRDefault="00E01FB2" w:rsidP="00E01FB2">
            <w:pPr>
              <w:jc w:val="right"/>
              <w:rPr>
                <w:b/>
                <w:bCs/>
                <w:color w:val="000000"/>
                <w:szCs w:val="22"/>
                <w:lang w:bidi="ar-SA"/>
              </w:rPr>
            </w:pPr>
            <w:r w:rsidRPr="00E01FB2">
              <w:rPr>
                <w:b/>
                <w:bCs/>
                <w:color w:val="000000"/>
                <w:szCs w:val="22"/>
                <w:lang w:bidi="ar-SA"/>
              </w:rPr>
              <w:t>4170</w:t>
            </w:r>
          </w:p>
        </w:tc>
        <w:tc>
          <w:tcPr>
            <w:tcW w:w="558" w:type="dxa"/>
            <w:vMerge w:val="restart"/>
            <w:tcBorders>
              <w:top w:val="nil"/>
              <w:left w:val="double" w:sz="6" w:space="0" w:color="auto"/>
              <w:bottom w:val="single" w:sz="4" w:space="0" w:color="auto"/>
              <w:right w:val="double" w:sz="6" w:space="0" w:color="auto"/>
            </w:tcBorders>
            <w:shd w:val="clear" w:color="000000" w:fill="8EA9DB"/>
            <w:textDirection w:val="btLr"/>
            <w:vAlign w:val="center"/>
            <w:hideMark/>
          </w:tcPr>
          <w:p w14:paraId="6CAEB049" w14:textId="77777777" w:rsidR="00E01FB2" w:rsidRPr="00E01FB2" w:rsidRDefault="00E01FB2" w:rsidP="00E01FB2">
            <w:pPr>
              <w:jc w:val="center"/>
              <w:rPr>
                <w:b/>
                <w:bCs/>
                <w:color w:val="000000"/>
                <w:szCs w:val="22"/>
                <w:lang w:bidi="ar-SA"/>
              </w:rPr>
            </w:pPr>
            <w:r w:rsidRPr="00E01FB2">
              <w:rPr>
                <w:b/>
                <w:bCs/>
                <w:color w:val="000000"/>
                <w:szCs w:val="22"/>
                <w:lang w:bidi="ar-SA"/>
              </w:rPr>
              <w:t xml:space="preserve">Orliska </w:t>
            </w:r>
          </w:p>
        </w:tc>
        <w:tc>
          <w:tcPr>
            <w:tcW w:w="5411" w:type="dxa"/>
            <w:tcBorders>
              <w:top w:val="nil"/>
              <w:left w:val="nil"/>
              <w:bottom w:val="single" w:sz="4" w:space="0" w:color="auto"/>
              <w:right w:val="double" w:sz="6" w:space="0" w:color="auto"/>
            </w:tcBorders>
            <w:shd w:val="clear" w:color="000000" w:fill="FFFFFF"/>
            <w:vAlign w:val="center"/>
            <w:hideMark/>
          </w:tcPr>
          <w:p w14:paraId="04ADDD5B" w14:textId="77777777" w:rsidR="00E01FB2" w:rsidRPr="00E01FB2" w:rsidRDefault="00E01FB2" w:rsidP="00E01FB2">
            <w:pPr>
              <w:jc w:val="left"/>
              <w:rPr>
                <w:color w:val="000000"/>
                <w:szCs w:val="22"/>
                <w:lang w:bidi="ar-SA"/>
              </w:rPr>
            </w:pPr>
            <w:r w:rsidRPr="00E01FB2">
              <w:rPr>
                <w:color w:val="000000"/>
                <w:szCs w:val="22"/>
                <w:lang w:bidi="ar-SA"/>
              </w:rPr>
              <w:t>Koszenie terenów zielonych</w:t>
            </w:r>
          </w:p>
        </w:tc>
        <w:tc>
          <w:tcPr>
            <w:tcW w:w="1701" w:type="dxa"/>
            <w:tcBorders>
              <w:top w:val="nil"/>
              <w:left w:val="nil"/>
              <w:bottom w:val="single" w:sz="4" w:space="0" w:color="auto"/>
              <w:right w:val="double" w:sz="6" w:space="0" w:color="auto"/>
            </w:tcBorders>
            <w:shd w:val="clear" w:color="000000" w:fill="FFFFFF"/>
            <w:vAlign w:val="center"/>
            <w:hideMark/>
          </w:tcPr>
          <w:p w14:paraId="1D1190DA"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single" w:sz="4" w:space="0" w:color="auto"/>
              <w:right w:val="double" w:sz="6" w:space="0" w:color="auto"/>
            </w:tcBorders>
            <w:shd w:val="clear" w:color="000000" w:fill="FFFFFF"/>
            <w:vAlign w:val="center"/>
            <w:hideMark/>
          </w:tcPr>
          <w:p w14:paraId="45EEB5CA"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single" w:sz="4" w:space="0" w:color="auto"/>
              <w:right w:val="double" w:sz="6" w:space="0" w:color="auto"/>
            </w:tcBorders>
            <w:shd w:val="clear" w:color="000000" w:fill="FFFFFF"/>
            <w:vAlign w:val="center"/>
            <w:hideMark/>
          </w:tcPr>
          <w:p w14:paraId="71C0E1DE"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single" w:sz="4" w:space="0" w:color="auto"/>
              <w:right w:val="double" w:sz="6" w:space="0" w:color="auto"/>
            </w:tcBorders>
            <w:shd w:val="clear" w:color="000000" w:fill="FFFFFF"/>
            <w:vAlign w:val="center"/>
            <w:hideMark/>
          </w:tcPr>
          <w:p w14:paraId="0FA5F98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D62C838" w14:textId="77777777" w:rsidR="00E01FB2" w:rsidRPr="00E01FB2" w:rsidRDefault="00E01FB2" w:rsidP="00E01FB2">
            <w:pPr>
              <w:jc w:val="left"/>
              <w:rPr>
                <w:sz w:val="20"/>
                <w:szCs w:val="20"/>
                <w:lang w:bidi="ar-SA"/>
              </w:rPr>
            </w:pPr>
          </w:p>
        </w:tc>
      </w:tr>
      <w:tr w:rsidR="00E01FB2" w:rsidRPr="00E01FB2" w14:paraId="7B5851A7" w14:textId="77777777" w:rsidTr="00E01FB2">
        <w:trPr>
          <w:trHeight w:val="330"/>
        </w:trPr>
        <w:tc>
          <w:tcPr>
            <w:tcW w:w="544" w:type="dxa"/>
            <w:tcBorders>
              <w:top w:val="single" w:sz="4" w:space="0" w:color="auto"/>
              <w:left w:val="double" w:sz="6" w:space="0" w:color="auto"/>
              <w:bottom w:val="double" w:sz="6" w:space="0" w:color="auto"/>
              <w:right w:val="double" w:sz="6" w:space="0" w:color="auto"/>
            </w:tcBorders>
            <w:shd w:val="clear" w:color="000000" w:fill="FFFFFF"/>
            <w:vAlign w:val="center"/>
            <w:hideMark/>
          </w:tcPr>
          <w:p w14:paraId="2674CE81"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single" w:sz="4" w:space="0" w:color="auto"/>
              <w:left w:val="nil"/>
              <w:bottom w:val="double" w:sz="6" w:space="0" w:color="auto"/>
              <w:right w:val="double" w:sz="6" w:space="0" w:color="auto"/>
            </w:tcBorders>
            <w:shd w:val="clear" w:color="000000" w:fill="FFFFFF"/>
            <w:vAlign w:val="center"/>
            <w:hideMark/>
          </w:tcPr>
          <w:p w14:paraId="6A22E575"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single" w:sz="4" w:space="0" w:color="auto"/>
              <w:left w:val="nil"/>
              <w:bottom w:val="double" w:sz="6" w:space="0" w:color="auto"/>
              <w:right w:val="double" w:sz="6" w:space="0" w:color="auto"/>
            </w:tcBorders>
            <w:shd w:val="clear" w:color="000000" w:fill="FFFFFF"/>
            <w:vAlign w:val="center"/>
            <w:hideMark/>
          </w:tcPr>
          <w:p w14:paraId="57C9A07E"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tcBorders>
              <w:top w:val="single" w:sz="4" w:space="0" w:color="auto"/>
              <w:left w:val="double" w:sz="6" w:space="0" w:color="auto"/>
              <w:bottom w:val="double" w:sz="6" w:space="0" w:color="auto"/>
              <w:right w:val="double" w:sz="6" w:space="0" w:color="auto"/>
            </w:tcBorders>
            <w:vAlign w:val="center"/>
            <w:hideMark/>
          </w:tcPr>
          <w:p w14:paraId="6D1EE1FB" w14:textId="77777777" w:rsidR="00E01FB2" w:rsidRPr="00E01FB2" w:rsidRDefault="00E01FB2" w:rsidP="00E01FB2">
            <w:pPr>
              <w:jc w:val="left"/>
              <w:rPr>
                <w:b/>
                <w:bCs/>
                <w:color w:val="000000"/>
                <w:szCs w:val="22"/>
                <w:lang w:bidi="ar-SA"/>
              </w:rPr>
            </w:pPr>
          </w:p>
        </w:tc>
        <w:tc>
          <w:tcPr>
            <w:tcW w:w="5411" w:type="dxa"/>
            <w:tcBorders>
              <w:top w:val="single" w:sz="4" w:space="0" w:color="auto"/>
              <w:left w:val="nil"/>
              <w:bottom w:val="double" w:sz="6" w:space="0" w:color="auto"/>
              <w:right w:val="double" w:sz="6" w:space="0" w:color="auto"/>
            </w:tcBorders>
            <w:shd w:val="clear" w:color="000000" w:fill="FFFFFF"/>
            <w:vAlign w:val="center"/>
            <w:hideMark/>
          </w:tcPr>
          <w:p w14:paraId="54D03CB7" w14:textId="1354AC24" w:rsidR="00E01FB2" w:rsidRPr="00E01FB2" w:rsidRDefault="00E01FB2" w:rsidP="00E01FB2">
            <w:pPr>
              <w:jc w:val="left"/>
              <w:rPr>
                <w:color w:val="000000"/>
                <w:szCs w:val="22"/>
                <w:lang w:bidi="ar-SA"/>
              </w:rPr>
            </w:pPr>
            <w:r w:rsidRPr="00E01FB2">
              <w:rPr>
                <w:color w:val="000000"/>
                <w:szCs w:val="22"/>
                <w:lang w:bidi="ar-SA"/>
              </w:rPr>
              <w:t>Wykonanie wieńca dożynkowego</w:t>
            </w:r>
          </w:p>
        </w:tc>
        <w:tc>
          <w:tcPr>
            <w:tcW w:w="1701" w:type="dxa"/>
            <w:tcBorders>
              <w:top w:val="single" w:sz="4" w:space="0" w:color="auto"/>
              <w:left w:val="nil"/>
              <w:bottom w:val="double" w:sz="6" w:space="0" w:color="auto"/>
              <w:right w:val="double" w:sz="6" w:space="0" w:color="auto"/>
            </w:tcBorders>
            <w:shd w:val="clear" w:color="000000" w:fill="FFFFFF"/>
            <w:vAlign w:val="center"/>
            <w:hideMark/>
          </w:tcPr>
          <w:p w14:paraId="53B60CEC"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single" w:sz="4" w:space="0" w:color="auto"/>
              <w:left w:val="nil"/>
              <w:bottom w:val="double" w:sz="6" w:space="0" w:color="auto"/>
              <w:right w:val="double" w:sz="6" w:space="0" w:color="auto"/>
            </w:tcBorders>
            <w:shd w:val="clear" w:color="000000" w:fill="FFFFFF"/>
            <w:vAlign w:val="center"/>
            <w:hideMark/>
          </w:tcPr>
          <w:p w14:paraId="0A1AAEC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single" w:sz="4" w:space="0" w:color="auto"/>
              <w:left w:val="nil"/>
              <w:bottom w:val="double" w:sz="6" w:space="0" w:color="auto"/>
              <w:right w:val="double" w:sz="6" w:space="0" w:color="auto"/>
            </w:tcBorders>
            <w:shd w:val="clear" w:color="000000" w:fill="FFFFFF"/>
            <w:vAlign w:val="center"/>
            <w:hideMark/>
          </w:tcPr>
          <w:p w14:paraId="3CAFB121"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single" w:sz="4" w:space="0" w:color="auto"/>
              <w:left w:val="nil"/>
              <w:bottom w:val="double" w:sz="6" w:space="0" w:color="auto"/>
              <w:right w:val="double" w:sz="6" w:space="0" w:color="auto"/>
            </w:tcBorders>
            <w:shd w:val="clear" w:color="000000" w:fill="FFFFFF"/>
            <w:vAlign w:val="center"/>
            <w:hideMark/>
          </w:tcPr>
          <w:p w14:paraId="3B2B189A"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7F5BAF12" w14:textId="77777777" w:rsidR="00E01FB2" w:rsidRPr="00E01FB2" w:rsidRDefault="00E01FB2" w:rsidP="00E01FB2">
            <w:pPr>
              <w:jc w:val="left"/>
              <w:rPr>
                <w:sz w:val="20"/>
                <w:szCs w:val="20"/>
                <w:lang w:bidi="ar-SA"/>
              </w:rPr>
            </w:pPr>
          </w:p>
        </w:tc>
      </w:tr>
      <w:tr w:rsidR="00E01FB2" w:rsidRPr="00E01FB2" w14:paraId="00AC1E07"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06416749"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624197D"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01F28C35"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50F97EC8"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0E819AF9" w14:textId="121F0581" w:rsidR="00E01FB2" w:rsidRPr="00E01FB2" w:rsidRDefault="00E01FB2" w:rsidP="00E01FB2">
            <w:pPr>
              <w:jc w:val="left"/>
              <w:rPr>
                <w:color w:val="000000"/>
                <w:szCs w:val="22"/>
                <w:lang w:bidi="ar-SA"/>
              </w:rPr>
            </w:pPr>
            <w:r w:rsidRPr="00E01FB2">
              <w:rPr>
                <w:color w:val="000000"/>
                <w:szCs w:val="22"/>
                <w:lang w:bidi="ar-SA"/>
              </w:rPr>
              <w:t>Organizacja pikniku rodzinnego w ramach dożynek parafialnych</w:t>
            </w:r>
          </w:p>
        </w:tc>
        <w:tc>
          <w:tcPr>
            <w:tcW w:w="1701" w:type="dxa"/>
            <w:tcBorders>
              <w:top w:val="nil"/>
              <w:left w:val="nil"/>
              <w:bottom w:val="double" w:sz="6" w:space="0" w:color="auto"/>
              <w:right w:val="double" w:sz="6" w:space="0" w:color="auto"/>
            </w:tcBorders>
            <w:shd w:val="clear" w:color="000000" w:fill="FFFFFF"/>
            <w:vAlign w:val="center"/>
            <w:hideMark/>
          </w:tcPr>
          <w:p w14:paraId="1D23048C"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63722A4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2DCCC135"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231CD8C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24B64CC6" w14:textId="77777777" w:rsidR="00E01FB2" w:rsidRPr="00E01FB2" w:rsidRDefault="00E01FB2" w:rsidP="00E01FB2">
            <w:pPr>
              <w:jc w:val="left"/>
              <w:rPr>
                <w:sz w:val="20"/>
                <w:szCs w:val="20"/>
                <w:lang w:bidi="ar-SA"/>
              </w:rPr>
            </w:pPr>
          </w:p>
        </w:tc>
      </w:tr>
      <w:tr w:rsidR="00E01FB2" w:rsidRPr="00E01FB2" w14:paraId="4D09A5F3"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66089AB4"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323D304" w14:textId="77777777" w:rsidR="00E01FB2" w:rsidRPr="00E01FB2" w:rsidRDefault="00E01FB2" w:rsidP="00E01FB2">
            <w:pPr>
              <w:jc w:val="center"/>
              <w:rPr>
                <w:color w:val="000000"/>
                <w:szCs w:val="22"/>
                <w:lang w:bidi="ar-SA"/>
              </w:rPr>
            </w:pPr>
            <w:r w:rsidRPr="00E01FB2">
              <w:rPr>
                <w:color w:val="000000"/>
                <w:szCs w:val="22"/>
                <w:lang w:bidi="ar-SA"/>
              </w:rPr>
              <w:t>75412</w:t>
            </w:r>
          </w:p>
        </w:tc>
        <w:tc>
          <w:tcPr>
            <w:tcW w:w="835" w:type="dxa"/>
            <w:tcBorders>
              <w:top w:val="nil"/>
              <w:left w:val="nil"/>
              <w:bottom w:val="double" w:sz="6" w:space="0" w:color="auto"/>
              <w:right w:val="double" w:sz="6" w:space="0" w:color="auto"/>
            </w:tcBorders>
            <w:shd w:val="clear" w:color="000000" w:fill="FFFFFF"/>
            <w:vAlign w:val="center"/>
            <w:hideMark/>
          </w:tcPr>
          <w:p w14:paraId="40632DC6"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37DFDF5E"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2288FC35" w14:textId="77777777" w:rsidR="00E01FB2" w:rsidRPr="00E01FB2" w:rsidRDefault="00E01FB2" w:rsidP="00E01FB2">
            <w:pPr>
              <w:jc w:val="left"/>
              <w:rPr>
                <w:color w:val="000000"/>
                <w:szCs w:val="22"/>
                <w:lang w:bidi="ar-SA"/>
              </w:rPr>
            </w:pPr>
            <w:r w:rsidRPr="00E01FB2">
              <w:rPr>
                <w:color w:val="000000"/>
                <w:szCs w:val="22"/>
                <w:lang w:bidi="ar-SA"/>
              </w:rPr>
              <w:t>Zakup i montaż rolet do okien w budynku remizy</w:t>
            </w:r>
          </w:p>
        </w:tc>
        <w:tc>
          <w:tcPr>
            <w:tcW w:w="1701" w:type="dxa"/>
            <w:tcBorders>
              <w:top w:val="nil"/>
              <w:left w:val="nil"/>
              <w:bottom w:val="double" w:sz="6" w:space="0" w:color="auto"/>
              <w:right w:val="double" w:sz="6" w:space="0" w:color="auto"/>
            </w:tcBorders>
            <w:shd w:val="clear" w:color="000000" w:fill="FFFFFF"/>
            <w:vAlign w:val="center"/>
            <w:hideMark/>
          </w:tcPr>
          <w:p w14:paraId="7C4035AC"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4657FF1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38E12B7C"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314DF4A3"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16AEDAB9" w14:textId="77777777" w:rsidR="00E01FB2" w:rsidRPr="00E01FB2" w:rsidRDefault="00E01FB2" w:rsidP="00E01FB2">
            <w:pPr>
              <w:jc w:val="left"/>
              <w:rPr>
                <w:sz w:val="20"/>
                <w:szCs w:val="20"/>
                <w:lang w:bidi="ar-SA"/>
              </w:rPr>
            </w:pPr>
          </w:p>
        </w:tc>
      </w:tr>
      <w:tr w:rsidR="00E01FB2" w:rsidRPr="00E01FB2" w14:paraId="29F0CD7A"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063044B5"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4C876AD"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197D70B0" w14:textId="77777777" w:rsidR="00E01FB2" w:rsidRPr="00E01FB2" w:rsidRDefault="00E01FB2" w:rsidP="00E01FB2">
            <w:pPr>
              <w:jc w:val="right"/>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7C58DF5C"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787DBAF0" w14:textId="77777777" w:rsidR="00E01FB2" w:rsidRPr="00E01FB2" w:rsidRDefault="00E01FB2" w:rsidP="00E01FB2">
            <w:pPr>
              <w:jc w:val="left"/>
              <w:rPr>
                <w:color w:val="000000"/>
                <w:szCs w:val="22"/>
                <w:lang w:bidi="ar-SA"/>
              </w:rPr>
            </w:pPr>
            <w:r w:rsidRPr="00E01FB2">
              <w:rPr>
                <w:color w:val="000000"/>
                <w:szCs w:val="22"/>
                <w:lang w:bidi="ar-SA"/>
              </w:rPr>
              <w:t>Zakup i montaż sprzętu do ćwiczeń i gier zespołowych na placu zabaw</w:t>
            </w:r>
          </w:p>
        </w:tc>
        <w:tc>
          <w:tcPr>
            <w:tcW w:w="1701" w:type="dxa"/>
            <w:tcBorders>
              <w:top w:val="nil"/>
              <w:left w:val="nil"/>
              <w:bottom w:val="double" w:sz="6" w:space="0" w:color="auto"/>
              <w:right w:val="double" w:sz="6" w:space="0" w:color="auto"/>
            </w:tcBorders>
            <w:shd w:val="clear" w:color="000000" w:fill="FFFFFF"/>
            <w:vAlign w:val="center"/>
            <w:hideMark/>
          </w:tcPr>
          <w:p w14:paraId="0A798665" w14:textId="77777777" w:rsidR="00E01FB2" w:rsidRPr="00E01FB2" w:rsidRDefault="00E01FB2" w:rsidP="00E01FB2">
            <w:pPr>
              <w:jc w:val="right"/>
              <w:rPr>
                <w:color w:val="000000"/>
                <w:szCs w:val="22"/>
                <w:lang w:bidi="ar-SA"/>
              </w:rPr>
            </w:pPr>
            <w:r w:rsidRPr="00E01FB2">
              <w:rPr>
                <w:color w:val="000000"/>
                <w:szCs w:val="22"/>
                <w:lang w:bidi="ar-SA"/>
              </w:rPr>
              <w:t>13 107,12 zł</w:t>
            </w:r>
          </w:p>
        </w:tc>
        <w:tc>
          <w:tcPr>
            <w:tcW w:w="1417" w:type="dxa"/>
            <w:tcBorders>
              <w:top w:val="nil"/>
              <w:left w:val="nil"/>
              <w:bottom w:val="double" w:sz="6" w:space="0" w:color="auto"/>
              <w:right w:val="double" w:sz="6" w:space="0" w:color="auto"/>
            </w:tcBorders>
            <w:shd w:val="clear" w:color="000000" w:fill="FFFFFF"/>
            <w:vAlign w:val="center"/>
            <w:hideMark/>
          </w:tcPr>
          <w:p w14:paraId="7325983F"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44E94A3" w14:textId="77777777" w:rsidR="00E01FB2" w:rsidRPr="00E01FB2" w:rsidRDefault="00E01FB2" w:rsidP="00E01FB2">
            <w:pPr>
              <w:jc w:val="right"/>
              <w:rPr>
                <w:color w:val="000000"/>
                <w:szCs w:val="22"/>
                <w:lang w:bidi="ar-SA"/>
              </w:rPr>
            </w:pPr>
            <w:r w:rsidRPr="00E01FB2">
              <w:rPr>
                <w:color w:val="000000"/>
                <w:szCs w:val="22"/>
                <w:lang w:bidi="ar-SA"/>
              </w:rPr>
              <w:t>13 107,12 zł</w:t>
            </w:r>
          </w:p>
        </w:tc>
        <w:tc>
          <w:tcPr>
            <w:tcW w:w="1417" w:type="dxa"/>
            <w:tcBorders>
              <w:top w:val="nil"/>
              <w:left w:val="nil"/>
              <w:bottom w:val="double" w:sz="6" w:space="0" w:color="auto"/>
              <w:right w:val="double" w:sz="6" w:space="0" w:color="auto"/>
            </w:tcBorders>
            <w:shd w:val="clear" w:color="000000" w:fill="FFFFFF"/>
            <w:vAlign w:val="center"/>
            <w:hideMark/>
          </w:tcPr>
          <w:p w14:paraId="55A8EC7B" w14:textId="77777777" w:rsidR="00E01FB2" w:rsidRPr="00E01FB2" w:rsidRDefault="00E01FB2" w:rsidP="00E01FB2">
            <w:pPr>
              <w:jc w:val="right"/>
              <w:rPr>
                <w:color w:val="000000"/>
                <w:szCs w:val="22"/>
                <w:lang w:bidi="ar-SA"/>
              </w:rPr>
            </w:pPr>
            <w:r w:rsidRPr="00E01FB2">
              <w:rPr>
                <w:color w:val="000000"/>
                <w:szCs w:val="22"/>
                <w:lang w:bidi="ar-SA"/>
              </w:rPr>
              <w:t>12 960,01 zł</w:t>
            </w:r>
          </w:p>
        </w:tc>
        <w:tc>
          <w:tcPr>
            <w:tcW w:w="2166" w:type="dxa"/>
            <w:vAlign w:val="center"/>
            <w:hideMark/>
          </w:tcPr>
          <w:p w14:paraId="4C851E86" w14:textId="77777777" w:rsidR="00E01FB2" w:rsidRPr="00E01FB2" w:rsidRDefault="00E01FB2" w:rsidP="00E01FB2">
            <w:pPr>
              <w:jc w:val="left"/>
              <w:rPr>
                <w:sz w:val="20"/>
                <w:szCs w:val="20"/>
                <w:lang w:bidi="ar-SA"/>
              </w:rPr>
            </w:pPr>
          </w:p>
        </w:tc>
      </w:tr>
      <w:tr w:rsidR="00E01FB2" w:rsidRPr="00E01FB2" w14:paraId="4FA848B7" w14:textId="77777777" w:rsidTr="00E01FB2">
        <w:trPr>
          <w:trHeight w:val="330"/>
        </w:trPr>
        <w:tc>
          <w:tcPr>
            <w:tcW w:w="1395" w:type="dxa"/>
            <w:gridSpan w:val="2"/>
            <w:tcBorders>
              <w:top w:val="double" w:sz="6" w:space="0" w:color="auto"/>
              <w:left w:val="double" w:sz="6" w:space="0" w:color="auto"/>
              <w:bottom w:val="double" w:sz="6" w:space="0" w:color="auto"/>
              <w:right w:val="double" w:sz="6" w:space="0" w:color="auto"/>
            </w:tcBorders>
            <w:shd w:val="clear" w:color="000000" w:fill="FFFFFF"/>
            <w:noWrap/>
            <w:vAlign w:val="center"/>
            <w:hideMark/>
          </w:tcPr>
          <w:p w14:paraId="16079026"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35" w:type="dxa"/>
            <w:tcBorders>
              <w:top w:val="nil"/>
              <w:left w:val="nil"/>
              <w:bottom w:val="double" w:sz="6" w:space="0" w:color="auto"/>
              <w:right w:val="double" w:sz="6" w:space="0" w:color="auto"/>
            </w:tcBorders>
            <w:shd w:val="clear" w:color="000000" w:fill="FFFFFF"/>
            <w:vAlign w:val="center"/>
            <w:hideMark/>
          </w:tcPr>
          <w:p w14:paraId="3B31B894" w14:textId="77777777" w:rsidR="00E01FB2" w:rsidRPr="00E01FB2" w:rsidRDefault="00E01FB2" w:rsidP="00E01FB2">
            <w:pPr>
              <w:jc w:val="left"/>
              <w:rPr>
                <w:b/>
                <w:bCs/>
                <w:color w:val="000000"/>
                <w:szCs w:val="22"/>
                <w:lang w:bidi="ar-SA"/>
              </w:rPr>
            </w:pPr>
            <w:r w:rsidRPr="00E01FB2">
              <w:rPr>
                <w:b/>
                <w:bCs/>
                <w:color w:val="000000"/>
                <w:szCs w:val="22"/>
                <w:lang w:bidi="ar-SA"/>
              </w:rPr>
              <w:t> </w:t>
            </w:r>
          </w:p>
        </w:tc>
        <w:tc>
          <w:tcPr>
            <w:tcW w:w="558" w:type="dxa"/>
            <w:vMerge/>
            <w:tcBorders>
              <w:top w:val="nil"/>
              <w:left w:val="double" w:sz="6" w:space="0" w:color="auto"/>
              <w:bottom w:val="double" w:sz="6" w:space="0" w:color="auto"/>
              <w:right w:val="double" w:sz="6" w:space="0" w:color="auto"/>
            </w:tcBorders>
            <w:vAlign w:val="center"/>
            <w:hideMark/>
          </w:tcPr>
          <w:p w14:paraId="7D82D722"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ED7D31"/>
            <w:vAlign w:val="center"/>
            <w:hideMark/>
          </w:tcPr>
          <w:p w14:paraId="1F843D99" w14:textId="77777777" w:rsidR="00E01FB2" w:rsidRPr="00E01FB2" w:rsidRDefault="00E01FB2" w:rsidP="00E01FB2">
            <w:pPr>
              <w:jc w:val="left"/>
              <w:rPr>
                <w:b/>
                <w:bCs/>
                <w:color w:val="000000"/>
                <w:szCs w:val="22"/>
                <w:lang w:bidi="ar-SA"/>
              </w:rPr>
            </w:pPr>
            <w:r w:rsidRPr="00E01FB2">
              <w:rPr>
                <w:b/>
                <w:bCs/>
                <w:color w:val="000000"/>
                <w:szCs w:val="22"/>
                <w:lang w:bidi="ar-SA"/>
              </w:rPr>
              <w:t>Razem Sołectwo Orliska</w:t>
            </w:r>
          </w:p>
        </w:tc>
        <w:tc>
          <w:tcPr>
            <w:tcW w:w="1701" w:type="dxa"/>
            <w:tcBorders>
              <w:top w:val="nil"/>
              <w:left w:val="nil"/>
              <w:bottom w:val="double" w:sz="6" w:space="0" w:color="auto"/>
              <w:right w:val="double" w:sz="6" w:space="0" w:color="auto"/>
            </w:tcBorders>
            <w:shd w:val="clear" w:color="000000" w:fill="ED7D31"/>
            <w:noWrap/>
            <w:vAlign w:val="center"/>
            <w:hideMark/>
          </w:tcPr>
          <w:p w14:paraId="2F3BCF01" w14:textId="77777777" w:rsidR="00E01FB2" w:rsidRPr="00E01FB2" w:rsidRDefault="00E01FB2" w:rsidP="00E01FB2">
            <w:pPr>
              <w:jc w:val="right"/>
              <w:rPr>
                <w:b/>
                <w:bCs/>
                <w:color w:val="000000"/>
                <w:szCs w:val="22"/>
                <w:lang w:bidi="ar-SA"/>
              </w:rPr>
            </w:pPr>
            <w:r w:rsidRPr="00E01FB2">
              <w:rPr>
                <w:b/>
                <w:bCs/>
                <w:color w:val="000000"/>
                <w:szCs w:val="22"/>
                <w:lang w:bidi="ar-SA"/>
              </w:rPr>
              <w:t>19 607,12 zł</w:t>
            </w:r>
          </w:p>
        </w:tc>
        <w:tc>
          <w:tcPr>
            <w:tcW w:w="1417" w:type="dxa"/>
            <w:tcBorders>
              <w:top w:val="nil"/>
              <w:left w:val="nil"/>
              <w:bottom w:val="double" w:sz="6" w:space="0" w:color="auto"/>
              <w:right w:val="double" w:sz="6" w:space="0" w:color="auto"/>
            </w:tcBorders>
            <w:shd w:val="clear" w:color="000000" w:fill="ED7D31"/>
            <w:noWrap/>
            <w:vAlign w:val="center"/>
            <w:hideMark/>
          </w:tcPr>
          <w:p w14:paraId="24812A96"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0A4B9270" w14:textId="77777777" w:rsidR="00E01FB2" w:rsidRPr="00E01FB2" w:rsidRDefault="00E01FB2" w:rsidP="00E01FB2">
            <w:pPr>
              <w:jc w:val="right"/>
              <w:rPr>
                <w:color w:val="000000"/>
                <w:szCs w:val="22"/>
                <w:lang w:bidi="ar-SA"/>
              </w:rPr>
            </w:pPr>
            <w:r w:rsidRPr="00E01FB2">
              <w:rPr>
                <w:color w:val="000000"/>
                <w:szCs w:val="22"/>
                <w:lang w:bidi="ar-SA"/>
              </w:rPr>
              <w:t>19 607,12 zł</w:t>
            </w:r>
          </w:p>
        </w:tc>
        <w:tc>
          <w:tcPr>
            <w:tcW w:w="1417" w:type="dxa"/>
            <w:tcBorders>
              <w:top w:val="nil"/>
              <w:left w:val="nil"/>
              <w:bottom w:val="double" w:sz="6" w:space="0" w:color="auto"/>
              <w:right w:val="double" w:sz="6" w:space="0" w:color="auto"/>
            </w:tcBorders>
            <w:shd w:val="clear" w:color="000000" w:fill="FFC000"/>
            <w:vAlign w:val="center"/>
            <w:hideMark/>
          </w:tcPr>
          <w:p w14:paraId="103D9347" w14:textId="77777777" w:rsidR="00E01FB2" w:rsidRPr="00E01FB2" w:rsidRDefault="00E01FB2" w:rsidP="00E01FB2">
            <w:pPr>
              <w:jc w:val="right"/>
              <w:rPr>
                <w:color w:val="000000"/>
                <w:szCs w:val="22"/>
                <w:lang w:bidi="ar-SA"/>
              </w:rPr>
            </w:pPr>
            <w:r w:rsidRPr="00E01FB2">
              <w:rPr>
                <w:color w:val="000000"/>
                <w:szCs w:val="22"/>
                <w:lang w:bidi="ar-SA"/>
              </w:rPr>
              <w:t>12 960,01 zł</w:t>
            </w:r>
          </w:p>
        </w:tc>
        <w:tc>
          <w:tcPr>
            <w:tcW w:w="2166" w:type="dxa"/>
            <w:vAlign w:val="center"/>
            <w:hideMark/>
          </w:tcPr>
          <w:p w14:paraId="2547D44D" w14:textId="77777777" w:rsidR="00E01FB2" w:rsidRPr="00E01FB2" w:rsidRDefault="00E01FB2" w:rsidP="00E01FB2">
            <w:pPr>
              <w:jc w:val="left"/>
              <w:rPr>
                <w:sz w:val="20"/>
                <w:szCs w:val="20"/>
                <w:lang w:bidi="ar-SA"/>
              </w:rPr>
            </w:pPr>
          </w:p>
        </w:tc>
      </w:tr>
      <w:tr w:rsidR="00E01FB2" w:rsidRPr="00E01FB2" w14:paraId="45A1FEB2" w14:textId="77777777" w:rsidTr="00E01FB2">
        <w:trPr>
          <w:trHeight w:val="345"/>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05FA7DE9"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5BCF68F"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D4BBE83"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val="restart"/>
            <w:tcBorders>
              <w:top w:val="nil"/>
              <w:left w:val="double" w:sz="6" w:space="0" w:color="auto"/>
              <w:bottom w:val="double" w:sz="6" w:space="0" w:color="auto"/>
              <w:right w:val="double" w:sz="6" w:space="0" w:color="auto"/>
            </w:tcBorders>
            <w:shd w:val="clear" w:color="000000" w:fill="9BC2E6"/>
            <w:textDirection w:val="btLr"/>
            <w:vAlign w:val="center"/>
            <w:hideMark/>
          </w:tcPr>
          <w:p w14:paraId="0DD89D75" w14:textId="77777777" w:rsidR="00E01FB2" w:rsidRPr="00E01FB2" w:rsidRDefault="00E01FB2" w:rsidP="00E01FB2">
            <w:pPr>
              <w:jc w:val="center"/>
              <w:rPr>
                <w:b/>
                <w:bCs/>
                <w:color w:val="000000"/>
                <w:szCs w:val="22"/>
                <w:lang w:bidi="ar-SA"/>
              </w:rPr>
            </w:pPr>
            <w:r w:rsidRPr="00E01FB2">
              <w:rPr>
                <w:b/>
                <w:bCs/>
                <w:color w:val="000000"/>
                <w:szCs w:val="22"/>
                <w:lang w:bidi="ar-SA"/>
              </w:rPr>
              <w:t>Sokolniki</w:t>
            </w:r>
          </w:p>
        </w:tc>
        <w:tc>
          <w:tcPr>
            <w:tcW w:w="5411" w:type="dxa"/>
            <w:tcBorders>
              <w:top w:val="nil"/>
              <w:left w:val="nil"/>
              <w:bottom w:val="double" w:sz="6" w:space="0" w:color="auto"/>
              <w:right w:val="double" w:sz="6" w:space="0" w:color="auto"/>
            </w:tcBorders>
            <w:shd w:val="clear" w:color="auto" w:fill="auto"/>
            <w:vAlign w:val="center"/>
            <w:hideMark/>
          </w:tcPr>
          <w:p w14:paraId="4A1D3A57" w14:textId="77777777" w:rsidR="00E01FB2" w:rsidRPr="00E01FB2" w:rsidRDefault="00E01FB2" w:rsidP="00E01FB2">
            <w:pPr>
              <w:jc w:val="left"/>
              <w:rPr>
                <w:color w:val="000000"/>
                <w:sz w:val="24"/>
                <w:lang w:bidi="ar-SA"/>
              </w:rPr>
            </w:pPr>
            <w:r w:rsidRPr="00E01FB2">
              <w:rPr>
                <w:color w:val="000000"/>
                <w:sz w:val="24"/>
                <w:lang w:bidi="ar-SA"/>
              </w:rPr>
              <w:t>Kultywowanie tradycji-wykonanie wieńca dożynkowego</w:t>
            </w:r>
          </w:p>
        </w:tc>
        <w:tc>
          <w:tcPr>
            <w:tcW w:w="1701" w:type="dxa"/>
            <w:tcBorders>
              <w:top w:val="nil"/>
              <w:left w:val="nil"/>
              <w:bottom w:val="double" w:sz="6" w:space="0" w:color="auto"/>
              <w:right w:val="double" w:sz="6" w:space="0" w:color="auto"/>
            </w:tcBorders>
            <w:shd w:val="clear" w:color="000000" w:fill="FFFFFF"/>
            <w:vAlign w:val="center"/>
            <w:hideMark/>
          </w:tcPr>
          <w:p w14:paraId="5E53F538" w14:textId="77777777" w:rsidR="00E01FB2" w:rsidRPr="00E01FB2" w:rsidRDefault="00E01FB2" w:rsidP="00E01FB2">
            <w:pPr>
              <w:jc w:val="right"/>
              <w:rPr>
                <w:color w:val="000000"/>
                <w:szCs w:val="22"/>
                <w:lang w:bidi="ar-SA"/>
              </w:rPr>
            </w:pPr>
            <w:r w:rsidRPr="00E01FB2">
              <w:rPr>
                <w:color w:val="000000"/>
                <w:szCs w:val="22"/>
                <w:lang w:bidi="ar-SA"/>
              </w:rPr>
              <w:t>1 800,00 zł</w:t>
            </w:r>
          </w:p>
        </w:tc>
        <w:tc>
          <w:tcPr>
            <w:tcW w:w="1417" w:type="dxa"/>
            <w:tcBorders>
              <w:top w:val="nil"/>
              <w:left w:val="nil"/>
              <w:bottom w:val="double" w:sz="6" w:space="0" w:color="auto"/>
              <w:right w:val="double" w:sz="6" w:space="0" w:color="auto"/>
            </w:tcBorders>
            <w:shd w:val="clear" w:color="000000" w:fill="FFFFFF"/>
            <w:vAlign w:val="center"/>
            <w:hideMark/>
          </w:tcPr>
          <w:p w14:paraId="55F3487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71302FB5" w14:textId="77777777" w:rsidR="00E01FB2" w:rsidRPr="00E01FB2" w:rsidRDefault="00E01FB2" w:rsidP="00E01FB2">
            <w:pPr>
              <w:jc w:val="right"/>
              <w:rPr>
                <w:color w:val="000000"/>
                <w:szCs w:val="22"/>
                <w:lang w:bidi="ar-SA"/>
              </w:rPr>
            </w:pPr>
            <w:r w:rsidRPr="00E01FB2">
              <w:rPr>
                <w:color w:val="000000"/>
                <w:szCs w:val="22"/>
                <w:lang w:bidi="ar-SA"/>
              </w:rPr>
              <w:t>1 800,00 zł</w:t>
            </w:r>
          </w:p>
        </w:tc>
        <w:tc>
          <w:tcPr>
            <w:tcW w:w="1417" w:type="dxa"/>
            <w:tcBorders>
              <w:top w:val="nil"/>
              <w:left w:val="nil"/>
              <w:bottom w:val="double" w:sz="6" w:space="0" w:color="auto"/>
              <w:right w:val="double" w:sz="6" w:space="0" w:color="auto"/>
            </w:tcBorders>
            <w:shd w:val="clear" w:color="000000" w:fill="FFFFFF"/>
            <w:vAlign w:val="center"/>
            <w:hideMark/>
          </w:tcPr>
          <w:p w14:paraId="60A32637"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DFE08BC" w14:textId="77777777" w:rsidR="00E01FB2" w:rsidRPr="00E01FB2" w:rsidRDefault="00E01FB2" w:rsidP="00E01FB2">
            <w:pPr>
              <w:jc w:val="left"/>
              <w:rPr>
                <w:sz w:val="20"/>
                <w:szCs w:val="20"/>
                <w:lang w:bidi="ar-SA"/>
              </w:rPr>
            </w:pPr>
          </w:p>
        </w:tc>
      </w:tr>
      <w:tr w:rsidR="00E01FB2" w:rsidRPr="00E01FB2" w14:paraId="0B749395" w14:textId="77777777" w:rsidTr="00E01FB2">
        <w:trPr>
          <w:trHeight w:val="66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72B4C9CE"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1CAEC731"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781C773E"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77177A8F"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auto" w:fill="auto"/>
            <w:vAlign w:val="center"/>
            <w:hideMark/>
          </w:tcPr>
          <w:p w14:paraId="5AC5B5A9" w14:textId="6D3B8014" w:rsidR="00E01FB2" w:rsidRPr="00E01FB2" w:rsidRDefault="00E01FB2" w:rsidP="00E01FB2">
            <w:pPr>
              <w:jc w:val="left"/>
              <w:rPr>
                <w:color w:val="000000"/>
                <w:sz w:val="24"/>
                <w:lang w:bidi="ar-SA"/>
              </w:rPr>
            </w:pPr>
            <w:r w:rsidRPr="00E01FB2">
              <w:rPr>
                <w:color w:val="000000"/>
                <w:sz w:val="24"/>
                <w:lang w:bidi="ar-SA"/>
              </w:rPr>
              <w:t>Organizacja imprezy ogólnodostępnej dla mieszkańców z okazji Święta Wsi Królewskiej-</w:t>
            </w:r>
            <w:r>
              <w:rPr>
                <w:color w:val="000000"/>
                <w:sz w:val="24"/>
                <w:lang w:bidi="ar-SA"/>
              </w:rPr>
              <w:t xml:space="preserve"> </w:t>
            </w:r>
            <w:r w:rsidRPr="00E01FB2">
              <w:rPr>
                <w:color w:val="000000"/>
                <w:sz w:val="24"/>
                <w:lang w:bidi="ar-SA"/>
              </w:rPr>
              <w:t>festyn ogólnodostępny</w:t>
            </w:r>
          </w:p>
        </w:tc>
        <w:tc>
          <w:tcPr>
            <w:tcW w:w="1701" w:type="dxa"/>
            <w:tcBorders>
              <w:top w:val="nil"/>
              <w:left w:val="nil"/>
              <w:bottom w:val="double" w:sz="6" w:space="0" w:color="auto"/>
              <w:right w:val="double" w:sz="6" w:space="0" w:color="auto"/>
            </w:tcBorders>
            <w:shd w:val="clear" w:color="000000" w:fill="FFFFFF"/>
            <w:vAlign w:val="center"/>
            <w:hideMark/>
          </w:tcPr>
          <w:p w14:paraId="6DD6FC05" w14:textId="77777777" w:rsidR="00E01FB2" w:rsidRPr="00E01FB2" w:rsidRDefault="00E01FB2" w:rsidP="00E01FB2">
            <w:pPr>
              <w:jc w:val="right"/>
              <w:rPr>
                <w:color w:val="000000"/>
                <w:szCs w:val="22"/>
                <w:lang w:bidi="ar-SA"/>
              </w:rPr>
            </w:pPr>
            <w:r w:rsidRPr="00E01FB2">
              <w:rPr>
                <w:color w:val="000000"/>
                <w:szCs w:val="22"/>
                <w:lang w:bidi="ar-SA"/>
              </w:rPr>
              <w:t>6 600,00 zł</w:t>
            </w:r>
          </w:p>
        </w:tc>
        <w:tc>
          <w:tcPr>
            <w:tcW w:w="1417" w:type="dxa"/>
            <w:tcBorders>
              <w:top w:val="nil"/>
              <w:left w:val="nil"/>
              <w:bottom w:val="double" w:sz="6" w:space="0" w:color="auto"/>
              <w:right w:val="double" w:sz="6" w:space="0" w:color="auto"/>
            </w:tcBorders>
            <w:shd w:val="clear" w:color="000000" w:fill="FFFFFF"/>
            <w:vAlign w:val="center"/>
            <w:hideMark/>
          </w:tcPr>
          <w:p w14:paraId="6B8F2DAC"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6ED80203" w14:textId="77777777" w:rsidR="00E01FB2" w:rsidRPr="00E01FB2" w:rsidRDefault="00E01FB2" w:rsidP="00E01FB2">
            <w:pPr>
              <w:jc w:val="right"/>
              <w:rPr>
                <w:color w:val="000000"/>
                <w:szCs w:val="22"/>
                <w:lang w:bidi="ar-SA"/>
              </w:rPr>
            </w:pPr>
            <w:r w:rsidRPr="00E01FB2">
              <w:rPr>
                <w:color w:val="000000"/>
                <w:szCs w:val="22"/>
                <w:lang w:bidi="ar-SA"/>
              </w:rPr>
              <w:t>6 600,00 zł</w:t>
            </w:r>
          </w:p>
        </w:tc>
        <w:tc>
          <w:tcPr>
            <w:tcW w:w="1417" w:type="dxa"/>
            <w:tcBorders>
              <w:top w:val="nil"/>
              <w:left w:val="nil"/>
              <w:bottom w:val="double" w:sz="6" w:space="0" w:color="auto"/>
              <w:right w:val="double" w:sz="6" w:space="0" w:color="auto"/>
            </w:tcBorders>
            <w:shd w:val="clear" w:color="000000" w:fill="FFFFFF"/>
            <w:vAlign w:val="center"/>
            <w:hideMark/>
          </w:tcPr>
          <w:p w14:paraId="6FD227E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C51714D" w14:textId="77777777" w:rsidR="00E01FB2" w:rsidRPr="00E01FB2" w:rsidRDefault="00E01FB2" w:rsidP="00E01FB2">
            <w:pPr>
              <w:jc w:val="left"/>
              <w:rPr>
                <w:sz w:val="20"/>
                <w:szCs w:val="20"/>
                <w:lang w:bidi="ar-SA"/>
              </w:rPr>
            </w:pPr>
          </w:p>
        </w:tc>
      </w:tr>
      <w:tr w:rsidR="00E01FB2" w:rsidRPr="00E01FB2" w14:paraId="4E0C4DA2" w14:textId="77777777" w:rsidTr="00E01FB2">
        <w:trPr>
          <w:trHeight w:val="66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24E714E"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665D7D53"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2B9DB7A3" w14:textId="77777777" w:rsidR="00E01FB2" w:rsidRPr="00E01FB2" w:rsidRDefault="00E01FB2" w:rsidP="00E01FB2">
            <w:pPr>
              <w:jc w:val="right"/>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5C9AC3ED"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auto" w:fill="auto"/>
            <w:vAlign w:val="center"/>
            <w:hideMark/>
          </w:tcPr>
          <w:p w14:paraId="385B4187" w14:textId="4B99FAE8" w:rsidR="00E01FB2" w:rsidRPr="00E01FB2" w:rsidRDefault="00E01FB2" w:rsidP="00E01FB2">
            <w:pPr>
              <w:jc w:val="left"/>
              <w:rPr>
                <w:color w:val="000000"/>
                <w:sz w:val="24"/>
                <w:lang w:bidi="ar-SA"/>
              </w:rPr>
            </w:pPr>
            <w:r w:rsidRPr="00E01FB2">
              <w:rPr>
                <w:color w:val="000000"/>
                <w:sz w:val="24"/>
                <w:lang w:bidi="ar-SA"/>
              </w:rPr>
              <w:t>Promocja tradycji wiejskich</w:t>
            </w:r>
            <w:r>
              <w:rPr>
                <w:color w:val="000000"/>
                <w:sz w:val="24"/>
                <w:lang w:bidi="ar-SA"/>
              </w:rPr>
              <w:t xml:space="preserve"> </w:t>
            </w:r>
            <w:r w:rsidRPr="00E01FB2">
              <w:rPr>
                <w:color w:val="000000"/>
                <w:sz w:val="24"/>
                <w:lang w:bidi="ar-SA"/>
              </w:rPr>
              <w:t>-</w:t>
            </w:r>
            <w:r>
              <w:rPr>
                <w:color w:val="000000"/>
                <w:sz w:val="24"/>
                <w:lang w:bidi="ar-SA"/>
              </w:rPr>
              <w:t xml:space="preserve"> </w:t>
            </w:r>
            <w:r w:rsidRPr="00E01FB2">
              <w:rPr>
                <w:color w:val="000000"/>
                <w:sz w:val="24"/>
                <w:lang w:bidi="ar-SA"/>
              </w:rPr>
              <w:t>zakup butów ludowych dla Domu Kultury w Sokolnikach</w:t>
            </w:r>
          </w:p>
        </w:tc>
        <w:tc>
          <w:tcPr>
            <w:tcW w:w="1701" w:type="dxa"/>
            <w:tcBorders>
              <w:top w:val="nil"/>
              <w:left w:val="nil"/>
              <w:bottom w:val="double" w:sz="6" w:space="0" w:color="auto"/>
              <w:right w:val="double" w:sz="6" w:space="0" w:color="auto"/>
            </w:tcBorders>
            <w:shd w:val="clear" w:color="000000" w:fill="FFFFFF"/>
            <w:vAlign w:val="center"/>
            <w:hideMark/>
          </w:tcPr>
          <w:p w14:paraId="1FED9723"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78CBCAF1"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3D35665A"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1417" w:type="dxa"/>
            <w:tcBorders>
              <w:top w:val="nil"/>
              <w:left w:val="nil"/>
              <w:bottom w:val="double" w:sz="6" w:space="0" w:color="auto"/>
              <w:right w:val="double" w:sz="6" w:space="0" w:color="auto"/>
            </w:tcBorders>
            <w:shd w:val="clear" w:color="000000" w:fill="FFFFFF"/>
            <w:vAlign w:val="center"/>
            <w:hideMark/>
          </w:tcPr>
          <w:p w14:paraId="44A46CA0" w14:textId="77777777" w:rsidR="00E01FB2" w:rsidRPr="00E01FB2" w:rsidRDefault="00E01FB2" w:rsidP="00E01FB2">
            <w:pPr>
              <w:jc w:val="right"/>
              <w:rPr>
                <w:color w:val="000000"/>
                <w:szCs w:val="22"/>
                <w:lang w:bidi="ar-SA"/>
              </w:rPr>
            </w:pPr>
            <w:r w:rsidRPr="00E01FB2">
              <w:rPr>
                <w:color w:val="000000"/>
                <w:szCs w:val="22"/>
                <w:lang w:bidi="ar-SA"/>
              </w:rPr>
              <w:t>2 000,00 zł</w:t>
            </w:r>
          </w:p>
        </w:tc>
        <w:tc>
          <w:tcPr>
            <w:tcW w:w="2166" w:type="dxa"/>
            <w:vAlign w:val="center"/>
            <w:hideMark/>
          </w:tcPr>
          <w:p w14:paraId="72E81F79" w14:textId="77777777" w:rsidR="00E01FB2" w:rsidRPr="00E01FB2" w:rsidRDefault="00E01FB2" w:rsidP="00E01FB2">
            <w:pPr>
              <w:jc w:val="left"/>
              <w:rPr>
                <w:sz w:val="20"/>
                <w:szCs w:val="20"/>
                <w:lang w:bidi="ar-SA"/>
              </w:rPr>
            </w:pPr>
          </w:p>
        </w:tc>
      </w:tr>
      <w:tr w:rsidR="00E01FB2" w:rsidRPr="00E01FB2" w14:paraId="586608A9" w14:textId="77777777" w:rsidTr="00E01FB2">
        <w:trPr>
          <w:trHeight w:val="66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490B1040"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87B3D44"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3AEA47A0" w14:textId="77777777" w:rsidR="00E01FB2" w:rsidRPr="00E01FB2" w:rsidRDefault="00E01FB2" w:rsidP="00E01FB2">
            <w:pPr>
              <w:jc w:val="right"/>
              <w:rPr>
                <w:color w:val="000000"/>
                <w:szCs w:val="22"/>
                <w:lang w:bidi="ar-SA"/>
              </w:rPr>
            </w:pPr>
            <w:r w:rsidRPr="00E01FB2">
              <w:rPr>
                <w:color w:val="000000"/>
                <w:szCs w:val="22"/>
                <w:lang w:bidi="ar-SA"/>
              </w:rPr>
              <w:t>6050</w:t>
            </w:r>
          </w:p>
        </w:tc>
        <w:tc>
          <w:tcPr>
            <w:tcW w:w="558" w:type="dxa"/>
            <w:vMerge/>
            <w:tcBorders>
              <w:top w:val="nil"/>
              <w:left w:val="double" w:sz="6" w:space="0" w:color="auto"/>
              <w:bottom w:val="double" w:sz="6" w:space="0" w:color="auto"/>
              <w:right w:val="double" w:sz="6" w:space="0" w:color="auto"/>
            </w:tcBorders>
            <w:vAlign w:val="center"/>
            <w:hideMark/>
          </w:tcPr>
          <w:p w14:paraId="48CA8A82"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auto" w:fill="auto"/>
            <w:vAlign w:val="center"/>
            <w:hideMark/>
          </w:tcPr>
          <w:p w14:paraId="1D307EB6" w14:textId="77777777" w:rsidR="00E01FB2" w:rsidRPr="00E01FB2" w:rsidRDefault="00E01FB2" w:rsidP="00E01FB2">
            <w:pPr>
              <w:jc w:val="left"/>
              <w:rPr>
                <w:color w:val="000000"/>
                <w:sz w:val="24"/>
                <w:lang w:bidi="ar-SA"/>
              </w:rPr>
            </w:pPr>
            <w:r w:rsidRPr="00E01FB2">
              <w:rPr>
                <w:color w:val="000000"/>
                <w:sz w:val="24"/>
                <w:lang w:bidi="ar-SA"/>
              </w:rPr>
              <w:t>Modernizacja placu zabaw-zakup zabawek z atestem na placu zabaw na skwerze Jana Pawła II</w:t>
            </w:r>
          </w:p>
        </w:tc>
        <w:tc>
          <w:tcPr>
            <w:tcW w:w="1701" w:type="dxa"/>
            <w:tcBorders>
              <w:top w:val="nil"/>
              <w:left w:val="nil"/>
              <w:bottom w:val="double" w:sz="6" w:space="0" w:color="auto"/>
              <w:right w:val="double" w:sz="6" w:space="0" w:color="auto"/>
            </w:tcBorders>
            <w:shd w:val="clear" w:color="000000" w:fill="FFFFFF"/>
            <w:vAlign w:val="center"/>
            <w:hideMark/>
          </w:tcPr>
          <w:p w14:paraId="6879CBA7" w14:textId="77777777" w:rsidR="00E01FB2" w:rsidRPr="00E01FB2" w:rsidRDefault="00E01FB2" w:rsidP="00E01FB2">
            <w:pPr>
              <w:jc w:val="right"/>
              <w:rPr>
                <w:color w:val="000000"/>
                <w:szCs w:val="22"/>
                <w:lang w:bidi="ar-SA"/>
              </w:rPr>
            </w:pPr>
            <w:r w:rsidRPr="00E01FB2">
              <w:rPr>
                <w:color w:val="000000"/>
                <w:szCs w:val="22"/>
                <w:lang w:bidi="ar-SA"/>
              </w:rPr>
              <w:t>7 100,00 zł</w:t>
            </w:r>
          </w:p>
        </w:tc>
        <w:tc>
          <w:tcPr>
            <w:tcW w:w="1417" w:type="dxa"/>
            <w:tcBorders>
              <w:top w:val="nil"/>
              <w:left w:val="nil"/>
              <w:bottom w:val="double" w:sz="6" w:space="0" w:color="auto"/>
              <w:right w:val="double" w:sz="6" w:space="0" w:color="auto"/>
            </w:tcBorders>
            <w:shd w:val="clear" w:color="000000" w:fill="FFFFFF"/>
            <w:vAlign w:val="center"/>
            <w:hideMark/>
          </w:tcPr>
          <w:p w14:paraId="2386C71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048FCB9E" w14:textId="77777777" w:rsidR="00E01FB2" w:rsidRPr="00E01FB2" w:rsidRDefault="00E01FB2" w:rsidP="00E01FB2">
            <w:pPr>
              <w:jc w:val="right"/>
              <w:rPr>
                <w:color w:val="000000"/>
                <w:szCs w:val="22"/>
                <w:lang w:bidi="ar-SA"/>
              </w:rPr>
            </w:pPr>
            <w:r w:rsidRPr="00E01FB2">
              <w:rPr>
                <w:color w:val="000000"/>
                <w:szCs w:val="22"/>
                <w:lang w:bidi="ar-SA"/>
              </w:rPr>
              <w:t>7 100,00 zł</w:t>
            </w:r>
          </w:p>
        </w:tc>
        <w:tc>
          <w:tcPr>
            <w:tcW w:w="1417" w:type="dxa"/>
            <w:tcBorders>
              <w:top w:val="nil"/>
              <w:left w:val="nil"/>
              <w:bottom w:val="double" w:sz="6" w:space="0" w:color="auto"/>
              <w:right w:val="double" w:sz="6" w:space="0" w:color="auto"/>
            </w:tcBorders>
            <w:shd w:val="clear" w:color="000000" w:fill="FFFFFF"/>
            <w:vAlign w:val="center"/>
            <w:hideMark/>
          </w:tcPr>
          <w:p w14:paraId="1B832A38" w14:textId="77777777" w:rsidR="00E01FB2" w:rsidRPr="00E01FB2" w:rsidRDefault="00E01FB2" w:rsidP="00E01FB2">
            <w:pPr>
              <w:jc w:val="right"/>
              <w:rPr>
                <w:color w:val="000000"/>
                <w:szCs w:val="22"/>
                <w:lang w:bidi="ar-SA"/>
              </w:rPr>
            </w:pPr>
            <w:r w:rsidRPr="00E01FB2">
              <w:rPr>
                <w:color w:val="000000"/>
                <w:szCs w:val="22"/>
                <w:lang w:bidi="ar-SA"/>
              </w:rPr>
              <w:t>7 049,99 zł</w:t>
            </w:r>
          </w:p>
        </w:tc>
        <w:tc>
          <w:tcPr>
            <w:tcW w:w="2166" w:type="dxa"/>
            <w:vAlign w:val="center"/>
            <w:hideMark/>
          </w:tcPr>
          <w:p w14:paraId="11F75434" w14:textId="77777777" w:rsidR="00E01FB2" w:rsidRPr="00E01FB2" w:rsidRDefault="00E01FB2" w:rsidP="00E01FB2">
            <w:pPr>
              <w:jc w:val="left"/>
              <w:rPr>
                <w:sz w:val="20"/>
                <w:szCs w:val="20"/>
                <w:lang w:bidi="ar-SA"/>
              </w:rPr>
            </w:pPr>
          </w:p>
        </w:tc>
      </w:tr>
      <w:tr w:rsidR="00E01FB2" w:rsidRPr="00E01FB2" w14:paraId="78965DA0"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5D6716F5"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56E88D7E" w14:textId="77777777" w:rsidR="00E01FB2" w:rsidRPr="00E01FB2" w:rsidRDefault="00E01FB2" w:rsidP="00E01FB2">
            <w:pPr>
              <w:jc w:val="center"/>
              <w:rPr>
                <w:color w:val="000000"/>
                <w:szCs w:val="22"/>
                <w:lang w:bidi="ar-SA"/>
              </w:rPr>
            </w:pPr>
            <w:r w:rsidRPr="00E01FB2">
              <w:rPr>
                <w:color w:val="000000"/>
                <w:szCs w:val="22"/>
                <w:lang w:bidi="ar-SA"/>
              </w:rPr>
              <w:t>75412</w:t>
            </w:r>
          </w:p>
        </w:tc>
        <w:tc>
          <w:tcPr>
            <w:tcW w:w="835" w:type="dxa"/>
            <w:tcBorders>
              <w:top w:val="nil"/>
              <w:left w:val="nil"/>
              <w:bottom w:val="double" w:sz="6" w:space="0" w:color="auto"/>
              <w:right w:val="double" w:sz="6" w:space="0" w:color="auto"/>
            </w:tcBorders>
            <w:shd w:val="clear" w:color="000000" w:fill="FFFFFF"/>
            <w:vAlign w:val="center"/>
            <w:hideMark/>
          </w:tcPr>
          <w:p w14:paraId="32890878" w14:textId="77777777" w:rsidR="00E01FB2" w:rsidRPr="00E01FB2" w:rsidRDefault="00E01FB2" w:rsidP="00E01FB2">
            <w:pPr>
              <w:jc w:val="right"/>
              <w:rPr>
                <w:color w:val="000000"/>
                <w:szCs w:val="22"/>
                <w:lang w:bidi="ar-SA"/>
              </w:rPr>
            </w:pPr>
            <w:r w:rsidRPr="00E01FB2">
              <w:rPr>
                <w:color w:val="000000"/>
                <w:szCs w:val="22"/>
                <w:lang w:bidi="ar-SA"/>
              </w:rPr>
              <w:t>4210</w:t>
            </w:r>
          </w:p>
        </w:tc>
        <w:tc>
          <w:tcPr>
            <w:tcW w:w="558" w:type="dxa"/>
            <w:vMerge/>
            <w:tcBorders>
              <w:top w:val="nil"/>
              <w:left w:val="double" w:sz="6" w:space="0" w:color="auto"/>
              <w:bottom w:val="double" w:sz="6" w:space="0" w:color="auto"/>
              <w:right w:val="double" w:sz="6" w:space="0" w:color="auto"/>
            </w:tcBorders>
            <w:vAlign w:val="center"/>
            <w:hideMark/>
          </w:tcPr>
          <w:p w14:paraId="4E16BA6F"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58FB222B" w14:textId="1EAD6B64" w:rsidR="00E01FB2" w:rsidRPr="00E01FB2" w:rsidRDefault="00E01FB2" w:rsidP="00E01FB2">
            <w:pPr>
              <w:jc w:val="left"/>
              <w:rPr>
                <w:color w:val="000000"/>
                <w:szCs w:val="22"/>
                <w:lang w:bidi="ar-SA"/>
              </w:rPr>
            </w:pPr>
            <w:r w:rsidRPr="00E01FB2">
              <w:rPr>
                <w:color w:val="000000"/>
                <w:szCs w:val="22"/>
                <w:lang w:bidi="ar-SA"/>
              </w:rPr>
              <w:t>Zakup pieca konwekcyjnego-</w:t>
            </w:r>
            <w:r>
              <w:rPr>
                <w:color w:val="000000"/>
                <w:szCs w:val="22"/>
                <w:lang w:bidi="ar-SA"/>
              </w:rPr>
              <w:t xml:space="preserve"> </w:t>
            </w:r>
            <w:r w:rsidRPr="00E01FB2">
              <w:rPr>
                <w:color w:val="000000"/>
                <w:szCs w:val="22"/>
                <w:lang w:bidi="ar-SA"/>
              </w:rPr>
              <w:t>wyposażenie kuchni w budynku OSP</w:t>
            </w:r>
          </w:p>
        </w:tc>
        <w:tc>
          <w:tcPr>
            <w:tcW w:w="1701" w:type="dxa"/>
            <w:tcBorders>
              <w:top w:val="nil"/>
              <w:left w:val="nil"/>
              <w:bottom w:val="double" w:sz="6" w:space="0" w:color="auto"/>
              <w:right w:val="double" w:sz="6" w:space="0" w:color="auto"/>
            </w:tcBorders>
            <w:shd w:val="clear" w:color="000000" w:fill="FFFFFF"/>
            <w:vAlign w:val="center"/>
            <w:hideMark/>
          </w:tcPr>
          <w:p w14:paraId="355AB067" w14:textId="77777777" w:rsidR="00E01FB2" w:rsidRPr="00E01FB2" w:rsidRDefault="00E01FB2" w:rsidP="00E01FB2">
            <w:pPr>
              <w:jc w:val="right"/>
              <w:rPr>
                <w:color w:val="000000"/>
                <w:szCs w:val="22"/>
                <w:lang w:bidi="ar-SA"/>
              </w:rPr>
            </w:pPr>
            <w:r w:rsidRPr="00E01FB2">
              <w:rPr>
                <w:color w:val="000000"/>
                <w:szCs w:val="22"/>
                <w:lang w:bidi="ar-SA"/>
              </w:rPr>
              <w:t>5 177,70 zł</w:t>
            </w:r>
          </w:p>
        </w:tc>
        <w:tc>
          <w:tcPr>
            <w:tcW w:w="1417" w:type="dxa"/>
            <w:tcBorders>
              <w:top w:val="nil"/>
              <w:left w:val="nil"/>
              <w:bottom w:val="double" w:sz="6" w:space="0" w:color="auto"/>
              <w:right w:val="double" w:sz="6" w:space="0" w:color="auto"/>
            </w:tcBorders>
            <w:shd w:val="clear" w:color="000000" w:fill="FFFFFF"/>
            <w:vAlign w:val="center"/>
            <w:hideMark/>
          </w:tcPr>
          <w:p w14:paraId="732E1EA8"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4B5AF88F" w14:textId="77777777" w:rsidR="00E01FB2" w:rsidRPr="00E01FB2" w:rsidRDefault="00E01FB2" w:rsidP="00E01FB2">
            <w:pPr>
              <w:jc w:val="right"/>
              <w:rPr>
                <w:color w:val="000000"/>
                <w:szCs w:val="22"/>
                <w:lang w:bidi="ar-SA"/>
              </w:rPr>
            </w:pPr>
            <w:r w:rsidRPr="00E01FB2">
              <w:rPr>
                <w:color w:val="000000"/>
                <w:szCs w:val="22"/>
                <w:lang w:bidi="ar-SA"/>
              </w:rPr>
              <w:t>5 177,70 zł</w:t>
            </w:r>
          </w:p>
        </w:tc>
        <w:tc>
          <w:tcPr>
            <w:tcW w:w="1417" w:type="dxa"/>
            <w:tcBorders>
              <w:top w:val="nil"/>
              <w:left w:val="nil"/>
              <w:bottom w:val="double" w:sz="6" w:space="0" w:color="auto"/>
              <w:right w:val="double" w:sz="6" w:space="0" w:color="auto"/>
            </w:tcBorders>
            <w:shd w:val="clear" w:color="000000" w:fill="FFFFFF"/>
            <w:vAlign w:val="center"/>
            <w:hideMark/>
          </w:tcPr>
          <w:p w14:paraId="7BFE6495"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696591C7" w14:textId="77777777" w:rsidR="00E01FB2" w:rsidRPr="00E01FB2" w:rsidRDefault="00E01FB2" w:rsidP="00E01FB2">
            <w:pPr>
              <w:jc w:val="left"/>
              <w:rPr>
                <w:sz w:val="20"/>
                <w:szCs w:val="20"/>
                <w:lang w:bidi="ar-SA"/>
              </w:rPr>
            </w:pPr>
          </w:p>
        </w:tc>
      </w:tr>
      <w:tr w:rsidR="00E01FB2" w:rsidRPr="00E01FB2" w14:paraId="3C9F8368"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3B92B744"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068D742A"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7BAE152B"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606F0F60"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1FADC05A" w14:textId="77777777" w:rsidR="00E01FB2" w:rsidRPr="00E01FB2" w:rsidRDefault="00E01FB2" w:rsidP="00E01FB2">
            <w:pPr>
              <w:jc w:val="left"/>
              <w:rPr>
                <w:color w:val="000000"/>
                <w:szCs w:val="22"/>
                <w:lang w:bidi="ar-SA"/>
              </w:rPr>
            </w:pPr>
            <w:r w:rsidRPr="00E01FB2">
              <w:rPr>
                <w:color w:val="000000"/>
                <w:szCs w:val="22"/>
                <w:lang w:bidi="ar-SA"/>
              </w:rPr>
              <w:t>Zakup kilmatyzacji do OSP i domu Kultury</w:t>
            </w:r>
          </w:p>
        </w:tc>
        <w:tc>
          <w:tcPr>
            <w:tcW w:w="1701" w:type="dxa"/>
            <w:tcBorders>
              <w:top w:val="nil"/>
              <w:left w:val="nil"/>
              <w:bottom w:val="double" w:sz="6" w:space="0" w:color="auto"/>
              <w:right w:val="double" w:sz="6" w:space="0" w:color="auto"/>
            </w:tcBorders>
            <w:shd w:val="clear" w:color="000000" w:fill="FFFFFF"/>
            <w:vAlign w:val="center"/>
            <w:hideMark/>
          </w:tcPr>
          <w:p w14:paraId="67B8F471" w14:textId="77777777" w:rsidR="00E01FB2" w:rsidRPr="00E01FB2" w:rsidRDefault="00E01FB2" w:rsidP="00E01FB2">
            <w:pPr>
              <w:jc w:val="right"/>
              <w:rPr>
                <w:color w:val="000000"/>
                <w:szCs w:val="22"/>
                <w:lang w:bidi="ar-SA"/>
              </w:rPr>
            </w:pPr>
            <w:r w:rsidRPr="00E01FB2">
              <w:rPr>
                <w:color w:val="000000"/>
                <w:szCs w:val="22"/>
                <w:lang w:bidi="ar-SA"/>
              </w:rPr>
              <w:t>18 000,00 zł</w:t>
            </w:r>
          </w:p>
        </w:tc>
        <w:tc>
          <w:tcPr>
            <w:tcW w:w="1417" w:type="dxa"/>
            <w:tcBorders>
              <w:top w:val="nil"/>
              <w:left w:val="nil"/>
              <w:bottom w:val="double" w:sz="6" w:space="0" w:color="auto"/>
              <w:right w:val="double" w:sz="6" w:space="0" w:color="auto"/>
            </w:tcBorders>
            <w:shd w:val="clear" w:color="000000" w:fill="FFFFFF"/>
            <w:vAlign w:val="center"/>
            <w:hideMark/>
          </w:tcPr>
          <w:p w14:paraId="3D867249"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69DB2F30" w14:textId="77777777" w:rsidR="00E01FB2" w:rsidRPr="00E01FB2" w:rsidRDefault="00E01FB2" w:rsidP="00E01FB2">
            <w:pPr>
              <w:jc w:val="right"/>
              <w:rPr>
                <w:color w:val="000000"/>
                <w:szCs w:val="22"/>
                <w:lang w:bidi="ar-SA"/>
              </w:rPr>
            </w:pPr>
            <w:r w:rsidRPr="00E01FB2">
              <w:rPr>
                <w:color w:val="000000"/>
                <w:szCs w:val="22"/>
                <w:lang w:bidi="ar-SA"/>
              </w:rPr>
              <w:t>18 000,00 zł</w:t>
            </w:r>
          </w:p>
        </w:tc>
        <w:tc>
          <w:tcPr>
            <w:tcW w:w="1417" w:type="dxa"/>
            <w:tcBorders>
              <w:top w:val="nil"/>
              <w:left w:val="nil"/>
              <w:bottom w:val="double" w:sz="6" w:space="0" w:color="auto"/>
              <w:right w:val="double" w:sz="6" w:space="0" w:color="auto"/>
            </w:tcBorders>
            <w:shd w:val="clear" w:color="000000" w:fill="FFFFFF"/>
            <w:vAlign w:val="center"/>
            <w:hideMark/>
          </w:tcPr>
          <w:p w14:paraId="18AE2805" w14:textId="77777777" w:rsidR="00E01FB2" w:rsidRPr="00E01FB2" w:rsidRDefault="00E01FB2" w:rsidP="00E01FB2">
            <w:pPr>
              <w:jc w:val="right"/>
              <w:rPr>
                <w:color w:val="000000"/>
                <w:szCs w:val="22"/>
                <w:lang w:bidi="ar-SA"/>
              </w:rPr>
            </w:pPr>
            <w:r w:rsidRPr="00E01FB2">
              <w:rPr>
                <w:color w:val="000000"/>
                <w:szCs w:val="22"/>
                <w:lang w:bidi="ar-SA"/>
              </w:rPr>
              <w:t>17 999,99 zł</w:t>
            </w:r>
          </w:p>
        </w:tc>
        <w:tc>
          <w:tcPr>
            <w:tcW w:w="2166" w:type="dxa"/>
            <w:vAlign w:val="center"/>
            <w:hideMark/>
          </w:tcPr>
          <w:p w14:paraId="6C420AA6" w14:textId="77777777" w:rsidR="00E01FB2" w:rsidRPr="00E01FB2" w:rsidRDefault="00E01FB2" w:rsidP="00E01FB2">
            <w:pPr>
              <w:jc w:val="left"/>
              <w:rPr>
                <w:sz w:val="20"/>
                <w:szCs w:val="20"/>
                <w:lang w:bidi="ar-SA"/>
              </w:rPr>
            </w:pPr>
          </w:p>
        </w:tc>
      </w:tr>
      <w:tr w:rsidR="00E01FB2" w:rsidRPr="00E01FB2" w14:paraId="2D0A5EF4"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4E81056C"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6B9D581" w14:textId="77777777" w:rsidR="00E01FB2" w:rsidRPr="00E01FB2" w:rsidRDefault="00E01FB2" w:rsidP="00E01FB2">
            <w:pPr>
              <w:jc w:val="center"/>
              <w:rPr>
                <w:color w:val="000000"/>
                <w:szCs w:val="22"/>
                <w:lang w:bidi="ar-SA"/>
              </w:rPr>
            </w:pPr>
            <w:r w:rsidRPr="00E01FB2">
              <w:rPr>
                <w:color w:val="000000"/>
                <w:szCs w:val="22"/>
                <w:lang w:bidi="ar-SA"/>
              </w:rPr>
              <w:t>92195</w:t>
            </w:r>
          </w:p>
        </w:tc>
        <w:tc>
          <w:tcPr>
            <w:tcW w:w="835" w:type="dxa"/>
            <w:tcBorders>
              <w:top w:val="nil"/>
              <w:left w:val="nil"/>
              <w:bottom w:val="double" w:sz="6" w:space="0" w:color="auto"/>
              <w:right w:val="double" w:sz="6" w:space="0" w:color="auto"/>
            </w:tcBorders>
            <w:shd w:val="clear" w:color="000000" w:fill="FFFFFF"/>
            <w:vAlign w:val="center"/>
            <w:hideMark/>
          </w:tcPr>
          <w:p w14:paraId="62408476" w14:textId="77777777" w:rsidR="00E01FB2" w:rsidRPr="00E01FB2" w:rsidRDefault="00E01FB2" w:rsidP="00E01FB2">
            <w:pPr>
              <w:jc w:val="right"/>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60269176"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42A7399A" w14:textId="03FD3F45" w:rsidR="00E01FB2" w:rsidRPr="00E01FB2" w:rsidRDefault="00E01FB2" w:rsidP="00E01FB2">
            <w:pPr>
              <w:jc w:val="left"/>
              <w:rPr>
                <w:color w:val="000000"/>
                <w:szCs w:val="22"/>
                <w:lang w:bidi="ar-SA"/>
              </w:rPr>
            </w:pPr>
            <w:r w:rsidRPr="00E01FB2">
              <w:rPr>
                <w:color w:val="000000"/>
                <w:szCs w:val="22"/>
                <w:lang w:bidi="ar-SA"/>
              </w:rPr>
              <w:t>Organizacja spotkania ogólnodostępnego dla seniorów</w:t>
            </w:r>
          </w:p>
        </w:tc>
        <w:tc>
          <w:tcPr>
            <w:tcW w:w="1701" w:type="dxa"/>
            <w:tcBorders>
              <w:top w:val="nil"/>
              <w:left w:val="nil"/>
              <w:bottom w:val="double" w:sz="6" w:space="0" w:color="auto"/>
              <w:right w:val="double" w:sz="6" w:space="0" w:color="auto"/>
            </w:tcBorders>
            <w:shd w:val="clear" w:color="000000" w:fill="FFFFFF"/>
            <w:vAlign w:val="center"/>
            <w:hideMark/>
          </w:tcPr>
          <w:p w14:paraId="2459ABB4" w14:textId="77777777" w:rsidR="00E01FB2" w:rsidRPr="00E01FB2" w:rsidRDefault="00E01FB2" w:rsidP="00E01FB2">
            <w:pPr>
              <w:jc w:val="right"/>
              <w:rPr>
                <w:color w:val="000000"/>
                <w:szCs w:val="22"/>
                <w:lang w:bidi="ar-SA"/>
              </w:rPr>
            </w:pPr>
            <w:r w:rsidRPr="00E01FB2">
              <w:rPr>
                <w:color w:val="000000"/>
                <w:szCs w:val="22"/>
                <w:lang w:bidi="ar-SA"/>
              </w:rPr>
              <w:t>3 000,00 zł</w:t>
            </w:r>
          </w:p>
        </w:tc>
        <w:tc>
          <w:tcPr>
            <w:tcW w:w="1417" w:type="dxa"/>
            <w:tcBorders>
              <w:top w:val="nil"/>
              <w:left w:val="nil"/>
              <w:bottom w:val="double" w:sz="6" w:space="0" w:color="auto"/>
              <w:right w:val="double" w:sz="6" w:space="0" w:color="auto"/>
            </w:tcBorders>
            <w:shd w:val="clear" w:color="000000" w:fill="FFFFFF"/>
            <w:vAlign w:val="center"/>
            <w:hideMark/>
          </w:tcPr>
          <w:p w14:paraId="1F1CDB4E"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3115FAAE" w14:textId="77777777" w:rsidR="00E01FB2" w:rsidRPr="00E01FB2" w:rsidRDefault="00E01FB2" w:rsidP="00E01FB2">
            <w:pPr>
              <w:jc w:val="right"/>
              <w:rPr>
                <w:color w:val="000000"/>
                <w:szCs w:val="22"/>
                <w:lang w:bidi="ar-SA"/>
              </w:rPr>
            </w:pPr>
            <w:r w:rsidRPr="00E01FB2">
              <w:rPr>
                <w:color w:val="000000"/>
                <w:szCs w:val="22"/>
                <w:lang w:bidi="ar-SA"/>
              </w:rPr>
              <w:t>3 000,00 zł</w:t>
            </w:r>
          </w:p>
        </w:tc>
        <w:tc>
          <w:tcPr>
            <w:tcW w:w="1417" w:type="dxa"/>
            <w:tcBorders>
              <w:top w:val="nil"/>
              <w:left w:val="nil"/>
              <w:bottom w:val="double" w:sz="6" w:space="0" w:color="auto"/>
              <w:right w:val="double" w:sz="6" w:space="0" w:color="auto"/>
            </w:tcBorders>
            <w:shd w:val="clear" w:color="000000" w:fill="FFFFFF"/>
            <w:vAlign w:val="center"/>
            <w:hideMark/>
          </w:tcPr>
          <w:p w14:paraId="333EB9A8"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086530B6" w14:textId="77777777" w:rsidR="00E01FB2" w:rsidRPr="00E01FB2" w:rsidRDefault="00E01FB2" w:rsidP="00E01FB2">
            <w:pPr>
              <w:jc w:val="left"/>
              <w:rPr>
                <w:sz w:val="20"/>
                <w:szCs w:val="20"/>
                <w:lang w:bidi="ar-SA"/>
              </w:rPr>
            </w:pPr>
          </w:p>
        </w:tc>
      </w:tr>
      <w:tr w:rsidR="00E01FB2" w:rsidRPr="00E01FB2" w14:paraId="72CB7727" w14:textId="77777777" w:rsidTr="00E01FB2">
        <w:trPr>
          <w:trHeight w:val="6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01E99042"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784FF0BE" w14:textId="77777777" w:rsidR="00E01FB2" w:rsidRPr="00E01FB2" w:rsidRDefault="00E01FB2" w:rsidP="00E01FB2">
            <w:pPr>
              <w:jc w:val="center"/>
              <w:rPr>
                <w:color w:val="000000"/>
                <w:szCs w:val="22"/>
                <w:lang w:bidi="ar-SA"/>
              </w:rPr>
            </w:pPr>
            <w:r w:rsidRPr="00E01FB2">
              <w:rPr>
                <w:color w:val="000000"/>
                <w:szCs w:val="22"/>
                <w:lang w:bidi="ar-SA"/>
              </w:rPr>
              <w:t>70005</w:t>
            </w:r>
          </w:p>
        </w:tc>
        <w:tc>
          <w:tcPr>
            <w:tcW w:w="835" w:type="dxa"/>
            <w:tcBorders>
              <w:top w:val="nil"/>
              <w:left w:val="nil"/>
              <w:bottom w:val="double" w:sz="6" w:space="0" w:color="auto"/>
              <w:right w:val="double" w:sz="6" w:space="0" w:color="auto"/>
            </w:tcBorders>
            <w:shd w:val="clear" w:color="000000" w:fill="FFFFFF"/>
            <w:vAlign w:val="center"/>
            <w:hideMark/>
          </w:tcPr>
          <w:p w14:paraId="2DD38EC8" w14:textId="77777777" w:rsidR="00E01FB2" w:rsidRPr="00E01FB2" w:rsidRDefault="00E01FB2" w:rsidP="00E01FB2">
            <w:pPr>
              <w:jc w:val="center"/>
              <w:rPr>
                <w:color w:val="000000"/>
                <w:szCs w:val="22"/>
                <w:lang w:bidi="ar-SA"/>
              </w:rPr>
            </w:pPr>
            <w:r w:rsidRPr="00E01FB2">
              <w:rPr>
                <w:color w:val="000000"/>
                <w:szCs w:val="22"/>
                <w:lang w:bidi="ar-SA"/>
              </w:rPr>
              <w:t>4300</w:t>
            </w:r>
          </w:p>
        </w:tc>
        <w:tc>
          <w:tcPr>
            <w:tcW w:w="558" w:type="dxa"/>
            <w:vMerge/>
            <w:tcBorders>
              <w:top w:val="nil"/>
              <w:left w:val="double" w:sz="6" w:space="0" w:color="auto"/>
              <w:bottom w:val="double" w:sz="6" w:space="0" w:color="auto"/>
              <w:right w:val="double" w:sz="6" w:space="0" w:color="auto"/>
            </w:tcBorders>
            <w:vAlign w:val="center"/>
            <w:hideMark/>
          </w:tcPr>
          <w:p w14:paraId="28194C79" w14:textId="77777777" w:rsidR="00E01FB2" w:rsidRPr="00E01FB2" w:rsidRDefault="00E01FB2" w:rsidP="00E01FB2">
            <w:pPr>
              <w:jc w:val="left"/>
              <w:rPr>
                <w:b/>
                <w:bCs/>
                <w:color w:val="000000"/>
                <w:szCs w:val="22"/>
                <w:lang w:bidi="ar-SA"/>
              </w:rPr>
            </w:pPr>
          </w:p>
        </w:tc>
        <w:tc>
          <w:tcPr>
            <w:tcW w:w="5411" w:type="dxa"/>
            <w:tcBorders>
              <w:top w:val="nil"/>
              <w:left w:val="nil"/>
              <w:bottom w:val="double" w:sz="6" w:space="0" w:color="auto"/>
              <w:right w:val="double" w:sz="6" w:space="0" w:color="auto"/>
            </w:tcBorders>
            <w:shd w:val="clear" w:color="000000" w:fill="FFFFFF"/>
            <w:vAlign w:val="center"/>
            <w:hideMark/>
          </w:tcPr>
          <w:p w14:paraId="6D97922D" w14:textId="783340B7" w:rsidR="00E01FB2" w:rsidRPr="00E01FB2" w:rsidRDefault="00E01FB2" w:rsidP="00E01FB2">
            <w:pPr>
              <w:jc w:val="left"/>
              <w:rPr>
                <w:color w:val="000000"/>
                <w:szCs w:val="22"/>
                <w:lang w:bidi="ar-SA"/>
              </w:rPr>
            </w:pPr>
            <w:r w:rsidRPr="00E01FB2">
              <w:rPr>
                <w:color w:val="000000"/>
                <w:szCs w:val="22"/>
                <w:lang w:bidi="ar-SA"/>
              </w:rPr>
              <w:t>Montaż systemu monitoringu wizyjnego wokół p</w:t>
            </w:r>
            <w:r>
              <w:rPr>
                <w:color w:val="000000"/>
                <w:szCs w:val="22"/>
                <w:lang w:bidi="ar-SA"/>
              </w:rPr>
              <w:t>l</w:t>
            </w:r>
            <w:r w:rsidRPr="00E01FB2">
              <w:rPr>
                <w:color w:val="000000"/>
                <w:szCs w:val="22"/>
                <w:lang w:bidi="ar-SA"/>
              </w:rPr>
              <w:t>acu zabaw na skwerze Jana Pawła II</w:t>
            </w:r>
          </w:p>
        </w:tc>
        <w:tc>
          <w:tcPr>
            <w:tcW w:w="1701" w:type="dxa"/>
            <w:tcBorders>
              <w:top w:val="nil"/>
              <w:left w:val="nil"/>
              <w:bottom w:val="double" w:sz="6" w:space="0" w:color="auto"/>
              <w:right w:val="double" w:sz="6" w:space="0" w:color="auto"/>
            </w:tcBorders>
            <w:shd w:val="clear" w:color="000000" w:fill="FFFFFF"/>
            <w:vAlign w:val="center"/>
            <w:hideMark/>
          </w:tcPr>
          <w:p w14:paraId="6ACFA87A"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3B7F5252" w14:textId="77777777" w:rsidR="00E01FB2" w:rsidRPr="00E01FB2" w:rsidRDefault="00E01FB2" w:rsidP="00E01FB2">
            <w:pPr>
              <w:jc w:val="right"/>
              <w:rPr>
                <w:color w:val="000000"/>
                <w:szCs w:val="22"/>
                <w:lang w:bidi="ar-SA"/>
              </w:rPr>
            </w:pPr>
            <w:r w:rsidRPr="00E01FB2">
              <w:rPr>
                <w:color w:val="000000"/>
                <w:szCs w:val="22"/>
                <w:lang w:bidi="ar-SA"/>
              </w:rPr>
              <w:t> </w:t>
            </w:r>
          </w:p>
        </w:tc>
        <w:tc>
          <w:tcPr>
            <w:tcW w:w="1560" w:type="dxa"/>
            <w:tcBorders>
              <w:top w:val="nil"/>
              <w:left w:val="nil"/>
              <w:bottom w:val="double" w:sz="6" w:space="0" w:color="auto"/>
              <w:right w:val="double" w:sz="6" w:space="0" w:color="auto"/>
            </w:tcBorders>
            <w:shd w:val="clear" w:color="000000" w:fill="FFFFFF"/>
            <w:vAlign w:val="center"/>
            <w:hideMark/>
          </w:tcPr>
          <w:p w14:paraId="1E85F353" w14:textId="77777777" w:rsidR="00E01FB2" w:rsidRPr="00E01FB2" w:rsidRDefault="00E01FB2" w:rsidP="00E01FB2">
            <w:pPr>
              <w:jc w:val="right"/>
              <w:rPr>
                <w:color w:val="000000"/>
                <w:szCs w:val="22"/>
                <w:lang w:bidi="ar-SA"/>
              </w:rPr>
            </w:pPr>
            <w:r w:rsidRPr="00E01FB2">
              <w:rPr>
                <w:color w:val="000000"/>
                <w:szCs w:val="22"/>
                <w:lang w:bidi="ar-SA"/>
              </w:rPr>
              <w:t>1 500,00 zł</w:t>
            </w:r>
          </w:p>
        </w:tc>
        <w:tc>
          <w:tcPr>
            <w:tcW w:w="1417" w:type="dxa"/>
            <w:tcBorders>
              <w:top w:val="nil"/>
              <w:left w:val="nil"/>
              <w:bottom w:val="double" w:sz="6" w:space="0" w:color="auto"/>
              <w:right w:val="double" w:sz="6" w:space="0" w:color="auto"/>
            </w:tcBorders>
            <w:shd w:val="clear" w:color="000000" w:fill="FFFFFF"/>
            <w:vAlign w:val="center"/>
            <w:hideMark/>
          </w:tcPr>
          <w:p w14:paraId="13D48156" w14:textId="77777777" w:rsidR="00E01FB2" w:rsidRPr="00E01FB2" w:rsidRDefault="00E01FB2" w:rsidP="00E01FB2">
            <w:pPr>
              <w:jc w:val="right"/>
              <w:rPr>
                <w:color w:val="000000"/>
                <w:szCs w:val="22"/>
                <w:lang w:bidi="ar-SA"/>
              </w:rPr>
            </w:pPr>
            <w:r w:rsidRPr="00E01FB2">
              <w:rPr>
                <w:color w:val="000000"/>
                <w:szCs w:val="22"/>
                <w:lang w:bidi="ar-SA"/>
              </w:rPr>
              <w:t> </w:t>
            </w:r>
          </w:p>
        </w:tc>
        <w:tc>
          <w:tcPr>
            <w:tcW w:w="2166" w:type="dxa"/>
            <w:vAlign w:val="center"/>
            <w:hideMark/>
          </w:tcPr>
          <w:p w14:paraId="5A726CF9" w14:textId="77777777" w:rsidR="00E01FB2" w:rsidRPr="00E01FB2" w:rsidRDefault="00E01FB2" w:rsidP="00E01FB2">
            <w:pPr>
              <w:jc w:val="left"/>
              <w:rPr>
                <w:sz w:val="20"/>
                <w:szCs w:val="20"/>
                <w:lang w:bidi="ar-SA"/>
              </w:rPr>
            </w:pPr>
          </w:p>
        </w:tc>
      </w:tr>
      <w:tr w:rsidR="00E01FB2" w:rsidRPr="00E01FB2" w14:paraId="489882EE" w14:textId="77777777" w:rsidTr="00E01FB2">
        <w:trPr>
          <w:trHeight w:val="330"/>
        </w:trPr>
        <w:tc>
          <w:tcPr>
            <w:tcW w:w="2788" w:type="dxa"/>
            <w:gridSpan w:val="4"/>
            <w:tcBorders>
              <w:top w:val="double" w:sz="6" w:space="0" w:color="auto"/>
              <w:left w:val="double" w:sz="6" w:space="0" w:color="auto"/>
              <w:bottom w:val="double" w:sz="6" w:space="0" w:color="auto"/>
              <w:right w:val="double" w:sz="6" w:space="0" w:color="auto"/>
            </w:tcBorders>
            <w:shd w:val="clear" w:color="000000" w:fill="FFFFFF"/>
            <w:vAlign w:val="center"/>
            <w:hideMark/>
          </w:tcPr>
          <w:p w14:paraId="02A70630" w14:textId="77777777" w:rsidR="00E01FB2" w:rsidRPr="00E01FB2" w:rsidRDefault="00E01FB2" w:rsidP="00E01FB2">
            <w:pPr>
              <w:jc w:val="center"/>
              <w:rPr>
                <w:color w:val="000000"/>
                <w:szCs w:val="22"/>
                <w:lang w:bidi="ar-SA"/>
              </w:rPr>
            </w:pPr>
            <w:r w:rsidRPr="00E01FB2">
              <w:rPr>
                <w:color w:val="000000"/>
                <w:szCs w:val="22"/>
                <w:lang w:bidi="ar-SA"/>
              </w:rPr>
              <w:t> </w:t>
            </w:r>
          </w:p>
        </w:tc>
        <w:tc>
          <w:tcPr>
            <w:tcW w:w="5411" w:type="dxa"/>
            <w:tcBorders>
              <w:top w:val="nil"/>
              <w:left w:val="nil"/>
              <w:bottom w:val="double" w:sz="6" w:space="0" w:color="auto"/>
              <w:right w:val="double" w:sz="6" w:space="0" w:color="auto"/>
            </w:tcBorders>
            <w:shd w:val="clear" w:color="000000" w:fill="ED7D31"/>
            <w:vAlign w:val="center"/>
            <w:hideMark/>
          </w:tcPr>
          <w:p w14:paraId="5CA50C05" w14:textId="77777777" w:rsidR="00E01FB2" w:rsidRPr="00E01FB2" w:rsidRDefault="00E01FB2" w:rsidP="00E01FB2">
            <w:pPr>
              <w:jc w:val="left"/>
              <w:rPr>
                <w:b/>
                <w:bCs/>
                <w:color w:val="000000"/>
                <w:szCs w:val="22"/>
                <w:lang w:bidi="ar-SA"/>
              </w:rPr>
            </w:pPr>
            <w:r w:rsidRPr="00E01FB2">
              <w:rPr>
                <w:b/>
                <w:bCs/>
                <w:color w:val="000000"/>
                <w:szCs w:val="22"/>
                <w:lang w:bidi="ar-SA"/>
              </w:rPr>
              <w:t xml:space="preserve"> Razem Sołectwo Sokolniki</w:t>
            </w:r>
          </w:p>
        </w:tc>
        <w:tc>
          <w:tcPr>
            <w:tcW w:w="1701" w:type="dxa"/>
            <w:tcBorders>
              <w:top w:val="nil"/>
              <w:left w:val="nil"/>
              <w:bottom w:val="double" w:sz="6" w:space="0" w:color="auto"/>
              <w:right w:val="double" w:sz="6" w:space="0" w:color="auto"/>
            </w:tcBorders>
            <w:shd w:val="clear" w:color="000000" w:fill="ED7D31"/>
            <w:noWrap/>
            <w:vAlign w:val="center"/>
            <w:hideMark/>
          </w:tcPr>
          <w:p w14:paraId="42CAF895" w14:textId="77777777" w:rsidR="00E01FB2" w:rsidRPr="00E01FB2" w:rsidRDefault="00E01FB2" w:rsidP="00E01FB2">
            <w:pPr>
              <w:jc w:val="right"/>
              <w:rPr>
                <w:b/>
                <w:bCs/>
                <w:color w:val="000000"/>
                <w:szCs w:val="22"/>
                <w:lang w:bidi="ar-SA"/>
              </w:rPr>
            </w:pPr>
            <w:r w:rsidRPr="00E01FB2">
              <w:rPr>
                <w:b/>
                <w:bCs/>
                <w:color w:val="000000"/>
                <w:szCs w:val="22"/>
                <w:lang w:bidi="ar-SA"/>
              </w:rPr>
              <w:t>45 177,70 zł</w:t>
            </w:r>
          </w:p>
        </w:tc>
        <w:tc>
          <w:tcPr>
            <w:tcW w:w="1417" w:type="dxa"/>
            <w:tcBorders>
              <w:top w:val="nil"/>
              <w:left w:val="nil"/>
              <w:bottom w:val="double" w:sz="6" w:space="0" w:color="auto"/>
              <w:right w:val="double" w:sz="6" w:space="0" w:color="auto"/>
            </w:tcBorders>
            <w:shd w:val="clear" w:color="000000" w:fill="ED7D31"/>
            <w:noWrap/>
            <w:vAlign w:val="center"/>
            <w:hideMark/>
          </w:tcPr>
          <w:p w14:paraId="7FAF31A9"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7F110FCF" w14:textId="77777777" w:rsidR="00E01FB2" w:rsidRPr="00E01FB2" w:rsidRDefault="00E01FB2" w:rsidP="00E01FB2">
            <w:pPr>
              <w:jc w:val="right"/>
              <w:rPr>
                <w:color w:val="000000"/>
                <w:szCs w:val="22"/>
                <w:lang w:bidi="ar-SA"/>
              </w:rPr>
            </w:pPr>
            <w:r w:rsidRPr="00E01FB2">
              <w:rPr>
                <w:color w:val="000000"/>
                <w:szCs w:val="22"/>
                <w:lang w:bidi="ar-SA"/>
              </w:rPr>
              <w:t>45 177,70 zł</w:t>
            </w:r>
          </w:p>
        </w:tc>
        <w:tc>
          <w:tcPr>
            <w:tcW w:w="1417" w:type="dxa"/>
            <w:tcBorders>
              <w:top w:val="nil"/>
              <w:left w:val="nil"/>
              <w:bottom w:val="double" w:sz="6" w:space="0" w:color="auto"/>
              <w:right w:val="double" w:sz="6" w:space="0" w:color="auto"/>
            </w:tcBorders>
            <w:shd w:val="clear" w:color="000000" w:fill="FFC000"/>
            <w:vAlign w:val="center"/>
            <w:hideMark/>
          </w:tcPr>
          <w:p w14:paraId="4C987C4C" w14:textId="77777777" w:rsidR="00E01FB2" w:rsidRPr="00E01FB2" w:rsidRDefault="00E01FB2" w:rsidP="00E01FB2">
            <w:pPr>
              <w:jc w:val="right"/>
              <w:rPr>
                <w:color w:val="000000"/>
                <w:szCs w:val="22"/>
                <w:lang w:bidi="ar-SA"/>
              </w:rPr>
            </w:pPr>
            <w:r w:rsidRPr="00E01FB2">
              <w:rPr>
                <w:color w:val="000000"/>
                <w:szCs w:val="22"/>
                <w:lang w:bidi="ar-SA"/>
              </w:rPr>
              <w:t>27 049,98 zł</w:t>
            </w:r>
          </w:p>
        </w:tc>
        <w:tc>
          <w:tcPr>
            <w:tcW w:w="2166" w:type="dxa"/>
            <w:vAlign w:val="center"/>
            <w:hideMark/>
          </w:tcPr>
          <w:p w14:paraId="10E55271" w14:textId="77777777" w:rsidR="00E01FB2" w:rsidRPr="00E01FB2" w:rsidRDefault="00E01FB2" w:rsidP="00E01FB2">
            <w:pPr>
              <w:jc w:val="left"/>
              <w:rPr>
                <w:sz w:val="20"/>
                <w:szCs w:val="20"/>
                <w:lang w:bidi="ar-SA"/>
              </w:rPr>
            </w:pPr>
          </w:p>
        </w:tc>
      </w:tr>
      <w:tr w:rsidR="00E01FB2" w:rsidRPr="00E01FB2" w14:paraId="3BFE94F1" w14:textId="77777777" w:rsidTr="00E01FB2">
        <w:trPr>
          <w:trHeight w:val="330"/>
        </w:trPr>
        <w:tc>
          <w:tcPr>
            <w:tcW w:w="544" w:type="dxa"/>
            <w:tcBorders>
              <w:top w:val="nil"/>
              <w:left w:val="double" w:sz="6" w:space="0" w:color="auto"/>
              <w:bottom w:val="double" w:sz="6" w:space="0" w:color="auto"/>
              <w:right w:val="double" w:sz="6" w:space="0" w:color="auto"/>
            </w:tcBorders>
            <w:shd w:val="clear" w:color="000000" w:fill="FFFFFF"/>
            <w:vAlign w:val="center"/>
            <w:hideMark/>
          </w:tcPr>
          <w:p w14:paraId="1DE3C20C" w14:textId="77777777" w:rsidR="00E01FB2" w:rsidRPr="00E01FB2" w:rsidRDefault="00E01FB2" w:rsidP="00E01FB2">
            <w:pPr>
              <w:jc w:val="left"/>
              <w:rPr>
                <w:b/>
                <w:bCs/>
                <w:color w:val="000000"/>
                <w:szCs w:val="22"/>
                <w:lang w:bidi="ar-SA"/>
              </w:rPr>
            </w:pPr>
            <w:r w:rsidRPr="00E01FB2">
              <w:rPr>
                <w:b/>
                <w:bCs/>
                <w:color w:val="000000"/>
                <w:szCs w:val="22"/>
                <w:lang w:bidi="ar-SA"/>
              </w:rPr>
              <w:t> </w:t>
            </w:r>
          </w:p>
        </w:tc>
        <w:tc>
          <w:tcPr>
            <w:tcW w:w="851" w:type="dxa"/>
            <w:tcBorders>
              <w:top w:val="nil"/>
              <w:left w:val="nil"/>
              <w:bottom w:val="double" w:sz="6" w:space="0" w:color="auto"/>
              <w:right w:val="double" w:sz="6" w:space="0" w:color="auto"/>
            </w:tcBorders>
            <w:shd w:val="clear" w:color="000000" w:fill="FFFFFF"/>
            <w:vAlign w:val="center"/>
            <w:hideMark/>
          </w:tcPr>
          <w:p w14:paraId="45981B2E" w14:textId="77777777" w:rsidR="00E01FB2" w:rsidRPr="00E01FB2" w:rsidRDefault="00E01FB2" w:rsidP="00E01FB2">
            <w:pPr>
              <w:jc w:val="left"/>
              <w:rPr>
                <w:b/>
                <w:bCs/>
                <w:color w:val="000000"/>
                <w:szCs w:val="22"/>
                <w:lang w:bidi="ar-SA"/>
              </w:rPr>
            </w:pPr>
            <w:r w:rsidRPr="00E01FB2">
              <w:rPr>
                <w:b/>
                <w:bCs/>
                <w:color w:val="000000"/>
                <w:szCs w:val="22"/>
                <w:lang w:bidi="ar-SA"/>
              </w:rPr>
              <w:t> </w:t>
            </w:r>
          </w:p>
        </w:tc>
        <w:tc>
          <w:tcPr>
            <w:tcW w:w="835" w:type="dxa"/>
            <w:tcBorders>
              <w:top w:val="nil"/>
              <w:left w:val="nil"/>
              <w:bottom w:val="double" w:sz="6" w:space="0" w:color="auto"/>
              <w:right w:val="double" w:sz="6" w:space="0" w:color="auto"/>
            </w:tcBorders>
            <w:shd w:val="clear" w:color="000000" w:fill="FFFFFF"/>
            <w:vAlign w:val="center"/>
            <w:hideMark/>
          </w:tcPr>
          <w:p w14:paraId="77577EDC" w14:textId="77777777" w:rsidR="00E01FB2" w:rsidRPr="00E01FB2" w:rsidRDefault="00E01FB2" w:rsidP="00E01FB2">
            <w:pPr>
              <w:jc w:val="left"/>
              <w:rPr>
                <w:b/>
                <w:bCs/>
                <w:color w:val="000000"/>
                <w:szCs w:val="22"/>
                <w:lang w:bidi="ar-SA"/>
              </w:rPr>
            </w:pPr>
            <w:r w:rsidRPr="00E01FB2">
              <w:rPr>
                <w:b/>
                <w:bCs/>
                <w:color w:val="000000"/>
                <w:szCs w:val="22"/>
                <w:lang w:bidi="ar-SA"/>
              </w:rPr>
              <w:t> </w:t>
            </w:r>
          </w:p>
        </w:tc>
        <w:tc>
          <w:tcPr>
            <w:tcW w:w="558" w:type="dxa"/>
            <w:tcBorders>
              <w:top w:val="nil"/>
              <w:left w:val="nil"/>
              <w:bottom w:val="double" w:sz="6" w:space="0" w:color="auto"/>
              <w:right w:val="double" w:sz="6" w:space="0" w:color="auto"/>
            </w:tcBorders>
            <w:shd w:val="clear" w:color="000000" w:fill="FFFFFF"/>
            <w:vAlign w:val="center"/>
            <w:hideMark/>
          </w:tcPr>
          <w:p w14:paraId="72AAC53D" w14:textId="77777777" w:rsidR="00E01FB2" w:rsidRPr="00E01FB2" w:rsidRDefault="00E01FB2" w:rsidP="00E01FB2">
            <w:pPr>
              <w:jc w:val="left"/>
              <w:rPr>
                <w:b/>
                <w:bCs/>
                <w:color w:val="000000"/>
                <w:szCs w:val="22"/>
                <w:lang w:bidi="ar-SA"/>
              </w:rPr>
            </w:pPr>
            <w:r w:rsidRPr="00E01FB2">
              <w:rPr>
                <w:b/>
                <w:bCs/>
                <w:color w:val="000000"/>
                <w:szCs w:val="22"/>
                <w:lang w:bidi="ar-SA"/>
              </w:rPr>
              <w:t> </w:t>
            </w:r>
          </w:p>
        </w:tc>
        <w:tc>
          <w:tcPr>
            <w:tcW w:w="5411" w:type="dxa"/>
            <w:tcBorders>
              <w:top w:val="nil"/>
              <w:left w:val="nil"/>
              <w:bottom w:val="double" w:sz="6" w:space="0" w:color="auto"/>
              <w:right w:val="double" w:sz="6" w:space="0" w:color="auto"/>
            </w:tcBorders>
            <w:shd w:val="clear" w:color="000000" w:fill="FFC000"/>
            <w:vAlign w:val="center"/>
            <w:hideMark/>
          </w:tcPr>
          <w:p w14:paraId="1C5DB72A" w14:textId="77777777" w:rsidR="00E01FB2" w:rsidRPr="00E01FB2" w:rsidRDefault="00E01FB2" w:rsidP="00E01FB2">
            <w:pPr>
              <w:jc w:val="left"/>
              <w:rPr>
                <w:b/>
                <w:bCs/>
                <w:color w:val="000000"/>
                <w:szCs w:val="22"/>
                <w:lang w:bidi="ar-SA"/>
              </w:rPr>
            </w:pPr>
            <w:r w:rsidRPr="00E01FB2">
              <w:rPr>
                <w:b/>
                <w:bCs/>
                <w:color w:val="000000"/>
                <w:szCs w:val="22"/>
                <w:lang w:bidi="ar-SA"/>
              </w:rPr>
              <w:t>RAZEM WSZYSTKIE SOŁECTWA</w:t>
            </w:r>
          </w:p>
        </w:tc>
        <w:tc>
          <w:tcPr>
            <w:tcW w:w="1701" w:type="dxa"/>
            <w:tcBorders>
              <w:top w:val="nil"/>
              <w:left w:val="nil"/>
              <w:bottom w:val="double" w:sz="6" w:space="0" w:color="auto"/>
              <w:right w:val="double" w:sz="6" w:space="0" w:color="auto"/>
            </w:tcBorders>
            <w:shd w:val="clear" w:color="000000" w:fill="FFC000"/>
            <w:noWrap/>
            <w:vAlign w:val="center"/>
            <w:hideMark/>
          </w:tcPr>
          <w:p w14:paraId="52487F6D" w14:textId="77777777" w:rsidR="00E01FB2" w:rsidRPr="00E01FB2" w:rsidRDefault="00E01FB2" w:rsidP="00E01FB2">
            <w:pPr>
              <w:jc w:val="right"/>
              <w:rPr>
                <w:b/>
                <w:bCs/>
                <w:color w:val="000000"/>
                <w:szCs w:val="22"/>
                <w:lang w:bidi="ar-SA"/>
              </w:rPr>
            </w:pPr>
            <w:r w:rsidRPr="00E01FB2">
              <w:rPr>
                <w:b/>
                <w:bCs/>
                <w:color w:val="000000"/>
                <w:szCs w:val="22"/>
                <w:lang w:bidi="ar-SA"/>
              </w:rPr>
              <w:t>287 736,77 zł</w:t>
            </w:r>
          </w:p>
        </w:tc>
        <w:tc>
          <w:tcPr>
            <w:tcW w:w="1417" w:type="dxa"/>
            <w:tcBorders>
              <w:top w:val="nil"/>
              <w:left w:val="nil"/>
              <w:bottom w:val="double" w:sz="6" w:space="0" w:color="auto"/>
              <w:right w:val="double" w:sz="6" w:space="0" w:color="auto"/>
            </w:tcBorders>
            <w:shd w:val="clear" w:color="000000" w:fill="FFC000"/>
            <w:noWrap/>
            <w:vAlign w:val="center"/>
            <w:hideMark/>
          </w:tcPr>
          <w:p w14:paraId="424D6924" w14:textId="77777777" w:rsidR="00E01FB2" w:rsidRPr="00E01FB2" w:rsidRDefault="00E01FB2" w:rsidP="00E01FB2">
            <w:pPr>
              <w:jc w:val="right"/>
              <w:rPr>
                <w:b/>
                <w:bCs/>
                <w:color w:val="000000"/>
                <w:szCs w:val="22"/>
                <w:lang w:bidi="ar-SA"/>
              </w:rPr>
            </w:pPr>
            <w:r w:rsidRPr="00E01FB2">
              <w:rPr>
                <w:b/>
                <w:bCs/>
                <w:color w:val="000000"/>
                <w:szCs w:val="22"/>
                <w:lang w:bidi="ar-SA"/>
              </w:rPr>
              <w:t> </w:t>
            </w:r>
          </w:p>
        </w:tc>
        <w:tc>
          <w:tcPr>
            <w:tcW w:w="1560" w:type="dxa"/>
            <w:tcBorders>
              <w:top w:val="nil"/>
              <w:left w:val="nil"/>
              <w:bottom w:val="double" w:sz="6" w:space="0" w:color="auto"/>
              <w:right w:val="double" w:sz="6" w:space="0" w:color="auto"/>
            </w:tcBorders>
            <w:shd w:val="clear" w:color="000000" w:fill="FFC000"/>
            <w:vAlign w:val="center"/>
            <w:hideMark/>
          </w:tcPr>
          <w:p w14:paraId="2EC75D2D" w14:textId="77777777" w:rsidR="00E01FB2" w:rsidRPr="00E01FB2" w:rsidRDefault="00E01FB2" w:rsidP="00E01FB2">
            <w:pPr>
              <w:jc w:val="right"/>
              <w:rPr>
                <w:color w:val="000000"/>
                <w:szCs w:val="22"/>
                <w:lang w:bidi="ar-SA"/>
              </w:rPr>
            </w:pPr>
            <w:r w:rsidRPr="00E01FB2">
              <w:rPr>
                <w:color w:val="000000"/>
                <w:szCs w:val="22"/>
                <w:lang w:bidi="ar-SA"/>
              </w:rPr>
              <w:t>287 736,77 zł</w:t>
            </w:r>
          </w:p>
        </w:tc>
        <w:tc>
          <w:tcPr>
            <w:tcW w:w="1417" w:type="dxa"/>
            <w:tcBorders>
              <w:top w:val="nil"/>
              <w:left w:val="nil"/>
              <w:bottom w:val="double" w:sz="6" w:space="0" w:color="auto"/>
              <w:right w:val="double" w:sz="6" w:space="0" w:color="auto"/>
            </w:tcBorders>
            <w:shd w:val="clear" w:color="000000" w:fill="FFC000"/>
            <w:vAlign w:val="center"/>
            <w:hideMark/>
          </w:tcPr>
          <w:p w14:paraId="314E4BAF" w14:textId="77777777" w:rsidR="00E01FB2" w:rsidRPr="00E01FB2" w:rsidRDefault="00E01FB2" w:rsidP="00E01FB2">
            <w:pPr>
              <w:jc w:val="right"/>
              <w:rPr>
                <w:color w:val="000000"/>
                <w:szCs w:val="22"/>
                <w:lang w:bidi="ar-SA"/>
              </w:rPr>
            </w:pPr>
            <w:r w:rsidRPr="00E01FB2">
              <w:rPr>
                <w:color w:val="000000"/>
                <w:szCs w:val="22"/>
                <w:lang w:bidi="ar-SA"/>
              </w:rPr>
              <w:t>68 195,89 zł</w:t>
            </w:r>
          </w:p>
        </w:tc>
        <w:tc>
          <w:tcPr>
            <w:tcW w:w="2166" w:type="dxa"/>
            <w:vAlign w:val="center"/>
            <w:hideMark/>
          </w:tcPr>
          <w:p w14:paraId="23BA453A" w14:textId="77777777" w:rsidR="00E01FB2" w:rsidRPr="00E01FB2" w:rsidRDefault="00E01FB2" w:rsidP="00E01FB2">
            <w:pPr>
              <w:jc w:val="left"/>
              <w:rPr>
                <w:sz w:val="20"/>
                <w:szCs w:val="20"/>
                <w:lang w:bidi="ar-SA"/>
              </w:rPr>
            </w:pPr>
          </w:p>
        </w:tc>
      </w:tr>
    </w:tbl>
    <w:p w14:paraId="6B596861" w14:textId="77777777" w:rsidR="00C9527F" w:rsidRDefault="00C9527F">
      <w:pPr>
        <w:rPr>
          <w:color w:val="000000"/>
          <w:szCs w:val="22"/>
          <w:u w:color="000000"/>
        </w:rPr>
      </w:pPr>
    </w:p>
    <w:p w14:paraId="396E3562" w14:textId="77777777" w:rsidR="00446234" w:rsidRDefault="00446234">
      <w:pPr>
        <w:rPr>
          <w:color w:val="000000"/>
          <w:szCs w:val="22"/>
          <w:u w:color="000000"/>
        </w:rPr>
      </w:pPr>
    </w:p>
    <w:p w14:paraId="6825BAEB" w14:textId="1C624A35" w:rsidR="00446234" w:rsidRPr="00446234" w:rsidRDefault="00446234" w:rsidP="00446234">
      <w:pPr>
        <w:widowControl w:val="0"/>
        <w:autoSpaceDE w:val="0"/>
        <w:autoSpaceDN w:val="0"/>
        <w:adjustRightInd w:val="0"/>
        <w:spacing w:line="276" w:lineRule="auto"/>
        <w:rPr>
          <w:sz w:val="24"/>
          <w:lang w:bidi="ar-SA"/>
        </w:rPr>
      </w:pP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r>
      <w:r w:rsidRPr="00446234">
        <w:rPr>
          <w:sz w:val="24"/>
          <w:lang w:bidi="ar-SA"/>
        </w:rPr>
        <w:t>Wójt Gminy Gorzyce</w:t>
      </w:r>
    </w:p>
    <w:p w14:paraId="0A80C083" w14:textId="77777777" w:rsidR="00446234" w:rsidRPr="00446234" w:rsidRDefault="00446234" w:rsidP="00446234">
      <w:pPr>
        <w:widowControl w:val="0"/>
        <w:autoSpaceDE w:val="0"/>
        <w:autoSpaceDN w:val="0"/>
        <w:adjustRightInd w:val="0"/>
        <w:spacing w:line="276" w:lineRule="auto"/>
        <w:rPr>
          <w:sz w:val="24"/>
          <w:lang w:bidi="ar-SA"/>
        </w:rPr>
      </w:pP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p>
    <w:p w14:paraId="08660DBA" w14:textId="0EA1B6DD" w:rsidR="00446234" w:rsidRPr="00446234" w:rsidRDefault="00446234" w:rsidP="00446234">
      <w:pPr>
        <w:widowControl w:val="0"/>
        <w:autoSpaceDE w:val="0"/>
        <w:autoSpaceDN w:val="0"/>
        <w:adjustRightInd w:val="0"/>
        <w:spacing w:line="276" w:lineRule="auto"/>
        <w:rPr>
          <w:sz w:val="24"/>
          <w:lang w:bidi="ar-SA"/>
        </w:rPr>
      </w:pP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r>
      <w:r w:rsidRPr="00446234">
        <w:rPr>
          <w:sz w:val="24"/>
          <w:lang w:bidi="ar-SA"/>
        </w:rPr>
        <w:tab/>
        <w:t xml:space="preserve">      </w:t>
      </w:r>
      <w:r>
        <w:rPr>
          <w:sz w:val="24"/>
          <w:lang w:bidi="ar-SA"/>
        </w:rPr>
        <w:tab/>
      </w:r>
      <w:r>
        <w:rPr>
          <w:sz w:val="24"/>
          <w:lang w:bidi="ar-SA"/>
        </w:rPr>
        <w:tab/>
      </w:r>
      <w:r>
        <w:rPr>
          <w:sz w:val="24"/>
          <w:lang w:bidi="ar-SA"/>
        </w:rPr>
        <w:tab/>
      </w:r>
      <w:r>
        <w:rPr>
          <w:sz w:val="24"/>
          <w:lang w:bidi="ar-SA"/>
        </w:rPr>
        <w:tab/>
      </w:r>
      <w:r>
        <w:rPr>
          <w:sz w:val="24"/>
          <w:lang w:bidi="ar-SA"/>
        </w:rPr>
        <w:tab/>
      </w:r>
      <w:r>
        <w:rPr>
          <w:sz w:val="24"/>
          <w:lang w:bidi="ar-SA"/>
        </w:rPr>
        <w:tab/>
        <w:t xml:space="preserve">     </w:t>
      </w:r>
      <w:bookmarkStart w:id="4" w:name="_GoBack"/>
      <w:bookmarkEnd w:id="4"/>
      <w:r w:rsidRPr="00446234">
        <w:rPr>
          <w:sz w:val="24"/>
          <w:lang w:bidi="ar-SA"/>
        </w:rPr>
        <w:t xml:space="preserve"> Leszek Surdy</w:t>
      </w:r>
    </w:p>
    <w:p w14:paraId="4E294B85" w14:textId="77777777" w:rsidR="00446234" w:rsidRPr="00446234" w:rsidRDefault="00446234" w:rsidP="00446234">
      <w:pPr>
        <w:spacing w:after="160" w:line="256" w:lineRule="auto"/>
        <w:jc w:val="left"/>
        <w:rPr>
          <w:rFonts w:eastAsia="Calibri"/>
          <w:sz w:val="24"/>
          <w:lang w:eastAsia="en-US" w:bidi="ar-SA"/>
        </w:rPr>
      </w:pPr>
    </w:p>
    <w:p w14:paraId="5402C6EB" w14:textId="77777777" w:rsidR="00446234" w:rsidRPr="00F268F6" w:rsidRDefault="00446234">
      <w:pPr>
        <w:rPr>
          <w:color w:val="000000"/>
          <w:szCs w:val="22"/>
          <w:u w:color="000000"/>
        </w:rPr>
      </w:pPr>
    </w:p>
    <w:sectPr w:rsidR="00446234" w:rsidRPr="00F268F6" w:rsidSect="00850FC6">
      <w:endnotePr>
        <w:numFmt w:val="decimal"/>
      </w:endnotePr>
      <w:pgSz w:w="16838" w:h="11906" w:orient="landscape"/>
      <w:pgMar w:top="992" w:right="1021" w:bottom="992" w:left="1021" w:header="709" w:footer="709"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9CDE" w14:textId="77777777" w:rsidR="00285FD4" w:rsidRDefault="00285FD4">
      <w:r>
        <w:separator/>
      </w:r>
    </w:p>
  </w:endnote>
  <w:endnote w:type="continuationSeparator" w:id="0">
    <w:p w14:paraId="69E6CDEA" w14:textId="77777777" w:rsidR="00285FD4" w:rsidRDefault="0028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Times New Roman2">
    <w:altName w:val="Times New Roman"/>
    <w:charset w:val="00"/>
    <w:family w:val="roman"/>
    <w:pitch w:val="default"/>
  </w:font>
  <w:font w:name="Times New Roman5">
    <w:altName w:val="Times New Roman"/>
    <w:charset w:val="00"/>
    <w:family w:val="roman"/>
    <w:pitch w:val="default"/>
  </w:font>
  <w:font w:name="Times New Roman4">
    <w:altName w:val="Times New Roman"/>
    <w:charset w:val="00"/>
    <w:family w:val="roman"/>
    <w:pitch w:val="default"/>
  </w:font>
  <w:font w:name="Times New Roman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3298"/>
    </w:tblGrid>
    <w:tr w:rsidR="00EF1AF4" w14:paraId="40576AEA" w14:textId="77777777" w:rsidTr="00D04121">
      <w:tc>
        <w:tcPr>
          <w:tcW w:w="6721" w:type="dxa"/>
          <w:tcBorders>
            <w:top w:val="single" w:sz="2" w:space="0" w:color="auto"/>
            <w:left w:val="nil"/>
            <w:bottom w:val="nil"/>
            <w:right w:val="nil"/>
          </w:tcBorders>
          <w:tcMar>
            <w:top w:w="100" w:type="dxa"/>
          </w:tcMar>
        </w:tcPr>
        <w:p w14:paraId="1DC96F9C" w14:textId="4AD7E039" w:rsidR="00EF1AF4" w:rsidRDefault="00EF1AF4">
          <w:pPr>
            <w:jc w:val="left"/>
            <w:rPr>
              <w:sz w:val="18"/>
            </w:rPr>
          </w:pPr>
        </w:p>
      </w:tc>
      <w:tc>
        <w:tcPr>
          <w:tcW w:w="3361" w:type="dxa"/>
          <w:tcBorders>
            <w:top w:val="single" w:sz="2" w:space="0" w:color="auto"/>
            <w:left w:val="nil"/>
            <w:bottom w:val="nil"/>
            <w:right w:val="nil"/>
          </w:tcBorders>
          <w:tcMar>
            <w:top w:w="100" w:type="dxa"/>
          </w:tcMar>
        </w:tcPr>
        <w:p w14:paraId="53CB7BC1" w14:textId="77777777"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1</w:t>
          </w:r>
          <w:r>
            <w:rPr>
              <w:sz w:val="18"/>
            </w:rPr>
            <w:fldChar w:fldCharType="end"/>
          </w:r>
        </w:p>
      </w:tc>
    </w:tr>
  </w:tbl>
  <w:p w14:paraId="74AD57A4" w14:textId="77777777" w:rsidR="00EF1AF4" w:rsidRDefault="00EF1AF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EF1AF4" w14:paraId="22CDCF53" w14:textId="77777777">
      <w:tc>
        <w:tcPr>
          <w:tcW w:w="9865" w:type="dxa"/>
          <w:tcBorders>
            <w:top w:val="single" w:sz="2" w:space="0" w:color="auto"/>
            <w:left w:val="nil"/>
            <w:bottom w:val="nil"/>
            <w:right w:val="nil"/>
          </w:tcBorders>
          <w:tcMar>
            <w:top w:w="100" w:type="dxa"/>
          </w:tcMar>
        </w:tcPr>
        <w:p w14:paraId="066B2946" w14:textId="613F504F" w:rsidR="00EF1AF4" w:rsidRDefault="00EF1AF4">
          <w:pPr>
            <w:jc w:val="left"/>
            <w:rPr>
              <w:sz w:val="18"/>
            </w:rPr>
          </w:pPr>
        </w:p>
      </w:tc>
      <w:tc>
        <w:tcPr>
          <w:tcW w:w="4933" w:type="dxa"/>
          <w:tcBorders>
            <w:top w:val="single" w:sz="2" w:space="0" w:color="auto"/>
            <w:left w:val="nil"/>
            <w:bottom w:val="nil"/>
            <w:right w:val="nil"/>
          </w:tcBorders>
          <w:tcMar>
            <w:top w:w="100" w:type="dxa"/>
          </w:tcMar>
        </w:tcPr>
        <w:p w14:paraId="581B1A53" w14:textId="77777777"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8</w:t>
          </w:r>
          <w:r>
            <w:rPr>
              <w:sz w:val="18"/>
            </w:rPr>
            <w:fldChar w:fldCharType="end"/>
          </w:r>
        </w:p>
      </w:tc>
    </w:tr>
  </w:tbl>
  <w:p w14:paraId="4C976F94" w14:textId="77777777" w:rsidR="00EF1AF4" w:rsidRDefault="00EF1AF4">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87C5" w14:textId="77777777" w:rsidR="00EF1AF4" w:rsidRDefault="00EF1A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442"/>
    </w:tblGrid>
    <w:tr w:rsidR="00EF1AF4" w14:paraId="6794F516" w14:textId="77777777" w:rsidTr="00154A69">
      <w:tc>
        <w:tcPr>
          <w:tcW w:w="6480" w:type="dxa"/>
          <w:tcBorders>
            <w:top w:val="single" w:sz="2" w:space="0" w:color="auto"/>
            <w:left w:val="nil"/>
            <w:bottom w:val="nil"/>
            <w:right w:val="nil"/>
          </w:tcBorders>
          <w:tcMar>
            <w:top w:w="100" w:type="dxa"/>
          </w:tcMar>
        </w:tcPr>
        <w:p w14:paraId="6C532BDF" w14:textId="6CE9D97D" w:rsidR="00EF1AF4" w:rsidRDefault="00EF1AF4">
          <w:pPr>
            <w:jc w:val="left"/>
            <w:rPr>
              <w:sz w:val="18"/>
            </w:rPr>
          </w:pPr>
        </w:p>
      </w:tc>
      <w:tc>
        <w:tcPr>
          <w:tcW w:w="3442" w:type="dxa"/>
          <w:tcBorders>
            <w:top w:val="single" w:sz="2" w:space="0" w:color="auto"/>
            <w:left w:val="nil"/>
            <w:bottom w:val="nil"/>
            <w:right w:val="nil"/>
          </w:tcBorders>
          <w:tcMar>
            <w:top w:w="100" w:type="dxa"/>
          </w:tcMar>
        </w:tcPr>
        <w:p w14:paraId="4DC70844" w14:textId="119BB971"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52</w:t>
          </w:r>
          <w:r>
            <w:rPr>
              <w:sz w:val="18"/>
            </w:rPr>
            <w:fldChar w:fldCharType="end"/>
          </w:r>
        </w:p>
      </w:tc>
    </w:tr>
  </w:tbl>
  <w:p w14:paraId="588B4BC5" w14:textId="77777777" w:rsidR="00EF1AF4" w:rsidRDefault="00EF1AF4">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3308"/>
    </w:tblGrid>
    <w:tr w:rsidR="00EF1AF4" w14:paraId="6773363F" w14:textId="77777777">
      <w:tc>
        <w:tcPr>
          <w:tcW w:w="6577" w:type="dxa"/>
          <w:tcBorders>
            <w:top w:val="single" w:sz="2" w:space="0" w:color="auto"/>
            <w:left w:val="nil"/>
            <w:bottom w:val="nil"/>
            <w:right w:val="nil"/>
          </w:tcBorders>
          <w:tcMar>
            <w:top w:w="100" w:type="dxa"/>
          </w:tcMar>
        </w:tcPr>
        <w:p w14:paraId="16463736" w14:textId="4F384465" w:rsidR="00EF1AF4" w:rsidRDefault="00EF1AF4">
          <w:pPr>
            <w:jc w:val="left"/>
            <w:rPr>
              <w:sz w:val="18"/>
            </w:rPr>
          </w:pPr>
        </w:p>
      </w:tc>
      <w:tc>
        <w:tcPr>
          <w:tcW w:w="3289" w:type="dxa"/>
          <w:tcBorders>
            <w:top w:val="single" w:sz="2" w:space="0" w:color="auto"/>
            <w:left w:val="nil"/>
            <w:bottom w:val="nil"/>
            <w:right w:val="nil"/>
          </w:tcBorders>
          <w:tcMar>
            <w:top w:w="100" w:type="dxa"/>
          </w:tcMar>
        </w:tcPr>
        <w:p w14:paraId="1EC0D9E0" w14:textId="380064E7"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141</w:t>
          </w:r>
          <w:r>
            <w:rPr>
              <w:sz w:val="18"/>
            </w:rPr>
            <w:fldChar w:fldCharType="end"/>
          </w:r>
        </w:p>
      </w:tc>
    </w:tr>
  </w:tbl>
  <w:p w14:paraId="49F500DA" w14:textId="77777777" w:rsidR="00EF1AF4" w:rsidRDefault="00EF1AF4">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B824" w14:textId="77777777" w:rsidR="00EF1AF4" w:rsidRDefault="00EF1A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gridCol w:w="4939"/>
    </w:tblGrid>
    <w:tr w:rsidR="00EF1AF4" w14:paraId="4578095E" w14:textId="77777777" w:rsidTr="00284DF0">
      <w:tc>
        <w:tcPr>
          <w:tcW w:w="10007" w:type="dxa"/>
          <w:tcBorders>
            <w:top w:val="single" w:sz="2" w:space="0" w:color="auto"/>
            <w:left w:val="nil"/>
            <w:bottom w:val="nil"/>
            <w:right w:val="nil"/>
          </w:tcBorders>
          <w:tcMar>
            <w:top w:w="100" w:type="dxa"/>
          </w:tcMar>
        </w:tcPr>
        <w:p w14:paraId="3047C9B5" w14:textId="59BBB734" w:rsidR="00EF1AF4" w:rsidRDefault="00EF1AF4">
          <w:pPr>
            <w:jc w:val="left"/>
            <w:rPr>
              <w:sz w:val="18"/>
            </w:rPr>
          </w:pPr>
        </w:p>
      </w:tc>
      <w:tc>
        <w:tcPr>
          <w:tcW w:w="5005" w:type="dxa"/>
          <w:tcBorders>
            <w:top w:val="single" w:sz="2" w:space="0" w:color="auto"/>
            <w:left w:val="nil"/>
            <w:bottom w:val="nil"/>
            <w:right w:val="nil"/>
          </w:tcBorders>
          <w:tcMar>
            <w:top w:w="100" w:type="dxa"/>
          </w:tcMar>
        </w:tcPr>
        <w:p w14:paraId="4D11F886" w14:textId="022BB0B6"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145</w:t>
          </w:r>
          <w:r>
            <w:rPr>
              <w:sz w:val="18"/>
            </w:rPr>
            <w:fldChar w:fldCharType="end"/>
          </w:r>
        </w:p>
      </w:tc>
    </w:tr>
  </w:tbl>
  <w:p w14:paraId="290C2913" w14:textId="77777777" w:rsidR="00EF1AF4" w:rsidRDefault="00EF1AF4">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gridCol w:w="4932"/>
    </w:tblGrid>
    <w:tr w:rsidR="00EF1AF4" w14:paraId="44D79894" w14:textId="77777777">
      <w:tc>
        <w:tcPr>
          <w:tcW w:w="6577" w:type="dxa"/>
          <w:tcBorders>
            <w:top w:val="single" w:sz="2" w:space="0" w:color="auto"/>
            <w:left w:val="nil"/>
            <w:bottom w:val="nil"/>
            <w:right w:val="nil"/>
          </w:tcBorders>
          <w:tcMar>
            <w:top w:w="100" w:type="dxa"/>
          </w:tcMar>
        </w:tcPr>
        <w:p w14:paraId="0F902BE8" w14:textId="59683630" w:rsidR="00EF1AF4" w:rsidRDefault="00EF1AF4" w:rsidP="00284DF0">
          <w:pPr>
            <w:tabs>
              <w:tab w:val="center" w:pos="4895"/>
            </w:tabs>
            <w:jc w:val="left"/>
            <w:rPr>
              <w:sz w:val="18"/>
            </w:rPr>
          </w:pPr>
        </w:p>
      </w:tc>
      <w:tc>
        <w:tcPr>
          <w:tcW w:w="3289" w:type="dxa"/>
          <w:tcBorders>
            <w:top w:val="single" w:sz="2" w:space="0" w:color="auto"/>
            <w:left w:val="nil"/>
            <w:bottom w:val="nil"/>
            <w:right w:val="nil"/>
          </w:tcBorders>
          <w:tcMar>
            <w:top w:w="100" w:type="dxa"/>
          </w:tcMar>
        </w:tcPr>
        <w:p w14:paraId="28F11C4E" w14:textId="6126F1D5"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145</w:t>
          </w:r>
          <w:r>
            <w:rPr>
              <w:sz w:val="18"/>
            </w:rPr>
            <w:fldChar w:fldCharType="end"/>
          </w:r>
        </w:p>
      </w:tc>
    </w:tr>
  </w:tbl>
  <w:p w14:paraId="1E05411B" w14:textId="77777777" w:rsidR="00EF1AF4" w:rsidRDefault="00EF1AF4">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3308"/>
    </w:tblGrid>
    <w:tr w:rsidR="00EF1AF4" w14:paraId="0CA56CA0" w14:textId="77777777">
      <w:tc>
        <w:tcPr>
          <w:tcW w:w="6577" w:type="dxa"/>
          <w:tcBorders>
            <w:top w:val="single" w:sz="2" w:space="0" w:color="auto"/>
            <w:left w:val="nil"/>
            <w:bottom w:val="nil"/>
            <w:right w:val="nil"/>
          </w:tcBorders>
          <w:tcMar>
            <w:top w:w="100" w:type="dxa"/>
          </w:tcMar>
        </w:tcPr>
        <w:p w14:paraId="610E3262" w14:textId="7BA7A7D8" w:rsidR="00EF1AF4" w:rsidRDefault="00EF1AF4">
          <w:pPr>
            <w:jc w:val="left"/>
            <w:rPr>
              <w:sz w:val="18"/>
            </w:rPr>
          </w:pPr>
        </w:p>
      </w:tc>
      <w:tc>
        <w:tcPr>
          <w:tcW w:w="3289" w:type="dxa"/>
          <w:tcBorders>
            <w:top w:val="single" w:sz="2" w:space="0" w:color="auto"/>
            <w:left w:val="nil"/>
            <w:bottom w:val="nil"/>
            <w:right w:val="nil"/>
          </w:tcBorders>
          <w:tcMar>
            <w:top w:w="100" w:type="dxa"/>
          </w:tcMar>
        </w:tcPr>
        <w:p w14:paraId="78AFD5AE" w14:textId="2E186FAB" w:rsidR="00EF1AF4" w:rsidRDefault="00EF1AF4">
          <w:pPr>
            <w:jc w:val="right"/>
            <w:rPr>
              <w:sz w:val="18"/>
            </w:rPr>
          </w:pPr>
          <w:r>
            <w:rPr>
              <w:sz w:val="18"/>
            </w:rPr>
            <w:t xml:space="preserve">Strona </w:t>
          </w:r>
          <w:r>
            <w:rPr>
              <w:sz w:val="18"/>
            </w:rPr>
            <w:fldChar w:fldCharType="begin"/>
          </w:r>
          <w:r>
            <w:rPr>
              <w:sz w:val="18"/>
            </w:rPr>
            <w:instrText>PAGE</w:instrText>
          </w:r>
          <w:r>
            <w:rPr>
              <w:sz w:val="18"/>
            </w:rPr>
            <w:fldChar w:fldCharType="separate"/>
          </w:r>
          <w:r w:rsidR="00446234">
            <w:rPr>
              <w:noProof/>
              <w:sz w:val="18"/>
            </w:rPr>
            <w:t>159</w:t>
          </w:r>
          <w:r>
            <w:rPr>
              <w:sz w:val="18"/>
            </w:rPr>
            <w:fldChar w:fldCharType="end"/>
          </w:r>
        </w:p>
      </w:tc>
    </w:tr>
  </w:tbl>
  <w:p w14:paraId="4144E5B4" w14:textId="77777777" w:rsidR="00EF1AF4" w:rsidRDefault="00EF1AF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D2FF" w14:textId="77777777" w:rsidR="00285FD4" w:rsidRDefault="00285FD4">
      <w:r>
        <w:separator/>
      </w:r>
    </w:p>
  </w:footnote>
  <w:footnote w:type="continuationSeparator" w:id="0">
    <w:p w14:paraId="375656CD" w14:textId="77777777" w:rsidR="00285FD4" w:rsidRDefault="0028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0CB"/>
    <w:multiLevelType w:val="hybridMultilevel"/>
    <w:tmpl w:val="5554D302"/>
    <w:lvl w:ilvl="0" w:tplc="080E43E0">
      <w:start w:val="1"/>
      <w:numFmt w:val="lowerLetter"/>
      <w:lvlText w:val="%1)"/>
      <w:lvlJc w:val="left"/>
      <w:pPr>
        <w:ind w:left="486" w:hanging="360"/>
      </w:pPr>
      <w:rPr>
        <w:rFonts w:hint="default"/>
      </w:r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 w15:restartNumberingAfterBreak="0">
    <w:nsid w:val="140B11FF"/>
    <w:multiLevelType w:val="hybridMultilevel"/>
    <w:tmpl w:val="02E206B6"/>
    <w:lvl w:ilvl="0" w:tplc="A462C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E93D1D"/>
    <w:multiLevelType w:val="hybridMultilevel"/>
    <w:tmpl w:val="9808D4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679473D"/>
    <w:multiLevelType w:val="hybridMultilevel"/>
    <w:tmpl w:val="AEF8FD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9ED6053"/>
    <w:multiLevelType w:val="hybridMultilevel"/>
    <w:tmpl w:val="8C120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B419F"/>
    <w:multiLevelType w:val="hybridMultilevel"/>
    <w:tmpl w:val="F5FA2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164BD9"/>
    <w:multiLevelType w:val="hybridMultilevel"/>
    <w:tmpl w:val="CF94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434EA"/>
    <w:multiLevelType w:val="hybridMultilevel"/>
    <w:tmpl w:val="F9385F0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5C1D90"/>
    <w:multiLevelType w:val="hybridMultilevel"/>
    <w:tmpl w:val="8DBA89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27A4CE0"/>
    <w:multiLevelType w:val="hybridMultilevel"/>
    <w:tmpl w:val="D3D8B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26130"/>
    <w:multiLevelType w:val="hybridMultilevel"/>
    <w:tmpl w:val="6324D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175872"/>
    <w:multiLevelType w:val="hybridMultilevel"/>
    <w:tmpl w:val="BD224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A4964"/>
    <w:multiLevelType w:val="hybridMultilevel"/>
    <w:tmpl w:val="667E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965E0"/>
    <w:multiLevelType w:val="hybridMultilevel"/>
    <w:tmpl w:val="30BCFF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F785527"/>
    <w:multiLevelType w:val="hybridMultilevel"/>
    <w:tmpl w:val="813E88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F9702F3"/>
    <w:multiLevelType w:val="hybridMultilevel"/>
    <w:tmpl w:val="AC7CBBDA"/>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C3F90"/>
    <w:multiLevelType w:val="hybridMultilevel"/>
    <w:tmpl w:val="8AB25BA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C07C9"/>
    <w:multiLevelType w:val="hybridMultilevel"/>
    <w:tmpl w:val="00F882CE"/>
    <w:lvl w:ilvl="0" w:tplc="D27A4DE6">
      <w:start w:val="1"/>
      <w:numFmt w:val="lowerLetter"/>
      <w:lvlText w:val="%1)"/>
      <w:lvlJc w:val="left"/>
      <w:pPr>
        <w:ind w:left="786" w:hanging="360"/>
      </w:pPr>
      <w:rPr>
        <w:rFonts w:hint="default"/>
        <w:color w:val="00B0F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80396"/>
    <w:multiLevelType w:val="hybridMultilevel"/>
    <w:tmpl w:val="E6E6B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91AD1"/>
    <w:multiLevelType w:val="hybridMultilevel"/>
    <w:tmpl w:val="8490071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A1C4978"/>
    <w:multiLevelType w:val="hybridMultilevel"/>
    <w:tmpl w:val="6422D9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C1E53DA"/>
    <w:multiLevelType w:val="hybridMultilevel"/>
    <w:tmpl w:val="A1EC506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4F757E64"/>
    <w:multiLevelType w:val="hybridMultilevel"/>
    <w:tmpl w:val="F502D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01C1193"/>
    <w:multiLevelType w:val="hybridMultilevel"/>
    <w:tmpl w:val="CCAEA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F0599"/>
    <w:multiLevelType w:val="hybridMultilevel"/>
    <w:tmpl w:val="A8AA246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636D84"/>
    <w:multiLevelType w:val="hybridMultilevel"/>
    <w:tmpl w:val="1D1E5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7615A25"/>
    <w:multiLevelType w:val="hybridMultilevel"/>
    <w:tmpl w:val="EBD25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8CF3DA9"/>
    <w:multiLevelType w:val="hybridMultilevel"/>
    <w:tmpl w:val="911423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A6D4A2C"/>
    <w:multiLevelType w:val="hybridMultilevel"/>
    <w:tmpl w:val="276E0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30F48"/>
    <w:multiLevelType w:val="hybridMultilevel"/>
    <w:tmpl w:val="F574E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874DB"/>
    <w:multiLevelType w:val="hybridMultilevel"/>
    <w:tmpl w:val="9F88C5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5AC5151"/>
    <w:multiLevelType w:val="hybridMultilevel"/>
    <w:tmpl w:val="3856C83E"/>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6303A"/>
    <w:multiLevelType w:val="hybridMultilevel"/>
    <w:tmpl w:val="90C411B4"/>
    <w:lvl w:ilvl="0" w:tplc="D4C64528">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72B1397E"/>
    <w:multiLevelType w:val="hybridMultilevel"/>
    <w:tmpl w:val="1E74B10A"/>
    <w:lvl w:ilvl="0" w:tplc="4E0ECDD0">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64E6DCD"/>
    <w:multiLevelType w:val="hybridMultilevel"/>
    <w:tmpl w:val="BFBE76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7362630"/>
    <w:multiLevelType w:val="hybridMultilevel"/>
    <w:tmpl w:val="BBA67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E3C15B0"/>
    <w:multiLevelType w:val="hybridMultilevel"/>
    <w:tmpl w:val="8E6A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7"/>
  </w:num>
  <w:num w:numId="5">
    <w:abstractNumId w:val="12"/>
  </w:num>
  <w:num w:numId="6">
    <w:abstractNumId w:val="31"/>
  </w:num>
  <w:num w:numId="7">
    <w:abstractNumId w:val="28"/>
  </w:num>
  <w:num w:numId="8">
    <w:abstractNumId w:val="5"/>
  </w:num>
  <w:num w:numId="9">
    <w:abstractNumId w:val="36"/>
  </w:num>
  <w:num w:numId="10">
    <w:abstractNumId w:val="24"/>
  </w:num>
  <w:num w:numId="11">
    <w:abstractNumId w:val="11"/>
  </w:num>
  <w:num w:numId="12">
    <w:abstractNumId w:val="32"/>
  </w:num>
  <w:num w:numId="13">
    <w:abstractNumId w:val="9"/>
  </w:num>
  <w:num w:numId="14">
    <w:abstractNumId w:val="18"/>
  </w:num>
  <w:num w:numId="15">
    <w:abstractNumId w:val="23"/>
  </w:num>
  <w:num w:numId="16">
    <w:abstractNumId w:val="1"/>
  </w:num>
  <w:num w:numId="17">
    <w:abstractNumId w:val="35"/>
  </w:num>
  <w:num w:numId="18">
    <w:abstractNumId w:val="0"/>
  </w:num>
  <w:num w:numId="19">
    <w:abstractNumId w:val="22"/>
  </w:num>
  <w:num w:numId="20">
    <w:abstractNumId w:val="25"/>
  </w:num>
  <w:num w:numId="21">
    <w:abstractNumId w:val="30"/>
  </w:num>
  <w:num w:numId="22">
    <w:abstractNumId w:val="27"/>
  </w:num>
  <w:num w:numId="23">
    <w:abstractNumId w:val="33"/>
  </w:num>
  <w:num w:numId="24">
    <w:abstractNumId w:val="34"/>
  </w:num>
  <w:num w:numId="25">
    <w:abstractNumId w:val="8"/>
  </w:num>
  <w:num w:numId="26">
    <w:abstractNumId w:val="17"/>
  </w:num>
  <w:num w:numId="27">
    <w:abstractNumId w:val="21"/>
  </w:num>
  <w:num w:numId="28">
    <w:abstractNumId w:val="6"/>
  </w:num>
  <w:num w:numId="29">
    <w:abstractNumId w:val="4"/>
  </w:num>
  <w:num w:numId="30">
    <w:abstractNumId w:val="26"/>
  </w:num>
  <w:num w:numId="31">
    <w:abstractNumId w:val="3"/>
  </w:num>
  <w:num w:numId="32">
    <w:abstractNumId w:val="2"/>
  </w:num>
  <w:num w:numId="33">
    <w:abstractNumId w:val="13"/>
  </w:num>
  <w:num w:numId="34">
    <w:abstractNumId w:val="20"/>
  </w:num>
  <w:num w:numId="35">
    <w:abstractNumId w:val="14"/>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88ACFEE-E7BE-4684-B664-6768E4CB6275}"/>
  </w:docVars>
  <w:rsids>
    <w:rsidRoot w:val="00A77B3E"/>
    <w:rsid w:val="00010D6F"/>
    <w:rsid w:val="0001243F"/>
    <w:rsid w:val="000126D6"/>
    <w:rsid w:val="0001474F"/>
    <w:rsid w:val="00015B56"/>
    <w:rsid w:val="00016903"/>
    <w:rsid w:val="00016BA7"/>
    <w:rsid w:val="0002406F"/>
    <w:rsid w:val="000249F2"/>
    <w:rsid w:val="000263AB"/>
    <w:rsid w:val="00035BD0"/>
    <w:rsid w:val="00036E50"/>
    <w:rsid w:val="00053170"/>
    <w:rsid w:val="00053AF3"/>
    <w:rsid w:val="000543B9"/>
    <w:rsid w:val="00055EB3"/>
    <w:rsid w:val="00060E91"/>
    <w:rsid w:val="00066A05"/>
    <w:rsid w:val="00073C21"/>
    <w:rsid w:val="000816A9"/>
    <w:rsid w:val="00083634"/>
    <w:rsid w:val="00095106"/>
    <w:rsid w:val="000A6BBC"/>
    <w:rsid w:val="000C00FD"/>
    <w:rsid w:val="000C07F0"/>
    <w:rsid w:val="000C1160"/>
    <w:rsid w:val="000C59F8"/>
    <w:rsid w:val="000D2C69"/>
    <w:rsid w:val="000D60E7"/>
    <w:rsid w:val="000D7ACD"/>
    <w:rsid w:val="000E60ED"/>
    <w:rsid w:val="000F05DE"/>
    <w:rsid w:val="000F39EC"/>
    <w:rsid w:val="000F4232"/>
    <w:rsid w:val="000F4FF4"/>
    <w:rsid w:val="00103CE7"/>
    <w:rsid w:val="00105D23"/>
    <w:rsid w:val="00112BC3"/>
    <w:rsid w:val="0011328E"/>
    <w:rsid w:val="0011356E"/>
    <w:rsid w:val="00113B0F"/>
    <w:rsid w:val="001152A6"/>
    <w:rsid w:val="00116B1A"/>
    <w:rsid w:val="00121CAA"/>
    <w:rsid w:val="001226B6"/>
    <w:rsid w:val="00132CAF"/>
    <w:rsid w:val="001371C3"/>
    <w:rsid w:val="0014003F"/>
    <w:rsid w:val="00140BA2"/>
    <w:rsid w:val="0014143A"/>
    <w:rsid w:val="00143617"/>
    <w:rsid w:val="00150B92"/>
    <w:rsid w:val="00152C83"/>
    <w:rsid w:val="00154731"/>
    <w:rsid w:val="00154A69"/>
    <w:rsid w:val="00156F0C"/>
    <w:rsid w:val="00157163"/>
    <w:rsid w:val="00157CAE"/>
    <w:rsid w:val="001753C8"/>
    <w:rsid w:val="001759F5"/>
    <w:rsid w:val="00181B1D"/>
    <w:rsid w:val="00186561"/>
    <w:rsid w:val="0019161A"/>
    <w:rsid w:val="00191FF8"/>
    <w:rsid w:val="001A5EB7"/>
    <w:rsid w:val="001B6188"/>
    <w:rsid w:val="001B795E"/>
    <w:rsid w:val="001B7F74"/>
    <w:rsid w:val="001C2CAB"/>
    <w:rsid w:val="001C6F43"/>
    <w:rsid w:val="001E09CC"/>
    <w:rsid w:val="00201D8F"/>
    <w:rsid w:val="00205505"/>
    <w:rsid w:val="00205805"/>
    <w:rsid w:val="00206F6B"/>
    <w:rsid w:val="002077FF"/>
    <w:rsid w:val="002079E4"/>
    <w:rsid w:val="00214E01"/>
    <w:rsid w:val="002329D3"/>
    <w:rsid w:val="002343DC"/>
    <w:rsid w:val="00241420"/>
    <w:rsid w:val="00245545"/>
    <w:rsid w:val="00247002"/>
    <w:rsid w:val="00261915"/>
    <w:rsid w:val="00264D1B"/>
    <w:rsid w:val="00270593"/>
    <w:rsid w:val="00271990"/>
    <w:rsid w:val="00273D41"/>
    <w:rsid w:val="00273DB6"/>
    <w:rsid w:val="002847B8"/>
    <w:rsid w:val="00284DF0"/>
    <w:rsid w:val="00285FD4"/>
    <w:rsid w:val="00290392"/>
    <w:rsid w:val="00290738"/>
    <w:rsid w:val="00295140"/>
    <w:rsid w:val="00297252"/>
    <w:rsid w:val="0029740E"/>
    <w:rsid w:val="002A0F55"/>
    <w:rsid w:val="002A41F3"/>
    <w:rsid w:val="002C03E5"/>
    <w:rsid w:val="002C4692"/>
    <w:rsid w:val="002D0B36"/>
    <w:rsid w:val="002D27B6"/>
    <w:rsid w:val="002D2D4E"/>
    <w:rsid w:val="002D54E2"/>
    <w:rsid w:val="002D7B99"/>
    <w:rsid w:val="002F1E47"/>
    <w:rsid w:val="002F2B2D"/>
    <w:rsid w:val="002F6979"/>
    <w:rsid w:val="0030767A"/>
    <w:rsid w:val="00307AD2"/>
    <w:rsid w:val="00325ABB"/>
    <w:rsid w:val="00327490"/>
    <w:rsid w:val="00327DFC"/>
    <w:rsid w:val="00336F08"/>
    <w:rsid w:val="00337394"/>
    <w:rsid w:val="00342391"/>
    <w:rsid w:val="00344317"/>
    <w:rsid w:val="00345AB2"/>
    <w:rsid w:val="00351D17"/>
    <w:rsid w:val="00353DAF"/>
    <w:rsid w:val="003652AD"/>
    <w:rsid w:val="003654DB"/>
    <w:rsid w:val="0036577F"/>
    <w:rsid w:val="00375208"/>
    <w:rsid w:val="00387BA3"/>
    <w:rsid w:val="00390E0A"/>
    <w:rsid w:val="00391A79"/>
    <w:rsid w:val="00396337"/>
    <w:rsid w:val="003A6832"/>
    <w:rsid w:val="003C1B6C"/>
    <w:rsid w:val="003C413D"/>
    <w:rsid w:val="003C4A64"/>
    <w:rsid w:val="003C4B6C"/>
    <w:rsid w:val="003C5C73"/>
    <w:rsid w:val="003C64E9"/>
    <w:rsid w:val="003C6FEC"/>
    <w:rsid w:val="003D201E"/>
    <w:rsid w:val="003D40BE"/>
    <w:rsid w:val="003D54F5"/>
    <w:rsid w:val="003D6AE7"/>
    <w:rsid w:val="003E2731"/>
    <w:rsid w:val="003E398F"/>
    <w:rsid w:val="003E40AC"/>
    <w:rsid w:val="003E5898"/>
    <w:rsid w:val="003F2DE9"/>
    <w:rsid w:val="003F5DB8"/>
    <w:rsid w:val="00411B25"/>
    <w:rsid w:val="0041245D"/>
    <w:rsid w:val="00412F33"/>
    <w:rsid w:val="0042039F"/>
    <w:rsid w:val="00420918"/>
    <w:rsid w:val="00422124"/>
    <w:rsid w:val="00430760"/>
    <w:rsid w:val="00435767"/>
    <w:rsid w:val="00436226"/>
    <w:rsid w:val="004415D2"/>
    <w:rsid w:val="00442A62"/>
    <w:rsid w:val="00446234"/>
    <w:rsid w:val="00451BDE"/>
    <w:rsid w:val="00451F03"/>
    <w:rsid w:val="00466837"/>
    <w:rsid w:val="0047481D"/>
    <w:rsid w:val="004804BB"/>
    <w:rsid w:val="00482982"/>
    <w:rsid w:val="00485569"/>
    <w:rsid w:val="00485E75"/>
    <w:rsid w:val="00486069"/>
    <w:rsid w:val="004907F1"/>
    <w:rsid w:val="00495AF1"/>
    <w:rsid w:val="00496A8D"/>
    <w:rsid w:val="004A1233"/>
    <w:rsid w:val="004A29A8"/>
    <w:rsid w:val="004A37F5"/>
    <w:rsid w:val="004A7381"/>
    <w:rsid w:val="004B16F6"/>
    <w:rsid w:val="004B5F24"/>
    <w:rsid w:val="004C00DC"/>
    <w:rsid w:val="004C117F"/>
    <w:rsid w:val="004C19F7"/>
    <w:rsid w:val="004C4324"/>
    <w:rsid w:val="004C7312"/>
    <w:rsid w:val="004C7A26"/>
    <w:rsid w:val="004D36DF"/>
    <w:rsid w:val="004D73D4"/>
    <w:rsid w:val="004E0360"/>
    <w:rsid w:val="004E6237"/>
    <w:rsid w:val="004E68E7"/>
    <w:rsid w:val="00500A01"/>
    <w:rsid w:val="005036CB"/>
    <w:rsid w:val="00515C11"/>
    <w:rsid w:val="0052167C"/>
    <w:rsid w:val="00522F03"/>
    <w:rsid w:val="00525D4D"/>
    <w:rsid w:val="00530E2F"/>
    <w:rsid w:val="005321D7"/>
    <w:rsid w:val="00532E0D"/>
    <w:rsid w:val="00541CFC"/>
    <w:rsid w:val="005468AF"/>
    <w:rsid w:val="00551978"/>
    <w:rsid w:val="00554225"/>
    <w:rsid w:val="005559F0"/>
    <w:rsid w:val="00561E43"/>
    <w:rsid w:val="00564110"/>
    <w:rsid w:val="005705F3"/>
    <w:rsid w:val="0057228D"/>
    <w:rsid w:val="005770A9"/>
    <w:rsid w:val="00577679"/>
    <w:rsid w:val="00591C7D"/>
    <w:rsid w:val="00594835"/>
    <w:rsid w:val="005A7064"/>
    <w:rsid w:val="005B2592"/>
    <w:rsid w:val="005C0686"/>
    <w:rsid w:val="005C32E4"/>
    <w:rsid w:val="005C3843"/>
    <w:rsid w:val="005C3D56"/>
    <w:rsid w:val="005C5FC3"/>
    <w:rsid w:val="005C7509"/>
    <w:rsid w:val="005C7E76"/>
    <w:rsid w:val="005D5971"/>
    <w:rsid w:val="005E1350"/>
    <w:rsid w:val="005E241A"/>
    <w:rsid w:val="005E285F"/>
    <w:rsid w:val="005F257C"/>
    <w:rsid w:val="005F3DA7"/>
    <w:rsid w:val="005F505C"/>
    <w:rsid w:val="005F58D4"/>
    <w:rsid w:val="005F6CFB"/>
    <w:rsid w:val="006017C5"/>
    <w:rsid w:val="00602074"/>
    <w:rsid w:val="00620360"/>
    <w:rsid w:val="00626698"/>
    <w:rsid w:val="0062718F"/>
    <w:rsid w:val="006358DA"/>
    <w:rsid w:val="00636CAE"/>
    <w:rsid w:val="00636EEA"/>
    <w:rsid w:val="00645C04"/>
    <w:rsid w:val="00653D9D"/>
    <w:rsid w:val="006566B5"/>
    <w:rsid w:val="00661FE7"/>
    <w:rsid w:val="00665228"/>
    <w:rsid w:val="006658E0"/>
    <w:rsid w:val="0066649E"/>
    <w:rsid w:val="00682CE4"/>
    <w:rsid w:val="00682E62"/>
    <w:rsid w:val="006868EA"/>
    <w:rsid w:val="00694797"/>
    <w:rsid w:val="006A5934"/>
    <w:rsid w:val="006A61CF"/>
    <w:rsid w:val="006A787C"/>
    <w:rsid w:val="006B0B5D"/>
    <w:rsid w:val="006C39F9"/>
    <w:rsid w:val="006C5A2E"/>
    <w:rsid w:val="006C6C8C"/>
    <w:rsid w:val="006C7E51"/>
    <w:rsid w:val="006D2532"/>
    <w:rsid w:val="006D4B43"/>
    <w:rsid w:val="006D66F7"/>
    <w:rsid w:val="006D69BA"/>
    <w:rsid w:val="006E4966"/>
    <w:rsid w:val="006E6E9F"/>
    <w:rsid w:val="006F13A9"/>
    <w:rsid w:val="006F5178"/>
    <w:rsid w:val="006F6CE9"/>
    <w:rsid w:val="006F6E05"/>
    <w:rsid w:val="00704D61"/>
    <w:rsid w:val="00714FAA"/>
    <w:rsid w:val="00715A0E"/>
    <w:rsid w:val="00716E95"/>
    <w:rsid w:val="007242B1"/>
    <w:rsid w:val="0072492A"/>
    <w:rsid w:val="00733C3D"/>
    <w:rsid w:val="00735D14"/>
    <w:rsid w:val="007378E8"/>
    <w:rsid w:val="00740E58"/>
    <w:rsid w:val="00741E1D"/>
    <w:rsid w:val="00743868"/>
    <w:rsid w:val="00744F58"/>
    <w:rsid w:val="0074672D"/>
    <w:rsid w:val="00750E40"/>
    <w:rsid w:val="0075113C"/>
    <w:rsid w:val="0075296B"/>
    <w:rsid w:val="00756C96"/>
    <w:rsid w:val="00762125"/>
    <w:rsid w:val="007709A1"/>
    <w:rsid w:val="00771A13"/>
    <w:rsid w:val="00774E92"/>
    <w:rsid w:val="00781BF2"/>
    <w:rsid w:val="0079080F"/>
    <w:rsid w:val="00791D6B"/>
    <w:rsid w:val="0079273C"/>
    <w:rsid w:val="007A03C6"/>
    <w:rsid w:val="007A46A8"/>
    <w:rsid w:val="007B0D3C"/>
    <w:rsid w:val="007B27DD"/>
    <w:rsid w:val="007B5AAC"/>
    <w:rsid w:val="007C0684"/>
    <w:rsid w:val="007C1B67"/>
    <w:rsid w:val="007D1473"/>
    <w:rsid w:val="007D3010"/>
    <w:rsid w:val="007D329C"/>
    <w:rsid w:val="007E0BDF"/>
    <w:rsid w:val="007E1559"/>
    <w:rsid w:val="007E68F0"/>
    <w:rsid w:val="007F2F0A"/>
    <w:rsid w:val="007F43FD"/>
    <w:rsid w:val="00800E82"/>
    <w:rsid w:val="008016AB"/>
    <w:rsid w:val="00804D26"/>
    <w:rsid w:val="0081378C"/>
    <w:rsid w:val="008219A7"/>
    <w:rsid w:val="00836008"/>
    <w:rsid w:val="008420C0"/>
    <w:rsid w:val="0084306D"/>
    <w:rsid w:val="00845D23"/>
    <w:rsid w:val="00846034"/>
    <w:rsid w:val="00850FC6"/>
    <w:rsid w:val="00852950"/>
    <w:rsid w:val="00855867"/>
    <w:rsid w:val="00860ADC"/>
    <w:rsid w:val="008655AD"/>
    <w:rsid w:val="00865845"/>
    <w:rsid w:val="008676EB"/>
    <w:rsid w:val="00877BCD"/>
    <w:rsid w:val="00881006"/>
    <w:rsid w:val="0088241C"/>
    <w:rsid w:val="00883FEA"/>
    <w:rsid w:val="008842FA"/>
    <w:rsid w:val="00885D27"/>
    <w:rsid w:val="00896725"/>
    <w:rsid w:val="00897E38"/>
    <w:rsid w:val="008A2E31"/>
    <w:rsid w:val="008A3FA0"/>
    <w:rsid w:val="008B1D76"/>
    <w:rsid w:val="008C4594"/>
    <w:rsid w:val="008D73A9"/>
    <w:rsid w:val="008E302C"/>
    <w:rsid w:val="008E6311"/>
    <w:rsid w:val="008F2BF0"/>
    <w:rsid w:val="008F3F6D"/>
    <w:rsid w:val="00900C7E"/>
    <w:rsid w:val="009023D9"/>
    <w:rsid w:val="00904E25"/>
    <w:rsid w:val="0091228A"/>
    <w:rsid w:val="00917C12"/>
    <w:rsid w:val="009228D1"/>
    <w:rsid w:val="00927FC9"/>
    <w:rsid w:val="0093567D"/>
    <w:rsid w:val="00940DB8"/>
    <w:rsid w:val="00944E4E"/>
    <w:rsid w:val="00951F28"/>
    <w:rsid w:val="0095262A"/>
    <w:rsid w:val="00957F31"/>
    <w:rsid w:val="00965A6C"/>
    <w:rsid w:val="00967667"/>
    <w:rsid w:val="00970A4C"/>
    <w:rsid w:val="00975DF9"/>
    <w:rsid w:val="009774AC"/>
    <w:rsid w:val="00977CCC"/>
    <w:rsid w:val="009848AE"/>
    <w:rsid w:val="00985EFA"/>
    <w:rsid w:val="00992567"/>
    <w:rsid w:val="00992666"/>
    <w:rsid w:val="009926EB"/>
    <w:rsid w:val="00996ADE"/>
    <w:rsid w:val="00996E37"/>
    <w:rsid w:val="009A0F67"/>
    <w:rsid w:val="009B0E80"/>
    <w:rsid w:val="009B39A9"/>
    <w:rsid w:val="009B48C5"/>
    <w:rsid w:val="009D3E82"/>
    <w:rsid w:val="009D5AF4"/>
    <w:rsid w:val="009E0A09"/>
    <w:rsid w:val="009F3865"/>
    <w:rsid w:val="009F4D6F"/>
    <w:rsid w:val="00A007D3"/>
    <w:rsid w:val="00A01B95"/>
    <w:rsid w:val="00A02FB5"/>
    <w:rsid w:val="00A0303F"/>
    <w:rsid w:val="00A04424"/>
    <w:rsid w:val="00A048A9"/>
    <w:rsid w:val="00A04C9C"/>
    <w:rsid w:val="00A12088"/>
    <w:rsid w:val="00A212E8"/>
    <w:rsid w:val="00A229F5"/>
    <w:rsid w:val="00A257A8"/>
    <w:rsid w:val="00A25B30"/>
    <w:rsid w:val="00A3255C"/>
    <w:rsid w:val="00A34DE2"/>
    <w:rsid w:val="00A35875"/>
    <w:rsid w:val="00A50EC7"/>
    <w:rsid w:val="00A544F4"/>
    <w:rsid w:val="00A556CE"/>
    <w:rsid w:val="00A60BFE"/>
    <w:rsid w:val="00A6182C"/>
    <w:rsid w:val="00A67B46"/>
    <w:rsid w:val="00A70A35"/>
    <w:rsid w:val="00A74F34"/>
    <w:rsid w:val="00A77B3E"/>
    <w:rsid w:val="00A8303E"/>
    <w:rsid w:val="00A85E3B"/>
    <w:rsid w:val="00A90551"/>
    <w:rsid w:val="00A950D8"/>
    <w:rsid w:val="00A95327"/>
    <w:rsid w:val="00AB0D8C"/>
    <w:rsid w:val="00AB1B95"/>
    <w:rsid w:val="00AB34CF"/>
    <w:rsid w:val="00AB3E10"/>
    <w:rsid w:val="00AB596F"/>
    <w:rsid w:val="00AB6C8E"/>
    <w:rsid w:val="00AD3CC6"/>
    <w:rsid w:val="00AE1068"/>
    <w:rsid w:val="00AF3726"/>
    <w:rsid w:val="00AF5B36"/>
    <w:rsid w:val="00AF6C0C"/>
    <w:rsid w:val="00AF73C0"/>
    <w:rsid w:val="00B019D3"/>
    <w:rsid w:val="00B07B07"/>
    <w:rsid w:val="00B07F08"/>
    <w:rsid w:val="00B123FE"/>
    <w:rsid w:val="00B124C8"/>
    <w:rsid w:val="00B21C1A"/>
    <w:rsid w:val="00B308AB"/>
    <w:rsid w:val="00B30AA7"/>
    <w:rsid w:val="00B36011"/>
    <w:rsid w:val="00B37784"/>
    <w:rsid w:val="00B4629A"/>
    <w:rsid w:val="00B4776B"/>
    <w:rsid w:val="00B50006"/>
    <w:rsid w:val="00B50E65"/>
    <w:rsid w:val="00B7314C"/>
    <w:rsid w:val="00B738F6"/>
    <w:rsid w:val="00B7757D"/>
    <w:rsid w:val="00B8575B"/>
    <w:rsid w:val="00B86465"/>
    <w:rsid w:val="00B92B6D"/>
    <w:rsid w:val="00B9331B"/>
    <w:rsid w:val="00BA7DE5"/>
    <w:rsid w:val="00BB45EF"/>
    <w:rsid w:val="00BB63D5"/>
    <w:rsid w:val="00BC0890"/>
    <w:rsid w:val="00BC1C14"/>
    <w:rsid w:val="00BC36B7"/>
    <w:rsid w:val="00BC4FFC"/>
    <w:rsid w:val="00BC580E"/>
    <w:rsid w:val="00BD1130"/>
    <w:rsid w:val="00BD4DD3"/>
    <w:rsid w:val="00BD701C"/>
    <w:rsid w:val="00BD7383"/>
    <w:rsid w:val="00BD7F8F"/>
    <w:rsid w:val="00BE1A63"/>
    <w:rsid w:val="00BE367C"/>
    <w:rsid w:val="00BE7A82"/>
    <w:rsid w:val="00BF0636"/>
    <w:rsid w:val="00BF1013"/>
    <w:rsid w:val="00BF2151"/>
    <w:rsid w:val="00C04083"/>
    <w:rsid w:val="00C1781A"/>
    <w:rsid w:val="00C20633"/>
    <w:rsid w:val="00C26594"/>
    <w:rsid w:val="00C30E92"/>
    <w:rsid w:val="00C335AF"/>
    <w:rsid w:val="00C33D10"/>
    <w:rsid w:val="00C368B3"/>
    <w:rsid w:val="00C5326C"/>
    <w:rsid w:val="00C53BD3"/>
    <w:rsid w:val="00C60BF8"/>
    <w:rsid w:val="00C62F3A"/>
    <w:rsid w:val="00C64B76"/>
    <w:rsid w:val="00C722C7"/>
    <w:rsid w:val="00C74A8E"/>
    <w:rsid w:val="00C75CCF"/>
    <w:rsid w:val="00C764AE"/>
    <w:rsid w:val="00C80B3E"/>
    <w:rsid w:val="00C82B2F"/>
    <w:rsid w:val="00C82BF6"/>
    <w:rsid w:val="00C869A1"/>
    <w:rsid w:val="00C9527F"/>
    <w:rsid w:val="00C95437"/>
    <w:rsid w:val="00C96780"/>
    <w:rsid w:val="00CA02EC"/>
    <w:rsid w:val="00CA2A55"/>
    <w:rsid w:val="00CB123C"/>
    <w:rsid w:val="00CB1C06"/>
    <w:rsid w:val="00CB4099"/>
    <w:rsid w:val="00CC03EC"/>
    <w:rsid w:val="00CC446C"/>
    <w:rsid w:val="00CD14EA"/>
    <w:rsid w:val="00CD2B6D"/>
    <w:rsid w:val="00CD5C62"/>
    <w:rsid w:val="00CE0C1D"/>
    <w:rsid w:val="00CE7E75"/>
    <w:rsid w:val="00CF10FA"/>
    <w:rsid w:val="00CF2A07"/>
    <w:rsid w:val="00CF75D6"/>
    <w:rsid w:val="00D04121"/>
    <w:rsid w:val="00D0545F"/>
    <w:rsid w:val="00D06372"/>
    <w:rsid w:val="00D068A7"/>
    <w:rsid w:val="00D13601"/>
    <w:rsid w:val="00D14BEC"/>
    <w:rsid w:val="00D165E7"/>
    <w:rsid w:val="00D168AC"/>
    <w:rsid w:val="00D24B83"/>
    <w:rsid w:val="00D2734F"/>
    <w:rsid w:val="00D27FEE"/>
    <w:rsid w:val="00D352F8"/>
    <w:rsid w:val="00D4203E"/>
    <w:rsid w:val="00D457BF"/>
    <w:rsid w:val="00D46ACE"/>
    <w:rsid w:val="00D5064D"/>
    <w:rsid w:val="00D53A53"/>
    <w:rsid w:val="00D5455A"/>
    <w:rsid w:val="00D653BA"/>
    <w:rsid w:val="00D66027"/>
    <w:rsid w:val="00D76185"/>
    <w:rsid w:val="00D77C2C"/>
    <w:rsid w:val="00D80B98"/>
    <w:rsid w:val="00D82694"/>
    <w:rsid w:val="00D900AF"/>
    <w:rsid w:val="00DC7361"/>
    <w:rsid w:val="00DD5998"/>
    <w:rsid w:val="00DE6313"/>
    <w:rsid w:val="00DE79B6"/>
    <w:rsid w:val="00DF1EAC"/>
    <w:rsid w:val="00DF5F53"/>
    <w:rsid w:val="00DF7463"/>
    <w:rsid w:val="00DF7ADE"/>
    <w:rsid w:val="00E01FB2"/>
    <w:rsid w:val="00E05AD4"/>
    <w:rsid w:val="00E07D66"/>
    <w:rsid w:val="00E10D8D"/>
    <w:rsid w:val="00E13400"/>
    <w:rsid w:val="00E1474F"/>
    <w:rsid w:val="00E166B8"/>
    <w:rsid w:val="00E1721D"/>
    <w:rsid w:val="00E17D1E"/>
    <w:rsid w:val="00E234F1"/>
    <w:rsid w:val="00E24E6C"/>
    <w:rsid w:val="00E2747E"/>
    <w:rsid w:val="00E36650"/>
    <w:rsid w:val="00E37505"/>
    <w:rsid w:val="00E43380"/>
    <w:rsid w:val="00E46764"/>
    <w:rsid w:val="00E511C2"/>
    <w:rsid w:val="00E5202A"/>
    <w:rsid w:val="00E532F2"/>
    <w:rsid w:val="00E5407A"/>
    <w:rsid w:val="00E540D8"/>
    <w:rsid w:val="00E616C3"/>
    <w:rsid w:val="00E72083"/>
    <w:rsid w:val="00E904F0"/>
    <w:rsid w:val="00E958E0"/>
    <w:rsid w:val="00EA076C"/>
    <w:rsid w:val="00EA42F1"/>
    <w:rsid w:val="00EA4455"/>
    <w:rsid w:val="00EB11DF"/>
    <w:rsid w:val="00EC1AC1"/>
    <w:rsid w:val="00EC2380"/>
    <w:rsid w:val="00EC2418"/>
    <w:rsid w:val="00EC26CB"/>
    <w:rsid w:val="00ED165B"/>
    <w:rsid w:val="00ED2FEB"/>
    <w:rsid w:val="00ED6F94"/>
    <w:rsid w:val="00EE4A41"/>
    <w:rsid w:val="00EE4D10"/>
    <w:rsid w:val="00EF0E5F"/>
    <w:rsid w:val="00EF0EAB"/>
    <w:rsid w:val="00EF1AF4"/>
    <w:rsid w:val="00EF5872"/>
    <w:rsid w:val="00F05056"/>
    <w:rsid w:val="00F10E0B"/>
    <w:rsid w:val="00F133AD"/>
    <w:rsid w:val="00F154F4"/>
    <w:rsid w:val="00F17EF2"/>
    <w:rsid w:val="00F229E1"/>
    <w:rsid w:val="00F23721"/>
    <w:rsid w:val="00F268F6"/>
    <w:rsid w:val="00F27A08"/>
    <w:rsid w:val="00F37847"/>
    <w:rsid w:val="00F40B92"/>
    <w:rsid w:val="00F41DDC"/>
    <w:rsid w:val="00F43F21"/>
    <w:rsid w:val="00F50A8F"/>
    <w:rsid w:val="00F5165E"/>
    <w:rsid w:val="00F55F87"/>
    <w:rsid w:val="00F64E88"/>
    <w:rsid w:val="00F65593"/>
    <w:rsid w:val="00F702A3"/>
    <w:rsid w:val="00F709E8"/>
    <w:rsid w:val="00F742FD"/>
    <w:rsid w:val="00F80A5B"/>
    <w:rsid w:val="00F83937"/>
    <w:rsid w:val="00F937BF"/>
    <w:rsid w:val="00F95D54"/>
    <w:rsid w:val="00F968A1"/>
    <w:rsid w:val="00FA448F"/>
    <w:rsid w:val="00FA6DA3"/>
    <w:rsid w:val="00FB1147"/>
    <w:rsid w:val="00FB1AFC"/>
    <w:rsid w:val="00FB4189"/>
    <w:rsid w:val="00FB53E6"/>
    <w:rsid w:val="00FC005B"/>
    <w:rsid w:val="00FD1916"/>
    <w:rsid w:val="00FD3CAC"/>
    <w:rsid w:val="00FD4376"/>
    <w:rsid w:val="00FD5500"/>
    <w:rsid w:val="00FD6B6D"/>
    <w:rsid w:val="00FE1BA1"/>
    <w:rsid w:val="00FE1C59"/>
    <w:rsid w:val="00FE5C34"/>
    <w:rsid w:val="00FE60F9"/>
    <w:rsid w:val="00FF3151"/>
    <w:rsid w:val="00FF7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B283C3D"/>
  <w15:docId w15:val="{3904264A-A460-4A9C-BF76-EAF9B9B8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1">
    <w:name w:val="heading 1"/>
    <w:basedOn w:val="Normalny"/>
    <w:next w:val="Normalny"/>
    <w:link w:val="Nagwek1Znak"/>
    <w:uiPriority w:val="9"/>
    <w:qFormat/>
    <w:rsid w:val="00D66027"/>
    <w:pPr>
      <w:keepNext/>
      <w:spacing w:before="240" w:after="60"/>
      <w:jc w:val="left"/>
      <w:outlineLvl w:val="0"/>
    </w:pPr>
    <w:rPr>
      <w:rFonts w:ascii="Calibri Light" w:hAnsi="Calibri Light"/>
      <w:b/>
      <w:bCs/>
      <w:kern w:val="32"/>
      <w:sz w:val="32"/>
      <w:szCs w:val="32"/>
      <w:lang w:bidi="ar-SA"/>
    </w:rPr>
  </w:style>
  <w:style w:type="paragraph" w:styleId="Nagwek2">
    <w:name w:val="heading 2"/>
    <w:basedOn w:val="Normalny"/>
    <w:next w:val="Normalny"/>
    <w:link w:val="Nagwek2Znak"/>
    <w:uiPriority w:val="9"/>
    <w:qFormat/>
    <w:rsid w:val="00D66027"/>
    <w:pPr>
      <w:keepNext/>
      <w:spacing w:before="240" w:after="60"/>
      <w:jc w:val="left"/>
      <w:outlineLvl w:val="1"/>
    </w:pPr>
    <w:rPr>
      <w:rFonts w:ascii="Cambria" w:hAnsi="Cambria"/>
      <w:b/>
      <w:bCs/>
      <w:i/>
      <w:iCs/>
      <w:sz w:val="28"/>
      <w:szCs w:val="28"/>
      <w:lang w:bidi="ar-SA"/>
    </w:rPr>
  </w:style>
  <w:style w:type="paragraph" w:styleId="Nagwek3">
    <w:name w:val="heading 3"/>
    <w:basedOn w:val="Normalny"/>
    <w:next w:val="Normalny"/>
    <w:link w:val="Nagwek3Znak"/>
    <w:qFormat/>
    <w:rsid w:val="00D66027"/>
    <w:pPr>
      <w:keepNext/>
      <w:spacing w:before="240" w:after="60"/>
      <w:jc w:val="left"/>
      <w:outlineLvl w:val="2"/>
    </w:pPr>
    <w:rPr>
      <w:rFonts w:ascii="Arial" w:hAnsi="Arial" w:cs="Arial"/>
      <w:b/>
      <w:bCs/>
      <w:sz w:val="26"/>
      <w:szCs w:val="26"/>
      <w:lang w:bidi="ar-SA"/>
    </w:rPr>
  </w:style>
  <w:style w:type="paragraph" w:styleId="Nagwek7">
    <w:name w:val="heading 7"/>
    <w:basedOn w:val="Normalny"/>
    <w:next w:val="Normalny"/>
    <w:link w:val="Nagwek7Znak"/>
    <w:qFormat/>
    <w:rsid w:val="00D66027"/>
    <w:pPr>
      <w:keepNext/>
      <w:jc w:val="left"/>
      <w:outlineLvl w:val="6"/>
    </w:pPr>
    <w:rPr>
      <w:b/>
      <w:bCs/>
      <w:sz w:val="24"/>
      <w:szCs w:val="20"/>
      <w:lang w:bidi="ar-SA"/>
    </w:rPr>
  </w:style>
  <w:style w:type="paragraph" w:styleId="Nagwek9">
    <w:name w:val="heading 9"/>
    <w:basedOn w:val="Normalny"/>
    <w:next w:val="Normalny"/>
    <w:link w:val="Nagwek9Znak"/>
    <w:qFormat/>
    <w:rsid w:val="00D66027"/>
    <w:pPr>
      <w:spacing w:before="240" w:after="60"/>
      <w:jc w:val="left"/>
      <w:outlineLvl w:val="8"/>
    </w:pPr>
    <w:rPr>
      <w:rFonts w:ascii="Arial" w:hAnsi="Arial"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4121"/>
    <w:pPr>
      <w:tabs>
        <w:tab w:val="center" w:pos="4536"/>
        <w:tab w:val="right" w:pos="9072"/>
      </w:tabs>
    </w:pPr>
  </w:style>
  <w:style w:type="character" w:customStyle="1" w:styleId="NagwekZnak">
    <w:name w:val="Nagłówek Znak"/>
    <w:basedOn w:val="Domylnaczcionkaakapitu"/>
    <w:link w:val="Nagwek"/>
    <w:rsid w:val="00D04121"/>
    <w:rPr>
      <w:sz w:val="22"/>
      <w:szCs w:val="24"/>
    </w:rPr>
  </w:style>
  <w:style w:type="paragraph" w:styleId="Stopka">
    <w:name w:val="footer"/>
    <w:basedOn w:val="Normalny"/>
    <w:link w:val="StopkaZnak"/>
    <w:uiPriority w:val="99"/>
    <w:unhideWhenUsed/>
    <w:rsid w:val="00D04121"/>
    <w:pPr>
      <w:tabs>
        <w:tab w:val="center" w:pos="4536"/>
        <w:tab w:val="right" w:pos="9072"/>
      </w:tabs>
    </w:pPr>
  </w:style>
  <w:style w:type="character" w:customStyle="1" w:styleId="StopkaZnak">
    <w:name w:val="Stopka Znak"/>
    <w:basedOn w:val="Domylnaczcionkaakapitu"/>
    <w:link w:val="Stopka"/>
    <w:uiPriority w:val="99"/>
    <w:rsid w:val="00D04121"/>
    <w:rPr>
      <w:sz w:val="22"/>
      <w:szCs w:val="24"/>
    </w:rPr>
  </w:style>
  <w:style w:type="paragraph" w:styleId="Akapitzlist">
    <w:name w:val="List Paragraph"/>
    <w:basedOn w:val="Normalny"/>
    <w:uiPriority w:val="34"/>
    <w:qFormat/>
    <w:rsid w:val="00A6182C"/>
    <w:pPr>
      <w:ind w:left="720"/>
      <w:contextualSpacing/>
      <w:jc w:val="left"/>
    </w:pPr>
    <w:rPr>
      <w:sz w:val="24"/>
      <w:lang w:bidi="ar-SA"/>
    </w:rPr>
  </w:style>
  <w:style w:type="character" w:customStyle="1" w:styleId="Nagwek1Znak">
    <w:name w:val="Nagłówek 1 Znak"/>
    <w:basedOn w:val="Domylnaczcionkaakapitu"/>
    <w:link w:val="Nagwek1"/>
    <w:uiPriority w:val="9"/>
    <w:rsid w:val="00D66027"/>
    <w:rPr>
      <w:rFonts w:ascii="Calibri Light" w:hAnsi="Calibri Light"/>
      <w:b/>
      <w:bCs/>
      <w:kern w:val="32"/>
      <w:sz w:val="32"/>
      <w:szCs w:val="32"/>
      <w:lang w:bidi="ar-SA"/>
    </w:rPr>
  </w:style>
  <w:style w:type="character" w:customStyle="1" w:styleId="Nagwek2Znak">
    <w:name w:val="Nagłówek 2 Znak"/>
    <w:basedOn w:val="Domylnaczcionkaakapitu"/>
    <w:link w:val="Nagwek2"/>
    <w:uiPriority w:val="9"/>
    <w:rsid w:val="00D66027"/>
    <w:rPr>
      <w:rFonts w:ascii="Cambria" w:hAnsi="Cambria"/>
      <w:b/>
      <w:bCs/>
      <w:i/>
      <w:iCs/>
      <w:sz w:val="28"/>
      <w:szCs w:val="28"/>
      <w:lang w:bidi="ar-SA"/>
    </w:rPr>
  </w:style>
  <w:style w:type="character" w:customStyle="1" w:styleId="Nagwek3Znak">
    <w:name w:val="Nagłówek 3 Znak"/>
    <w:basedOn w:val="Domylnaczcionkaakapitu"/>
    <w:link w:val="Nagwek3"/>
    <w:rsid w:val="00D66027"/>
    <w:rPr>
      <w:rFonts w:ascii="Arial" w:hAnsi="Arial" w:cs="Arial"/>
      <w:b/>
      <w:bCs/>
      <w:sz w:val="26"/>
      <w:szCs w:val="26"/>
      <w:lang w:bidi="ar-SA"/>
    </w:rPr>
  </w:style>
  <w:style w:type="character" w:customStyle="1" w:styleId="Nagwek7Znak">
    <w:name w:val="Nagłówek 7 Znak"/>
    <w:basedOn w:val="Domylnaczcionkaakapitu"/>
    <w:link w:val="Nagwek7"/>
    <w:rsid w:val="00D66027"/>
    <w:rPr>
      <w:b/>
      <w:bCs/>
      <w:sz w:val="24"/>
      <w:lang w:bidi="ar-SA"/>
    </w:rPr>
  </w:style>
  <w:style w:type="character" w:customStyle="1" w:styleId="Nagwek9Znak">
    <w:name w:val="Nagłówek 9 Znak"/>
    <w:basedOn w:val="Domylnaczcionkaakapitu"/>
    <w:link w:val="Nagwek9"/>
    <w:rsid w:val="00D66027"/>
    <w:rPr>
      <w:rFonts w:ascii="Arial" w:hAnsi="Arial" w:cs="Arial"/>
      <w:sz w:val="22"/>
      <w:szCs w:val="22"/>
      <w:lang w:bidi="ar-SA"/>
    </w:rPr>
  </w:style>
  <w:style w:type="paragraph" w:styleId="Tekstdymka">
    <w:name w:val="Balloon Text"/>
    <w:basedOn w:val="Normalny"/>
    <w:link w:val="TekstdymkaZnak"/>
    <w:uiPriority w:val="99"/>
    <w:unhideWhenUsed/>
    <w:rsid w:val="00D66027"/>
    <w:rPr>
      <w:rFonts w:ascii="Segoe UI" w:hAnsi="Segoe UI" w:cs="Segoe UI"/>
      <w:sz w:val="18"/>
      <w:szCs w:val="18"/>
      <w:lang w:bidi="ar-SA"/>
    </w:rPr>
  </w:style>
  <w:style w:type="character" w:customStyle="1" w:styleId="TekstdymkaZnak">
    <w:name w:val="Tekst dymka Znak"/>
    <w:basedOn w:val="Domylnaczcionkaakapitu"/>
    <w:link w:val="Tekstdymka"/>
    <w:uiPriority w:val="99"/>
    <w:rsid w:val="00D66027"/>
    <w:rPr>
      <w:rFonts w:ascii="Segoe UI" w:hAnsi="Segoe UI" w:cs="Segoe UI"/>
      <w:sz w:val="18"/>
      <w:szCs w:val="18"/>
      <w:lang w:bidi="ar-SA"/>
    </w:rPr>
  </w:style>
  <w:style w:type="numbering" w:customStyle="1" w:styleId="Bezlisty1">
    <w:name w:val="Bez listy1"/>
    <w:next w:val="Bezlisty"/>
    <w:semiHidden/>
    <w:unhideWhenUsed/>
    <w:rsid w:val="00D66027"/>
  </w:style>
  <w:style w:type="paragraph" w:styleId="Tytu">
    <w:name w:val="Title"/>
    <w:basedOn w:val="Normalny"/>
    <w:link w:val="TytuZnak"/>
    <w:qFormat/>
    <w:rsid w:val="00D66027"/>
    <w:pPr>
      <w:jc w:val="center"/>
    </w:pPr>
    <w:rPr>
      <w:b/>
      <w:sz w:val="24"/>
      <w:szCs w:val="20"/>
      <w:lang w:bidi="ar-SA"/>
    </w:rPr>
  </w:style>
  <w:style w:type="character" w:customStyle="1" w:styleId="TytuZnak">
    <w:name w:val="Tytuł Znak"/>
    <w:basedOn w:val="Domylnaczcionkaakapitu"/>
    <w:link w:val="Tytu"/>
    <w:rsid w:val="00D66027"/>
    <w:rPr>
      <w:b/>
      <w:sz w:val="24"/>
      <w:lang w:bidi="ar-SA"/>
    </w:rPr>
  </w:style>
  <w:style w:type="paragraph" w:styleId="Tekstpodstawowy">
    <w:name w:val="Body Text"/>
    <w:basedOn w:val="Normalny"/>
    <w:link w:val="TekstpodstawowyZnak"/>
    <w:rsid w:val="00D66027"/>
    <w:pPr>
      <w:jc w:val="left"/>
    </w:pPr>
    <w:rPr>
      <w:sz w:val="24"/>
      <w:szCs w:val="20"/>
      <w:lang w:bidi="ar-SA"/>
    </w:rPr>
  </w:style>
  <w:style w:type="character" w:customStyle="1" w:styleId="TekstpodstawowyZnak">
    <w:name w:val="Tekst podstawowy Znak"/>
    <w:basedOn w:val="Domylnaczcionkaakapitu"/>
    <w:link w:val="Tekstpodstawowy"/>
    <w:rsid w:val="00D66027"/>
    <w:rPr>
      <w:sz w:val="24"/>
      <w:lang w:bidi="ar-SA"/>
    </w:rPr>
  </w:style>
  <w:style w:type="paragraph" w:styleId="Tekstpodstawowy2">
    <w:name w:val="Body Text 2"/>
    <w:basedOn w:val="Normalny"/>
    <w:link w:val="Tekstpodstawowy2Znak"/>
    <w:rsid w:val="00D66027"/>
    <w:rPr>
      <w:sz w:val="24"/>
      <w:szCs w:val="20"/>
      <w:lang w:bidi="ar-SA"/>
    </w:rPr>
  </w:style>
  <w:style w:type="character" w:customStyle="1" w:styleId="Tekstpodstawowy2Znak">
    <w:name w:val="Tekst podstawowy 2 Znak"/>
    <w:basedOn w:val="Domylnaczcionkaakapitu"/>
    <w:link w:val="Tekstpodstawowy2"/>
    <w:rsid w:val="00D66027"/>
    <w:rPr>
      <w:sz w:val="24"/>
      <w:lang w:bidi="ar-SA"/>
    </w:rPr>
  </w:style>
  <w:style w:type="paragraph" w:styleId="Tekstkomentarza">
    <w:name w:val="annotation text"/>
    <w:basedOn w:val="Normalny"/>
    <w:link w:val="TekstkomentarzaZnak"/>
    <w:semiHidden/>
    <w:rsid w:val="00D66027"/>
    <w:pPr>
      <w:jc w:val="left"/>
    </w:pPr>
    <w:rPr>
      <w:sz w:val="20"/>
      <w:szCs w:val="20"/>
      <w:lang w:bidi="ar-SA"/>
    </w:rPr>
  </w:style>
  <w:style w:type="character" w:customStyle="1" w:styleId="TekstkomentarzaZnak">
    <w:name w:val="Tekst komentarza Znak"/>
    <w:basedOn w:val="Domylnaczcionkaakapitu"/>
    <w:link w:val="Tekstkomentarza"/>
    <w:semiHidden/>
    <w:rsid w:val="00D66027"/>
    <w:rPr>
      <w:lang w:bidi="ar-SA"/>
    </w:rPr>
  </w:style>
  <w:style w:type="character" w:styleId="Numerstrony">
    <w:name w:val="page number"/>
    <w:basedOn w:val="Domylnaczcionkaakapitu"/>
    <w:rsid w:val="00D66027"/>
  </w:style>
  <w:style w:type="paragraph" w:styleId="Tekstpodstawowy3">
    <w:name w:val="Body Text 3"/>
    <w:basedOn w:val="Normalny"/>
    <w:link w:val="Tekstpodstawowy3Znak"/>
    <w:rsid w:val="00D66027"/>
    <w:pPr>
      <w:spacing w:after="120"/>
      <w:jc w:val="left"/>
    </w:pPr>
    <w:rPr>
      <w:sz w:val="16"/>
      <w:szCs w:val="16"/>
      <w:lang w:bidi="ar-SA"/>
    </w:rPr>
  </w:style>
  <w:style w:type="character" w:customStyle="1" w:styleId="Tekstpodstawowy3Znak">
    <w:name w:val="Tekst podstawowy 3 Znak"/>
    <w:basedOn w:val="Domylnaczcionkaakapitu"/>
    <w:link w:val="Tekstpodstawowy3"/>
    <w:rsid w:val="00D66027"/>
    <w:rPr>
      <w:sz w:val="16"/>
      <w:szCs w:val="16"/>
      <w:lang w:bidi="ar-SA"/>
    </w:rPr>
  </w:style>
  <w:style w:type="table" w:styleId="Tabela-Siatka">
    <w:name w:val="Table Grid"/>
    <w:basedOn w:val="Standardowy"/>
    <w:rsid w:val="00D6602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semiHidden/>
    <w:rsid w:val="00D66027"/>
    <w:pPr>
      <w:ind w:left="600" w:hanging="200"/>
      <w:jc w:val="left"/>
    </w:pPr>
    <w:rPr>
      <w:sz w:val="20"/>
      <w:szCs w:val="20"/>
      <w:lang w:bidi="ar-SA"/>
    </w:rPr>
  </w:style>
  <w:style w:type="paragraph" w:styleId="Tematkomentarza">
    <w:name w:val="annotation subject"/>
    <w:basedOn w:val="Tekstkomentarza"/>
    <w:next w:val="Tekstkomentarza"/>
    <w:link w:val="TematkomentarzaZnak"/>
    <w:semiHidden/>
    <w:rsid w:val="00D66027"/>
    <w:rPr>
      <w:b/>
      <w:bCs/>
    </w:rPr>
  </w:style>
  <w:style w:type="character" w:customStyle="1" w:styleId="TematkomentarzaZnak">
    <w:name w:val="Temat komentarza Znak"/>
    <w:basedOn w:val="TekstkomentarzaZnak"/>
    <w:link w:val="Tematkomentarza"/>
    <w:semiHidden/>
    <w:rsid w:val="00D66027"/>
    <w:rPr>
      <w:b/>
      <w:bCs/>
      <w:lang w:bidi="ar-SA"/>
    </w:rPr>
  </w:style>
  <w:style w:type="paragraph" w:styleId="Tekstprzypisudolnego">
    <w:name w:val="footnote text"/>
    <w:basedOn w:val="Normalny"/>
    <w:link w:val="TekstprzypisudolnegoZnak"/>
    <w:semiHidden/>
    <w:rsid w:val="00D66027"/>
    <w:pPr>
      <w:jc w:val="left"/>
    </w:pPr>
    <w:rPr>
      <w:sz w:val="20"/>
      <w:szCs w:val="20"/>
      <w:lang w:bidi="ar-SA"/>
    </w:rPr>
  </w:style>
  <w:style w:type="character" w:customStyle="1" w:styleId="TekstprzypisudolnegoZnak">
    <w:name w:val="Tekst przypisu dolnego Znak"/>
    <w:basedOn w:val="Domylnaczcionkaakapitu"/>
    <w:link w:val="Tekstprzypisudolnego"/>
    <w:semiHidden/>
    <w:rsid w:val="00D66027"/>
    <w:rPr>
      <w:lang w:bidi="ar-SA"/>
    </w:rPr>
  </w:style>
  <w:style w:type="character" w:styleId="Odwoanieprzypisudolnego">
    <w:name w:val="footnote reference"/>
    <w:semiHidden/>
    <w:rsid w:val="00D66027"/>
    <w:rPr>
      <w:vertAlign w:val="superscript"/>
    </w:rPr>
  </w:style>
  <w:style w:type="character" w:styleId="Odwoaniedokomentarza">
    <w:name w:val="annotation reference"/>
    <w:semiHidden/>
    <w:rsid w:val="00D66027"/>
    <w:rPr>
      <w:sz w:val="16"/>
      <w:szCs w:val="16"/>
    </w:rPr>
  </w:style>
  <w:style w:type="paragraph" w:styleId="Tekstprzypisukocowego">
    <w:name w:val="endnote text"/>
    <w:basedOn w:val="Normalny"/>
    <w:link w:val="TekstprzypisukocowegoZnak"/>
    <w:semiHidden/>
    <w:rsid w:val="00D66027"/>
    <w:pPr>
      <w:jc w:val="left"/>
    </w:pPr>
    <w:rPr>
      <w:sz w:val="20"/>
      <w:szCs w:val="20"/>
      <w:lang w:bidi="ar-SA"/>
    </w:rPr>
  </w:style>
  <w:style w:type="character" w:customStyle="1" w:styleId="TekstprzypisukocowegoZnak">
    <w:name w:val="Tekst przypisu końcowego Znak"/>
    <w:basedOn w:val="Domylnaczcionkaakapitu"/>
    <w:link w:val="Tekstprzypisukocowego"/>
    <w:semiHidden/>
    <w:rsid w:val="00D66027"/>
    <w:rPr>
      <w:lang w:bidi="ar-SA"/>
    </w:rPr>
  </w:style>
  <w:style w:type="character" w:styleId="Odwoanieprzypisukocowego">
    <w:name w:val="endnote reference"/>
    <w:semiHidden/>
    <w:rsid w:val="00D66027"/>
    <w:rPr>
      <w:vertAlign w:val="superscript"/>
    </w:rPr>
  </w:style>
  <w:style w:type="paragraph" w:styleId="Tekstpodstawowywcity2">
    <w:name w:val="Body Text Indent 2"/>
    <w:basedOn w:val="Normalny"/>
    <w:link w:val="Tekstpodstawowywcity2Znak"/>
    <w:rsid w:val="00D66027"/>
    <w:pPr>
      <w:spacing w:after="120" w:line="480" w:lineRule="auto"/>
      <w:ind w:left="283"/>
      <w:jc w:val="left"/>
    </w:pPr>
    <w:rPr>
      <w:sz w:val="24"/>
      <w:lang w:bidi="ar-SA"/>
    </w:rPr>
  </w:style>
  <w:style w:type="character" w:customStyle="1" w:styleId="Tekstpodstawowywcity2Znak">
    <w:name w:val="Tekst podstawowy wcięty 2 Znak"/>
    <w:basedOn w:val="Domylnaczcionkaakapitu"/>
    <w:link w:val="Tekstpodstawowywcity2"/>
    <w:rsid w:val="00D66027"/>
    <w:rPr>
      <w:sz w:val="24"/>
      <w:szCs w:val="24"/>
      <w:lang w:bidi="ar-SA"/>
    </w:rPr>
  </w:style>
  <w:style w:type="paragraph" w:styleId="Mapadokumentu">
    <w:name w:val="Document Map"/>
    <w:basedOn w:val="Normalny"/>
    <w:link w:val="MapadokumentuZnak"/>
    <w:semiHidden/>
    <w:rsid w:val="00D66027"/>
    <w:pPr>
      <w:shd w:val="clear" w:color="auto" w:fill="000080"/>
      <w:jc w:val="left"/>
    </w:pPr>
    <w:rPr>
      <w:rFonts w:ascii="Tahoma" w:hAnsi="Tahoma" w:cs="Tahoma"/>
      <w:sz w:val="20"/>
      <w:szCs w:val="20"/>
      <w:lang w:bidi="ar-SA"/>
    </w:rPr>
  </w:style>
  <w:style w:type="character" w:customStyle="1" w:styleId="MapadokumentuZnak">
    <w:name w:val="Mapa dokumentu Znak"/>
    <w:basedOn w:val="Domylnaczcionkaakapitu"/>
    <w:link w:val="Mapadokumentu"/>
    <w:semiHidden/>
    <w:rsid w:val="00D66027"/>
    <w:rPr>
      <w:rFonts w:ascii="Tahoma" w:hAnsi="Tahoma" w:cs="Tahoma"/>
      <w:shd w:val="clear" w:color="auto" w:fill="000080"/>
      <w:lang w:bidi="ar-SA"/>
    </w:rPr>
  </w:style>
  <w:style w:type="numbering" w:customStyle="1" w:styleId="Bezlisty11">
    <w:name w:val="Bez listy11"/>
    <w:next w:val="Bezlisty"/>
    <w:semiHidden/>
    <w:unhideWhenUsed/>
    <w:rsid w:val="00D66027"/>
  </w:style>
  <w:style w:type="character" w:customStyle="1" w:styleId="Absatz-Standardschriftart">
    <w:name w:val="Absatz-Standardschriftart"/>
    <w:rsid w:val="00D66027"/>
  </w:style>
  <w:style w:type="character" w:customStyle="1" w:styleId="WW-Absatz-Standardschriftart">
    <w:name w:val="WW-Absatz-Standardschriftart"/>
    <w:rsid w:val="00D66027"/>
  </w:style>
  <w:style w:type="character" w:customStyle="1" w:styleId="WW-Absatz-Standardschriftart1">
    <w:name w:val="WW-Absatz-Standardschriftart1"/>
    <w:rsid w:val="00D66027"/>
  </w:style>
  <w:style w:type="character" w:customStyle="1" w:styleId="WW-Absatz-Standardschriftart11">
    <w:name w:val="WW-Absatz-Standardschriftart11"/>
    <w:rsid w:val="00D66027"/>
  </w:style>
  <w:style w:type="character" w:customStyle="1" w:styleId="WW-Absatz-Standardschriftart111">
    <w:name w:val="WW-Absatz-Standardschriftart111"/>
    <w:rsid w:val="00D66027"/>
  </w:style>
  <w:style w:type="character" w:customStyle="1" w:styleId="WW-Absatz-Standardschriftart1111">
    <w:name w:val="WW-Absatz-Standardschriftart1111"/>
    <w:rsid w:val="00D66027"/>
  </w:style>
  <w:style w:type="character" w:customStyle="1" w:styleId="WW-Absatz-Standardschriftart11111">
    <w:name w:val="WW-Absatz-Standardschriftart11111"/>
    <w:rsid w:val="00D66027"/>
  </w:style>
  <w:style w:type="character" w:customStyle="1" w:styleId="Domylnaczcionkaakapitu4">
    <w:name w:val="Domyślna czcionka akapitu4"/>
    <w:rsid w:val="00D66027"/>
  </w:style>
  <w:style w:type="character" w:customStyle="1" w:styleId="WW-Absatz-Standardschriftart111111">
    <w:name w:val="WW-Absatz-Standardschriftart111111"/>
    <w:rsid w:val="00D66027"/>
  </w:style>
  <w:style w:type="character" w:customStyle="1" w:styleId="WW-Absatz-Standardschriftart1111111">
    <w:name w:val="WW-Absatz-Standardschriftart1111111"/>
    <w:rsid w:val="00D66027"/>
  </w:style>
  <w:style w:type="character" w:customStyle="1" w:styleId="Domylnaczcionkaakapitu3">
    <w:name w:val="Domyślna czcionka akapitu3"/>
    <w:rsid w:val="00D66027"/>
  </w:style>
  <w:style w:type="character" w:customStyle="1" w:styleId="Domylnaczcionkaakapitu2">
    <w:name w:val="Domyślna czcionka akapitu2"/>
    <w:rsid w:val="00D66027"/>
  </w:style>
  <w:style w:type="character" w:customStyle="1" w:styleId="Domylnaczcionkaakapitu1">
    <w:name w:val="Domyślna czcionka akapitu1"/>
    <w:rsid w:val="00D66027"/>
  </w:style>
  <w:style w:type="character" w:styleId="Hipercze">
    <w:name w:val="Hyperlink"/>
    <w:uiPriority w:val="99"/>
    <w:rsid w:val="00D66027"/>
    <w:rPr>
      <w:color w:val="0000FF"/>
      <w:u w:val="single"/>
    </w:rPr>
  </w:style>
  <w:style w:type="character" w:styleId="UyteHipercze">
    <w:name w:val="FollowedHyperlink"/>
    <w:uiPriority w:val="99"/>
    <w:rsid w:val="00D66027"/>
    <w:rPr>
      <w:color w:val="800080"/>
      <w:u w:val="single"/>
    </w:rPr>
  </w:style>
  <w:style w:type="paragraph" w:customStyle="1" w:styleId="Nagwek4">
    <w:name w:val="Nagłówek4"/>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styleId="Lista">
    <w:name w:val="List"/>
    <w:basedOn w:val="Tekstpodstawowy"/>
    <w:rsid w:val="00D66027"/>
    <w:pPr>
      <w:suppressAutoHyphens/>
      <w:spacing w:after="120"/>
    </w:pPr>
    <w:rPr>
      <w:rFonts w:cs="Tahoma"/>
      <w:szCs w:val="24"/>
      <w:lang w:eastAsia="ja-JP"/>
    </w:rPr>
  </w:style>
  <w:style w:type="paragraph" w:styleId="Legenda">
    <w:name w:val="caption"/>
    <w:basedOn w:val="Normalny"/>
    <w:qFormat/>
    <w:rsid w:val="00D66027"/>
    <w:pPr>
      <w:suppressLineNumbers/>
      <w:suppressAutoHyphens/>
      <w:spacing w:before="120" w:after="120"/>
      <w:jc w:val="left"/>
    </w:pPr>
    <w:rPr>
      <w:rFonts w:cs="Tahoma"/>
      <w:i/>
      <w:iCs/>
      <w:sz w:val="24"/>
      <w:lang w:eastAsia="ja-JP" w:bidi="ar-SA"/>
    </w:rPr>
  </w:style>
  <w:style w:type="paragraph" w:customStyle="1" w:styleId="Indeks">
    <w:name w:val="Indeks"/>
    <w:basedOn w:val="Normalny"/>
    <w:rsid w:val="00D66027"/>
    <w:pPr>
      <w:suppressLineNumbers/>
      <w:suppressAutoHyphens/>
      <w:jc w:val="left"/>
    </w:pPr>
    <w:rPr>
      <w:rFonts w:cs="Tahoma"/>
      <w:sz w:val="24"/>
      <w:lang w:eastAsia="ja-JP" w:bidi="ar-SA"/>
    </w:rPr>
  </w:style>
  <w:style w:type="paragraph" w:customStyle="1" w:styleId="Nagwek30">
    <w:name w:val="Nagłówek3"/>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3">
    <w:name w:val="Legenda3"/>
    <w:basedOn w:val="Normalny"/>
    <w:rsid w:val="00D66027"/>
    <w:pPr>
      <w:suppressLineNumbers/>
      <w:suppressAutoHyphens/>
      <w:spacing w:before="120" w:after="120"/>
      <w:jc w:val="left"/>
    </w:pPr>
    <w:rPr>
      <w:rFonts w:cs="Tahoma"/>
      <w:i/>
      <w:iCs/>
      <w:sz w:val="24"/>
      <w:lang w:eastAsia="ja-JP" w:bidi="ar-SA"/>
    </w:rPr>
  </w:style>
  <w:style w:type="paragraph" w:customStyle="1" w:styleId="Nagwek20">
    <w:name w:val="Nagłówek2"/>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2">
    <w:name w:val="Legenda2"/>
    <w:basedOn w:val="Normalny"/>
    <w:rsid w:val="00D66027"/>
    <w:pPr>
      <w:suppressLineNumbers/>
      <w:suppressAutoHyphens/>
      <w:spacing w:before="120" w:after="120"/>
      <w:jc w:val="left"/>
    </w:pPr>
    <w:rPr>
      <w:rFonts w:cs="Tahoma"/>
      <w:i/>
      <w:iCs/>
      <w:sz w:val="24"/>
      <w:lang w:eastAsia="ja-JP" w:bidi="ar-SA"/>
    </w:rPr>
  </w:style>
  <w:style w:type="paragraph" w:customStyle="1" w:styleId="Nagwek10">
    <w:name w:val="Nagłówek1"/>
    <w:basedOn w:val="Normalny"/>
    <w:next w:val="Tekstpodstawowy"/>
    <w:rsid w:val="00D66027"/>
    <w:pPr>
      <w:keepNext/>
      <w:suppressAutoHyphens/>
      <w:spacing w:before="240" w:after="120"/>
      <w:jc w:val="left"/>
    </w:pPr>
    <w:rPr>
      <w:rFonts w:ascii="Arial" w:hAnsi="Arial" w:cs="Tahoma"/>
      <w:sz w:val="28"/>
      <w:szCs w:val="28"/>
      <w:lang w:eastAsia="ja-JP" w:bidi="ar-SA"/>
    </w:rPr>
  </w:style>
  <w:style w:type="paragraph" w:customStyle="1" w:styleId="Legenda1">
    <w:name w:val="Legenda1"/>
    <w:basedOn w:val="Normalny"/>
    <w:rsid w:val="00D66027"/>
    <w:pPr>
      <w:suppressLineNumbers/>
      <w:suppressAutoHyphens/>
      <w:spacing w:before="120" w:after="120"/>
      <w:jc w:val="left"/>
    </w:pPr>
    <w:rPr>
      <w:rFonts w:cs="Tahoma"/>
      <w:i/>
      <w:iCs/>
      <w:sz w:val="24"/>
      <w:lang w:eastAsia="ja-JP" w:bidi="ar-SA"/>
    </w:rPr>
  </w:style>
  <w:style w:type="paragraph" w:customStyle="1" w:styleId="Zawartotabeli">
    <w:name w:val="Zawartość tabeli"/>
    <w:basedOn w:val="Normalny"/>
    <w:rsid w:val="00D66027"/>
    <w:pPr>
      <w:suppressLineNumbers/>
      <w:suppressAutoHyphens/>
      <w:jc w:val="left"/>
    </w:pPr>
    <w:rPr>
      <w:sz w:val="24"/>
      <w:lang w:eastAsia="ja-JP" w:bidi="ar-SA"/>
    </w:rPr>
  </w:style>
  <w:style w:type="paragraph" w:customStyle="1" w:styleId="Nagwektabeli">
    <w:name w:val="Nagłówek tabeli"/>
    <w:basedOn w:val="Zawartotabeli"/>
    <w:rsid w:val="00D66027"/>
    <w:pPr>
      <w:jc w:val="center"/>
    </w:pPr>
    <w:rPr>
      <w:b/>
      <w:bCs/>
    </w:rPr>
  </w:style>
  <w:style w:type="paragraph" w:customStyle="1" w:styleId="Zawartoramki">
    <w:name w:val="Zawartość ramki"/>
    <w:basedOn w:val="Tekstpodstawowy"/>
    <w:rsid w:val="00D66027"/>
    <w:pPr>
      <w:suppressAutoHyphens/>
      <w:spacing w:after="120"/>
    </w:pPr>
    <w:rPr>
      <w:szCs w:val="24"/>
      <w:lang w:eastAsia="ja-JP"/>
    </w:rPr>
  </w:style>
  <w:style w:type="paragraph" w:customStyle="1" w:styleId="xl69">
    <w:name w:val="xl69"/>
    <w:basedOn w:val="Normalny"/>
    <w:rsid w:val="00D66027"/>
    <w:pPr>
      <w:spacing w:before="280" w:after="280"/>
      <w:jc w:val="left"/>
    </w:pPr>
    <w:rPr>
      <w:b/>
      <w:bCs/>
      <w:sz w:val="24"/>
      <w:lang w:eastAsia="ja-JP" w:bidi="ar-SA"/>
    </w:rPr>
  </w:style>
  <w:style w:type="paragraph" w:customStyle="1" w:styleId="xl70">
    <w:name w:val="xl70"/>
    <w:basedOn w:val="Normalny"/>
    <w:rsid w:val="00D66027"/>
    <w:pPr>
      <w:spacing w:before="280" w:after="280"/>
      <w:jc w:val="left"/>
    </w:pPr>
    <w:rPr>
      <w:b/>
      <w:bCs/>
      <w:sz w:val="18"/>
      <w:szCs w:val="18"/>
      <w:lang w:eastAsia="ja-JP" w:bidi="ar-SA"/>
    </w:rPr>
  </w:style>
  <w:style w:type="paragraph" w:customStyle="1" w:styleId="xl71">
    <w:name w:val="xl71"/>
    <w:basedOn w:val="Normalny"/>
    <w:rsid w:val="00D66027"/>
    <w:pPr>
      <w:spacing w:before="280" w:after="280"/>
      <w:jc w:val="left"/>
    </w:pPr>
    <w:rPr>
      <w:sz w:val="18"/>
      <w:szCs w:val="18"/>
      <w:lang w:eastAsia="ja-JP" w:bidi="ar-SA"/>
    </w:rPr>
  </w:style>
  <w:style w:type="paragraph" w:customStyle="1" w:styleId="xl72">
    <w:name w:val="xl72"/>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3">
    <w:name w:val="xl73"/>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4">
    <w:name w:val="xl74"/>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5">
    <w:name w:val="xl75"/>
    <w:basedOn w:val="Normalny"/>
    <w:rsid w:val="00D66027"/>
    <w:pPr>
      <w:spacing w:before="280" w:after="280"/>
      <w:jc w:val="left"/>
      <w:textAlignment w:val="center"/>
    </w:pPr>
    <w:rPr>
      <w:sz w:val="24"/>
      <w:lang w:eastAsia="ja-JP" w:bidi="ar-SA"/>
    </w:rPr>
  </w:style>
  <w:style w:type="paragraph" w:customStyle="1" w:styleId="xl76">
    <w:name w:val="xl76"/>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7">
    <w:name w:val="xl77"/>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8">
    <w:name w:val="xl78"/>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79">
    <w:name w:val="xl79"/>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0">
    <w:name w:val="xl80"/>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2" w:hAnsi="Times New Roman2" w:cs="Times New Roman2"/>
      <w:b/>
      <w:bCs/>
      <w:sz w:val="16"/>
      <w:szCs w:val="16"/>
      <w:lang w:eastAsia="ja-JP" w:bidi="ar-SA"/>
    </w:rPr>
  </w:style>
  <w:style w:type="paragraph" w:customStyle="1" w:styleId="xl81">
    <w:name w:val="xl81"/>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2">
    <w:name w:val="xl82"/>
    <w:basedOn w:val="Normalny"/>
    <w:rsid w:val="00D66027"/>
    <w:pPr>
      <w:pBdr>
        <w:top w:val="single" w:sz="4" w:space="0" w:color="000000"/>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3">
    <w:name w:val="xl83"/>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84">
    <w:name w:val="xl8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5">
    <w:name w:val="xl8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6">
    <w:name w:val="xl86"/>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2" w:hAnsi="Times New Roman2" w:cs="Times New Roman2"/>
      <w:b/>
      <w:bCs/>
      <w:sz w:val="16"/>
      <w:szCs w:val="16"/>
      <w:lang w:eastAsia="ja-JP" w:bidi="ar-SA"/>
    </w:rPr>
  </w:style>
  <w:style w:type="paragraph" w:customStyle="1" w:styleId="xl87">
    <w:name w:val="xl87"/>
    <w:basedOn w:val="Normalny"/>
    <w:rsid w:val="00D66027"/>
    <w:pPr>
      <w:pBdr>
        <w:top w:val="single" w:sz="4" w:space="0" w:color="000000"/>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88">
    <w:name w:val="xl88"/>
    <w:basedOn w:val="Normalny"/>
    <w:rsid w:val="00D66027"/>
    <w:pPr>
      <w:pBdr>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9">
    <w:name w:val="xl89"/>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0">
    <w:name w:val="xl90"/>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1">
    <w:name w:val="xl91"/>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2">
    <w:name w:val="xl92"/>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3">
    <w:name w:val="xl93"/>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2" w:hAnsi="Times New Roman2" w:cs="Times New Roman2"/>
      <w:sz w:val="16"/>
      <w:szCs w:val="16"/>
      <w:lang w:eastAsia="ja-JP" w:bidi="ar-SA"/>
    </w:rPr>
  </w:style>
  <w:style w:type="paragraph" w:customStyle="1" w:styleId="xl94">
    <w:name w:val="xl94"/>
    <w:basedOn w:val="Normalny"/>
    <w:rsid w:val="00D66027"/>
    <w:pPr>
      <w:pBdr>
        <w:left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5">
    <w:name w:val="xl95"/>
    <w:basedOn w:val="Normalny"/>
    <w:rsid w:val="00D66027"/>
    <w:pPr>
      <w:pBdr>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96">
    <w:name w:val="xl96"/>
    <w:basedOn w:val="Normalny"/>
    <w:rsid w:val="00D66027"/>
    <w:pPr>
      <w:pBdr>
        <w:left w:val="single" w:sz="4" w:space="0" w:color="000000"/>
        <w:bottom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97">
    <w:name w:val="xl97"/>
    <w:basedOn w:val="Normalny"/>
    <w:rsid w:val="00D66027"/>
    <w:pPr>
      <w:pBdr>
        <w:left w:val="single" w:sz="4" w:space="0" w:color="000000"/>
        <w:bottom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8">
    <w:name w:val="xl98"/>
    <w:basedOn w:val="Normalny"/>
    <w:rsid w:val="00D66027"/>
    <w:pPr>
      <w:pBdr>
        <w:top w:val="single" w:sz="4" w:space="0" w:color="000000"/>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9">
    <w:name w:val="xl99"/>
    <w:basedOn w:val="Normalny"/>
    <w:rsid w:val="00D66027"/>
    <w:pPr>
      <w:pBdr>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0">
    <w:name w:val="xl100"/>
    <w:basedOn w:val="Normalny"/>
    <w:rsid w:val="00D66027"/>
    <w:pPr>
      <w:pBdr>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1">
    <w:name w:val="xl101"/>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02">
    <w:name w:val="xl102"/>
    <w:basedOn w:val="Normalny"/>
    <w:rsid w:val="00D66027"/>
    <w:pPr>
      <w:spacing w:before="280" w:after="280"/>
      <w:jc w:val="left"/>
      <w:textAlignment w:val="center"/>
    </w:pPr>
    <w:rPr>
      <w:rFonts w:ascii="Times New Roman1" w:hAnsi="Times New Roman1" w:cs="Times New Roman1"/>
      <w:sz w:val="16"/>
      <w:szCs w:val="16"/>
      <w:lang w:eastAsia="ja-JP" w:bidi="ar-SA"/>
    </w:rPr>
  </w:style>
  <w:style w:type="paragraph" w:customStyle="1" w:styleId="xl103">
    <w:name w:val="xl103"/>
    <w:basedOn w:val="Normalny"/>
    <w:rsid w:val="00D66027"/>
    <w:pPr>
      <w:pBdr>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04">
    <w:name w:val="xl10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5">
    <w:name w:val="xl10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6">
    <w:name w:val="xl106"/>
    <w:basedOn w:val="Normalny"/>
    <w:rsid w:val="00D66027"/>
    <w:pPr>
      <w:pBdr>
        <w:left w:val="single" w:sz="4" w:space="0" w:color="000000"/>
        <w:bottom w:val="single" w:sz="4" w:space="0" w:color="000000"/>
        <w:right w:val="single" w:sz="4" w:space="0" w:color="000000"/>
      </w:pBdr>
      <w:shd w:val="clear" w:color="auto" w:fill="FFFFFF"/>
      <w:spacing w:before="280" w:after="280"/>
      <w:jc w:val="center"/>
      <w:textAlignment w:val="center"/>
    </w:pPr>
    <w:rPr>
      <w:b/>
      <w:bCs/>
      <w:sz w:val="16"/>
      <w:szCs w:val="16"/>
      <w:lang w:eastAsia="ja-JP" w:bidi="ar-SA"/>
    </w:rPr>
  </w:style>
  <w:style w:type="paragraph" w:customStyle="1" w:styleId="xl107">
    <w:name w:val="xl107"/>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08">
    <w:name w:val="xl108"/>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09">
    <w:name w:val="xl109"/>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10">
    <w:name w:val="xl110"/>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2" w:hAnsi="Times New Roman2" w:cs="Times New Roman2"/>
      <w:sz w:val="16"/>
      <w:szCs w:val="16"/>
      <w:lang w:eastAsia="ja-JP" w:bidi="ar-SA"/>
    </w:rPr>
  </w:style>
  <w:style w:type="paragraph" w:customStyle="1" w:styleId="xl111">
    <w:name w:val="xl111"/>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ascii="Times New Roman2" w:hAnsi="Times New Roman2" w:cs="Times New Roman2"/>
      <w:sz w:val="16"/>
      <w:szCs w:val="16"/>
      <w:lang w:eastAsia="ja-JP" w:bidi="ar-SA"/>
    </w:rPr>
  </w:style>
  <w:style w:type="paragraph" w:customStyle="1" w:styleId="xl112">
    <w:name w:val="xl112"/>
    <w:basedOn w:val="Normalny"/>
    <w:rsid w:val="00D66027"/>
    <w:pP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13">
    <w:name w:val="xl113"/>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b/>
      <w:bCs/>
      <w:sz w:val="16"/>
      <w:szCs w:val="16"/>
      <w:lang w:eastAsia="ja-JP" w:bidi="ar-SA"/>
    </w:rPr>
  </w:style>
  <w:style w:type="paragraph" w:customStyle="1" w:styleId="xl114">
    <w:name w:val="xl114"/>
    <w:basedOn w:val="Normalny"/>
    <w:rsid w:val="00D66027"/>
    <w:pPr>
      <w:spacing w:before="280" w:after="280"/>
      <w:jc w:val="center"/>
      <w:textAlignment w:val="center"/>
    </w:pPr>
    <w:rPr>
      <w:sz w:val="16"/>
      <w:szCs w:val="16"/>
      <w:lang w:eastAsia="ja-JP" w:bidi="ar-SA"/>
    </w:rPr>
  </w:style>
  <w:style w:type="paragraph" w:customStyle="1" w:styleId="xl115">
    <w:name w:val="xl115"/>
    <w:basedOn w:val="Normalny"/>
    <w:rsid w:val="00D66027"/>
    <w:pP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16">
    <w:name w:val="xl116"/>
    <w:basedOn w:val="Normalny"/>
    <w:rsid w:val="00D66027"/>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17">
    <w:name w:val="xl117"/>
    <w:basedOn w:val="Normalny"/>
    <w:rsid w:val="00D66027"/>
    <w:pPr>
      <w:pBdr>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118">
    <w:name w:val="xl118"/>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sz w:val="16"/>
      <w:szCs w:val="16"/>
      <w:lang w:eastAsia="ja-JP" w:bidi="ar-SA"/>
    </w:rPr>
  </w:style>
  <w:style w:type="paragraph" w:customStyle="1" w:styleId="xl119">
    <w:name w:val="xl119"/>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sz w:val="16"/>
      <w:szCs w:val="16"/>
      <w:lang w:eastAsia="ja-JP" w:bidi="ar-SA"/>
    </w:rPr>
  </w:style>
  <w:style w:type="paragraph" w:customStyle="1" w:styleId="xl120">
    <w:name w:val="xl120"/>
    <w:basedOn w:val="Normalny"/>
    <w:rsid w:val="00D66027"/>
    <w:pPr>
      <w:pBdr>
        <w:top w:val="single" w:sz="4" w:space="0" w:color="000000"/>
        <w:left w:val="single" w:sz="4" w:space="0" w:color="000000"/>
        <w:bottom w:val="single" w:sz="4" w:space="0" w:color="000000"/>
        <w:right w:val="single" w:sz="4" w:space="0" w:color="000000"/>
      </w:pBdr>
      <w:shd w:val="clear" w:color="auto" w:fill="33CC66"/>
      <w:spacing w:before="280" w:after="280"/>
      <w:jc w:val="right"/>
      <w:textAlignment w:val="center"/>
    </w:pPr>
    <w:rPr>
      <w:rFonts w:ascii="Times New Roman5" w:hAnsi="Times New Roman5" w:cs="Times New Roman5"/>
      <w:b/>
      <w:bCs/>
      <w:sz w:val="16"/>
      <w:szCs w:val="16"/>
      <w:lang w:eastAsia="ja-JP" w:bidi="ar-SA"/>
    </w:rPr>
  </w:style>
  <w:style w:type="paragraph" w:customStyle="1" w:styleId="xl121">
    <w:name w:val="xl121"/>
    <w:basedOn w:val="Normalny"/>
    <w:rsid w:val="00D66027"/>
    <w:pPr>
      <w:pBdr>
        <w:left w:val="single" w:sz="4" w:space="0" w:color="000000"/>
        <w:bottom w:val="single" w:sz="4" w:space="0" w:color="000000"/>
        <w:right w:val="single" w:sz="4" w:space="0" w:color="000000"/>
      </w:pBdr>
      <w:shd w:val="clear" w:color="auto" w:fill="33CC66"/>
      <w:spacing w:before="280" w:after="280"/>
      <w:jc w:val="right"/>
      <w:textAlignment w:val="center"/>
    </w:pPr>
    <w:rPr>
      <w:b/>
      <w:bCs/>
      <w:sz w:val="16"/>
      <w:szCs w:val="16"/>
      <w:lang w:eastAsia="ja-JP" w:bidi="ar-SA"/>
    </w:rPr>
  </w:style>
  <w:style w:type="paragraph" w:customStyle="1" w:styleId="xl122">
    <w:name w:val="xl122"/>
    <w:basedOn w:val="Normalny"/>
    <w:rsid w:val="00D66027"/>
    <w:pPr>
      <w:pBdr>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3">
    <w:name w:val="xl123"/>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124">
    <w:name w:val="xl12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sz w:val="16"/>
      <w:szCs w:val="16"/>
      <w:lang w:eastAsia="ja-JP" w:bidi="ar-SA"/>
    </w:rPr>
  </w:style>
  <w:style w:type="paragraph" w:customStyle="1" w:styleId="xl125">
    <w:name w:val="xl125"/>
    <w:basedOn w:val="Normalny"/>
    <w:rsid w:val="00D66027"/>
    <w:pPr>
      <w:shd w:val="clear" w:color="auto" w:fill="FFFFFF"/>
      <w:spacing w:before="280" w:after="280"/>
      <w:jc w:val="left"/>
      <w:textAlignment w:val="center"/>
    </w:pPr>
    <w:rPr>
      <w:sz w:val="24"/>
      <w:lang w:eastAsia="ja-JP" w:bidi="ar-SA"/>
    </w:rPr>
  </w:style>
  <w:style w:type="paragraph" w:customStyle="1" w:styleId="xl126">
    <w:name w:val="xl126"/>
    <w:basedOn w:val="Normalny"/>
    <w:rsid w:val="00D66027"/>
    <w:pPr>
      <w:pBdr>
        <w:top w:val="single" w:sz="4" w:space="0" w:color="000000"/>
        <w:left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7">
    <w:name w:val="xl127"/>
    <w:basedOn w:val="Normalny"/>
    <w:rsid w:val="00D66027"/>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8">
    <w:name w:val="xl128"/>
    <w:basedOn w:val="Normalny"/>
    <w:rsid w:val="00D66027"/>
    <w:pPr>
      <w:pBdr>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9">
    <w:name w:val="xl129"/>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4" w:hAnsi="Times New Roman4" w:cs="Times New Roman4"/>
      <w:sz w:val="16"/>
      <w:szCs w:val="16"/>
      <w:lang w:eastAsia="ja-JP" w:bidi="ar-SA"/>
    </w:rPr>
  </w:style>
  <w:style w:type="paragraph" w:customStyle="1" w:styleId="xl130">
    <w:name w:val="xl130"/>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4" w:hAnsi="Times New Roman4" w:cs="Times New Roman4"/>
      <w:sz w:val="16"/>
      <w:szCs w:val="16"/>
      <w:lang w:eastAsia="ja-JP" w:bidi="ar-SA"/>
    </w:rPr>
  </w:style>
  <w:style w:type="paragraph" w:customStyle="1" w:styleId="xl131">
    <w:name w:val="xl131"/>
    <w:basedOn w:val="Normalny"/>
    <w:rsid w:val="00D6602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1" w:hAnsi="Times New Roman1" w:cs="Times New Roman1"/>
      <w:sz w:val="16"/>
      <w:szCs w:val="16"/>
      <w:lang w:eastAsia="ja-JP" w:bidi="ar-SA"/>
    </w:rPr>
  </w:style>
  <w:style w:type="paragraph" w:customStyle="1" w:styleId="xl132">
    <w:name w:val="xl132"/>
    <w:basedOn w:val="Normalny"/>
    <w:rsid w:val="00D66027"/>
    <w:pPr>
      <w:pBdr>
        <w:left w:val="single" w:sz="4" w:space="0" w:color="000000"/>
        <w:bottom w:val="single" w:sz="4" w:space="0" w:color="000000"/>
        <w:right w:val="single" w:sz="4" w:space="0" w:color="000000"/>
      </w:pBdr>
      <w:spacing w:before="280" w:after="280"/>
      <w:jc w:val="center"/>
      <w:textAlignment w:val="center"/>
    </w:pPr>
    <w:rPr>
      <w:b/>
      <w:bCs/>
      <w:sz w:val="16"/>
      <w:szCs w:val="16"/>
      <w:lang w:eastAsia="ja-JP" w:bidi="ar-SA"/>
    </w:rPr>
  </w:style>
  <w:style w:type="paragraph" w:customStyle="1" w:styleId="xl133">
    <w:name w:val="xl133"/>
    <w:basedOn w:val="Normalny"/>
    <w:rsid w:val="00D6602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34">
    <w:name w:val="xl134"/>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5">
    <w:name w:val="xl13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6">
    <w:name w:val="xl136"/>
    <w:basedOn w:val="Normalny"/>
    <w:rsid w:val="00D66027"/>
    <w:pPr>
      <w:pBdr>
        <w:top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37">
    <w:name w:val="xl137"/>
    <w:basedOn w:val="Normalny"/>
    <w:rsid w:val="00D66027"/>
    <w:pPr>
      <w:pBdr>
        <w:left w:val="single" w:sz="4" w:space="0" w:color="000000"/>
      </w:pBdr>
      <w:spacing w:before="280" w:after="280"/>
      <w:jc w:val="left"/>
    </w:pPr>
    <w:rPr>
      <w:sz w:val="24"/>
      <w:lang w:eastAsia="ja-JP" w:bidi="ar-SA"/>
    </w:rPr>
  </w:style>
  <w:style w:type="paragraph" w:customStyle="1" w:styleId="xl138">
    <w:name w:val="xl138"/>
    <w:basedOn w:val="Normalny"/>
    <w:rsid w:val="00D66027"/>
    <w:pPr>
      <w:pBdr>
        <w:left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39">
    <w:name w:val="xl139"/>
    <w:basedOn w:val="Normalny"/>
    <w:rsid w:val="00D66027"/>
    <w:pPr>
      <w:pBdr>
        <w:left w:val="single" w:sz="4" w:space="0" w:color="000000"/>
        <w:bottom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40">
    <w:name w:val="xl140"/>
    <w:basedOn w:val="Normalny"/>
    <w:rsid w:val="00D66027"/>
    <w:pPr>
      <w:pBdr>
        <w:bottom w:val="single" w:sz="4" w:space="0" w:color="000000"/>
      </w:pBdr>
      <w:spacing w:before="280" w:after="280"/>
      <w:jc w:val="left"/>
      <w:textAlignment w:val="center"/>
    </w:pPr>
    <w:rPr>
      <w:sz w:val="16"/>
      <w:szCs w:val="16"/>
      <w:lang w:eastAsia="ja-JP" w:bidi="ar-SA"/>
    </w:rPr>
  </w:style>
  <w:style w:type="paragraph" w:customStyle="1" w:styleId="xl141">
    <w:name w:val="xl141"/>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b/>
      <w:bCs/>
      <w:sz w:val="16"/>
      <w:szCs w:val="16"/>
      <w:lang w:eastAsia="ja-JP" w:bidi="ar-SA"/>
    </w:rPr>
  </w:style>
  <w:style w:type="paragraph" w:customStyle="1" w:styleId="xl142">
    <w:name w:val="xl142"/>
    <w:basedOn w:val="Normalny"/>
    <w:rsid w:val="00D66027"/>
    <w:pPr>
      <w:pBdr>
        <w:lef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143">
    <w:name w:val="xl143"/>
    <w:basedOn w:val="Normalny"/>
    <w:rsid w:val="00D66027"/>
    <w:pPr>
      <w:pBdr>
        <w:top w:val="single" w:sz="4" w:space="0" w:color="000000"/>
        <w:bottom w:val="single" w:sz="4" w:space="0" w:color="000000"/>
      </w:pBdr>
      <w:shd w:val="clear" w:color="auto" w:fill="33CC66"/>
      <w:spacing w:before="280" w:after="280"/>
      <w:jc w:val="left"/>
      <w:textAlignment w:val="center"/>
    </w:pPr>
    <w:rPr>
      <w:b/>
      <w:bCs/>
      <w:sz w:val="16"/>
      <w:szCs w:val="16"/>
      <w:lang w:eastAsia="ja-JP" w:bidi="ar-SA"/>
    </w:rPr>
  </w:style>
  <w:style w:type="paragraph" w:customStyle="1" w:styleId="xl144">
    <w:name w:val="xl144"/>
    <w:basedOn w:val="Normalny"/>
    <w:rsid w:val="00D66027"/>
    <w:pPr>
      <w:spacing w:before="280" w:after="280"/>
      <w:jc w:val="left"/>
      <w:textAlignment w:val="center"/>
    </w:pPr>
    <w:rPr>
      <w:sz w:val="16"/>
      <w:szCs w:val="16"/>
      <w:lang w:eastAsia="ja-JP" w:bidi="ar-SA"/>
    </w:rPr>
  </w:style>
  <w:style w:type="paragraph" w:customStyle="1" w:styleId="xl145">
    <w:name w:val="xl145"/>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6">
    <w:name w:val="xl146"/>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7">
    <w:name w:val="xl147"/>
    <w:basedOn w:val="Normalny"/>
    <w:rsid w:val="00D66027"/>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48">
    <w:name w:val="xl148"/>
    <w:basedOn w:val="Normalny"/>
    <w:rsid w:val="00D66027"/>
    <w:pPr>
      <w:spacing w:before="280" w:after="280"/>
      <w:jc w:val="left"/>
    </w:pPr>
    <w:rPr>
      <w:rFonts w:ascii="Times New Roman1" w:hAnsi="Times New Roman1" w:cs="Times New Roman1"/>
      <w:sz w:val="16"/>
      <w:szCs w:val="16"/>
      <w:lang w:eastAsia="ja-JP" w:bidi="ar-SA"/>
    </w:rPr>
  </w:style>
  <w:style w:type="paragraph" w:customStyle="1" w:styleId="xl149">
    <w:name w:val="xl149"/>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4"/>
      <w:lang w:eastAsia="ja-JP" w:bidi="ar-SA"/>
    </w:rPr>
  </w:style>
  <w:style w:type="paragraph" w:customStyle="1" w:styleId="xl150">
    <w:name w:val="xl150"/>
    <w:basedOn w:val="Normalny"/>
    <w:rsid w:val="00D66027"/>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51">
    <w:name w:val="xl151"/>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left"/>
    </w:pPr>
    <w:rPr>
      <w:rFonts w:ascii="Times New Roman1" w:hAnsi="Times New Roman1" w:cs="Times New Roman1"/>
      <w:b/>
      <w:bCs/>
      <w:sz w:val="16"/>
      <w:szCs w:val="16"/>
      <w:lang w:eastAsia="ja-JP" w:bidi="ar-SA"/>
    </w:rPr>
  </w:style>
  <w:style w:type="paragraph" w:customStyle="1" w:styleId="xl152">
    <w:name w:val="xl152"/>
    <w:basedOn w:val="Normalny"/>
    <w:rsid w:val="00D66027"/>
    <w:pPr>
      <w:pBdr>
        <w:top w:val="single" w:sz="4" w:space="0" w:color="000000"/>
        <w:left w:val="single" w:sz="4" w:space="0" w:color="000000"/>
        <w:bottom w:val="single" w:sz="4" w:space="0" w:color="000000"/>
        <w:right w:val="single" w:sz="4" w:space="0" w:color="000000"/>
      </w:pBdr>
      <w:spacing w:before="280" w:after="280"/>
      <w:jc w:val="left"/>
    </w:pPr>
    <w:rPr>
      <w:rFonts w:ascii="Times New Roman1" w:hAnsi="Times New Roman1" w:cs="Times New Roman1"/>
      <w:sz w:val="16"/>
      <w:szCs w:val="16"/>
      <w:lang w:eastAsia="ja-JP" w:bidi="ar-SA"/>
    </w:rPr>
  </w:style>
  <w:style w:type="paragraph" w:customStyle="1" w:styleId="xl153">
    <w:name w:val="xl153"/>
    <w:basedOn w:val="Normalny"/>
    <w:rsid w:val="00D66027"/>
    <w:pPr>
      <w:pBdr>
        <w:top w:val="single" w:sz="4" w:space="0" w:color="000000"/>
        <w:lef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4">
    <w:name w:val="xl154"/>
    <w:basedOn w:val="Normalny"/>
    <w:rsid w:val="00D66027"/>
    <w:pPr>
      <w:pBdr>
        <w:left w:val="single" w:sz="4" w:space="0" w:color="000000"/>
      </w:pBdr>
      <w:spacing w:before="280" w:after="280"/>
      <w:jc w:val="center"/>
      <w:textAlignment w:val="center"/>
    </w:pPr>
    <w:rPr>
      <w:sz w:val="16"/>
      <w:szCs w:val="16"/>
      <w:lang w:eastAsia="ja-JP" w:bidi="ar-SA"/>
    </w:rPr>
  </w:style>
  <w:style w:type="paragraph" w:customStyle="1" w:styleId="xl155">
    <w:name w:val="xl155"/>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156">
    <w:name w:val="xl156"/>
    <w:basedOn w:val="Normalny"/>
    <w:rsid w:val="00D66027"/>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57">
    <w:name w:val="xl157"/>
    <w:basedOn w:val="Normalny"/>
    <w:rsid w:val="00D66027"/>
    <w:pPr>
      <w:pBdr>
        <w:top w:val="single" w:sz="4" w:space="0" w:color="000000"/>
        <w:left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8">
    <w:name w:val="xl158"/>
    <w:basedOn w:val="Normalny"/>
    <w:rsid w:val="00D66027"/>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59">
    <w:name w:val="xl159"/>
    <w:basedOn w:val="Normalny"/>
    <w:rsid w:val="00D66027"/>
    <w:pPr>
      <w:pBdr>
        <w:top w:val="single" w:sz="4" w:space="0" w:color="000000"/>
        <w:left w:val="single" w:sz="4" w:space="0" w:color="000000"/>
        <w:bottom w:val="single" w:sz="4" w:space="0" w:color="000000"/>
      </w:pBdr>
      <w:shd w:val="clear" w:color="auto" w:fill="C0C0C0"/>
      <w:spacing w:before="280" w:after="280"/>
      <w:jc w:val="left"/>
      <w:textAlignment w:val="center"/>
    </w:pPr>
    <w:rPr>
      <w:sz w:val="16"/>
      <w:szCs w:val="16"/>
      <w:lang w:eastAsia="ja-JP" w:bidi="ar-SA"/>
    </w:rPr>
  </w:style>
  <w:style w:type="paragraph" w:customStyle="1" w:styleId="xl160">
    <w:name w:val="xl160"/>
    <w:basedOn w:val="Normalny"/>
    <w:rsid w:val="00D66027"/>
    <w:pPr>
      <w:pBdr>
        <w:top w:val="single" w:sz="4" w:space="0" w:color="000000"/>
        <w:bottom w:val="single" w:sz="4" w:space="0" w:color="000000"/>
      </w:pBdr>
      <w:shd w:val="clear" w:color="auto" w:fill="C0C0C0"/>
      <w:spacing w:before="280" w:after="280"/>
      <w:jc w:val="left"/>
      <w:textAlignment w:val="center"/>
    </w:pPr>
    <w:rPr>
      <w:b/>
      <w:bCs/>
      <w:sz w:val="16"/>
      <w:szCs w:val="16"/>
      <w:lang w:eastAsia="ja-JP" w:bidi="ar-SA"/>
    </w:rPr>
  </w:style>
  <w:style w:type="paragraph" w:customStyle="1" w:styleId="xl161">
    <w:name w:val="xl161"/>
    <w:basedOn w:val="Normalny"/>
    <w:rsid w:val="00D66027"/>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1" w:hAnsi="Times New Roman1" w:cs="Times New Roman1"/>
      <w:b/>
      <w:bCs/>
      <w:sz w:val="16"/>
      <w:szCs w:val="16"/>
      <w:lang w:eastAsia="ja-JP" w:bidi="ar-SA"/>
    </w:rPr>
  </w:style>
  <w:style w:type="paragraph" w:customStyle="1" w:styleId="xl162">
    <w:name w:val="xl162"/>
    <w:basedOn w:val="Normalny"/>
    <w:rsid w:val="00D66027"/>
    <w:pPr>
      <w:pBdr>
        <w:top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3">
    <w:name w:val="xl163"/>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4">
    <w:name w:val="xl164"/>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2" w:hAnsi="Times New Roman2" w:cs="Times New Roman2"/>
      <w:b/>
      <w:bCs/>
      <w:sz w:val="16"/>
      <w:szCs w:val="16"/>
      <w:lang w:eastAsia="ja-JP" w:bidi="ar-SA"/>
    </w:rPr>
  </w:style>
  <w:style w:type="paragraph" w:customStyle="1" w:styleId="xl165">
    <w:name w:val="xl165"/>
    <w:basedOn w:val="Normalny"/>
    <w:rsid w:val="00D66027"/>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6">
    <w:name w:val="xl166"/>
    <w:basedOn w:val="Normalny"/>
    <w:rsid w:val="00D66027"/>
    <w:pPr>
      <w:pBdr>
        <w:left w:val="single" w:sz="4" w:space="0" w:color="000000"/>
        <w:right w:val="single" w:sz="4" w:space="0" w:color="000000"/>
      </w:pBdr>
      <w:shd w:val="clear" w:color="auto" w:fill="FFFFFF"/>
      <w:spacing w:before="280" w:after="280"/>
      <w:jc w:val="left"/>
    </w:pPr>
    <w:rPr>
      <w:sz w:val="24"/>
      <w:lang w:eastAsia="ja-JP" w:bidi="ar-SA"/>
    </w:rPr>
  </w:style>
  <w:style w:type="paragraph" w:customStyle="1" w:styleId="xl167">
    <w:name w:val="xl167"/>
    <w:basedOn w:val="Normalny"/>
    <w:rsid w:val="00D66027"/>
    <w:pPr>
      <w:pBdr>
        <w:left w:val="single" w:sz="4" w:space="0" w:color="000000"/>
        <w:right w:val="single" w:sz="4" w:space="0" w:color="000000"/>
      </w:pBdr>
      <w:spacing w:before="280" w:after="280"/>
      <w:jc w:val="left"/>
    </w:pPr>
    <w:rPr>
      <w:sz w:val="24"/>
      <w:lang w:eastAsia="ja-JP" w:bidi="ar-SA"/>
    </w:rPr>
  </w:style>
  <w:style w:type="paragraph" w:customStyle="1" w:styleId="xl65">
    <w:name w:val="xl65"/>
    <w:basedOn w:val="Normalny"/>
    <w:rsid w:val="00D66027"/>
    <w:pPr>
      <w:spacing w:before="280" w:after="280"/>
      <w:jc w:val="center"/>
    </w:pPr>
    <w:rPr>
      <w:sz w:val="24"/>
      <w:lang w:eastAsia="ja-JP" w:bidi="ar-SA"/>
    </w:rPr>
  </w:style>
  <w:style w:type="paragraph" w:customStyle="1" w:styleId="xl68">
    <w:name w:val="xl68"/>
    <w:basedOn w:val="Normalny"/>
    <w:rsid w:val="00D66027"/>
    <w:pPr>
      <w:spacing w:before="280" w:after="280"/>
      <w:jc w:val="left"/>
    </w:pPr>
    <w:rPr>
      <w:b/>
      <w:bCs/>
      <w:sz w:val="24"/>
      <w:lang w:eastAsia="ja-JP" w:bidi="ar-SA"/>
    </w:rPr>
  </w:style>
  <w:style w:type="character" w:customStyle="1" w:styleId="postbody">
    <w:name w:val="postbody"/>
    <w:rsid w:val="00D66027"/>
  </w:style>
  <w:style w:type="paragraph" w:customStyle="1" w:styleId="xl66">
    <w:name w:val="xl66"/>
    <w:basedOn w:val="Normalny"/>
    <w:rsid w:val="00D66027"/>
    <w:pPr>
      <w:pBdr>
        <w:left w:val="double" w:sz="6"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xl67">
    <w:name w:val="xl67"/>
    <w:basedOn w:val="Normalny"/>
    <w:rsid w:val="00D66027"/>
    <w:pPr>
      <w:pBdr>
        <w:left w:val="single" w:sz="8"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font5">
    <w:name w:val="font5"/>
    <w:basedOn w:val="Normalny"/>
    <w:rsid w:val="00D66027"/>
    <w:pPr>
      <w:spacing w:before="100" w:beforeAutospacing="1" w:after="100" w:afterAutospacing="1"/>
      <w:jc w:val="left"/>
    </w:pPr>
    <w:rPr>
      <w:sz w:val="20"/>
      <w:szCs w:val="20"/>
      <w:lang w:bidi="ar-SA"/>
    </w:rPr>
  </w:style>
  <w:style w:type="paragraph" w:customStyle="1" w:styleId="font6">
    <w:name w:val="font6"/>
    <w:basedOn w:val="Normalny"/>
    <w:rsid w:val="00D66027"/>
    <w:pPr>
      <w:spacing w:before="100" w:beforeAutospacing="1" w:after="100" w:afterAutospacing="1"/>
      <w:jc w:val="left"/>
    </w:pPr>
    <w:rPr>
      <w:b/>
      <w:bCs/>
      <w:sz w:val="20"/>
      <w:szCs w:val="20"/>
      <w:lang w:bidi="ar-SA"/>
    </w:rPr>
  </w:style>
  <w:style w:type="paragraph" w:customStyle="1" w:styleId="font7">
    <w:name w:val="font7"/>
    <w:basedOn w:val="Normalny"/>
    <w:rsid w:val="00D66027"/>
    <w:pPr>
      <w:spacing w:before="100" w:beforeAutospacing="1" w:after="100" w:afterAutospacing="1"/>
      <w:jc w:val="left"/>
    </w:pPr>
    <w:rPr>
      <w:szCs w:val="22"/>
      <w:lang w:bidi="ar-SA"/>
    </w:rPr>
  </w:style>
  <w:style w:type="paragraph" w:customStyle="1" w:styleId="font8">
    <w:name w:val="font8"/>
    <w:basedOn w:val="Normalny"/>
    <w:rsid w:val="00D66027"/>
    <w:pPr>
      <w:spacing w:before="100" w:beforeAutospacing="1" w:after="100" w:afterAutospacing="1"/>
      <w:jc w:val="left"/>
    </w:pPr>
    <w:rPr>
      <w:b/>
      <w:bCs/>
      <w:color w:val="99CC00"/>
      <w:sz w:val="20"/>
      <w:szCs w:val="20"/>
      <w:lang w:bidi="ar-SA"/>
    </w:rPr>
  </w:style>
  <w:style w:type="paragraph" w:customStyle="1" w:styleId="font9">
    <w:name w:val="font9"/>
    <w:basedOn w:val="Normalny"/>
    <w:rsid w:val="00D66027"/>
    <w:pPr>
      <w:spacing w:before="100" w:beforeAutospacing="1" w:after="100" w:afterAutospacing="1"/>
      <w:jc w:val="left"/>
    </w:pPr>
    <w:rPr>
      <w:color w:val="99CC00"/>
      <w:szCs w:val="22"/>
      <w:lang w:bidi="ar-SA"/>
    </w:rPr>
  </w:style>
  <w:style w:type="paragraph" w:customStyle="1" w:styleId="font10">
    <w:name w:val="font10"/>
    <w:basedOn w:val="Normalny"/>
    <w:rsid w:val="00D66027"/>
    <w:pPr>
      <w:spacing w:before="100" w:beforeAutospacing="1" w:after="100" w:afterAutospacing="1"/>
      <w:jc w:val="left"/>
    </w:pPr>
    <w:rPr>
      <w:color w:val="99CC00"/>
      <w:sz w:val="20"/>
      <w:szCs w:val="20"/>
      <w:lang w:bidi="ar-SA"/>
    </w:rPr>
  </w:style>
  <w:style w:type="paragraph" w:customStyle="1" w:styleId="xl168">
    <w:name w:val="xl168"/>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69">
    <w:name w:val="xl169"/>
    <w:basedOn w:val="Normalny"/>
    <w:rsid w:val="00D66027"/>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0">
    <w:name w:val="xl170"/>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1">
    <w:name w:val="xl171"/>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center"/>
    </w:pPr>
    <w:rPr>
      <w:b/>
      <w:bCs/>
      <w:sz w:val="20"/>
      <w:szCs w:val="20"/>
      <w:lang w:bidi="ar-SA"/>
    </w:rPr>
  </w:style>
  <w:style w:type="paragraph" w:customStyle="1" w:styleId="xl172">
    <w:name w:val="xl172"/>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3">
    <w:name w:val="xl173"/>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4">
    <w:name w:val="xl174"/>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5">
    <w:name w:val="xl175"/>
    <w:basedOn w:val="Normalny"/>
    <w:rsid w:val="00D66027"/>
    <w:pPr>
      <w:pBdr>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6">
    <w:name w:val="xl176"/>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7">
    <w:name w:val="xl177"/>
    <w:basedOn w:val="Normalny"/>
    <w:rsid w:val="00D66027"/>
    <w:pPr>
      <w:pBdr>
        <w:top w:val="single" w:sz="8" w:space="0" w:color="auto"/>
        <w:left w:val="single" w:sz="8" w:space="0" w:color="auto"/>
      </w:pBdr>
      <w:spacing w:before="100" w:beforeAutospacing="1" w:after="100" w:afterAutospacing="1"/>
      <w:jc w:val="center"/>
      <w:textAlignment w:val="top"/>
    </w:pPr>
    <w:rPr>
      <w:sz w:val="20"/>
      <w:szCs w:val="20"/>
      <w:lang w:bidi="ar-SA"/>
    </w:rPr>
  </w:style>
  <w:style w:type="paragraph" w:customStyle="1" w:styleId="xl178">
    <w:name w:val="xl178"/>
    <w:basedOn w:val="Normalny"/>
    <w:rsid w:val="00D66027"/>
    <w:pPr>
      <w:pBdr>
        <w:left w:val="single" w:sz="8" w:space="0" w:color="auto"/>
      </w:pBdr>
      <w:spacing w:before="100" w:beforeAutospacing="1" w:after="100" w:afterAutospacing="1"/>
      <w:jc w:val="center"/>
      <w:textAlignment w:val="top"/>
    </w:pPr>
    <w:rPr>
      <w:sz w:val="20"/>
      <w:szCs w:val="20"/>
      <w:lang w:bidi="ar-SA"/>
    </w:rPr>
  </w:style>
  <w:style w:type="paragraph" w:customStyle="1" w:styleId="xl179">
    <w:name w:val="xl179"/>
    <w:basedOn w:val="Normalny"/>
    <w:rsid w:val="00D66027"/>
    <w:pPr>
      <w:pBdr>
        <w:left w:val="single" w:sz="8" w:space="0" w:color="auto"/>
        <w:bottom w:val="single" w:sz="8" w:space="0" w:color="auto"/>
      </w:pBdr>
      <w:spacing w:before="100" w:beforeAutospacing="1" w:after="100" w:afterAutospacing="1"/>
      <w:jc w:val="center"/>
      <w:textAlignment w:val="top"/>
    </w:pPr>
    <w:rPr>
      <w:sz w:val="20"/>
      <w:szCs w:val="20"/>
      <w:lang w:bidi="ar-SA"/>
    </w:rPr>
  </w:style>
  <w:style w:type="paragraph" w:customStyle="1" w:styleId="xl180">
    <w:name w:val="xl180"/>
    <w:basedOn w:val="Normalny"/>
    <w:rsid w:val="00D66027"/>
    <w:pPr>
      <w:pBdr>
        <w:left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1">
    <w:name w:val="xl181"/>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2">
    <w:name w:val="xl182"/>
    <w:basedOn w:val="Normalny"/>
    <w:rsid w:val="00D66027"/>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83">
    <w:name w:val="xl183"/>
    <w:basedOn w:val="Normalny"/>
    <w:rsid w:val="00D66027"/>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bidi="ar-SA"/>
    </w:rPr>
  </w:style>
  <w:style w:type="paragraph" w:customStyle="1" w:styleId="xl184">
    <w:name w:val="xl184"/>
    <w:basedOn w:val="Normalny"/>
    <w:rsid w:val="00D6602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lang w:bidi="ar-SA"/>
    </w:rPr>
  </w:style>
  <w:style w:type="paragraph" w:customStyle="1" w:styleId="xl185">
    <w:name w:val="xl185"/>
    <w:basedOn w:val="Normalny"/>
    <w:rsid w:val="00D66027"/>
    <w:pPr>
      <w:pBdr>
        <w:top w:val="single" w:sz="8" w:space="0" w:color="auto"/>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6">
    <w:name w:val="xl186"/>
    <w:basedOn w:val="Normalny"/>
    <w:rsid w:val="00D66027"/>
    <w:pPr>
      <w:pBdr>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7">
    <w:name w:val="xl187"/>
    <w:basedOn w:val="Normalny"/>
    <w:rsid w:val="00D66027"/>
    <w:pPr>
      <w:pBdr>
        <w:left w:val="single" w:sz="8" w:space="0" w:color="auto"/>
        <w:bottom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8">
    <w:name w:val="xl188"/>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89">
    <w:name w:val="xl189"/>
    <w:basedOn w:val="Normalny"/>
    <w:rsid w:val="00D66027"/>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0">
    <w:name w:val="xl190"/>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1">
    <w:name w:val="xl191"/>
    <w:basedOn w:val="Normalny"/>
    <w:rsid w:val="00D66027"/>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2">
    <w:name w:val="xl192"/>
    <w:basedOn w:val="Normalny"/>
    <w:rsid w:val="00D66027"/>
    <w:pPr>
      <w:pBdr>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3">
    <w:name w:val="xl193"/>
    <w:basedOn w:val="Normalny"/>
    <w:rsid w:val="00D66027"/>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4">
    <w:name w:val="xl194"/>
    <w:basedOn w:val="Normalny"/>
    <w:rsid w:val="00D66027"/>
    <w:pPr>
      <w:pBdr>
        <w:right w:val="single" w:sz="8" w:space="0" w:color="auto"/>
      </w:pBdr>
      <w:spacing w:before="100" w:beforeAutospacing="1" w:after="100" w:afterAutospacing="1"/>
      <w:jc w:val="center"/>
      <w:textAlignment w:val="center"/>
    </w:pPr>
    <w:rPr>
      <w:sz w:val="20"/>
      <w:szCs w:val="20"/>
      <w:lang w:bidi="ar-SA"/>
    </w:rPr>
  </w:style>
  <w:style w:type="paragraph" w:customStyle="1" w:styleId="xl195">
    <w:name w:val="xl195"/>
    <w:basedOn w:val="Normalny"/>
    <w:rsid w:val="00D6602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6">
    <w:name w:val="xl196"/>
    <w:basedOn w:val="Normalny"/>
    <w:rsid w:val="00D66027"/>
    <w:pPr>
      <w:pBdr>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7">
    <w:name w:val="xl197"/>
    <w:basedOn w:val="Normalny"/>
    <w:rsid w:val="00D66027"/>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8">
    <w:name w:val="xl198"/>
    <w:basedOn w:val="Normalny"/>
    <w:rsid w:val="00D66027"/>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99">
    <w:name w:val="xl199"/>
    <w:basedOn w:val="Normalny"/>
    <w:rsid w:val="00D66027"/>
    <w:pPr>
      <w:pBdr>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200">
    <w:name w:val="xl200"/>
    <w:basedOn w:val="Normalny"/>
    <w:rsid w:val="00D66027"/>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bidi="ar-SA"/>
    </w:rPr>
  </w:style>
  <w:style w:type="paragraph" w:styleId="Listapunktowana">
    <w:name w:val="List Bullet"/>
    <w:basedOn w:val="Normalny"/>
    <w:rsid w:val="00D66027"/>
    <w:pPr>
      <w:overflowPunct w:val="0"/>
      <w:autoSpaceDE w:val="0"/>
      <w:autoSpaceDN w:val="0"/>
      <w:adjustRightInd w:val="0"/>
      <w:ind w:left="283" w:hanging="283"/>
      <w:jc w:val="left"/>
      <w:textAlignment w:val="baseline"/>
    </w:pPr>
    <w:rPr>
      <w:sz w:val="20"/>
      <w:szCs w:val="20"/>
      <w:lang w:bidi="ar-SA"/>
    </w:rPr>
  </w:style>
  <w:style w:type="numbering" w:customStyle="1" w:styleId="Bezlisty2">
    <w:name w:val="Bez listy2"/>
    <w:next w:val="Bezlisty"/>
    <w:uiPriority w:val="99"/>
    <w:semiHidden/>
    <w:unhideWhenUsed/>
    <w:rsid w:val="00D66027"/>
  </w:style>
  <w:style w:type="numbering" w:customStyle="1" w:styleId="Bezlisty3">
    <w:name w:val="Bez listy3"/>
    <w:next w:val="Bezlisty"/>
    <w:semiHidden/>
    <w:rsid w:val="00D66027"/>
  </w:style>
  <w:style w:type="paragraph" w:customStyle="1" w:styleId="xl60">
    <w:name w:val="xl60"/>
    <w:basedOn w:val="Normalny"/>
    <w:rsid w:val="00D660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lang w:bidi="ar-SA"/>
    </w:rPr>
  </w:style>
  <w:style w:type="paragraph" w:customStyle="1" w:styleId="xl61">
    <w:name w:val="xl61"/>
    <w:basedOn w:val="Normalny"/>
    <w:rsid w:val="00D66027"/>
    <w:pPr>
      <w:pBdr>
        <w:top w:val="single" w:sz="4" w:space="0" w:color="auto"/>
        <w:left w:val="single" w:sz="4" w:space="0" w:color="auto"/>
        <w:bottom w:val="single" w:sz="4" w:space="0" w:color="auto"/>
        <w:right w:val="single" w:sz="4" w:space="0" w:color="auto"/>
      </w:pBdr>
      <w:shd w:val="clear" w:color="000000" w:fill="A9A9A9"/>
      <w:spacing w:before="100" w:beforeAutospacing="1" w:after="100" w:afterAutospacing="1"/>
      <w:jc w:val="right"/>
      <w:textAlignment w:val="center"/>
    </w:pPr>
    <w:rPr>
      <w:b/>
      <w:bCs/>
      <w:sz w:val="24"/>
      <w:lang w:bidi="ar-SA"/>
    </w:rPr>
  </w:style>
  <w:style w:type="paragraph" w:customStyle="1" w:styleId="xl62">
    <w:name w:val="xl62"/>
    <w:basedOn w:val="Normalny"/>
    <w:rsid w:val="00D66027"/>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b/>
      <w:bCs/>
      <w:sz w:val="24"/>
      <w:lang w:bidi="ar-SA"/>
    </w:rPr>
  </w:style>
  <w:style w:type="paragraph" w:customStyle="1" w:styleId="xl63">
    <w:name w:val="xl63"/>
    <w:basedOn w:val="Normalny"/>
    <w:rsid w:val="00D66027"/>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sz w:val="24"/>
      <w:lang w:bidi="ar-SA"/>
    </w:rPr>
  </w:style>
  <w:style w:type="paragraph" w:customStyle="1" w:styleId="xl64">
    <w:name w:val="xl64"/>
    <w:basedOn w:val="Normalny"/>
    <w:rsid w:val="00D66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bidi="ar-SA"/>
    </w:rPr>
  </w:style>
  <w:style w:type="numbering" w:customStyle="1" w:styleId="Bezlisty4">
    <w:name w:val="Bez listy4"/>
    <w:next w:val="Bezlisty"/>
    <w:semiHidden/>
    <w:rsid w:val="00D66027"/>
  </w:style>
  <w:style w:type="numbering" w:customStyle="1" w:styleId="Bezlisty5">
    <w:name w:val="Bez listy5"/>
    <w:next w:val="Bezlisty"/>
    <w:semiHidden/>
    <w:rsid w:val="00D66027"/>
  </w:style>
  <w:style w:type="numbering" w:customStyle="1" w:styleId="Bezlisty6">
    <w:name w:val="Bez listy6"/>
    <w:next w:val="Bezlisty"/>
    <w:semiHidden/>
    <w:rsid w:val="00D66027"/>
  </w:style>
  <w:style w:type="paragraph" w:customStyle="1" w:styleId="font0">
    <w:name w:val="font0"/>
    <w:basedOn w:val="Normalny"/>
    <w:rsid w:val="00D66027"/>
    <w:pPr>
      <w:spacing w:before="100" w:beforeAutospacing="1" w:after="100" w:afterAutospacing="1"/>
      <w:jc w:val="left"/>
    </w:pPr>
    <w:rPr>
      <w:rFonts w:ascii="Calibri" w:hAnsi="Calibri" w:cs="Calibri"/>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430">
      <w:bodyDiv w:val="1"/>
      <w:marLeft w:val="0"/>
      <w:marRight w:val="0"/>
      <w:marTop w:val="0"/>
      <w:marBottom w:val="0"/>
      <w:divBdr>
        <w:top w:val="none" w:sz="0" w:space="0" w:color="auto"/>
        <w:left w:val="none" w:sz="0" w:space="0" w:color="auto"/>
        <w:bottom w:val="none" w:sz="0" w:space="0" w:color="auto"/>
        <w:right w:val="none" w:sz="0" w:space="0" w:color="auto"/>
      </w:divBdr>
    </w:div>
    <w:div w:id="76295145">
      <w:bodyDiv w:val="1"/>
      <w:marLeft w:val="0"/>
      <w:marRight w:val="0"/>
      <w:marTop w:val="0"/>
      <w:marBottom w:val="0"/>
      <w:divBdr>
        <w:top w:val="none" w:sz="0" w:space="0" w:color="auto"/>
        <w:left w:val="none" w:sz="0" w:space="0" w:color="auto"/>
        <w:bottom w:val="none" w:sz="0" w:space="0" w:color="auto"/>
        <w:right w:val="none" w:sz="0" w:space="0" w:color="auto"/>
      </w:divBdr>
    </w:div>
    <w:div w:id="333387690">
      <w:bodyDiv w:val="1"/>
      <w:marLeft w:val="0"/>
      <w:marRight w:val="0"/>
      <w:marTop w:val="0"/>
      <w:marBottom w:val="0"/>
      <w:divBdr>
        <w:top w:val="none" w:sz="0" w:space="0" w:color="auto"/>
        <w:left w:val="none" w:sz="0" w:space="0" w:color="auto"/>
        <w:bottom w:val="none" w:sz="0" w:space="0" w:color="auto"/>
        <w:right w:val="none" w:sz="0" w:space="0" w:color="auto"/>
      </w:divBdr>
    </w:div>
    <w:div w:id="799229050">
      <w:bodyDiv w:val="1"/>
      <w:marLeft w:val="0"/>
      <w:marRight w:val="0"/>
      <w:marTop w:val="0"/>
      <w:marBottom w:val="0"/>
      <w:divBdr>
        <w:top w:val="none" w:sz="0" w:space="0" w:color="auto"/>
        <w:left w:val="none" w:sz="0" w:space="0" w:color="auto"/>
        <w:bottom w:val="none" w:sz="0" w:space="0" w:color="auto"/>
        <w:right w:val="none" w:sz="0" w:space="0" w:color="auto"/>
      </w:divBdr>
    </w:div>
    <w:div w:id="1086733327">
      <w:bodyDiv w:val="1"/>
      <w:marLeft w:val="0"/>
      <w:marRight w:val="0"/>
      <w:marTop w:val="0"/>
      <w:marBottom w:val="0"/>
      <w:divBdr>
        <w:top w:val="none" w:sz="0" w:space="0" w:color="auto"/>
        <w:left w:val="none" w:sz="0" w:space="0" w:color="auto"/>
        <w:bottom w:val="none" w:sz="0" w:space="0" w:color="auto"/>
        <w:right w:val="none" w:sz="0" w:space="0" w:color="auto"/>
      </w:divBdr>
    </w:div>
    <w:div w:id="1130900057">
      <w:bodyDiv w:val="1"/>
      <w:marLeft w:val="0"/>
      <w:marRight w:val="0"/>
      <w:marTop w:val="0"/>
      <w:marBottom w:val="0"/>
      <w:divBdr>
        <w:top w:val="none" w:sz="0" w:space="0" w:color="auto"/>
        <w:left w:val="none" w:sz="0" w:space="0" w:color="auto"/>
        <w:bottom w:val="none" w:sz="0" w:space="0" w:color="auto"/>
        <w:right w:val="none" w:sz="0" w:space="0" w:color="auto"/>
      </w:divBdr>
    </w:div>
    <w:div w:id="1295795445">
      <w:bodyDiv w:val="1"/>
      <w:marLeft w:val="0"/>
      <w:marRight w:val="0"/>
      <w:marTop w:val="0"/>
      <w:marBottom w:val="0"/>
      <w:divBdr>
        <w:top w:val="none" w:sz="0" w:space="0" w:color="auto"/>
        <w:left w:val="none" w:sz="0" w:space="0" w:color="auto"/>
        <w:bottom w:val="none" w:sz="0" w:space="0" w:color="auto"/>
        <w:right w:val="none" w:sz="0" w:space="0" w:color="auto"/>
      </w:divBdr>
    </w:div>
    <w:div w:id="1440225239">
      <w:bodyDiv w:val="1"/>
      <w:marLeft w:val="0"/>
      <w:marRight w:val="0"/>
      <w:marTop w:val="0"/>
      <w:marBottom w:val="0"/>
      <w:divBdr>
        <w:top w:val="none" w:sz="0" w:space="0" w:color="auto"/>
        <w:left w:val="none" w:sz="0" w:space="0" w:color="auto"/>
        <w:bottom w:val="none" w:sz="0" w:space="0" w:color="auto"/>
        <w:right w:val="none" w:sz="0" w:space="0" w:color="auto"/>
      </w:divBdr>
    </w:div>
    <w:div w:id="1518425832">
      <w:bodyDiv w:val="1"/>
      <w:marLeft w:val="0"/>
      <w:marRight w:val="0"/>
      <w:marTop w:val="0"/>
      <w:marBottom w:val="0"/>
      <w:divBdr>
        <w:top w:val="none" w:sz="0" w:space="0" w:color="auto"/>
        <w:left w:val="none" w:sz="0" w:space="0" w:color="auto"/>
        <w:bottom w:val="none" w:sz="0" w:space="0" w:color="auto"/>
        <w:right w:val="none" w:sz="0" w:space="0" w:color="auto"/>
      </w:divBdr>
    </w:div>
    <w:div w:id="1574511374">
      <w:bodyDiv w:val="1"/>
      <w:marLeft w:val="0"/>
      <w:marRight w:val="0"/>
      <w:marTop w:val="0"/>
      <w:marBottom w:val="0"/>
      <w:divBdr>
        <w:top w:val="none" w:sz="0" w:space="0" w:color="auto"/>
        <w:left w:val="none" w:sz="0" w:space="0" w:color="auto"/>
        <w:bottom w:val="none" w:sz="0" w:space="0" w:color="auto"/>
        <w:right w:val="none" w:sz="0" w:space="0" w:color="auto"/>
      </w:divBdr>
    </w:div>
    <w:div w:id="197027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CFEE-E7BE-4684-B664-6768E4CB6275}">
  <ds:schemaRefs>
    <ds:schemaRef ds:uri="http://www.w3.org/2001/XMLSchema"/>
  </ds:schemaRefs>
</ds:datastoreItem>
</file>

<file path=customXml/itemProps2.xml><?xml version="1.0" encoding="utf-8"?>
<ds:datastoreItem xmlns:ds="http://schemas.openxmlformats.org/officeDocument/2006/customXml" ds:itemID="{5405216D-AB8C-4C60-8549-8955C6C8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162</Pages>
  <Words>43425</Words>
  <Characters>260555</Characters>
  <Application>Microsoft Office Word</Application>
  <DocSecurity>0</DocSecurity>
  <Lines>2171</Lines>
  <Paragraphs>606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 dnia 15 lipca 2021 r.</vt:lpstr>
      <vt:lpstr/>
    </vt:vector>
  </TitlesOfParts>
  <Company>Wójt Gminy Gorzyce</Company>
  <LinksUpToDate>false</LinksUpToDate>
  <CharactersWithSpaces>303374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dnia 15 lipca 2021 r.</dc:title>
  <dc:subject>z wykonania budżetu Gminy GORZYCE za drugi kwartał 2021^r.</dc:subject>
  <dc:creator>DULE</dc:creator>
  <cp:lastModifiedBy>Paulina Czernikowska</cp:lastModifiedBy>
  <cp:revision>3</cp:revision>
  <cp:lastPrinted>2022-08-30T10:48:00Z</cp:lastPrinted>
  <dcterms:created xsi:type="dcterms:W3CDTF">2022-10-17T07:47:00Z</dcterms:created>
  <dcterms:modified xsi:type="dcterms:W3CDTF">2022-10-17T09:03:00Z</dcterms:modified>
  <cp:category>Akt prawny</cp:category>
</cp:coreProperties>
</file>